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24" w:rsidRPr="00A21624" w:rsidRDefault="00A21624" w:rsidP="00A21624">
      <w:pPr>
        <w:jc w:val="center"/>
        <w:rPr>
          <w:rFonts w:ascii="Times New Roman" w:hAnsi="Times New Roman" w:cs="Times New Roman"/>
          <w:b/>
          <w:sz w:val="28"/>
          <w:szCs w:val="28"/>
        </w:rPr>
      </w:pPr>
      <w:r w:rsidRPr="00A21624">
        <w:rPr>
          <w:rFonts w:ascii="Times New Roman" w:hAnsi="Times New Roman" w:cs="Times New Roman"/>
          <w:b/>
          <w:sz w:val="28"/>
          <w:szCs w:val="28"/>
        </w:rPr>
        <w:t>М И Н И С Т Е Р С Т В О</w:t>
      </w:r>
    </w:p>
    <w:p w:rsidR="00A21624" w:rsidRPr="00A21624" w:rsidRDefault="00A21624" w:rsidP="00A21624">
      <w:pPr>
        <w:jc w:val="center"/>
        <w:rPr>
          <w:rFonts w:ascii="Times New Roman" w:hAnsi="Times New Roman" w:cs="Times New Roman"/>
          <w:b/>
          <w:sz w:val="28"/>
          <w:szCs w:val="28"/>
        </w:rPr>
      </w:pPr>
      <w:r w:rsidRPr="00A21624">
        <w:rPr>
          <w:rFonts w:ascii="Times New Roman" w:hAnsi="Times New Roman" w:cs="Times New Roman"/>
          <w:b/>
          <w:sz w:val="28"/>
          <w:szCs w:val="28"/>
        </w:rPr>
        <w:t>сельского хозяйства Красноярского края</w:t>
      </w:r>
    </w:p>
    <w:p w:rsidR="00A21624" w:rsidRPr="00A21624" w:rsidRDefault="00A21624" w:rsidP="00A21624">
      <w:pPr>
        <w:jc w:val="center"/>
        <w:rPr>
          <w:rFonts w:ascii="Times New Roman" w:hAnsi="Times New Roman" w:cs="Times New Roman"/>
          <w:b/>
          <w:sz w:val="28"/>
          <w:szCs w:val="28"/>
        </w:rPr>
      </w:pPr>
    </w:p>
    <w:p w:rsidR="00A21624" w:rsidRPr="00A21624" w:rsidRDefault="00A21624" w:rsidP="00A21624">
      <w:pPr>
        <w:jc w:val="center"/>
        <w:rPr>
          <w:rFonts w:ascii="Times New Roman" w:hAnsi="Times New Roman" w:cs="Times New Roman"/>
          <w:b/>
          <w:sz w:val="32"/>
          <w:szCs w:val="32"/>
        </w:rPr>
      </w:pPr>
      <w:r w:rsidRPr="00A21624">
        <w:rPr>
          <w:rFonts w:ascii="Times New Roman" w:hAnsi="Times New Roman" w:cs="Times New Roman"/>
          <w:b/>
          <w:sz w:val="32"/>
          <w:szCs w:val="32"/>
        </w:rPr>
        <w:t>П Р И К А З</w:t>
      </w:r>
    </w:p>
    <w:p w:rsidR="00A21624" w:rsidRPr="00A21624" w:rsidRDefault="00A21624" w:rsidP="00A21624">
      <w:pPr>
        <w:jc w:val="center"/>
        <w:rPr>
          <w:rFonts w:ascii="Times New Roman" w:hAnsi="Times New Roman" w:cs="Times New Roman"/>
          <w:b/>
          <w:sz w:val="28"/>
          <w:szCs w:val="32"/>
        </w:rPr>
      </w:pPr>
    </w:p>
    <w:p w:rsidR="00A21624" w:rsidRPr="00A21624" w:rsidRDefault="00A21624" w:rsidP="00A21624">
      <w:pPr>
        <w:rPr>
          <w:rFonts w:ascii="Times New Roman" w:hAnsi="Times New Roman" w:cs="Times New Roman"/>
          <w:b/>
          <w:sz w:val="28"/>
          <w:szCs w:val="32"/>
        </w:rPr>
      </w:pPr>
    </w:p>
    <w:p w:rsidR="00A21624" w:rsidRPr="00A21624" w:rsidRDefault="00DF3901" w:rsidP="002A1532">
      <w:pPr>
        <w:rPr>
          <w:rFonts w:ascii="Times New Roman" w:hAnsi="Times New Roman" w:cs="Times New Roman"/>
          <w:sz w:val="28"/>
          <w:szCs w:val="28"/>
        </w:rPr>
      </w:pPr>
      <w:r w:rsidRPr="00DF3901">
        <w:rPr>
          <w:rFonts w:ascii="Times New Roman" w:hAnsi="Times New Roman" w:cs="Times New Roman"/>
          <w:sz w:val="28"/>
          <w:szCs w:val="28"/>
          <w:lang w:val="en-US"/>
        </w:rPr>
        <w:t>23</w:t>
      </w:r>
      <w:r w:rsidR="00CB598B" w:rsidRPr="00DF3901">
        <w:rPr>
          <w:rFonts w:ascii="Times New Roman" w:hAnsi="Times New Roman" w:cs="Times New Roman"/>
          <w:sz w:val="28"/>
          <w:szCs w:val="28"/>
        </w:rPr>
        <w:t>.06.2025</w:t>
      </w:r>
      <w:r w:rsidR="00A21624" w:rsidRPr="00A21624">
        <w:rPr>
          <w:rFonts w:ascii="Times New Roman" w:hAnsi="Times New Roman" w:cs="Times New Roman"/>
          <w:sz w:val="28"/>
          <w:szCs w:val="28"/>
        </w:rPr>
        <w:t xml:space="preserve">                               г. Красноярск                              </w:t>
      </w:r>
      <w:r w:rsidR="002A1532">
        <w:rPr>
          <w:rFonts w:ascii="Times New Roman" w:hAnsi="Times New Roman" w:cs="Times New Roman"/>
          <w:sz w:val="28"/>
          <w:szCs w:val="28"/>
        </w:rPr>
        <w:t xml:space="preserve">    </w:t>
      </w:r>
      <w:r w:rsidR="009A34B8">
        <w:rPr>
          <w:rFonts w:ascii="Times New Roman" w:hAnsi="Times New Roman" w:cs="Times New Roman"/>
          <w:sz w:val="28"/>
          <w:szCs w:val="28"/>
        </w:rPr>
        <w:t xml:space="preserve">      </w:t>
      </w:r>
      <w:r w:rsidR="00A21624" w:rsidRPr="009A34B8">
        <w:rPr>
          <w:rFonts w:ascii="Times New Roman" w:hAnsi="Times New Roman" w:cs="Times New Roman"/>
          <w:sz w:val="28"/>
          <w:szCs w:val="28"/>
        </w:rPr>
        <w:t xml:space="preserve">№ </w:t>
      </w:r>
      <w:r w:rsidR="009A34B8">
        <w:rPr>
          <w:rFonts w:ascii="Times New Roman" w:hAnsi="Times New Roman" w:cs="Times New Roman"/>
          <w:sz w:val="28"/>
          <w:szCs w:val="28"/>
        </w:rPr>
        <w:t>79-585</w:t>
      </w:r>
      <w:r w:rsidR="004A0865" w:rsidRPr="009A34B8">
        <w:rPr>
          <w:rFonts w:ascii="Times New Roman" w:hAnsi="Times New Roman" w:cs="Times New Roman"/>
          <w:sz w:val="28"/>
          <w:szCs w:val="28"/>
        </w:rPr>
        <w:t>-о</w:t>
      </w:r>
    </w:p>
    <w:p w:rsidR="00582A27" w:rsidRPr="008A7966" w:rsidRDefault="00582A27" w:rsidP="00062D4C">
      <w:pPr>
        <w:tabs>
          <w:tab w:val="left" w:pos="567"/>
        </w:tabs>
        <w:ind w:firstLine="709"/>
        <w:contextualSpacing/>
        <w:jc w:val="center"/>
        <w:rPr>
          <w:rFonts w:ascii="Times New Roman" w:eastAsia="Times New Roman" w:hAnsi="Times New Roman" w:cs="Times New Roman"/>
          <w:sz w:val="28"/>
          <w:szCs w:val="24"/>
        </w:rPr>
      </w:pPr>
    </w:p>
    <w:p w:rsidR="00582A27" w:rsidRPr="00E0456F" w:rsidRDefault="00582A27" w:rsidP="00062D4C">
      <w:pPr>
        <w:pStyle w:val="ConsPlusTitle0"/>
        <w:tabs>
          <w:tab w:val="left" w:pos="567"/>
        </w:tabs>
        <w:contextualSpacing/>
        <w:jc w:val="both"/>
        <w:rPr>
          <w:rFonts w:ascii="Times New Roman" w:hAnsi="Times New Roman" w:cs="Times New Roman"/>
          <w:b w:val="0"/>
          <w:color w:val="000000" w:themeColor="text1"/>
          <w:sz w:val="28"/>
          <w:szCs w:val="28"/>
        </w:rPr>
      </w:pPr>
      <w:r w:rsidRPr="00FB2E4C">
        <w:rPr>
          <w:rFonts w:ascii="Times New Roman" w:hAnsi="Times New Roman" w:cs="Times New Roman"/>
          <w:b w:val="0"/>
          <w:color w:val="000000" w:themeColor="text1"/>
          <w:sz w:val="28"/>
          <w:szCs w:val="28"/>
        </w:rPr>
        <w:t xml:space="preserve">Об утверждении Порядка предоставления субсидий на возмещение части </w:t>
      </w:r>
      <w:r w:rsidR="00AA6136">
        <w:rPr>
          <w:rFonts w:ascii="Times New Roman" w:hAnsi="Times New Roman" w:cs="Times New Roman"/>
          <w:b w:val="0"/>
          <w:color w:val="000000" w:themeColor="text1"/>
          <w:sz w:val="28"/>
          <w:szCs w:val="28"/>
        </w:rPr>
        <w:br/>
        <w:t xml:space="preserve">затрат </w:t>
      </w:r>
      <w:r w:rsidR="00AA6136" w:rsidRPr="00AA6136">
        <w:rPr>
          <w:rFonts w:ascii="Times New Roman" w:hAnsi="Times New Roman" w:cs="Times New Roman"/>
          <w:b w:val="0"/>
          <w:color w:val="000000" w:themeColor="text1"/>
          <w:sz w:val="28"/>
          <w:szCs w:val="28"/>
        </w:rPr>
        <w:t>на поддержку элитного и (или) оригинального семеноводства картофеля и (или) овощных культур, включая гибриды овощных культур</w:t>
      </w:r>
      <w:r w:rsidR="00E0456F" w:rsidRPr="00E0456F">
        <w:rPr>
          <w:rFonts w:ascii="Times New Roman" w:hAnsi="Times New Roman" w:cs="Times New Roman"/>
          <w:b w:val="0"/>
          <w:color w:val="000000" w:themeColor="text1"/>
          <w:sz w:val="28"/>
          <w:szCs w:val="28"/>
        </w:rPr>
        <w:t xml:space="preserve">, </w:t>
      </w:r>
      <w:r w:rsidR="00AA6136">
        <w:rPr>
          <w:rFonts w:ascii="Times New Roman" w:hAnsi="Times New Roman" w:cs="Times New Roman"/>
          <w:b w:val="0"/>
          <w:color w:val="000000" w:themeColor="text1"/>
          <w:sz w:val="28"/>
          <w:szCs w:val="28"/>
        </w:rPr>
        <w:br/>
      </w:r>
      <w:r w:rsidR="00E0456F" w:rsidRPr="00E0456F">
        <w:rPr>
          <w:rFonts w:ascii="Times New Roman" w:hAnsi="Times New Roman" w:cs="Times New Roman"/>
          <w:b w:val="0"/>
          <w:color w:val="000000" w:themeColor="text1"/>
          <w:sz w:val="28"/>
          <w:szCs w:val="28"/>
        </w:rPr>
        <w:t>и проведения отбора получателе</w:t>
      </w:r>
      <w:r w:rsidR="00E0456F">
        <w:rPr>
          <w:rFonts w:ascii="Times New Roman" w:hAnsi="Times New Roman" w:cs="Times New Roman"/>
          <w:b w:val="0"/>
          <w:color w:val="000000" w:themeColor="text1"/>
          <w:sz w:val="28"/>
          <w:szCs w:val="28"/>
        </w:rPr>
        <w:t xml:space="preserve">й </w:t>
      </w:r>
      <w:r w:rsidR="00E0456F" w:rsidRPr="00E0456F">
        <w:rPr>
          <w:rFonts w:ascii="Times New Roman" w:hAnsi="Times New Roman" w:cs="Times New Roman"/>
          <w:b w:val="0"/>
          <w:color w:val="000000" w:themeColor="text1"/>
          <w:sz w:val="28"/>
          <w:szCs w:val="28"/>
        </w:rPr>
        <w:t>указанных субсидий</w:t>
      </w:r>
    </w:p>
    <w:p w:rsidR="00FC160F" w:rsidRDefault="00FC160F" w:rsidP="00062D4C">
      <w:pPr>
        <w:tabs>
          <w:tab w:val="left" w:pos="567"/>
        </w:tabs>
        <w:autoSpaceDE w:val="0"/>
        <w:autoSpaceDN w:val="0"/>
        <w:adjustRightInd w:val="0"/>
        <w:contextualSpacing/>
        <w:jc w:val="both"/>
        <w:rPr>
          <w:rFonts w:ascii="Times New Roman" w:eastAsia="Times New Roman" w:hAnsi="Times New Roman" w:cs="Times New Roman"/>
          <w:sz w:val="28"/>
          <w:szCs w:val="28"/>
        </w:rPr>
      </w:pPr>
    </w:p>
    <w:p w:rsidR="00E074D5" w:rsidRPr="00FB2E4C" w:rsidRDefault="00E074D5" w:rsidP="00062D4C">
      <w:pPr>
        <w:tabs>
          <w:tab w:val="left" w:pos="567"/>
        </w:tabs>
        <w:autoSpaceDE w:val="0"/>
        <w:autoSpaceDN w:val="0"/>
        <w:adjustRightInd w:val="0"/>
        <w:contextualSpacing/>
        <w:jc w:val="both"/>
        <w:rPr>
          <w:rFonts w:ascii="Times New Roman" w:eastAsia="Times New Roman" w:hAnsi="Times New Roman" w:cs="Times New Roman"/>
          <w:sz w:val="28"/>
          <w:szCs w:val="28"/>
        </w:rPr>
      </w:pPr>
    </w:p>
    <w:p w:rsidR="00FC1161" w:rsidRDefault="00582A27" w:rsidP="00062D4C">
      <w:pPr>
        <w:autoSpaceDE w:val="0"/>
        <w:autoSpaceDN w:val="0"/>
        <w:adjustRightInd w:val="0"/>
        <w:ind w:firstLine="709"/>
        <w:contextualSpacing/>
        <w:jc w:val="both"/>
        <w:rPr>
          <w:rFonts w:ascii="Times New Roman" w:hAnsi="Times New Roman" w:cs="Times New Roman"/>
          <w:sz w:val="28"/>
          <w:szCs w:val="28"/>
        </w:rPr>
      </w:pPr>
      <w:r w:rsidRPr="00FB2E4C">
        <w:rPr>
          <w:rFonts w:ascii="Times New Roman" w:hAnsi="Times New Roman" w:cs="Times New Roman"/>
          <w:sz w:val="28"/>
          <w:szCs w:val="28"/>
        </w:rPr>
        <w:t xml:space="preserve">В соответствии со </w:t>
      </w:r>
      <w:hyperlink r:id="rId8">
        <w:r w:rsidR="00A50D3E" w:rsidRPr="00FB2E4C">
          <w:rPr>
            <w:rFonts w:ascii="Times New Roman" w:hAnsi="Times New Roman" w:cs="Times New Roman"/>
            <w:sz w:val="28"/>
            <w:szCs w:val="28"/>
          </w:rPr>
          <w:t>статьями</w:t>
        </w:r>
        <w:r w:rsidRPr="00FB2E4C">
          <w:rPr>
            <w:rFonts w:ascii="Times New Roman" w:hAnsi="Times New Roman" w:cs="Times New Roman"/>
            <w:sz w:val="28"/>
            <w:szCs w:val="28"/>
          </w:rPr>
          <w:t xml:space="preserve"> 78</w:t>
        </w:r>
      </w:hyperlink>
      <w:r w:rsidR="00A50D3E" w:rsidRPr="00FB2E4C">
        <w:rPr>
          <w:rFonts w:ascii="Times New Roman" w:hAnsi="Times New Roman" w:cs="Times New Roman"/>
          <w:sz w:val="28"/>
          <w:szCs w:val="28"/>
        </w:rPr>
        <w:t>, 78.5</w:t>
      </w:r>
      <w:r w:rsidRPr="00FB2E4C">
        <w:rPr>
          <w:rFonts w:ascii="Times New Roman" w:hAnsi="Times New Roman" w:cs="Times New Roman"/>
          <w:sz w:val="28"/>
          <w:szCs w:val="28"/>
        </w:rPr>
        <w:t xml:space="preserve"> Бюджетного кодекса Российской Федерации, </w:t>
      </w:r>
      <w:hyperlink r:id="rId9">
        <w:r w:rsidRPr="00FB2E4C">
          <w:rPr>
            <w:rFonts w:ascii="Times New Roman" w:hAnsi="Times New Roman" w:cs="Times New Roman"/>
            <w:sz w:val="28"/>
            <w:szCs w:val="28"/>
          </w:rPr>
          <w:t xml:space="preserve">приложением № </w:t>
        </w:r>
      </w:hyperlink>
      <w:r w:rsidR="00701E79">
        <w:rPr>
          <w:rFonts w:ascii="Times New Roman" w:hAnsi="Times New Roman" w:cs="Times New Roman"/>
          <w:sz w:val="28"/>
          <w:szCs w:val="28"/>
        </w:rPr>
        <w:t>12(1)</w:t>
      </w:r>
      <w:r w:rsidRPr="00FB2E4C">
        <w:rPr>
          <w:rFonts w:ascii="Times New Roman" w:hAnsi="Times New Roman" w:cs="Times New Roman"/>
          <w:sz w:val="28"/>
          <w:szCs w:val="28"/>
        </w:rPr>
        <w:t xml:space="preserve"> к Государственной программ</w:t>
      </w:r>
      <w:r w:rsidR="00A50D3E" w:rsidRPr="00FB2E4C">
        <w:rPr>
          <w:rFonts w:ascii="Times New Roman" w:hAnsi="Times New Roman" w:cs="Times New Roman"/>
          <w:sz w:val="28"/>
          <w:szCs w:val="28"/>
        </w:rPr>
        <w:t xml:space="preserve">е развития сельского хозяйства </w:t>
      </w:r>
      <w:r w:rsidRPr="00FB2E4C">
        <w:rPr>
          <w:rFonts w:ascii="Times New Roman" w:hAnsi="Times New Roman" w:cs="Times New Roman"/>
          <w:sz w:val="28"/>
          <w:szCs w:val="28"/>
        </w:rPr>
        <w:t>и регулирования рынков сельскохозяйственной продукци</w:t>
      </w:r>
      <w:r w:rsidR="00B7666F">
        <w:rPr>
          <w:rFonts w:ascii="Times New Roman" w:hAnsi="Times New Roman" w:cs="Times New Roman"/>
          <w:sz w:val="28"/>
          <w:szCs w:val="28"/>
        </w:rPr>
        <w:t xml:space="preserve">и, сырья </w:t>
      </w:r>
      <w:r w:rsidRPr="00FB2E4C">
        <w:rPr>
          <w:rFonts w:ascii="Times New Roman" w:hAnsi="Times New Roman" w:cs="Times New Roman"/>
          <w:sz w:val="28"/>
          <w:szCs w:val="28"/>
        </w:rPr>
        <w:t xml:space="preserve">и продовольствия, утвержденной постановлением Правительства Российской Федерации от 14.07.2012 № 717, </w:t>
      </w:r>
      <w:r w:rsidR="00903F5B" w:rsidRPr="00FB2E4C">
        <w:rPr>
          <w:rFonts w:ascii="Times New Roman" w:hAnsi="Times New Roman" w:cs="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72374">
        <w:rPr>
          <w:rFonts w:ascii="Times New Roman" w:hAnsi="Times New Roman" w:cs="Times New Roman"/>
          <w:sz w:val="28"/>
          <w:szCs w:val="28"/>
        </w:rPr>
        <w:t>,</w:t>
      </w:r>
      <w:r w:rsidRPr="00FB2E4C">
        <w:rPr>
          <w:rFonts w:ascii="Times New Roman" w:hAnsi="Times New Roman" w:cs="Times New Roman"/>
          <w:sz w:val="28"/>
          <w:szCs w:val="28"/>
        </w:rPr>
        <w:t xml:space="preserve"> </w:t>
      </w:r>
      <w:hyperlink r:id="rId10">
        <w:r w:rsidRPr="00FB2E4C">
          <w:rPr>
            <w:rFonts w:ascii="Times New Roman" w:hAnsi="Times New Roman" w:cs="Times New Roman"/>
            <w:sz w:val="28"/>
            <w:szCs w:val="28"/>
          </w:rPr>
          <w:t>подпунктом «а» пункта 2 статьи 1</w:t>
        </w:r>
      </w:hyperlink>
      <w:r w:rsidRPr="00FB2E4C">
        <w:rPr>
          <w:rFonts w:ascii="Times New Roman" w:hAnsi="Times New Roman" w:cs="Times New Roman"/>
          <w:sz w:val="28"/>
          <w:szCs w:val="28"/>
        </w:rPr>
        <w:t xml:space="preserve">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w:t>
      </w:r>
      <w:r w:rsidR="00F80F25">
        <w:rPr>
          <w:rFonts w:ascii="Times New Roman" w:hAnsi="Times New Roman" w:cs="Times New Roman"/>
          <w:sz w:val="28"/>
          <w:szCs w:val="28"/>
        </w:rPr>
        <w:t>о производства»</w:t>
      </w:r>
      <w:r w:rsidRPr="00FB2E4C">
        <w:rPr>
          <w:rFonts w:ascii="Times New Roman" w:hAnsi="Times New Roman" w:cs="Times New Roman"/>
          <w:sz w:val="28"/>
          <w:szCs w:val="28"/>
        </w:rPr>
        <w:t xml:space="preserve">, </w:t>
      </w:r>
      <w:r w:rsidR="00F916A2" w:rsidRPr="00F916A2">
        <w:rPr>
          <w:rFonts w:ascii="Times New Roman" w:hAnsi="Times New Roman" w:cs="Times New Roman"/>
          <w:sz w:val="28"/>
          <w:szCs w:val="28"/>
        </w:rPr>
        <w:t>распоряжением Губернатора Красноярского края от 02.06.2025 № 351-рг «О предоставлении отпуска Васильеву И.А.»</w:t>
      </w:r>
      <w:r w:rsidR="00F916A2">
        <w:rPr>
          <w:rFonts w:ascii="Times New Roman" w:hAnsi="Times New Roman" w:cs="Times New Roman"/>
          <w:sz w:val="28"/>
          <w:szCs w:val="28"/>
        </w:rPr>
        <w:t xml:space="preserve">, </w:t>
      </w:r>
      <w:r w:rsidR="001C2EE9" w:rsidRPr="001C2EE9">
        <w:rPr>
          <w:rFonts w:ascii="Times New Roman" w:hAnsi="Times New Roman" w:cs="Times New Roman"/>
          <w:sz w:val="28"/>
          <w:szCs w:val="28"/>
        </w:rPr>
        <w:t xml:space="preserve">пунктом 3.79, подпунктом 2 пункта 4.3 Положения </w:t>
      </w:r>
      <w:r w:rsidR="00F916A2">
        <w:rPr>
          <w:rFonts w:ascii="Times New Roman" w:hAnsi="Times New Roman" w:cs="Times New Roman"/>
          <w:sz w:val="28"/>
          <w:szCs w:val="28"/>
        </w:rPr>
        <w:br/>
      </w:r>
      <w:r w:rsidR="001C2EE9" w:rsidRPr="001C2EE9">
        <w:rPr>
          <w:rFonts w:ascii="Times New Roman" w:hAnsi="Times New Roman" w:cs="Times New Roman"/>
          <w:sz w:val="28"/>
          <w:szCs w:val="28"/>
        </w:rPr>
        <w:t xml:space="preserve">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23.10.2024 № 811-п </w:t>
      </w:r>
      <w:r w:rsidR="00F916A2">
        <w:rPr>
          <w:rFonts w:ascii="Times New Roman" w:hAnsi="Times New Roman" w:cs="Times New Roman"/>
          <w:sz w:val="28"/>
          <w:szCs w:val="28"/>
        </w:rPr>
        <w:br/>
      </w:r>
      <w:r w:rsidR="001C2EE9" w:rsidRPr="001C2EE9">
        <w:rPr>
          <w:rFonts w:ascii="Times New Roman" w:hAnsi="Times New Roman" w:cs="Times New Roman"/>
          <w:sz w:val="28"/>
          <w:szCs w:val="28"/>
        </w:rPr>
        <w:t>«О расходных обязательствах Красноярского края, подлежащих исполнению в 2025 году и плановом периоде 2026</w:t>
      </w:r>
      <w:r w:rsidR="00A21624" w:rsidRPr="00A21624">
        <w:rPr>
          <w:rFonts w:ascii="Times New Roman" w:hAnsi="Times New Roman" w:cs="Times New Roman"/>
          <w:sz w:val="28"/>
          <w:szCs w:val="28"/>
        </w:rPr>
        <w:t xml:space="preserve"> </w:t>
      </w:r>
      <w:r w:rsidR="001C2EE9" w:rsidRPr="001C2EE9">
        <w:rPr>
          <w:rFonts w:ascii="Times New Roman" w:hAnsi="Times New Roman" w:cs="Times New Roman"/>
          <w:sz w:val="28"/>
          <w:szCs w:val="28"/>
        </w:rPr>
        <w:t>–</w:t>
      </w:r>
      <w:r w:rsidR="00A21624" w:rsidRPr="00A21624">
        <w:rPr>
          <w:rFonts w:ascii="Times New Roman" w:hAnsi="Times New Roman" w:cs="Times New Roman"/>
          <w:sz w:val="28"/>
          <w:szCs w:val="28"/>
        </w:rPr>
        <w:t xml:space="preserve"> </w:t>
      </w:r>
      <w:r w:rsidR="001C2EE9" w:rsidRPr="001C2EE9">
        <w:rPr>
          <w:rFonts w:ascii="Times New Roman" w:hAnsi="Times New Roman" w:cs="Times New Roman"/>
          <w:sz w:val="28"/>
          <w:szCs w:val="28"/>
        </w:rPr>
        <w:t>2027 годов в рамках реализации мероприятий государственной программы Красноярского края «</w:t>
      </w:r>
      <w:r w:rsidR="001C2EE9" w:rsidRPr="001C2EE9">
        <w:rPr>
          <w:rFonts w:ascii="Times New Roman" w:eastAsiaTheme="minorHAnsi" w:hAnsi="Times New Roman" w:cs="Times New Roman"/>
          <w:sz w:val="28"/>
          <w:szCs w:val="28"/>
        </w:rPr>
        <w:t xml:space="preserve">Развитие сельского хозяйства и </w:t>
      </w:r>
      <w:r w:rsidR="001C2EE9" w:rsidRPr="00E074D5">
        <w:rPr>
          <w:rFonts w:ascii="Times New Roman" w:hAnsi="Times New Roman" w:cs="Times New Roman"/>
          <w:sz w:val="28"/>
          <w:szCs w:val="28"/>
        </w:rPr>
        <w:t>регулирование рынков сельскохозяйственной продукции, сырья и продовольствия»</w:t>
      </w:r>
      <w:r w:rsidR="00E074D5" w:rsidRPr="00E074D5">
        <w:rPr>
          <w:rFonts w:ascii="Times New Roman" w:hAnsi="Times New Roman" w:cs="Times New Roman"/>
          <w:sz w:val="28"/>
          <w:szCs w:val="28"/>
        </w:rPr>
        <w:t xml:space="preserve">, </w:t>
      </w:r>
      <w:r w:rsidR="00E074D5" w:rsidRPr="0068123D">
        <w:rPr>
          <w:rFonts w:ascii="Times New Roman" w:hAnsi="Times New Roman" w:cs="Times New Roman"/>
          <w:sz w:val="28"/>
          <w:szCs w:val="28"/>
        </w:rPr>
        <w:t>постановлением Правительства Красноярского края от 24.10.2024 № 829-п «Об осуществлении</w:t>
      </w:r>
      <w:r w:rsidR="00E074D5" w:rsidRPr="0068123D">
        <w:rPr>
          <w:sz w:val="28"/>
          <w:szCs w:val="28"/>
        </w:rPr>
        <w:t xml:space="preserve"> </w:t>
      </w:r>
      <w:r w:rsidR="00E074D5" w:rsidRPr="0068123D">
        <w:rPr>
          <w:rFonts w:ascii="Times New Roman" w:hAnsi="Times New Roman" w:cs="Times New Roman"/>
          <w:color w:val="000000" w:themeColor="text1"/>
          <w:sz w:val="28"/>
          <w:szCs w:val="28"/>
        </w:rPr>
        <w:t xml:space="preserve">отдельных полномочий в сфере государственной поддержки агропромышленного комплекса Красноярского края» </w:t>
      </w:r>
      <w:r w:rsidR="00FC1161" w:rsidRPr="0068123D">
        <w:rPr>
          <w:rFonts w:ascii="Times New Roman" w:hAnsi="Times New Roman" w:cs="Times New Roman"/>
          <w:color w:val="000000" w:themeColor="text1"/>
          <w:sz w:val="28"/>
          <w:szCs w:val="28"/>
        </w:rPr>
        <w:t>ПРИКАЗЫВАЮ</w:t>
      </w:r>
      <w:r w:rsidRPr="00E074D5">
        <w:rPr>
          <w:rFonts w:ascii="Times New Roman" w:hAnsi="Times New Roman" w:cs="Times New Roman"/>
          <w:color w:val="000000" w:themeColor="text1"/>
          <w:sz w:val="28"/>
          <w:szCs w:val="28"/>
        </w:rPr>
        <w:t>:</w:t>
      </w:r>
    </w:p>
    <w:p w:rsidR="00F55824" w:rsidRPr="00FC1161" w:rsidRDefault="00582A27" w:rsidP="00062D4C">
      <w:pPr>
        <w:autoSpaceDE w:val="0"/>
        <w:autoSpaceDN w:val="0"/>
        <w:adjustRightInd w:val="0"/>
        <w:ind w:firstLine="709"/>
        <w:contextualSpacing/>
        <w:jc w:val="both"/>
        <w:rPr>
          <w:rFonts w:ascii="Times New Roman" w:hAnsi="Times New Roman" w:cs="Times New Roman"/>
          <w:sz w:val="28"/>
          <w:szCs w:val="28"/>
        </w:rPr>
      </w:pPr>
      <w:r w:rsidRPr="00FB2E4C">
        <w:rPr>
          <w:rFonts w:ascii="Times New Roman" w:hAnsi="Times New Roman" w:cs="Times New Roman"/>
          <w:sz w:val="28"/>
          <w:szCs w:val="28"/>
        </w:rPr>
        <w:lastRenderedPageBreak/>
        <w:t xml:space="preserve">1. </w:t>
      </w:r>
      <w:r w:rsidR="00FC1161">
        <w:rPr>
          <w:rFonts w:ascii="Times New Roman" w:hAnsi="Times New Roman" w:cs="Times New Roman"/>
          <w:sz w:val="28"/>
          <w:szCs w:val="28"/>
        </w:rPr>
        <w:t xml:space="preserve">Утвердить </w:t>
      </w:r>
      <w:r w:rsidR="00FC1161">
        <w:rPr>
          <w:rFonts w:ascii="Times New Roman" w:hAnsi="Times New Roman" w:cs="Times New Roman"/>
          <w:color w:val="000000" w:themeColor="text1"/>
          <w:sz w:val="28"/>
          <w:szCs w:val="28"/>
        </w:rPr>
        <w:t>П</w:t>
      </w:r>
      <w:r w:rsidR="00FC1161" w:rsidRPr="00FC1161">
        <w:rPr>
          <w:rFonts w:ascii="Times New Roman" w:hAnsi="Times New Roman" w:cs="Times New Roman"/>
          <w:color w:val="000000" w:themeColor="text1"/>
          <w:sz w:val="28"/>
          <w:szCs w:val="28"/>
        </w:rPr>
        <w:t xml:space="preserve">орядок предоставления субсидий на </w:t>
      </w:r>
      <w:r w:rsidR="00E35B83" w:rsidRPr="00E35B83">
        <w:rPr>
          <w:rFonts w:ascii="Times New Roman" w:hAnsi="Times New Roman" w:cs="Times New Roman"/>
          <w:color w:val="000000" w:themeColor="text1"/>
          <w:sz w:val="28"/>
          <w:szCs w:val="28"/>
        </w:rPr>
        <w:t xml:space="preserve">возмещение части </w:t>
      </w:r>
      <w:r w:rsidR="00E35B83" w:rsidRPr="00E35B83">
        <w:rPr>
          <w:rFonts w:ascii="Times New Roman" w:hAnsi="Times New Roman" w:cs="Times New Roman"/>
          <w:b/>
          <w:color w:val="000000" w:themeColor="text1"/>
          <w:sz w:val="28"/>
          <w:szCs w:val="28"/>
        </w:rPr>
        <w:br/>
      </w:r>
      <w:r w:rsidR="00E35B83" w:rsidRPr="00E35B83">
        <w:rPr>
          <w:rFonts w:ascii="Times New Roman" w:hAnsi="Times New Roman" w:cs="Times New Roman"/>
          <w:color w:val="000000" w:themeColor="text1"/>
          <w:sz w:val="28"/>
          <w:szCs w:val="28"/>
        </w:rPr>
        <w:t>затрат на поддержку элитного и (или) оригинального семеноводства картофеля и (или) овощных культур, включая гибриды овощных культур</w:t>
      </w:r>
      <w:r w:rsidR="00FC1161" w:rsidRPr="00FC1161">
        <w:rPr>
          <w:rFonts w:ascii="Times New Roman" w:hAnsi="Times New Roman" w:cs="Times New Roman"/>
          <w:color w:val="000000" w:themeColor="text1"/>
          <w:sz w:val="28"/>
          <w:szCs w:val="28"/>
        </w:rPr>
        <w:t xml:space="preserve">, </w:t>
      </w:r>
      <w:r w:rsidR="00E35B83">
        <w:rPr>
          <w:rFonts w:ascii="Times New Roman" w:hAnsi="Times New Roman" w:cs="Times New Roman"/>
          <w:color w:val="000000" w:themeColor="text1"/>
          <w:sz w:val="28"/>
          <w:szCs w:val="28"/>
        </w:rPr>
        <w:br/>
      </w:r>
      <w:r w:rsidR="00FC1161" w:rsidRPr="00FC1161">
        <w:rPr>
          <w:rFonts w:ascii="Times New Roman" w:eastAsia="Calibri" w:hAnsi="Times New Roman" w:cs="Times New Roman"/>
          <w:bCs/>
          <w:sz w:val="28"/>
          <w:szCs w:val="28"/>
        </w:rPr>
        <w:t xml:space="preserve">и проведения отбора </w:t>
      </w:r>
      <w:r w:rsidR="00FC1161" w:rsidRPr="00FC1161">
        <w:rPr>
          <w:rFonts w:ascii="Times New Roman" w:eastAsia="Times New Roman" w:hAnsi="Times New Roman" w:cs="Times New Roman"/>
          <w:bCs/>
          <w:sz w:val="28"/>
          <w:szCs w:val="28"/>
        </w:rPr>
        <w:t xml:space="preserve">получателей указанных </w:t>
      </w:r>
      <w:r w:rsidR="00FC1161" w:rsidRPr="00FC1161">
        <w:rPr>
          <w:rFonts w:ascii="Times New Roman" w:eastAsia="Calibri" w:hAnsi="Times New Roman" w:cs="Times New Roman"/>
          <w:sz w:val="28"/>
          <w:szCs w:val="28"/>
        </w:rPr>
        <w:t>субсидий</w:t>
      </w:r>
      <w:r w:rsidR="00FC1161">
        <w:rPr>
          <w:rFonts w:ascii="Times New Roman" w:eastAsia="Calibri" w:hAnsi="Times New Roman" w:cs="Times New Roman"/>
          <w:sz w:val="28"/>
          <w:szCs w:val="28"/>
        </w:rPr>
        <w:t xml:space="preserve"> </w:t>
      </w:r>
      <w:r w:rsidR="00F55824" w:rsidRPr="00FB2E4C">
        <w:rPr>
          <w:rFonts w:ascii="Times New Roman" w:eastAsia="Times New Roman" w:hAnsi="Times New Roman" w:cs="Times New Roman"/>
          <w:sz w:val="28"/>
          <w:szCs w:val="28"/>
        </w:rPr>
        <w:t>согласно приложению.</w:t>
      </w:r>
    </w:p>
    <w:p w:rsidR="00582A27" w:rsidRPr="00FB2E4C" w:rsidRDefault="00697A52" w:rsidP="00062D4C">
      <w:pPr>
        <w:widowControl w:val="0"/>
        <w:autoSpaceDE w:val="0"/>
        <w:autoSpaceDN w:val="0"/>
        <w:ind w:firstLine="709"/>
        <w:contextualSpacing/>
        <w:jc w:val="both"/>
        <w:rPr>
          <w:rFonts w:ascii="Times New Roman" w:hAnsi="Times New Roman" w:cs="Times New Roman"/>
          <w:sz w:val="28"/>
          <w:szCs w:val="28"/>
        </w:rPr>
      </w:pPr>
      <w:r w:rsidRPr="00FB2E4C">
        <w:rPr>
          <w:rFonts w:ascii="Times New Roman" w:hAnsi="Times New Roman" w:cs="Times New Roman"/>
          <w:sz w:val="28"/>
          <w:szCs w:val="28"/>
        </w:rPr>
        <w:t>2</w:t>
      </w:r>
      <w:r w:rsidR="00582A27" w:rsidRPr="00FB2E4C">
        <w:rPr>
          <w:rFonts w:ascii="Times New Roman" w:hAnsi="Times New Roman" w:cs="Times New Roman"/>
          <w:sz w:val="28"/>
          <w:szCs w:val="28"/>
        </w:rPr>
        <w:t xml:space="preserve">. Опубликовать </w:t>
      </w:r>
      <w:r w:rsidR="00737ED7">
        <w:rPr>
          <w:rFonts w:ascii="Times New Roman" w:hAnsi="Times New Roman" w:cs="Times New Roman"/>
          <w:sz w:val="28"/>
          <w:szCs w:val="28"/>
        </w:rPr>
        <w:t>приказ</w:t>
      </w:r>
      <w:r w:rsidR="00582A27" w:rsidRPr="00FB2E4C">
        <w:rPr>
          <w:rFonts w:ascii="Times New Roman" w:hAnsi="Times New Roman" w:cs="Times New Roman"/>
          <w:sz w:val="28"/>
          <w:szCs w:val="28"/>
        </w:rPr>
        <w:t xml:space="preserve"> на «Официальном интернет-портале правовой информации Красноярского края» (www.zakon.krskstate.ru).</w:t>
      </w:r>
    </w:p>
    <w:p w:rsidR="00697A52" w:rsidRPr="00FB2E4C" w:rsidRDefault="00697A52" w:rsidP="00062D4C">
      <w:pPr>
        <w:tabs>
          <w:tab w:val="left" w:pos="567"/>
        </w:tabs>
        <w:autoSpaceDE w:val="0"/>
        <w:autoSpaceDN w:val="0"/>
        <w:adjustRightInd w:val="0"/>
        <w:ind w:firstLine="709"/>
        <w:contextualSpacing/>
        <w:jc w:val="both"/>
        <w:rPr>
          <w:rFonts w:ascii="Times New Roman" w:hAnsi="Times New Roman" w:cs="Times New Roman"/>
          <w:bCs/>
          <w:sz w:val="28"/>
          <w:szCs w:val="28"/>
        </w:rPr>
      </w:pPr>
      <w:r w:rsidRPr="00FB2E4C">
        <w:rPr>
          <w:rFonts w:ascii="Times New Roman" w:hAnsi="Times New Roman" w:cs="Times New Roman"/>
          <w:sz w:val="28"/>
          <w:szCs w:val="28"/>
        </w:rPr>
        <w:t>3</w:t>
      </w:r>
      <w:r w:rsidR="00582A27" w:rsidRPr="00FB2E4C">
        <w:rPr>
          <w:rFonts w:ascii="Times New Roman" w:hAnsi="Times New Roman" w:cs="Times New Roman"/>
          <w:sz w:val="28"/>
          <w:szCs w:val="28"/>
        </w:rPr>
        <w:t>. П</w:t>
      </w:r>
      <w:r w:rsidR="00737ED7">
        <w:rPr>
          <w:rFonts w:ascii="Times New Roman" w:hAnsi="Times New Roman" w:cs="Times New Roman"/>
          <w:sz w:val="28"/>
          <w:szCs w:val="28"/>
        </w:rPr>
        <w:t>риказ</w:t>
      </w:r>
      <w:r w:rsidR="00582A27" w:rsidRPr="00FB2E4C">
        <w:rPr>
          <w:rFonts w:ascii="Times New Roman" w:hAnsi="Times New Roman" w:cs="Times New Roman"/>
          <w:sz w:val="28"/>
          <w:szCs w:val="28"/>
        </w:rPr>
        <w:t xml:space="preserve"> вступает в силу </w:t>
      </w:r>
      <w:r w:rsidR="00A21624">
        <w:rPr>
          <w:rFonts w:ascii="Times New Roman" w:hAnsi="Times New Roman" w:cs="Times New Roman"/>
          <w:bCs/>
          <w:sz w:val="28"/>
          <w:szCs w:val="28"/>
        </w:rPr>
        <w:t xml:space="preserve">в день, </w:t>
      </w:r>
      <w:r w:rsidR="00737ED7">
        <w:rPr>
          <w:rFonts w:ascii="Times New Roman" w:hAnsi="Times New Roman" w:cs="Times New Roman"/>
          <w:sz w:val="28"/>
          <w:szCs w:val="28"/>
        </w:rPr>
        <w:t>следующ</w:t>
      </w:r>
      <w:r w:rsidR="00A21624">
        <w:rPr>
          <w:rFonts w:ascii="Times New Roman" w:hAnsi="Times New Roman" w:cs="Times New Roman"/>
          <w:sz w:val="28"/>
          <w:szCs w:val="28"/>
        </w:rPr>
        <w:t>ий</w:t>
      </w:r>
      <w:r w:rsidR="00737ED7">
        <w:rPr>
          <w:rFonts w:ascii="Times New Roman" w:hAnsi="Times New Roman" w:cs="Times New Roman"/>
          <w:sz w:val="28"/>
          <w:szCs w:val="28"/>
        </w:rPr>
        <w:t xml:space="preserve"> за днем </w:t>
      </w:r>
      <w:r w:rsidR="00582A27" w:rsidRPr="00364F45">
        <w:rPr>
          <w:rFonts w:ascii="Times New Roman" w:hAnsi="Times New Roman" w:cs="Times New Roman"/>
          <w:sz w:val="28"/>
          <w:szCs w:val="28"/>
        </w:rPr>
        <w:t xml:space="preserve">его </w:t>
      </w:r>
      <w:r w:rsidR="00FC1161">
        <w:rPr>
          <w:rFonts w:ascii="Times New Roman" w:hAnsi="Times New Roman" w:cs="Times New Roman"/>
          <w:sz w:val="28"/>
          <w:szCs w:val="28"/>
        </w:rPr>
        <w:t>официал</w:t>
      </w:r>
      <w:r w:rsidR="00737ED7">
        <w:rPr>
          <w:rFonts w:ascii="Times New Roman" w:hAnsi="Times New Roman" w:cs="Times New Roman"/>
          <w:sz w:val="28"/>
          <w:szCs w:val="28"/>
        </w:rPr>
        <w:t>ьного опубликования.</w:t>
      </w:r>
    </w:p>
    <w:p w:rsidR="00582A27" w:rsidRPr="00FB2E4C" w:rsidRDefault="00582A27" w:rsidP="00062D4C">
      <w:pPr>
        <w:tabs>
          <w:tab w:val="left" w:pos="567"/>
        </w:tabs>
        <w:autoSpaceDE w:val="0"/>
        <w:autoSpaceDN w:val="0"/>
        <w:adjustRightInd w:val="0"/>
        <w:ind w:firstLine="709"/>
        <w:contextualSpacing/>
        <w:jc w:val="both"/>
        <w:outlineLvl w:val="0"/>
        <w:rPr>
          <w:rFonts w:ascii="Times New Roman" w:hAnsi="Times New Roman" w:cs="Times New Roman"/>
          <w:sz w:val="28"/>
          <w:szCs w:val="28"/>
        </w:rPr>
      </w:pPr>
    </w:p>
    <w:p w:rsidR="001D0243" w:rsidRDefault="001D0243" w:rsidP="00062D4C">
      <w:pPr>
        <w:tabs>
          <w:tab w:val="left" w:pos="567"/>
        </w:tabs>
        <w:autoSpaceDE w:val="0"/>
        <w:autoSpaceDN w:val="0"/>
        <w:adjustRightInd w:val="0"/>
        <w:ind w:firstLine="709"/>
        <w:contextualSpacing/>
        <w:jc w:val="both"/>
        <w:outlineLvl w:val="0"/>
        <w:rPr>
          <w:rFonts w:ascii="Times New Roman" w:hAnsi="Times New Roman" w:cs="Times New Roman"/>
          <w:sz w:val="28"/>
          <w:szCs w:val="28"/>
        </w:rPr>
      </w:pPr>
    </w:p>
    <w:p w:rsidR="00DF34FF" w:rsidRPr="00FB2E4C" w:rsidRDefault="00DF34FF" w:rsidP="00062D4C">
      <w:pPr>
        <w:tabs>
          <w:tab w:val="left" w:pos="567"/>
        </w:tabs>
        <w:autoSpaceDE w:val="0"/>
        <w:autoSpaceDN w:val="0"/>
        <w:adjustRightInd w:val="0"/>
        <w:ind w:firstLine="709"/>
        <w:contextualSpacing/>
        <w:jc w:val="both"/>
        <w:outlineLvl w:val="0"/>
        <w:rPr>
          <w:rFonts w:ascii="Times New Roman" w:hAnsi="Times New Roman" w:cs="Times New Roman"/>
          <w:sz w:val="28"/>
          <w:szCs w:val="28"/>
        </w:rPr>
      </w:pPr>
    </w:p>
    <w:tbl>
      <w:tblPr>
        <w:tblW w:w="5000" w:type="pct"/>
        <w:tblLook w:val="04A0" w:firstRow="1" w:lastRow="0" w:firstColumn="1" w:lastColumn="0" w:noHBand="0" w:noVBand="1"/>
      </w:tblPr>
      <w:tblGrid>
        <w:gridCol w:w="9354"/>
      </w:tblGrid>
      <w:tr w:rsidR="00BF2040" w:rsidRPr="00FC1161" w:rsidTr="00DF34FF">
        <w:tc>
          <w:tcPr>
            <w:tcW w:w="5000" w:type="pct"/>
          </w:tcPr>
          <w:p w:rsidR="002735DA" w:rsidRDefault="002735DA" w:rsidP="00DF34FF">
            <w:pPr>
              <w:tabs>
                <w:tab w:val="right" w:pos="9639"/>
              </w:tabs>
              <w:ind w:left="-108"/>
              <w:contextualSpacing/>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rsidR="00DF34FF" w:rsidRDefault="002735DA" w:rsidP="00DF34FF">
            <w:pPr>
              <w:tabs>
                <w:tab w:val="right" w:pos="9639"/>
              </w:tabs>
              <w:ind w:left="-108"/>
              <w:contextualSpacing/>
              <w:jc w:val="both"/>
              <w:rPr>
                <w:rFonts w:ascii="Times New Roman" w:hAnsi="Times New Roman" w:cs="Times New Roman"/>
                <w:sz w:val="28"/>
                <w:szCs w:val="28"/>
              </w:rPr>
            </w:pPr>
            <w:r>
              <w:rPr>
                <w:rFonts w:ascii="Times New Roman" w:hAnsi="Times New Roman" w:cs="Times New Roman"/>
                <w:sz w:val="28"/>
                <w:szCs w:val="28"/>
              </w:rPr>
              <w:t>м</w:t>
            </w:r>
            <w:r w:rsidR="00BF2040" w:rsidRPr="00BF2040">
              <w:rPr>
                <w:rFonts w:ascii="Times New Roman" w:hAnsi="Times New Roman" w:cs="Times New Roman"/>
                <w:sz w:val="28"/>
                <w:szCs w:val="28"/>
              </w:rPr>
              <w:t>инистр</w:t>
            </w:r>
            <w:r>
              <w:rPr>
                <w:rFonts w:ascii="Times New Roman" w:hAnsi="Times New Roman" w:cs="Times New Roman"/>
                <w:sz w:val="28"/>
                <w:szCs w:val="28"/>
              </w:rPr>
              <w:t>а</w:t>
            </w:r>
            <w:r w:rsidR="00BF2040" w:rsidRPr="00BF2040">
              <w:rPr>
                <w:rFonts w:ascii="Times New Roman" w:hAnsi="Times New Roman" w:cs="Times New Roman"/>
                <w:sz w:val="28"/>
                <w:szCs w:val="28"/>
              </w:rPr>
              <w:t xml:space="preserve"> сельского хозяйства</w:t>
            </w:r>
          </w:p>
          <w:p w:rsidR="00BF2040" w:rsidRPr="00BF2040" w:rsidRDefault="00BF2040" w:rsidP="00DF34FF">
            <w:pPr>
              <w:tabs>
                <w:tab w:val="right" w:pos="9639"/>
              </w:tabs>
              <w:ind w:left="-108"/>
              <w:contextualSpacing/>
              <w:jc w:val="both"/>
              <w:rPr>
                <w:rFonts w:ascii="Times New Roman" w:hAnsi="Times New Roman" w:cs="Times New Roman"/>
                <w:sz w:val="28"/>
                <w:szCs w:val="28"/>
              </w:rPr>
            </w:pPr>
            <w:r w:rsidRPr="00BF2040">
              <w:rPr>
                <w:rFonts w:ascii="Times New Roman" w:hAnsi="Times New Roman" w:cs="Times New Roman"/>
                <w:sz w:val="28"/>
                <w:szCs w:val="28"/>
              </w:rPr>
              <w:t>Красноярского края</w:t>
            </w:r>
            <w:r w:rsidRPr="00BF2040">
              <w:rPr>
                <w:rFonts w:ascii="Times New Roman" w:hAnsi="Times New Roman" w:cs="Times New Roman"/>
                <w:sz w:val="28"/>
                <w:szCs w:val="28"/>
              </w:rPr>
              <w:tab/>
            </w:r>
            <w:r>
              <w:rPr>
                <w:rFonts w:ascii="Times New Roman" w:hAnsi="Times New Roman" w:cs="Times New Roman"/>
                <w:sz w:val="28"/>
                <w:szCs w:val="28"/>
              </w:rPr>
              <w:t xml:space="preserve">  </w:t>
            </w:r>
            <w:r w:rsidR="002735DA">
              <w:rPr>
                <w:rFonts w:ascii="Times New Roman" w:hAnsi="Times New Roman" w:cs="Times New Roman"/>
                <w:sz w:val="28"/>
                <w:szCs w:val="28"/>
              </w:rPr>
              <w:t>Л.И. Белецкая</w:t>
            </w:r>
          </w:p>
          <w:p w:rsidR="00BF2040" w:rsidRPr="00051F14" w:rsidRDefault="00BF2040" w:rsidP="00062D4C">
            <w:pPr>
              <w:ind w:firstLine="709"/>
              <w:contextualSpacing/>
              <w:rPr>
                <w:color w:val="000000"/>
                <w:spacing w:val="-2"/>
                <w:sz w:val="28"/>
                <w:szCs w:val="28"/>
              </w:rPr>
            </w:pPr>
          </w:p>
          <w:p w:rsidR="00BF2040" w:rsidRPr="00FC1161" w:rsidRDefault="00BF2040" w:rsidP="00062D4C">
            <w:pPr>
              <w:ind w:left="-108" w:firstLine="709"/>
              <w:contextualSpacing/>
              <w:rPr>
                <w:rFonts w:ascii="Times New Roman" w:hAnsi="Times New Roman" w:cs="Times New Roman"/>
                <w:sz w:val="28"/>
                <w:szCs w:val="28"/>
              </w:rPr>
            </w:pPr>
          </w:p>
        </w:tc>
      </w:tr>
    </w:tbl>
    <w:p w:rsidR="00CB598B" w:rsidRDefault="00CB598B" w:rsidP="00B7666F">
      <w:pPr>
        <w:pStyle w:val="ConsPlusNormal0"/>
        <w:spacing w:before="200"/>
        <w:ind w:firstLine="709"/>
        <w:contextualSpacing/>
        <w:jc w:val="both"/>
        <w:rPr>
          <w:rFonts w:ascii="Times New Roman" w:hAnsi="Times New Roman" w:cs="Times New Roman"/>
          <w:color w:val="000000" w:themeColor="text1"/>
          <w:sz w:val="28"/>
          <w:szCs w:val="28"/>
        </w:rPr>
        <w:sectPr w:rsidR="00CB598B" w:rsidSect="00B7666F">
          <w:headerReference w:type="default" r:id="rId11"/>
          <w:headerReference w:type="first" r:id="rId12"/>
          <w:pgSz w:w="11906" w:h="16838"/>
          <w:pgMar w:top="1134" w:right="851" w:bottom="1134" w:left="1701" w:header="0" w:footer="0" w:gutter="0"/>
          <w:pgNumType w:start="1"/>
          <w:cols w:space="720"/>
          <w:titlePg/>
          <w:docGrid w:linePitch="299"/>
        </w:sectPr>
      </w:pPr>
    </w:p>
    <w:p w:rsidR="00CB598B" w:rsidRPr="00CB598B" w:rsidRDefault="00CB598B" w:rsidP="00CB598B">
      <w:pPr>
        <w:ind w:left="5103"/>
        <w:rPr>
          <w:rFonts w:ascii="Times New Roman" w:eastAsia="Calibri" w:hAnsi="Times New Roman" w:cs="Times New Roman"/>
          <w:sz w:val="28"/>
        </w:rPr>
      </w:pPr>
      <w:r w:rsidRPr="00CB598B">
        <w:rPr>
          <w:rFonts w:ascii="Times New Roman" w:eastAsia="Calibri" w:hAnsi="Times New Roman" w:cs="Times New Roman"/>
          <w:sz w:val="28"/>
        </w:rPr>
        <w:lastRenderedPageBreak/>
        <w:t>Приложение</w:t>
      </w:r>
    </w:p>
    <w:p w:rsidR="00CB598B" w:rsidRPr="00CB598B" w:rsidRDefault="00CB598B" w:rsidP="00CB598B">
      <w:pPr>
        <w:ind w:left="5103"/>
        <w:rPr>
          <w:rFonts w:ascii="Times New Roman" w:eastAsia="Calibri" w:hAnsi="Times New Roman" w:cs="Times New Roman"/>
          <w:sz w:val="28"/>
        </w:rPr>
      </w:pPr>
      <w:r w:rsidRPr="00CB598B">
        <w:rPr>
          <w:rFonts w:ascii="Times New Roman" w:eastAsia="Calibri" w:hAnsi="Times New Roman" w:cs="Times New Roman"/>
          <w:sz w:val="28"/>
        </w:rPr>
        <w:t>к приказу министерства</w:t>
      </w:r>
    </w:p>
    <w:p w:rsidR="00CB598B" w:rsidRPr="00CB598B" w:rsidRDefault="00CB598B" w:rsidP="00CB598B">
      <w:pPr>
        <w:ind w:left="5103"/>
        <w:rPr>
          <w:rFonts w:ascii="Times New Roman" w:eastAsia="Calibri" w:hAnsi="Times New Roman" w:cs="Times New Roman"/>
          <w:sz w:val="28"/>
        </w:rPr>
      </w:pPr>
      <w:r w:rsidRPr="00CB598B">
        <w:rPr>
          <w:rFonts w:ascii="Times New Roman" w:eastAsia="Calibri" w:hAnsi="Times New Roman" w:cs="Times New Roman"/>
          <w:sz w:val="28"/>
        </w:rPr>
        <w:t xml:space="preserve">сельского хозяйства </w:t>
      </w:r>
    </w:p>
    <w:p w:rsidR="00CB598B" w:rsidRPr="00CB598B" w:rsidRDefault="00CB598B" w:rsidP="00CB598B">
      <w:pPr>
        <w:ind w:left="5103"/>
        <w:rPr>
          <w:rFonts w:ascii="Times New Roman" w:eastAsia="Calibri" w:hAnsi="Times New Roman" w:cs="Times New Roman"/>
          <w:sz w:val="28"/>
        </w:rPr>
      </w:pPr>
      <w:r w:rsidRPr="00CB598B">
        <w:rPr>
          <w:rFonts w:ascii="Times New Roman" w:eastAsia="Calibri" w:hAnsi="Times New Roman" w:cs="Times New Roman"/>
          <w:sz w:val="28"/>
        </w:rPr>
        <w:t>Красноярского края</w:t>
      </w:r>
    </w:p>
    <w:p w:rsidR="00CB598B" w:rsidRPr="00CB598B" w:rsidRDefault="00CB598B" w:rsidP="00CB598B">
      <w:pPr>
        <w:ind w:left="5103"/>
        <w:rPr>
          <w:rFonts w:ascii="Times New Roman" w:eastAsia="Times New Roman" w:hAnsi="Times New Roman" w:cs="Times New Roman"/>
          <w:sz w:val="24"/>
          <w:szCs w:val="24"/>
        </w:rPr>
      </w:pPr>
      <w:r w:rsidRPr="00E27701">
        <w:rPr>
          <w:rFonts w:ascii="Times New Roman" w:eastAsia="Times New Roman" w:hAnsi="Times New Roman" w:cs="Times New Roman"/>
          <w:sz w:val="28"/>
          <w:szCs w:val="28"/>
        </w:rPr>
        <w:t xml:space="preserve">от </w:t>
      </w:r>
      <w:r w:rsidR="00DA1D6A" w:rsidRPr="00E27701">
        <w:rPr>
          <w:rFonts w:ascii="Times New Roman" w:eastAsia="Times New Roman" w:hAnsi="Times New Roman" w:cs="Times New Roman"/>
          <w:sz w:val="28"/>
          <w:szCs w:val="28"/>
        </w:rPr>
        <w:t>23</w:t>
      </w:r>
      <w:r w:rsidRPr="00E27701">
        <w:rPr>
          <w:rFonts w:ascii="Times New Roman" w:eastAsia="Times New Roman" w:hAnsi="Times New Roman" w:cs="Times New Roman"/>
          <w:sz w:val="28"/>
          <w:szCs w:val="28"/>
        </w:rPr>
        <w:t>.06.2025 № 79-</w:t>
      </w:r>
      <w:r w:rsidR="00E27701" w:rsidRPr="00E27701">
        <w:rPr>
          <w:rFonts w:ascii="Times New Roman" w:eastAsia="Times New Roman" w:hAnsi="Times New Roman" w:cs="Times New Roman"/>
          <w:sz w:val="28"/>
          <w:szCs w:val="28"/>
        </w:rPr>
        <w:t>585</w:t>
      </w:r>
      <w:r w:rsidRPr="00E27701">
        <w:rPr>
          <w:rFonts w:ascii="Times New Roman" w:eastAsia="Times New Roman" w:hAnsi="Times New Roman" w:cs="Times New Roman"/>
          <w:sz w:val="28"/>
          <w:szCs w:val="28"/>
        </w:rPr>
        <w:t>-о</w:t>
      </w:r>
      <w:r w:rsidRPr="00CB598B">
        <w:rPr>
          <w:rFonts w:ascii="Times New Roman" w:eastAsia="Times New Roman" w:hAnsi="Times New Roman" w:cs="Times New Roman"/>
          <w:sz w:val="28"/>
          <w:szCs w:val="28"/>
        </w:rPr>
        <w:t xml:space="preserve">     </w:t>
      </w:r>
    </w:p>
    <w:p w:rsidR="00CB598B" w:rsidRPr="00CB598B" w:rsidRDefault="00CB598B" w:rsidP="00CB598B">
      <w:pPr>
        <w:jc w:val="center"/>
        <w:rPr>
          <w:rFonts w:ascii="Times New Roman" w:eastAsia="Times New Roman" w:hAnsi="Times New Roman" w:cs="Times New Roman"/>
          <w:sz w:val="28"/>
          <w:szCs w:val="20"/>
        </w:rPr>
      </w:pPr>
    </w:p>
    <w:p w:rsidR="00CB598B" w:rsidRPr="00CB598B" w:rsidRDefault="00CB598B" w:rsidP="00CB598B">
      <w:pPr>
        <w:jc w:val="center"/>
        <w:rPr>
          <w:rFonts w:ascii="Times New Roman" w:eastAsia="Times New Roman" w:hAnsi="Times New Roman" w:cs="Times New Roman"/>
          <w:sz w:val="24"/>
          <w:szCs w:val="24"/>
        </w:rPr>
      </w:pPr>
    </w:p>
    <w:p w:rsidR="00CB598B" w:rsidRPr="00CB598B" w:rsidRDefault="00CB598B" w:rsidP="00CB598B">
      <w:pPr>
        <w:widowControl w:val="0"/>
        <w:autoSpaceDE w:val="0"/>
        <w:autoSpaceDN w:val="0"/>
        <w:jc w:val="center"/>
        <w:rPr>
          <w:rFonts w:ascii="Times New Roman" w:eastAsia="Times New Roman" w:hAnsi="Times New Roman" w:cs="Times New Roman"/>
          <w:b/>
          <w:sz w:val="28"/>
          <w:szCs w:val="28"/>
        </w:rPr>
      </w:pPr>
      <w:r w:rsidRPr="00CB598B">
        <w:rPr>
          <w:rFonts w:ascii="Times New Roman" w:eastAsia="Times New Roman" w:hAnsi="Times New Roman" w:cs="Times New Roman"/>
          <w:b/>
          <w:sz w:val="28"/>
          <w:szCs w:val="28"/>
        </w:rPr>
        <w:t xml:space="preserve">Порядок предоставления субсидий на возмещение части затрат </w:t>
      </w:r>
      <w:r w:rsidRPr="00CB598B">
        <w:rPr>
          <w:rFonts w:ascii="Times New Roman" w:eastAsia="Times New Roman" w:hAnsi="Times New Roman" w:cs="Times New Roman"/>
          <w:b/>
          <w:sz w:val="28"/>
          <w:szCs w:val="28"/>
        </w:rPr>
        <w:br/>
        <w:t xml:space="preserve">на поддержку элитного и (или) оригинального семеноводства картофеля </w:t>
      </w:r>
      <w:r w:rsidRPr="00CB598B">
        <w:rPr>
          <w:rFonts w:ascii="Times New Roman" w:eastAsia="Times New Roman" w:hAnsi="Times New Roman" w:cs="Times New Roman"/>
          <w:b/>
          <w:sz w:val="28"/>
          <w:szCs w:val="28"/>
        </w:rPr>
        <w:br/>
        <w:t xml:space="preserve">и (или) овощных культур, включая гибриды овощных культур, </w:t>
      </w:r>
      <w:r w:rsidRPr="00CB598B">
        <w:rPr>
          <w:rFonts w:ascii="Times New Roman" w:eastAsia="Times New Roman" w:hAnsi="Times New Roman" w:cs="Times New Roman"/>
          <w:b/>
          <w:sz w:val="28"/>
          <w:szCs w:val="28"/>
        </w:rPr>
        <w:br/>
        <w:t>и проведения отбора получателей указанных субсидий</w:t>
      </w:r>
    </w:p>
    <w:p w:rsidR="00CB598B" w:rsidRPr="00CB598B" w:rsidRDefault="00CB598B" w:rsidP="00CB598B">
      <w:pPr>
        <w:widowControl w:val="0"/>
        <w:autoSpaceDE w:val="0"/>
        <w:autoSpaceDN w:val="0"/>
        <w:jc w:val="center"/>
        <w:rPr>
          <w:rFonts w:ascii="Times New Roman" w:eastAsia="Times New Roman" w:hAnsi="Times New Roman" w:cs="Times New Roman"/>
          <w:b/>
          <w:sz w:val="28"/>
          <w:szCs w:val="28"/>
        </w:rPr>
      </w:pPr>
    </w:p>
    <w:p w:rsidR="00CB598B" w:rsidRPr="00CB598B" w:rsidRDefault="00CB598B" w:rsidP="00CB598B">
      <w:pPr>
        <w:widowControl w:val="0"/>
        <w:numPr>
          <w:ilvl w:val="0"/>
          <w:numId w:val="17"/>
        </w:numPr>
        <w:autoSpaceDE w:val="0"/>
        <w:autoSpaceDN w:val="0"/>
        <w:jc w:val="center"/>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Общие положения</w:t>
      </w:r>
    </w:p>
    <w:p w:rsidR="00CB598B" w:rsidRPr="00CB598B" w:rsidRDefault="00CB598B" w:rsidP="00CB598B">
      <w:pPr>
        <w:widowControl w:val="0"/>
        <w:autoSpaceDE w:val="0"/>
        <w:autoSpaceDN w:val="0"/>
        <w:jc w:val="both"/>
        <w:rPr>
          <w:rFonts w:ascii="Times New Roman" w:eastAsia="Times New Roman" w:hAnsi="Times New Roman" w:cs="Times New Roman"/>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1.1. Порядок предоставления субсидий на возмещение части затрат </w:t>
      </w:r>
      <w:r w:rsidRPr="00CB598B">
        <w:rPr>
          <w:rFonts w:ascii="Times New Roman" w:eastAsia="Times New Roman" w:hAnsi="Times New Roman" w:cs="Times New Roman"/>
          <w:color w:val="000000"/>
          <w:sz w:val="28"/>
          <w:szCs w:val="28"/>
        </w:rPr>
        <w:br/>
        <w:t xml:space="preserve">на поддержку элитного и (или) оригинального семеноводства картофеля </w:t>
      </w:r>
      <w:r w:rsidRPr="00CB598B">
        <w:rPr>
          <w:rFonts w:ascii="Times New Roman" w:eastAsia="Times New Roman" w:hAnsi="Times New Roman" w:cs="Times New Roman"/>
          <w:color w:val="000000"/>
          <w:sz w:val="28"/>
          <w:szCs w:val="28"/>
        </w:rPr>
        <w:br/>
        <w:t xml:space="preserve">и (или) овощных культур, включая гибриды овощных культур,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w:t>
      </w:r>
      <w:r w:rsidRPr="00CB598B">
        <w:rPr>
          <w:rFonts w:ascii="Times New Roman" w:eastAsia="Times New Roman" w:hAnsi="Times New Roman" w:cs="Times New Roman"/>
          <w:color w:val="000000"/>
          <w:sz w:val="28"/>
          <w:szCs w:val="28"/>
        </w:rPr>
        <w:br/>
        <w:t>к предоставлению отчетности, осуществлению контроля за соблюдением условий и порядка предоставления субсидий и ответственности за их нарушение.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1.2. Понятия, используемые для целей Порядка, применяются </w:t>
      </w:r>
      <w:r w:rsidRPr="00CB598B">
        <w:rPr>
          <w:rFonts w:ascii="Times New Roman" w:eastAsia="Times New Roman" w:hAnsi="Times New Roman" w:cs="Times New Roman"/>
          <w:color w:val="000000"/>
          <w:sz w:val="28"/>
          <w:szCs w:val="28"/>
        </w:rPr>
        <w:br/>
        <w:t xml:space="preserve">в значениях, установленных </w:t>
      </w:r>
      <w:hyperlink r:id="rId13">
        <w:r w:rsidRPr="00CB598B">
          <w:rPr>
            <w:rFonts w:ascii="Times New Roman" w:eastAsia="Times New Roman" w:hAnsi="Times New Roman" w:cs="Times New Roman"/>
            <w:color w:val="000000"/>
            <w:sz w:val="28"/>
            <w:szCs w:val="28"/>
          </w:rPr>
          <w:t>приложением № 12(1)</w:t>
        </w:r>
      </w:hyperlink>
      <w:r w:rsidRPr="00CB598B">
        <w:rPr>
          <w:rFonts w:ascii="Times New Roman" w:eastAsia="Times New Roman" w:hAnsi="Times New Roman" w:cs="Times New Roman"/>
          <w:color w:val="000000"/>
          <w:sz w:val="28"/>
          <w:szCs w:val="28"/>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w:t>
      </w:r>
      <w:hyperlink r:id="rId14">
        <w:r w:rsidRPr="00CB598B">
          <w:rPr>
            <w:rFonts w:ascii="Times New Roman" w:eastAsia="Times New Roman" w:hAnsi="Times New Roman" w:cs="Times New Roman"/>
            <w:color w:val="000000"/>
            <w:sz w:val="28"/>
            <w:szCs w:val="28"/>
          </w:rPr>
          <w:t>Законом</w:t>
        </w:r>
      </w:hyperlink>
      <w:r w:rsidRPr="00CB598B">
        <w:rPr>
          <w:rFonts w:ascii="Times New Roman" w:eastAsia="Times New Roman" w:hAnsi="Times New Roman" w:cs="Times New Roman"/>
          <w:color w:val="000000"/>
          <w:sz w:val="28"/>
          <w:szCs w:val="28"/>
        </w:rPr>
        <w:t xml:space="preserve"> Красноярского края от 07.07.2022 № 3-1004 «О государственной поддержке агропромышленного комплекса края» (далее – приложение № 12(1) к Государственной программе № 717, Закон края № 3-1004).</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0" w:name="P51"/>
      <w:bookmarkEnd w:id="0"/>
      <w:r w:rsidRPr="00CB598B">
        <w:rPr>
          <w:rFonts w:ascii="Times New Roman" w:eastAsia="Times New Roman" w:hAnsi="Times New Roman" w:cs="Times New Roman"/>
          <w:color w:val="000000"/>
          <w:sz w:val="28"/>
          <w:szCs w:val="28"/>
        </w:rPr>
        <w:t xml:space="preserve">1.3. Субсидии предоставляются в целях реализации мероприятия ведомственного проекта «Развитие отраслей овощеводства </w:t>
      </w:r>
      <w:r w:rsidRPr="00CB598B">
        <w:rPr>
          <w:rFonts w:ascii="Times New Roman" w:eastAsia="Times New Roman" w:hAnsi="Times New Roman" w:cs="Times New Roman"/>
          <w:color w:val="000000"/>
          <w:sz w:val="28"/>
          <w:szCs w:val="28"/>
        </w:rPr>
        <w:br/>
        <w:t xml:space="preserve">и картофелеводства» государственной </w:t>
      </w:r>
      <w:hyperlink r:id="rId15">
        <w:r w:rsidRPr="00CB598B">
          <w:rPr>
            <w:rFonts w:ascii="Times New Roman" w:eastAsia="Times New Roman" w:hAnsi="Times New Roman" w:cs="Times New Roman"/>
            <w:color w:val="000000"/>
            <w:sz w:val="28"/>
            <w:szCs w:val="28"/>
          </w:rPr>
          <w:t>программы</w:t>
        </w:r>
      </w:hyperlink>
      <w:r w:rsidRPr="00CB598B">
        <w:rPr>
          <w:rFonts w:ascii="Times New Roman" w:eastAsia="Times New Roman" w:hAnsi="Times New Roman" w:cs="Times New Roman"/>
          <w:color w:val="000000"/>
          <w:sz w:val="28"/>
          <w:szCs w:val="28"/>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 № 506-п), по возмещению части затрат </w:t>
      </w:r>
      <w:r w:rsidRPr="00CB598B">
        <w:rPr>
          <w:rFonts w:ascii="Times New Roman" w:eastAsia="Times New Roman" w:hAnsi="Times New Roman" w:cs="Times New Roman"/>
          <w:color w:val="000000"/>
          <w:sz w:val="28"/>
          <w:szCs w:val="28"/>
        </w:rPr>
        <w:br/>
        <w:t xml:space="preserve">на поддержку элитного и (или) оригинального семеноводства картофеля </w:t>
      </w:r>
      <w:r w:rsidRPr="00CB598B">
        <w:rPr>
          <w:rFonts w:ascii="Times New Roman" w:eastAsia="Times New Roman" w:hAnsi="Times New Roman" w:cs="Times New Roman"/>
          <w:color w:val="000000"/>
          <w:sz w:val="28"/>
          <w:szCs w:val="28"/>
        </w:rPr>
        <w:br/>
        <w:t xml:space="preserve">и (или) овощных культур, включая гибриды овощных культур, </w:t>
      </w:r>
      <w:r w:rsidRPr="00CB598B">
        <w:rPr>
          <w:rFonts w:ascii="Times New Roman" w:eastAsia="Times New Roman" w:hAnsi="Times New Roman" w:cs="Times New Roman"/>
          <w:color w:val="000000"/>
          <w:sz w:val="28"/>
          <w:szCs w:val="28"/>
        </w:rPr>
        <w:br/>
        <w:t>по направлению: приобретение элитных и (или) оригинальных семян картофеля и (или) овощных культур, включая гибриды овощных культур (далее – элитные семена).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Возмещению подлежит часть затрат по направлению, указанному </w:t>
      </w:r>
      <w:r w:rsidRPr="00CB598B">
        <w:rPr>
          <w:rFonts w:ascii="Times New Roman" w:eastAsia="Times New Roman" w:hAnsi="Times New Roman" w:cs="Times New Roman"/>
          <w:color w:val="000000"/>
          <w:sz w:val="28"/>
          <w:szCs w:val="28"/>
        </w:rPr>
        <w:br/>
        <w:t xml:space="preserve">в </w:t>
      </w:r>
      <w:hyperlink w:anchor="P51">
        <w:r w:rsidRPr="00CB598B">
          <w:rPr>
            <w:rFonts w:ascii="Times New Roman" w:eastAsia="Times New Roman" w:hAnsi="Times New Roman" w:cs="Times New Roman"/>
            <w:color w:val="000000"/>
            <w:sz w:val="28"/>
            <w:szCs w:val="28"/>
          </w:rPr>
          <w:t xml:space="preserve">абзаце первом </w:t>
        </w:r>
      </w:hyperlink>
      <w:r w:rsidRPr="00CB598B">
        <w:rPr>
          <w:rFonts w:ascii="Times New Roman" w:eastAsia="Times New Roman" w:hAnsi="Times New Roman" w:cs="Times New Roman"/>
          <w:color w:val="000000"/>
          <w:sz w:val="28"/>
          <w:szCs w:val="28"/>
        </w:rPr>
        <w:t xml:space="preserve">настоящего пункта, которые ранее не возмещались </w:t>
      </w:r>
      <w:r w:rsidRPr="00CB598B">
        <w:rPr>
          <w:rFonts w:ascii="Times New Roman" w:eastAsia="Times New Roman" w:hAnsi="Times New Roman" w:cs="Times New Roman"/>
          <w:color w:val="000000"/>
          <w:sz w:val="28"/>
          <w:szCs w:val="28"/>
        </w:rPr>
        <w:br/>
      </w:r>
      <w:r w:rsidRPr="00CB598B">
        <w:rPr>
          <w:rFonts w:ascii="Times New Roman" w:eastAsia="Times New Roman" w:hAnsi="Times New Roman" w:cs="Times New Roman"/>
          <w:color w:val="000000"/>
          <w:sz w:val="28"/>
          <w:szCs w:val="28"/>
        </w:rPr>
        <w:lastRenderedPageBreak/>
        <w:t>на основании иных нормативных правовых актов Красноярского края (далее – край).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 w:name="P53"/>
      <w:bookmarkEnd w:id="1"/>
      <w:r w:rsidRPr="00CB598B">
        <w:rPr>
          <w:rFonts w:ascii="Times New Roman" w:eastAsia="Times New Roman" w:hAnsi="Times New Roman" w:cs="Times New Roman"/>
          <w:color w:val="000000"/>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1.5. Способом предоставления субсидий является возмещение затрат.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t>
      </w:r>
      <w:hyperlink r:id="rId16">
        <w:r w:rsidRPr="00CB598B">
          <w:rPr>
            <w:rFonts w:ascii="Times New Roman" w:eastAsia="Times New Roman" w:hAnsi="Times New Roman" w:cs="Times New Roman"/>
            <w:color w:val="000000"/>
            <w:sz w:val="28"/>
            <w:szCs w:val="28"/>
          </w:rPr>
          <w:t>www.budget.gov.ru</w:t>
        </w:r>
      </w:hyperlink>
      <w:r w:rsidRPr="00CB598B">
        <w:rPr>
          <w:rFonts w:ascii="Times New Roman" w:eastAsia="Times New Roman" w:hAnsi="Times New Roman" w:cs="Times New Roman"/>
          <w:color w:val="000000"/>
          <w:sz w:val="28"/>
          <w:szCs w:val="28"/>
        </w:rPr>
        <w:t xml:space="preserve"> (далее – единый портал) в разделе «Бюджет» в </w:t>
      </w:r>
      <w:hyperlink r:id="rId17">
        <w:r w:rsidRPr="00CB598B">
          <w:rPr>
            <w:rFonts w:ascii="Times New Roman" w:eastAsia="Times New Roman" w:hAnsi="Times New Roman" w:cs="Times New Roman"/>
            <w:color w:val="000000"/>
            <w:sz w:val="28"/>
            <w:szCs w:val="28"/>
          </w:rPr>
          <w:t>порядке</w:t>
        </w:r>
      </w:hyperlink>
      <w:r w:rsidRPr="00CB598B">
        <w:rPr>
          <w:rFonts w:ascii="Times New Roman" w:eastAsia="Times New Roman" w:hAnsi="Times New Roman" w:cs="Times New Roman"/>
          <w:color w:val="000000"/>
          <w:sz w:val="28"/>
          <w:szCs w:val="28"/>
        </w:rPr>
        <w:t>, установленном Министерством финансов Российской Федерации.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
    <w:p w:rsidR="00CB598B" w:rsidRPr="00CB598B" w:rsidRDefault="00CB598B" w:rsidP="00CB598B">
      <w:pPr>
        <w:widowControl w:val="0"/>
        <w:numPr>
          <w:ilvl w:val="0"/>
          <w:numId w:val="17"/>
        </w:numPr>
        <w:autoSpaceDE w:val="0"/>
        <w:autoSpaceDN w:val="0"/>
        <w:jc w:val="center"/>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Порядок проведения отбора</w:t>
      </w:r>
    </w:p>
    <w:p w:rsidR="00CB598B" w:rsidRPr="00CB598B" w:rsidRDefault="00CB598B" w:rsidP="00CB598B">
      <w:pPr>
        <w:widowControl w:val="0"/>
        <w:autoSpaceDE w:val="0"/>
        <w:autoSpaceDN w:val="0"/>
        <w:jc w:val="both"/>
        <w:rPr>
          <w:rFonts w:ascii="Times New Roman" w:eastAsia="Times New Roman" w:hAnsi="Times New Roman" w:cs="Times New Roman"/>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2.2. Взаимодействие участников отбора и министерства осуществляется </w:t>
      </w:r>
      <w:r w:rsidRPr="00CB598B">
        <w:rPr>
          <w:rFonts w:ascii="Times New Roman" w:eastAsia="Times New Roman" w:hAnsi="Times New Roman" w:cs="Times New Roman"/>
          <w:color w:val="000000"/>
          <w:sz w:val="28"/>
          <w:szCs w:val="28"/>
        </w:rPr>
        <w:br/>
        <w:t xml:space="preserve">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85">
        <w:r w:rsidRPr="00CB598B">
          <w:rPr>
            <w:rFonts w:ascii="Times New Roman" w:eastAsia="Times New Roman" w:hAnsi="Times New Roman" w:cs="Times New Roman"/>
            <w:color w:val="000000"/>
            <w:sz w:val="28"/>
            <w:szCs w:val="28"/>
          </w:rPr>
          <w:t>пунктами 2.7</w:t>
        </w:r>
      </w:hyperlink>
      <w:r w:rsidRPr="00CB598B">
        <w:rPr>
          <w:rFonts w:ascii="Times New Roman" w:eastAsia="Times New Roman" w:hAnsi="Times New Roman" w:cs="Times New Roman"/>
          <w:color w:val="000000"/>
          <w:sz w:val="28"/>
          <w:szCs w:val="28"/>
        </w:rPr>
        <w:t xml:space="preserve">, </w:t>
      </w:r>
      <w:hyperlink w:anchor="P117">
        <w:r w:rsidRPr="00CB598B">
          <w:rPr>
            <w:rFonts w:ascii="Times New Roman" w:eastAsia="Times New Roman" w:hAnsi="Times New Roman" w:cs="Times New Roman"/>
            <w:color w:val="000000"/>
            <w:sz w:val="28"/>
            <w:szCs w:val="28"/>
          </w:rPr>
          <w:t>2.12</w:t>
        </w:r>
      </w:hyperlink>
      <w:r w:rsidRPr="00CB598B">
        <w:rPr>
          <w:rFonts w:ascii="Times New Roman" w:eastAsia="Times New Roman" w:hAnsi="Times New Roman" w:cs="Times New Roman"/>
          <w:color w:val="000000"/>
          <w:sz w:val="28"/>
          <w:szCs w:val="28"/>
        </w:rPr>
        <w:t>, 2.18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2.3. Проведение отбора осуществляется министерством способом запроса предложений.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 w:name="P64"/>
      <w:bookmarkEnd w:id="2"/>
      <w:r w:rsidRPr="00CB598B">
        <w:rPr>
          <w:rFonts w:ascii="Times New Roman" w:eastAsia="Times New Roman" w:hAnsi="Times New Roman" w:cs="Times New Roman"/>
          <w:color w:val="000000"/>
          <w:sz w:val="28"/>
          <w:szCs w:val="28"/>
        </w:rPr>
        <w:t xml:space="preserve">2.5. Объявление о проведении отбора (далее – объявление) формируется </w:t>
      </w:r>
      <w:r w:rsidRPr="00CB598B">
        <w:rPr>
          <w:rFonts w:ascii="Times New Roman" w:eastAsia="Times New Roman" w:hAnsi="Times New Roman" w:cs="Times New Roman"/>
          <w:color w:val="000000"/>
          <w:sz w:val="28"/>
          <w:szCs w:val="28"/>
        </w:rPr>
        <w:br/>
        <w:t xml:space="preserve">в электронной форме в соответствии с требованиями, установленными </w:t>
      </w:r>
      <w:hyperlink w:anchor="P65">
        <w:r w:rsidRPr="00CB598B">
          <w:rPr>
            <w:rFonts w:ascii="Times New Roman" w:eastAsia="Times New Roman" w:hAnsi="Times New Roman" w:cs="Times New Roman"/>
            <w:color w:val="000000"/>
            <w:sz w:val="28"/>
            <w:szCs w:val="28"/>
          </w:rPr>
          <w:t>пунктом 2.6</w:t>
        </w:r>
      </w:hyperlink>
      <w:r w:rsidRPr="00CB598B">
        <w:rPr>
          <w:rFonts w:ascii="Times New Roman" w:eastAsia="Times New Roman" w:hAnsi="Times New Roman" w:cs="Times New Roman"/>
          <w:color w:val="000000"/>
          <w:sz w:val="28"/>
          <w:szCs w:val="28"/>
        </w:rPr>
        <w:t xml:space="preserve"> Порядка, и размещается на едином портале, а также </w:t>
      </w:r>
      <w:r w:rsidRPr="00CB598B">
        <w:rPr>
          <w:rFonts w:ascii="Times New Roman" w:eastAsia="Times New Roman" w:hAnsi="Times New Roman" w:cs="Times New Roman"/>
          <w:color w:val="000000"/>
          <w:sz w:val="28"/>
          <w:szCs w:val="28"/>
        </w:rPr>
        <w:br/>
        <w:t xml:space="preserve">на официальном сайте министерства в информационно-телекоммуникационной сети «Интернет» по адресу: </w:t>
      </w:r>
      <w:hyperlink r:id="rId18">
        <w:r w:rsidRPr="00CB598B">
          <w:rPr>
            <w:rFonts w:ascii="Times New Roman" w:eastAsia="Times New Roman" w:hAnsi="Times New Roman" w:cs="Times New Roman"/>
            <w:color w:val="000000"/>
            <w:sz w:val="28"/>
            <w:szCs w:val="28"/>
          </w:rPr>
          <w:t>www.krasagro.ru</w:t>
        </w:r>
      </w:hyperlink>
      <w:r w:rsidRPr="00CB598B">
        <w:rPr>
          <w:rFonts w:ascii="Times New Roman" w:eastAsia="Times New Roman" w:hAnsi="Times New Roman" w:cs="Times New Roman"/>
          <w:color w:val="000000"/>
          <w:sz w:val="28"/>
          <w:szCs w:val="28"/>
        </w:rPr>
        <w:t xml:space="preserve"> (далее – официальный сайт министерства). Дата размещения объявления не должна быть позднее 7-го рабочего дня, следующего за днем принятия решения </w:t>
      </w:r>
      <w:r w:rsidRPr="00CB598B">
        <w:rPr>
          <w:rFonts w:ascii="Times New Roman" w:eastAsia="Times New Roman" w:hAnsi="Times New Roman" w:cs="Times New Roman"/>
          <w:color w:val="000000"/>
          <w:sz w:val="28"/>
          <w:szCs w:val="28"/>
        </w:rPr>
        <w:br/>
        <w:t>о проведении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 w:name="P65"/>
      <w:bookmarkEnd w:id="3"/>
      <w:r w:rsidRPr="00CB598B">
        <w:rPr>
          <w:rFonts w:ascii="Times New Roman" w:eastAsia="Times New Roman" w:hAnsi="Times New Roman" w:cs="Times New Roman"/>
          <w:color w:val="000000"/>
          <w:sz w:val="28"/>
          <w:szCs w:val="28"/>
        </w:rPr>
        <w:t>2.6. Объявление должно содержать следующую информацию:</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 дату размещения объявления на едином портале, а также </w:t>
      </w:r>
      <w:r w:rsidRPr="00CB598B">
        <w:rPr>
          <w:rFonts w:ascii="Times New Roman" w:eastAsia="Times New Roman" w:hAnsi="Times New Roman" w:cs="Times New Roman"/>
          <w:color w:val="000000"/>
          <w:sz w:val="28"/>
          <w:szCs w:val="28"/>
        </w:rPr>
        <w:br/>
        <w:t>на официальном сайте министерства;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 сроки проведения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 дату начала подачи и окончания приема предложений (заявок) </w:t>
      </w:r>
      <w:r w:rsidRPr="00CB598B">
        <w:rPr>
          <w:rFonts w:ascii="Times New Roman" w:eastAsia="Times New Roman" w:hAnsi="Times New Roman" w:cs="Times New Roman"/>
          <w:color w:val="000000"/>
          <w:sz w:val="28"/>
          <w:szCs w:val="28"/>
        </w:rPr>
        <w:br/>
      </w:r>
      <w:r w:rsidRPr="00CB598B">
        <w:rPr>
          <w:rFonts w:ascii="Times New Roman" w:eastAsia="Times New Roman" w:hAnsi="Times New Roman" w:cs="Times New Roman"/>
          <w:color w:val="000000"/>
          <w:sz w:val="28"/>
          <w:szCs w:val="28"/>
        </w:rPr>
        <w:lastRenderedPageBreak/>
        <w:t xml:space="preserve">об участии в отборе (далее – заявка), при этом дата окончания приема заявок </w:t>
      </w:r>
      <w:r w:rsidRPr="00CB598B">
        <w:rPr>
          <w:rFonts w:ascii="Times New Roman" w:eastAsia="Times New Roman" w:hAnsi="Times New Roman" w:cs="Times New Roman"/>
          <w:color w:val="000000"/>
          <w:sz w:val="28"/>
          <w:szCs w:val="28"/>
        </w:rPr>
        <w:br/>
        <w:t>не может быть ранее 10-го календарного дня, следующего за днем размещения объявления;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4) наименование, место нахождения, почтовый адрес, адрес электронной почты министерства;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5) результат предоставления субсидии;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6) доменное имя и (или) указатели страниц ГИС «Субсидия АПК24»;</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8) категории получателей субсидий;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9) порядок подачи участниками отбора заявок и требования, предъявляемые к форме и содержанию заявок;</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10) порядок отзыва заявок, порядок их возврата, определяющий </w:t>
      </w:r>
      <w:r w:rsidRPr="00CB598B">
        <w:rPr>
          <w:rFonts w:ascii="Times New Roman" w:eastAsia="Times New Roman" w:hAnsi="Times New Roman" w:cs="Times New Roman"/>
          <w:color w:val="000000"/>
          <w:sz w:val="28"/>
          <w:szCs w:val="28"/>
        </w:rPr>
        <w:br/>
        <w:t xml:space="preserve">в том числе основания для возврата заявок, порядок внесения изменений </w:t>
      </w:r>
      <w:r w:rsidRPr="00CB598B">
        <w:rPr>
          <w:rFonts w:ascii="Times New Roman" w:eastAsia="Times New Roman" w:hAnsi="Times New Roman" w:cs="Times New Roman"/>
          <w:color w:val="000000"/>
          <w:sz w:val="28"/>
          <w:szCs w:val="28"/>
        </w:rPr>
        <w:br/>
        <w:t>в заявки;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11) правила рассмотрения и оценки заявок;</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12) порядок возврата заявок на доработку;</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13) порядок отклонения заявок, а также информацию об основаниях </w:t>
      </w:r>
      <w:r w:rsidRPr="00CB598B">
        <w:rPr>
          <w:rFonts w:ascii="Times New Roman" w:eastAsia="Times New Roman" w:hAnsi="Times New Roman" w:cs="Times New Roman"/>
          <w:color w:val="000000"/>
          <w:sz w:val="28"/>
          <w:szCs w:val="28"/>
        </w:rPr>
        <w:br/>
        <w:t>для отклонения;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17) условия признания победителя (победителей) отбора уклонившимся </w:t>
      </w:r>
      <w:r w:rsidRPr="00CB598B">
        <w:rPr>
          <w:rFonts w:ascii="Times New Roman" w:eastAsia="Times New Roman" w:hAnsi="Times New Roman" w:cs="Times New Roman"/>
          <w:color w:val="000000"/>
          <w:sz w:val="28"/>
          <w:szCs w:val="28"/>
        </w:rPr>
        <w:br/>
        <w:t>от заключения соглашения;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18) сроки размещения протокола подведения итогов отбора на едином портале, а также на официальном сайте министерства;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19) условие предоставления субсидий.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4" w:name="P85"/>
      <w:bookmarkEnd w:id="4"/>
      <w:r w:rsidRPr="00CB598B">
        <w:rPr>
          <w:rFonts w:ascii="Times New Roman" w:eastAsia="Times New Roman" w:hAnsi="Times New Roman" w:cs="Times New Roman"/>
          <w:color w:val="000000"/>
          <w:sz w:val="28"/>
          <w:szCs w:val="28"/>
        </w:rPr>
        <w:t xml:space="preserve">2.7. Участник отбора вправе обратиться в министерство </w:t>
      </w:r>
      <w:r w:rsidRPr="00CB598B">
        <w:rPr>
          <w:rFonts w:ascii="Times New Roman" w:eastAsia="Times New Roman" w:hAnsi="Times New Roman" w:cs="Times New Roman"/>
          <w:color w:val="000000"/>
          <w:sz w:val="28"/>
          <w:szCs w:val="28"/>
        </w:rPr>
        <w:br/>
        <w:t xml:space="preserve">за разъяснениями положений объявления посредством направления запроса </w:t>
      </w:r>
      <w:r w:rsidRPr="00CB598B">
        <w:rPr>
          <w:rFonts w:ascii="Times New Roman" w:eastAsia="Times New Roman" w:hAnsi="Times New Roman" w:cs="Times New Roman"/>
          <w:color w:val="000000"/>
          <w:sz w:val="28"/>
          <w:szCs w:val="28"/>
        </w:rPr>
        <w:br/>
        <w:t>на адрес электронной почты министерства.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Pr="00CB598B">
        <w:rPr>
          <w:rFonts w:ascii="Times New Roman" w:eastAsia="Times New Roman" w:hAnsi="Times New Roman" w:cs="Times New Roman"/>
          <w:color w:val="000000"/>
          <w:sz w:val="28"/>
          <w:szCs w:val="28"/>
        </w:rPr>
        <w:br/>
        <w:t xml:space="preserve">а также официальном сайте министерства, определенной в соответствии </w:t>
      </w:r>
      <w:r w:rsidRPr="00CB598B">
        <w:rPr>
          <w:rFonts w:ascii="Times New Roman" w:eastAsia="Times New Roman" w:hAnsi="Times New Roman" w:cs="Times New Roman"/>
          <w:color w:val="000000"/>
          <w:sz w:val="28"/>
          <w:szCs w:val="28"/>
        </w:rPr>
        <w:br/>
        <w:t xml:space="preserve">с </w:t>
      </w:r>
      <w:hyperlink w:anchor="P64">
        <w:r w:rsidRPr="00CB598B">
          <w:rPr>
            <w:rFonts w:ascii="Times New Roman" w:eastAsia="Times New Roman" w:hAnsi="Times New Roman" w:cs="Times New Roman"/>
            <w:color w:val="000000"/>
            <w:sz w:val="28"/>
            <w:szCs w:val="28"/>
          </w:rPr>
          <w:t>пунктом 2.5</w:t>
        </w:r>
      </w:hyperlink>
      <w:r w:rsidRPr="00CB598B">
        <w:rPr>
          <w:rFonts w:ascii="Times New Roman" w:eastAsia="Times New Roman" w:hAnsi="Times New Roman" w:cs="Times New Roman"/>
          <w:color w:val="000000"/>
          <w:sz w:val="28"/>
          <w:szCs w:val="28"/>
        </w:rPr>
        <w:t xml:space="preserve"> Порядка, и не позднее чем за 5 рабочих дней до окончания срока приема заявок в электронной форме путем их направления министерством </w:t>
      </w:r>
      <w:r w:rsidRPr="00CB598B">
        <w:rPr>
          <w:rFonts w:ascii="Times New Roman" w:eastAsia="Times New Roman" w:hAnsi="Times New Roman" w:cs="Times New Roman"/>
          <w:color w:val="000000"/>
          <w:sz w:val="28"/>
          <w:szCs w:val="28"/>
        </w:rPr>
        <w:br/>
        <w:t>на электронную почту участника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5" w:name="P87"/>
      <w:bookmarkEnd w:id="5"/>
      <w:r w:rsidRPr="00CB598B">
        <w:rPr>
          <w:rFonts w:ascii="Times New Roman" w:eastAsia="Times New Roman" w:hAnsi="Times New Roman" w:cs="Times New Roman"/>
          <w:color w:val="000000"/>
          <w:sz w:val="28"/>
          <w:szCs w:val="28"/>
        </w:rPr>
        <w:t>2.8. К категории получателей субсидий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6" w:name="P88"/>
      <w:bookmarkEnd w:id="6"/>
      <w:r w:rsidRPr="00CB598B">
        <w:rPr>
          <w:rFonts w:ascii="Times New Roman" w:eastAsia="Times New Roman" w:hAnsi="Times New Roman" w:cs="Times New Roman"/>
          <w:color w:val="000000"/>
          <w:sz w:val="28"/>
          <w:szCs w:val="28"/>
        </w:rPr>
        <w:t>2.9. Участник отбора должен соответствовать следующим требованиям: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7" w:name="P89"/>
      <w:bookmarkEnd w:id="7"/>
      <w:r w:rsidRPr="00CB598B">
        <w:rPr>
          <w:rFonts w:ascii="Times New Roman" w:eastAsia="Times New Roman" w:hAnsi="Times New Roman" w:cs="Times New Roman"/>
          <w:color w:val="000000"/>
          <w:sz w:val="28"/>
          <w:szCs w:val="28"/>
        </w:rPr>
        <w:lastRenderedPageBreak/>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Pr="00CB598B">
        <w:rPr>
          <w:rFonts w:ascii="Times New Roman" w:eastAsia="Times New Roman" w:hAnsi="Times New Roman" w:cs="Times New Roman"/>
          <w:color w:val="000000"/>
          <w:sz w:val="28"/>
          <w:szCs w:val="28"/>
        </w:rPr>
        <w:b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Pr="00CB598B">
        <w:rPr>
          <w:rFonts w:ascii="Times New Roman" w:eastAsia="Times New Roman" w:hAnsi="Times New Roman" w:cs="Times New Roman"/>
          <w:color w:val="000000"/>
          <w:sz w:val="28"/>
          <w:szCs w:val="28"/>
        </w:rPr>
        <w:br/>
        <w:t xml:space="preserve">или косвенного (через третьих лиц) участия офшорных компаний </w:t>
      </w:r>
      <w:r w:rsidRPr="00CB598B">
        <w:rPr>
          <w:rFonts w:ascii="Times New Roman" w:eastAsia="Times New Roman" w:hAnsi="Times New Roman" w:cs="Times New Roman"/>
          <w:color w:val="000000"/>
          <w:sz w:val="28"/>
          <w:szCs w:val="28"/>
        </w:rPr>
        <w:br/>
        <w:t xml:space="preserve">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w:t>
      </w:r>
      <w:r w:rsidRPr="00CB598B">
        <w:rPr>
          <w:rFonts w:ascii="Times New Roman" w:eastAsia="Times New Roman" w:hAnsi="Times New Roman" w:cs="Times New Roman"/>
          <w:sz w:val="28"/>
          <w:szCs w:val="28"/>
        </w:rPr>
        <w:t xml:space="preserve">При расчете доли участия офшорных компаний в капитале российских юридических лиц </w:t>
      </w:r>
      <w:r w:rsidRPr="00CB598B">
        <w:rPr>
          <w:rFonts w:ascii="Times New Roman" w:eastAsia="Times New Roman" w:hAnsi="Times New Roman" w:cs="Times New Roman"/>
          <w:sz w:val="28"/>
          <w:szCs w:val="28"/>
        </w:rPr>
        <w:br/>
        <w:t xml:space="preserve">не учитывается прямое и (или) косвенное участие офшорных компаний </w:t>
      </w:r>
      <w:r w:rsidRPr="00CB598B">
        <w:rPr>
          <w:rFonts w:ascii="Times New Roman" w:eastAsia="Times New Roman" w:hAnsi="Times New Roman" w:cs="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B598B">
        <w:rPr>
          <w:rFonts w:ascii="Times New Roman" w:eastAsia="Times New Roman" w:hAnsi="Times New Roman" w:cs="Times New Roman"/>
          <w:color w:val="000000"/>
          <w:sz w:val="28"/>
          <w:szCs w:val="28"/>
        </w:rPr>
        <w:t>;</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8" w:name="P90"/>
      <w:bookmarkEnd w:id="8"/>
      <w:r w:rsidRPr="00CB598B">
        <w:rPr>
          <w:rFonts w:ascii="Times New Roman" w:eastAsia="Times New Roman" w:hAnsi="Times New Roman" w:cs="Times New Roman"/>
          <w:color w:val="000000"/>
          <w:sz w:val="28"/>
          <w:szCs w:val="28"/>
        </w:rPr>
        <w:t xml:space="preserve">2) участник отбора не находится в перечне организаций и физических лиц, в отношении которых имеются сведения об их причастности </w:t>
      </w:r>
      <w:r w:rsidRPr="00CB598B">
        <w:rPr>
          <w:rFonts w:ascii="Times New Roman" w:eastAsia="Times New Roman" w:hAnsi="Times New Roman" w:cs="Times New Roman"/>
          <w:color w:val="000000"/>
          <w:sz w:val="28"/>
          <w:szCs w:val="28"/>
        </w:rPr>
        <w:br/>
        <w:t xml:space="preserve">к экстремистской деятельности или терроризму, по состоянию на дату </w:t>
      </w:r>
      <w:r w:rsidRPr="00CB598B">
        <w:rPr>
          <w:rFonts w:ascii="Times New Roman" w:eastAsia="Times New Roman" w:hAnsi="Times New Roman" w:cs="Times New Roman"/>
          <w:color w:val="000000"/>
          <w:sz w:val="28"/>
          <w:szCs w:val="28"/>
        </w:rPr>
        <w:br/>
        <w:t>не ранее первого числа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9" w:name="P91"/>
      <w:bookmarkEnd w:id="9"/>
      <w:r w:rsidRPr="00CB598B">
        <w:rPr>
          <w:rFonts w:ascii="Times New Roman" w:eastAsia="Times New Roman" w:hAnsi="Times New Roman" w:cs="Times New Roman"/>
          <w:color w:val="000000"/>
          <w:sz w:val="28"/>
          <w:szCs w:val="28"/>
        </w:rPr>
        <w:t xml:space="preserve">3) участник отбора не находится в составляемых в рамках реализации полномочий, предусмотренных </w:t>
      </w:r>
      <w:hyperlink r:id="rId19">
        <w:r w:rsidRPr="00CB598B">
          <w:rPr>
            <w:rFonts w:ascii="Times New Roman" w:eastAsia="Times New Roman" w:hAnsi="Times New Roman" w:cs="Times New Roman"/>
            <w:color w:val="000000"/>
            <w:sz w:val="28"/>
            <w:szCs w:val="28"/>
          </w:rPr>
          <w:t>главой VII</w:t>
        </w:r>
      </w:hyperlink>
      <w:r w:rsidRPr="00CB598B">
        <w:rPr>
          <w:rFonts w:ascii="Times New Roman" w:eastAsia="Times New Roman" w:hAnsi="Times New Roman" w:cs="Times New Roman"/>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CB598B">
        <w:rPr>
          <w:rFonts w:ascii="Times New Roman" w:eastAsia="Times New Roman" w:hAnsi="Times New Roman" w:cs="Times New Roman"/>
          <w:color w:val="000000"/>
          <w:sz w:val="28"/>
          <w:szCs w:val="28"/>
        </w:rPr>
        <w:br/>
        <w:t>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0" w:name="P92"/>
      <w:bookmarkEnd w:id="10"/>
      <w:r w:rsidRPr="00CB598B">
        <w:rPr>
          <w:rFonts w:ascii="Times New Roman" w:eastAsia="Times New Roman" w:hAnsi="Times New Roman" w:cs="Times New Roman"/>
          <w:color w:val="000000"/>
          <w:sz w:val="28"/>
          <w:szCs w:val="28"/>
        </w:rPr>
        <w:t xml:space="preserve">4) участник отбора не получает средства из краевого бюджета </w:t>
      </w:r>
      <w:r w:rsidRPr="00CB598B">
        <w:rPr>
          <w:rFonts w:ascii="Times New Roman" w:eastAsia="Times New Roman" w:hAnsi="Times New Roman" w:cs="Times New Roman"/>
          <w:color w:val="000000"/>
          <w:sz w:val="28"/>
          <w:szCs w:val="28"/>
        </w:rPr>
        <w:br/>
        <w:t xml:space="preserve">на основании иных нормативных правовых актов края на цели, установленные </w:t>
      </w:r>
      <w:hyperlink w:anchor="P51">
        <w:r w:rsidRPr="00CB598B">
          <w:rPr>
            <w:rFonts w:ascii="Times New Roman" w:eastAsia="Times New Roman" w:hAnsi="Times New Roman" w:cs="Times New Roman"/>
            <w:color w:val="000000"/>
            <w:sz w:val="28"/>
            <w:szCs w:val="28"/>
          </w:rPr>
          <w:t>пунктом 1.3</w:t>
        </w:r>
      </w:hyperlink>
      <w:r w:rsidRPr="00CB598B">
        <w:rPr>
          <w:rFonts w:ascii="Times New Roman" w:eastAsia="Times New Roman" w:hAnsi="Times New Roman" w:cs="Times New Roman"/>
          <w:color w:val="000000"/>
          <w:sz w:val="28"/>
          <w:szCs w:val="28"/>
        </w:rPr>
        <w:t xml:space="preserve"> Порядка, по состоянию на первое число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1" w:name="P93"/>
      <w:bookmarkEnd w:id="11"/>
      <w:r w:rsidRPr="00CB598B">
        <w:rPr>
          <w:rFonts w:ascii="Times New Roman" w:eastAsia="Times New Roman" w:hAnsi="Times New Roman" w:cs="Times New Roman"/>
          <w:color w:val="000000"/>
          <w:sz w:val="28"/>
          <w:szCs w:val="28"/>
        </w:rPr>
        <w:t xml:space="preserve">5) участник отбора не является иностранным агентом в соответствии </w:t>
      </w:r>
      <w:r w:rsidRPr="00CB598B">
        <w:rPr>
          <w:rFonts w:ascii="Times New Roman" w:eastAsia="Times New Roman" w:hAnsi="Times New Roman" w:cs="Times New Roman"/>
          <w:color w:val="000000"/>
          <w:sz w:val="28"/>
          <w:szCs w:val="28"/>
        </w:rPr>
        <w:br/>
        <w:t xml:space="preserve">с Федеральным </w:t>
      </w:r>
      <w:hyperlink r:id="rId20">
        <w:r w:rsidRPr="00CB598B">
          <w:rPr>
            <w:rFonts w:ascii="Times New Roman" w:eastAsia="Times New Roman" w:hAnsi="Times New Roman" w:cs="Times New Roman"/>
            <w:color w:val="000000"/>
            <w:sz w:val="28"/>
            <w:szCs w:val="28"/>
          </w:rPr>
          <w:t>законом</w:t>
        </w:r>
      </w:hyperlink>
      <w:r w:rsidRPr="00CB598B">
        <w:rPr>
          <w:rFonts w:ascii="Times New Roman" w:eastAsia="Times New Roman" w:hAnsi="Times New Roman" w:cs="Times New Roman"/>
          <w:color w:val="000000"/>
          <w:sz w:val="28"/>
          <w:szCs w:val="28"/>
        </w:rPr>
        <w:t xml:space="preserve"> от 14.07.2022 № 255-ФЗ «О контроле </w:t>
      </w:r>
      <w:r w:rsidRPr="00CB598B">
        <w:rPr>
          <w:rFonts w:ascii="Times New Roman" w:eastAsia="Times New Roman" w:hAnsi="Times New Roman" w:cs="Times New Roman"/>
          <w:color w:val="000000"/>
          <w:sz w:val="28"/>
          <w:szCs w:val="28"/>
        </w:rPr>
        <w:br/>
        <w:t xml:space="preserve">за деятельностью лиц, находящихся под иностранным влиянием» </w:t>
      </w:r>
      <w:r w:rsidRPr="00CB598B">
        <w:rPr>
          <w:rFonts w:ascii="Times New Roman" w:eastAsia="Times New Roman" w:hAnsi="Times New Roman" w:cs="Times New Roman"/>
          <w:color w:val="000000"/>
          <w:sz w:val="28"/>
          <w:szCs w:val="28"/>
        </w:rPr>
        <w:br/>
        <w:t>по состоянию на дату не ранее первого числа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2" w:name="P94"/>
      <w:bookmarkEnd w:id="12"/>
      <w:r w:rsidRPr="00CB598B">
        <w:rPr>
          <w:rFonts w:ascii="Times New Roman" w:eastAsia="Times New Roman" w:hAnsi="Times New Roman" w:cs="Times New Roman"/>
          <w:color w:val="000000"/>
          <w:sz w:val="28"/>
          <w:szCs w:val="28"/>
        </w:rPr>
        <w:t xml:space="preserve">6) участник отбора, являющийся юридическим лицом, не находится </w:t>
      </w:r>
      <w:r w:rsidRPr="00CB598B">
        <w:rPr>
          <w:rFonts w:ascii="Times New Roman" w:eastAsia="Times New Roman" w:hAnsi="Times New Roman" w:cs="Times New Roman"/>
          <w:color w:val="000000"/>
          <w:sz w:val="28"/>
          <w:szCs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sidRPr="00CB598B">
        <w:rPr>
          <w:rFonts w:ascii="Times New Roman" w:eastAsia="Times New Roman" w:hAnsi="Times New Roman" w:cs="Times New Roman"/>
          <w:color w:val="000000"/>
          <w:sz w:val="28"/>
          <w:szCs w:val="28"/>
        </w:rPr>
        <w:br/>
        <w:t xml:space="preserve">в порядке, предусмотренном законодательством Российской Федерации, </w:t>
      </w:r>
      <w:r w:rsidRPr="00CB598B">
        <w:rPr>
          <w:rFonts w:ascii="Times New Roman" w:eastAsia="Times New Roman" w:hAnsi="Times New Roman" w:cs="Times New Roman"/>
          <w:color w:val="000000"/>
          <w:sz w:val="28"/>
          <w:szCs w:val="28"/>
        </w:rPr>
        <w:br/>
        <w:t xml:space="preserve">а участник отбора, являющийся индивидуальным предпринимателем, </w:t>
      </w:r>
      <w:r w:rsidRPr="00CB598B">
        <w:rPr>
          <w:rFonts w:ascii="Times New Roman" w:eastAsia="Times New Roman" w:hAnsi="Times New Roman" w:cs="Times New Roman"/>
          <w:color w:val="000000"/>
          <w:sz w:val="28"/>
          <w:szCs w:val="28"/>
        </w:rPr>
        <w:br/>
        <w:t xml:space="preserve">не прекратил деятельность в качестве индивидуального предпринимателя </w:t>
      </w:r>
      <w:r w:rsidRPr="00CB598B">
        <w:rPr>
          <w:rFonts w:ascii="Times New Roman" w:eastAsia="Times New Roman" w:hAnsi="Times New Roman" w:cs="Times New Roman"/>
          <w:color w:val="000000"/>
          <w:sz w:val="28"/>
          <w:szCs w:val="28"/>
        </w:rPr>
        <w:br/>
        <w:t>по состоянию на дату не ранее первого числа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7) у участника отбора на едином налоговом счете отсутствует </w:t>
      </w:r>
      <w:r w:rsidRPr="00CB598B">
        <w:rPr>
          <w:rFonts w:ascii="Times New Roman" w:eastAsia="Times New Roman" w:hAnsi="Times New Roman" w:cs="Times New Roman"/>
          <w:color w:val="000000"/>
          <w:sz w:val="28"/>
          <w:szCs w:val="28"/>
        </w:rPr>
        <w:br/>
        <w:t xml:space="preserve">или не превышает размер, определенный </w:t>
      </w:r>
      <w:hyperlink r:id="rId21">
        <w:r w:rsidRPr="00CB598B">
          <w:rPr>
            <w:rFonts w:ascii="Times New Roman" w:eastAsia="Times New Roman" w:hAnsi="Times New Roman" w:cs="Times New Roman"/>
            <w:color w:val="000000"/>
            <w:sz w:val="28"/>
            <w:szCs w:val="28"/>
          </w:rPr>
          <w:t>пунктом 3 статьи 47</w:t>
        </w:r>
      </w:hyperlink>
      <w:r w:rsidRPr="00CB598B">
        <w:rPr>
          <w:rFonts w:ascii="Times New Roman" w:eastAsia="Times New Roman" w:hAnsi="Times New Roman" w:cs="Times New Roman"/>
          <w:color w:val="000000"/>
          <w:sz w:val="28"/>
          <w:szCs w:val="28"/>
        </w:rPr>
        <w:t xml:space="preserve"> Налогового кодекса Российской Федерации, задолженность по уплате налогов, сборов </w:t>
      </w:r>
      <w:r w:rsidRPr="00CB598B">
        <w:rPr>
          <w:rFonts w:ascii="Times New Roman" w:eastAsia="Times New Roman" w:hAnsi="Times New Roman" w:cs="Times New Roman"/>
          <w:color w:val="000000"/>
          <w:sz w:val="28"/>
          <w:szCs w:val="28"/>
        </w:rPr>
        <w:br/>
        <w:t xml:space="preserve">и страховых взносов в бюджеты бюджетной системы Российской Федерации </w:t>
      </w:r>
      <w:r w:rsidRPr="00CB598B">
        <w:rPr>
          <w:rFonts w:ascii="Times New Roman" w:eastAsia="Times New Roman" w:hAnsi="Times New Roman" w:cs="Times New Roman"/>
          <w:color w:val="000000"/>
          <w:sz w:val="28"/>
          <w:szCs w:val="28"/>
        </w:rPr>
        <w:br/>
        <w:t>по состоянию на дату не ранее первого числа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3" w:name="P96"/>
      <w:bookmarkEnd w:id="13"/>
      <w:r w:rsidRPr="00CB598B">
        <w:rPr>
          <w:rFonts w:ascii="Times New Roman" w:eastAsia="Times New Roman" w:hAnsi="Times New Roman" w:cs="Times New Roman"/>
          <w:color w:val="000000"/>
          <w:sz w:val="28"/>
          <w:szCs w:val="28"/>
        </w:rPr>
        <w:t xml:space="preserve">8) у участника отбора отсутствуют просроченная задолженность </w:t>
      </w:r>
      <w:r w:rsidRPr="00CB598B">
        <w:rPr>
          <w:rFonts w:ascii="Times New Roman" w:eastAsia="Times New Roman" w:hAnsi="Times New Roman" w:cs="Times New Roman"/>
          <w:color w:val="000000"/>
          <w:sz w:val="28"/>
          <w:szCs w:val="28"/>
        </w:rPr>
        <w:br/>
        <w:t>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CB598B">
        <w:rPr>
          <w:rFonts w:ascii="Times New Roman" w:eastAsia="Times New Roman" w:hAnsi="Times New Roman" w:cs="Times New Roman"/>
          <w:color w:val="000000"/>
          <w:sz w:val="28"/>
          <w:szCs w:val="28"/>
        </w:rPr>
        <w:br/>
        <w:t xml:space="preserve">с министерством в соответствии со </w:t>
      </w:r>
      <w:hyperlink r:id="rId22">
        <w:r w:rsidRPr="00CB598B">
          <w:rPr>
            <w:rFonts w:ascii="Times New Roman" w:eastAsia="Times New Roman" w:hAnsi="Times New Roman" w:cs="Times New Roman"/>
            <w:color w:val="000000"/>
            <w:sz w:val="28"/>
            <w:szCs w:val="28"/>
          </w:rPr>
          <w:t>статьей 5</w:t>
        </w:r>
      </w:hyperlink>
      <w:r w:rsidRPr="00CB598B">
        <w:rPr>
          <w:rFonts w:ascii="Times New Roman" w:eastAsia="Times New Roman" w:hAnsi="Times New Roman" w:cs="Times New Roman"/>
          <w:color w:val="000000"/>
          <w:sz w:val="28"/>
          <w:szCs w:val="28"/>
        </w:rPr>
        <w:t xml:space="preserve">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CB598B">
        <w:rPr>
          <w:rFonts w:ascii="Times New Roman" w:eastAsia="Times New Roman" w:hAnsi="Times New Roman" w:cs="Times New Roman"/>
          <w:color w:val="000000"/>
          <w:sz w:val="28"/>
          <w:szCs w:val="28"/>
        </w:rPr>
        <w:br/>
        <w:t>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10) участником отбора заявлены к возмещению затраты, предусмотренные пунктом 1.3 Порядка, понесенные в период с июня года, предшествующего году предоставления субсидии, по май года предоставления субсидии (далее – расчетный период).</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4" w:name="P98"/>
      <w:bookmarkEnd w:id="14"/>
      <w:r w:rsidRPr="00CB598B">
        <w:rPr>
          <w:rFonts w:ascii="Times New Roman" w:eastAsia="Times New Roman" w:hAnsi="Times New Roman" w:cs="Times New Roman"/>
          <w:color w:val="000000"/>
          <w:sz w:val="28"/>
          <w:szCs w:val="28"/>
        </w:rPr>
        <w:t>2.10. Для участия в отборе участник отбора представляет заявку, состоящую из следующих документов:</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 </w:t>
      </w:r>
      <w:hyperlink w:anchor="P284">
        <w:r w:rsidRPr="00CB598B">
          <w:rPr>
            <w:rFonts w:ascii="Times New Roman" w:eastAsia="Times New Roman" w:hAnsi="Times New Roman" w:cs="Times New Roman"/>
            <w:color w:val="000000"/>
            <w:sz w:val="28"/>
            <w:szCs w:val="28"/>
          </w:rPr>
          <w:t>заявления</w:t>
        </w:r>
      </w:hyperlink>
      <w:r w:rsidRPr="00CB598B">
        <w:rPr>
          <w:rFonts w:ascii="Times New Roman" w:eastAsia="Times New Roman" w:hAnsi="Times New Roman" w:cs="Times New Roman"/>
          <w:color w:val="000000"/>
          <w:sz w:val="28"/>
          <w:szCs w:val="28"/>
        </w:rPr>
        <w:t xml:space="preserve"> на участие в отборе по форме согласно приложению № 1 </w:t>
      </w:r>
      <w:r w:rsidRPr="00CB598B">
        <w:rPr>
          <w:rFonts w:ascii="Times New Roman" w:eastAsia="Times New Roman" w:hAnsi="Times New Roman" w:cs="Times New Roman"/>
          <w:color w:val="000000"/>
          <w:sz w:val="28"/>
          <w:szCs w:val="28"/>
        </w:rPr>
        <w:br/>
        <w:t>к Порядку (далее – заявление);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 </w:t>
      </w:r>
      <w:hyperlink w:anchor="P454">
        <w:r w:rsidRPr="00CB598B">
          <w:rPr>
            <w:rFonts w:ascii="Times New Roman" w:eastAsia="Times New Roman" w:hAnsi="Times New Roman" w:cs="Times New Roman"/>
            <w:color w:val="000000"/>
            <w:sz w:val="28"/>
            <w:szCs w:val="28"/>
          </w:rPr>
          <w:t>информации</w:t>
        </w:r>
      </w:hyperlink>
      <w:r w:rsidRPr="00CB598B">
        <w:rPr>
          <w:rFonts w:ascii="Times New Roman" w:eastAsia="Times New Roman" w:hAnsi="Times New Roman" w:cs="Times New Roman"/>
          <w:color w:val="000000"/>
          <w:sz w:val="28"/>
          <w:szCs w:val="28"/>
        </w:rPr>
        <w:t xml:space="preserve"> для расчета субсидии по форме согласно приложению </w:t>
      </w:r>
      <w:r w:rsidRPr="00CB598B">
        <w:rPr>
          <w:rFonts w:ascii="Times New Roman" w:eastAsia="Times New Roman" w:hAnsi="Times New Roman" w:cs="Times New Roman"/>
          <w:color w:val="000000"/>
          <w:sz w:val="28"/>
          <w:szCs w:val="28"/>
        </w:rPr>
        <w:br/>
        <w:t>№ 2 к Порядку;</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 документов, подтверждающих фактически произведенные затраты </w:t>
      </w:r>
      <w:r w:rsidRPr="00CB598B">
        <w:rPr>
          <w:rFonts w:ascii="Times New Roman" w:eastAsia="Times New Roman" w:hAnsi="Times New Roman" w:cs="Times New Roman"/>
          <w:color w:val="000000"/>
          <w:sz w:val="28"/>
          <w:szCs w:val="28"/>
        </w:rPr>
        <w:br/>
      </w:r>
      <w:r w:rsidRPr="00CB598B">
        <w:rPr>
          <w:rFonts w:ascii="Times New Roman" w:eastAsia="Times New Roman" w:hAnsi="Times New Roman" w:cs="Times New Roman"/>
          <w:sz w:val="28"/>
          <w:szCs w:val="28"/>
        </w:rPr>
        <w:t>в расчетном периоде</w:t>
      </w:r>
      <w:r w:rsidRPr="00CB598B">
        <w:rPr>
          <w:rFonts w:ascii="Times New Roman" w:eastAsia="Times New Roman" w:hAnsi="Times New Roman" w:cs="Times New Roman"/>
          <w:color w:val="000000"/>
          <w:sz w:val="28"/>
          <w:szCs w:val="28"/>
        </w:rPr>
        <w:t xml:space="preserve">, на возмещение которых предоставляется субсидия: </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а) электронных копий договоров, подтверждающих приобретение элитных семян, сорта и гибриды которых включены в Государственный реестр сортов и гибридов сельскохозяйственных растений, допущенных </w:t>
      </w:r>
      <w:r w:rsidRPr="00CB598B">
        <w:rPr>
          <w:rFonts w:ascii="Times New Roman" w:eastAsia="Times New Roman" w:hAnsi="Times New Roman" w:cs="Times New Roman"/>
          <w:color w:val="000000"/>
          <w:sz w:val="28"/>
          <w:szCs w:val="28"/>
        </w:rPr>
        <w:br/>
        <w:t xml:space="preserve">к использованию. В случае приобретения элитных семян, произведенных </w:t>
      </w:r>
      <w:r w:rsidRPr="00CB598B">
        <w:rPr>
          <w:rFonts w:ascii="Times New Roman" w:eastAsia="Times New Roman" w:hAnsi="Times New Roman" w:cs="Times New Roman"/>
          <w:color w:val="000000"/>
          <w:sz w:val="28"/>
          <w:szCs w:val="28"/>
        </w:rPr>
        <w:br/>
        <w:t>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25.08.2017 № 996 (далее – ФНТП), в указанных договорах должна содержаться информация, подтверждающая производство элитных семян в рамках ФНТП;</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б) электронных копий платежных документов, подтверждающих расчеты в полном объеме в расчетном периоде с организациями, осуществляющими производство элитных семян и (или) их подготовку </w:t>
      </w:r>
      <w:r w:rsidRPr="00CB598B">
        <w:rPr>
          <w:rFonts w:ascii="Times New Roman" w:eastAsia="Times New Roman" w:hAnsi="Times New Roman" w:cs="Times New Roman"/>
          <w:color w:val="000000"/>
          <w:sz w:val="28"/>
          <w:szCs w:val="28"/>
        </w:rPr>
        <w:br/>
        <w:t xml:space="preserve">к посеву (с полным технологическим циклом их подготовки к посеву </w:t>
      </w:r>
      <w:r w:rsidRPr="00CB598B">
        <w:rPr>
          <w:rFonts w:ascii="Times New Roman" w:eastAsia="Times New Roman" w:hAnsi="Times New Roman" w:cs="Times New Roman"/>
          <w:color w:val="000000"/>
          <w:sz w:val="28"/>
          <w:szCs w:val="28"/>
        </w:rPr>
        <w:br/>
        <w:t>в соответствии с принятой технологией), или лицами, уполномоченными этими организациями на продажу таких семян, в полном объеме в расчетном периоде;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в) электронных копий документов, подтверждающих факт получения элитных семян (универсальные передаточные документы, товарные накладные, транспортные накладные);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г) электронной копии </w:t>
      </w:r>
      <w:proofErr w:type="spellStart"/>
      <w:r w:rsidRPr="00CB598B">
        <w:rPr>
          <w:rFonts w:ascii="Times New Roman" w:eastAsia="Times New Roman" w:hAnsi="Times New Roman" w:cs="Times New Roman"/>
          <w:color w:val="000000"/>
          <w:sz w:val="28"/>
          <w:szCs w:val="28"/>
        </w:rPr>
        <w:t>копии</w:t>
      </w:r>
      <w:proofErr w:type="spellEnd"/>
      <w:r w:rsidRPr="00CB598B">
        <w:rPr>
          <w:rFonts w:ascii="Times New Roman" w:eastAsia="Times New Roman" w:hAnsi="Times New Roman" w:cs="Times New Roman"/>
          <w:color w:val="000000"/>
          <w:sz w:val="28"/>
          <w:szCs w:val="28"/>
        </w:rPr>
        <w:t xml:space="preserve"> паспорта комплексного научно-технического проекта, выполняемого в рамках ФНТП, с указанием перечня сортов и производителя элитных семян (представляется в случае приобретения элитных семян, произведенных в рамках ФНТП);</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д) электронных копий актов расхода элитных семян, соответствующих требованиям бухгалтерского учета;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4) электронных копий сертификатов соответствия партий элитных семян категории элитных и (или) оригинальных, выданных в соответствии со </w:t>
      </w:r>
      <w:hyperlink r:id="rId23">
        <w:r w:rsidRPr="00CB598B">
          <w:rPr>
            <w:rFonts w:ascii="Times New Roman" w:eastAsia="Times New Roman" w:hAnsi="Times New Roman" w:cs="Times New Roman"/>
            <w:color w:val="000000"/>
            <w:sz w:val="28"/>
            <w:szCs w:val="28"/>
          </w:rPr>
          <w:t>статьей 21</w:t>
        </w:r>
      </w:hyperlink>
      <w:r w:rsidRPr="00CB598B">
        <w:rPr>
          <w:rFonts w:ascii="Times New Roman" w:eastAsia="Times New Roman" w:hAnsi="Times New Roman" w:cs="Times New Roman"/>
          <w:color w:val="000000"/>
          <w:sz w:val="28"/>
          <w:szCs w:val="28"/>
        </w:rPr>
        <w:t xml:space="preserve"> Федерального закона от 27.12.2002 № 184-ФЗ «О техническом регулировании» с указанием информации об отгруженном объеме приобретенных элитных семян,  или электронных копий протоколов испытаний проб семян сельскохозяйственных растений или электронных протоколов инспекции с приложением электронных копий актов апробации посевов или актов обследования участков гибридизации (в случае обследования посевов (посадок) родительских форм гибридов сельскохозяйственных растений при производстве семян гибридов первого поколения (участки гибридизации) сельскохозяйственных растений);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5) </w:t>
      </w:r>
      <w:hyperlink w:anchor="P380">
        <w:r w:rsidRPr="00CB598B">
          <w:rPr>
            <w:rFonts w:ascii="Times New Roman" w:eastAsia="Times New Roman" w:hAnsi="Times New Roman" w:cs="Times New Roman"/>
            <w:color w:val="000000"/>
            <w:sz w:val="28"/>
            <w:szCs w:val="28"/>
          </w:rPr>
          <w:t>информации</w:t>
        </w:r>
      </w:hyperlink>
      <w:r w:rsidRPr="00CB598B">
        <w:rPr>
          <w:rFonts w:ascii="Times New Roman" w:eastAsia="Times New Roman" w:hAnsi="Times New Roman" w:cs="Times New Roman"/>
          <w:color w:val="000000"/>
          <w:sz w:val="28"/>
          <w:szCs w:val="28"/>
        </w:rPr>
        <w:t xml:space="preserve"> о посевных площадях, засеянных приобретенными элитными семенами, и расходе элитных семян в году предоставления субсидии по форме согласно приложению № 3 к Порядку;</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5" w:name="P103"/>
      <w:bookmarkEnd w:id="15"/>
      <w:r w:rsidRPr="00CB598B">
        <w:rPr>
          <w:rFonts w:ascii="Times New Roman" w:eastAsia="Times New Roman" w:hAnsi="Times New Roman" w:cs="Times New Roman"/>
          <w:color w:val="000000"/>
          <w:sz w:val="28"/>
          <w:szCs w:val="28"/>
        </w:rPr>
        <w:t xml:space="preserve">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w:t>
      </w:r>
      <w:r w:rsidRPr="00CB598B">
        <w:rPr>
          <w:rFonts w:ascii="Times New Roman" w:eastAsia="Times New Roman" w:hAnsi="Times New Roman" w:cs="Times New Roman"/>
          <w:color w:val="000000"/>
          <w:sz w:val="28"/>
          <w:szCs w:val="28"/>
        </w:rPr>
        <w:br/>
        <w:t xml:space="preserve">или налогового агента по состоянию на дату не ранее первого числа месяца, </w:t>
      </w:r>
      <w:r w:rsidRPr="00CB598B">
        <w:rPr>
          <w:rFonts w:ascii="Times New Roman" w:eastAsia="Times New Roman" w:hAnsi="Times New Roman" w:cs="Times New Roman"/>
          <w:color w:val="000000"/>
          <w:sz w:val="28"/>
          <w:szCs w:val="28"/>
        </w:rPr>
        <w:br/>
        <w:t>в котором направляется заявка (предоставляется по собственной инициативе);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6" w:name="P104"/>
      <w:bookmarkEnd w:id="16"/>
      <w:r w:rsidRPr="00CB598B">
        <w:rPr>
          <w:rFonts w:ascii="Times New Roman" w:eastAsia="Times New Roman" w:hAnsi="Times New Roman" w:cs="Times New Roman"/>
          <w:color w:val="000000"/>
          <w:sz w:val="28"/>
          <w:szCs w:val="28"/>
        </w:rPr>
        <w:t xml:space="preserve">7) выписки из единого государственного реестра юридических лиц </w:t>
      </w:r>
      <w:r w:rsidRPr="00CB598B">
        <w:rPr>
          <w:rFonts w:ascii="Times New Roman" w:eastAsia="Times New Roman" w:hAnsi="Times New Roman" w:cs="Times New Roman"/>
          <w:color w:val="000000"/>
          <w:sz w:val="28"/>
          <w:szCs w:val="28"/>
        </w:rPr>
        <w:br/>
        <w:t xml:space="preserve">или единого государственного реестра индивидуальных предпринимателей </w:t>
      </w:r>
      <w:r w:rsidRPr="00CB598B">
        <w:rPr>
          <w:rFonts w:ascii="Times New Roman" w:eastAsia="Times New Roman" w:hAnsi="Times New Roman" w:cs="Times New Roman"/>
          <w:color w:val="000000"/>
          <w:sz w:val="28"/>
          <w:szCs w:val="28"/>
        </w:rPr>
        <w:br/>
        <w:t>по состоянию на дату не ранее первого числа месяца, в котором направляется заявка (предоставляется по собственной инициативе);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8) электронной копии документа, подтверждающего полномочия уполномоченного лица (в случае подписания заявки лицом, уполномоченным участником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7" w:name="P112"/>
      <w:bookmarkEnd w:id="17"/>
      <w:r w:rsidRPr="00CB598B">
        <w:rPr>
          <w:rFonts w:ascii="Times New Roman" w:eastAsia="Times New Roman" w:hAnsi="Times New Roman" w:cs="Times New Roman"/>
          <w:color w:val="000000"/>
          <w:sz w:val="28"/>
          <w:szCs w:val="28"/>
        </w:rPr>
        <w:t xml:space="preserve">2.11. Документы, указанные в </w:t>
      </w:r>
      <w:hyperlink w:anchor="P98">
        <w:r w:rsidRPr="00CB598B">
          <w:rPr>
            <w:rFonts w:ascii="Times New Roman" w:eastAsia="Times New Roman" w:hAnsi="Times New Roman" w:cs="Times New Roman"/>
            <w:color w:val="000000"/>
            <w:sz w:val="28"/>
            <w:szCs w:val="28"/>
          </w:rPr>
          <w:t>пункте 2.10</w:t>
        </w:r>
      </w:hyperlink>
      <w:r w:rsidRPr="00CB598B">
        <w:rPr>
          <w:rFonts w:ascii="Times New Roman" w:eastAsia="Times New Roman" w:hAnsi="Times New Roman" w:cs="Times New Roman"/>
          <w:color w:val="000000"/>
          <w:sz w:val="28"/>
          <w:szCs w:val="28"/>
        </w:rPr>
        <w:t xml:space="preserve"> Порядка, должны соответствовать следующим требованиям: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 подписаны в соответствии с требованиями </w:t>
      </w:r>
      <w:hyperlink w:anchor="P117">
        <w:r w:rsidRPr="00CB598B">
          <w:rPr>
            <w:rFonts w:ascii="Times New Roman" w:eastAsia="Times New Roman" w:hAnsi="Times New Roman" w:cs="Times New Roman"/>
            <w:color w:val="000000"/>
            <w:sz w:val="28"/>
            <w:szCs w:val="28"/>
          </w:rPr>
          <w:t>абзаца первого пункта 2.12</w:t>
        </w:r>
      </w:hyperlink>
      <w:r w:rsidRPr="00CB598B">
        <w:rPr>
          <w:rFonts w:ascii="Times New Roman" w:eastAsia="Times New Roman" w:hAnsi="Times New Roman" w:cs="Times New Roman"/>
          <w:color w:val="000000"/>
          <w:sz w:val="28"/>
          <w:szCs w:val="28"/>
        </w:rPr>
        <w:t xml:space="preserve"> Порядка (за исключением документов, предусмотренных </w:t>
      </w:r>
      <w:hyperlink w:anchor="P103">
        <w:r w:rsidRPr="00CB598B">
          <w:rPr>
            <w:rFonts w:ascii="Times New Roman" w:eastAsia="Times New Roman" w:hAnsi="Times New Roman" w:cs="Times New Roman"/>
            <w:color w:val="000000"/>
            <w:sz w:val="28"/>
            <w:szCs w:val="28"/>
          </w:rPr>
          <w:t xml:space="preserve">подпунктами </w:t>
        </w:r>
      </w:hyperlink>
      <w:r w:rsidRPr="00CB598B">
        <w:rPr>
          <w:rFonts w:ascii="Times New Roman" w:eastAsia="Times New Roman" w:hAnsi="Times New Roman" w:cs="Times New Roman"/>
          <w:color w:val="000000"/>
          <w:sz w:val="28"/>
          <w:szCs w:val="28"/>
        </w:rPr>
        <w:t xml:space="preserve">6, </w:t>
      </w:r>
      <w:hyperlink w:anchor="P104">
        <w:r w:rsidRPr="00CB598B">
          <w:rPr>
            <w:rFonts w:ascii="Times New Roman" w:eastAsia="Times New Roman" w:hAnsi="Times New Roman" w:cs="Times New Roman"/>
            <w:color w:val="000000"/>
            <w:sz w:val="28"/>
            <w:szCs w:val="28"/>
          </w:rPr>
          <w:t>7</w:t>
        </w:r>
      </w:hyperlink>
      <w:r w:rsidRPr="00CB598B">
        <w:rPr>
          <w:rFonts w:ascii="Times New Roman" w:eastAsia="Times New Roman" w:hAnsi="Times New Roman" w:cs="Times New Roman"/>
          <w:color w:val="000000"/>
          <w:sz w:val="28"/>
          <w:szCs w:val="28"/>
        </w:rPr>
        <w:t xml:space="preserve"> пункта 2.10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3) поддаваться прочтению;</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4) документы,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8" w:name="P117"/>
      <w:bookmarkEnd w:id="18"/>
      <w:r w:rsidRPr="00CB598B">
        <w:rPr>
          <w:rFonts w:ascii="Times New Roman" w:eastAsia="Times New Roman" w:hAnsi="Times New Roman" w:cs="Times New Roman"/>
          <w:color w:val="000000"/>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24">
        <w:r w:rsidRPr="00CB598B">
          <w:rPr>
            <w:rFonts w:ascii="Times New Roman" w:eastAsia="Times New Roman" w:hAnsi="Times New Roman" w:cs="Times New Roman"/>
            <w:color w:val="000000"/>
            <w:sz w:val="28"/>
            <w:szCs w:val="28"/>
          </w:rPr>
          <w:t>законом</w:t>
        </w:r>
      </w:hyperlink>
      <w:r w:rsidRPr="00CB598B">
        <w:rPr>
          <w:rFonts w:ascii="Times New Roman" w:eastAsia="Times New Roman" w:hAnsi="Times New Roman" w:cs="Times New Roman"/>
          <w:color w:val="000000"/>
          <w:sz w:val="28"/>
          <w:szCs w:val="28"/>
        </w:rPr>
        <w:t xml:space="preserve"> от 06.04.2011 </w:t>
      </w:r>
      <w:r w:rsidRPr="00CB598B">
        <w:rPr>
          <w:rFonts w:ascii="Times New Roman" w:eastAsia="Times New Roman" w:hAnsi="Times New Roman" w:cs="Times New Roman"/>
          <w:color w:val="000000"/>
          <w:sz w:val="28"/>
          <w:szCs w:val="28"/>
        </w:rPr>
        <w:br/>
        <w:t xml:space="preserve">№ 63-ФЗ «Об электронной подписи» (далее – электронная подпись) </w:t>
      </w:r>
      <w:r w:rsidRPr="00CB598B">
        <w:rPr>
          <w:rFonts w:ascii="Times New Roman" w:eastAsia="Times New Roman" w:hAnsi="Times New Roman" w:cs="Times New Roman"/>
          <w:color w:val="000000"/>
          <w:sz w:val="28"/>
          <w:szCs w:val="28"/>
        </w:rPr>
        <w:br/>
        <w:t xml:space="preserve">(за исключением документов, предусмотренных </w:t>
      </w:r>
      <w:hyperlink w:anchor="P103">
        <w:r w:rsidRPr="00CB598B">
          <w:rPr>
            <w:rFonts w:ascii="Times New Roman" w:eastAsia="Times New Roman" w:hAnsi="Times New Roman" w:cs="Times New Roman"/>
            <w:color w:val="000000"/>
            <w:sz w:val="28"/>
            <w:szCs w:val="28"/>
          </w:rPr>
          <w:t xml:space="preserve">подпунктами </w:t>
        </w:r>
      </w:hyperlink>
      <w:hyperlink w:anchor="P104">
        <w:r w:rsidRPr="00CB598B">
          <w:rPr>
            <w:rFonts w:ascii="Times New Roman" w:eastAsia="Times New Roman" w:hAnsi="Times New Roman" w:cs="Times New Roman"/>
            <w:color w:val="000000"/>
            <w:sz w:val="28"/>
            <w:szCs w:val="28"/>
          </w:rPr>
          <w:t>6, 7 пункта 2.10</w:t>
        </w:r>
      </w:hyperlink>
      <w:r w:rsidRPr="00CB598B">
        <w:rPr>
          <w:rFonts w:ascii="Times New Roman" w:eastAsia="Times New Roman" w:hAnsi="Times New Roman" w:cs="Times New Roman"/>
          <w:color w:val="000000"/>
          <w:sz w:val="28"/>
          <w:szCs w:val="28"/>
        </w:rPr>
        <w:t xml:space="preserve"> Порядка), через личный кабинет ГИС «Субсидия АПК24» с использованием информационно-телекоммуникационной сети «Интернет» по ссылке </w:t>
      </w:r>
      <w:proofErr w:type="spellStart"/>
      <w:r w:rsidRPr="00CB598B">
        <w:rPr>
          <w:rFonts w:ascii="Times New Roman" w:eastAsia="Times New Roman" w:hAnsi="Times New Roman" w:cs="Times New Roman"/>
          <w:color w:val="000000"/>
          <w:sz w:val="28"/>
          <w:szCs w:val="28"/>
        </w:rPr>
        <w:t>http</w:t>
      </w:r>
      <w:proofErr w:type="spellEnd"/>
      <w:r w:rsidRPr="00CB598B">
        <w:rPr>
          <w:rFonts w:ascii="Times New Roman" w:eastAsia="Times New Roman" w:hAnsi="Times New Roman" w:cs="Times New Roman"/>
          <w:color w:val="000000"/>
          <w:sz w:val="28"/>
          <w:szCs w:val="28"/>
          <w:lang w:val="en-US"/>
        </w:rPr>
        <w:t>s</w:t>
      </w:r>
      <w:r w:rsidRPr="00CB598B">
        <w:rPr>
          <w:rFonts w:ascii="Times New Roman" w:eastAsia="Times New Roman" w:hAnsi="Times New Roman" w:cs="Times New Roman"/>
          <w:color w:val="000000"/>
          <w:sz w:val="28"/>
          <w:szCs w:val="28"/>
        </w:rPr>
        <w:t>://sapk24.krskcit.ru (далее – личный кабинет):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Pr="00CB598B">
        <w:rPr>
          <w:rFonts w:ascii="Times New Roman" w:eastAsia="Times New Roman" w:hAnsi="Times New Roman" w:cs="Times New Roman"/>
          <w:color w:val="000000"/>
          <w:sz w:val="28"/>
          <w:szCs w:val="28"/>
        </w:rPr>
        <w:br/>
        <w:t>и (или) осуществляет свою деятельность на территории муниципального района, муниципального округа края;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министерство в случае, если участник отбора зарегистрирован </w:t>
      </w:r>
      <w:r w:rsidRPr="00CB598B">
        <w:rPr>
          <w:rFonts w:ascii="Times New Roman" w:eastAsia="Times New Roman" w:hAnsi="Times New Roman" w:cs="Times New Roman"/>
          <w:color w:val="000000"/>
          <w:sz w:val="28"/>
          <w:szCs w:val="28"/>
        </w:rPr>
        <w:br/>
        <w:t>и (или) осуществляет свою деятельность на территории городского округа края.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19" w:name="P121"/>
      <w:bookmarkEnd w:id="19"/>
      <w:r w:rsidRPr="00CB598B">
        <w:rPr>
          <w:rFonts w:ascii="Times New Roman" w:eastAsia="Times New Roman" w:hAnsi="Times New Roman" w:cs="Times New Roman"/>
          <w:color w:val="000000"/>
          <w:sz w:val="28"/>
          <w:szCs w:val="28"/>
        </w:rPr>
        <w:t xml:space="preserve">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соответствии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w:t>
      </w:r>
      <w:r w:rsidRPr="00CB598B">
        <w:rPr>
          <w:rFonts w:ascii="Times New Roman" w:eastAsia="Times New Roman" w:hAnsi="Times New Roman" w:cs="Times New Roman"/>
          <w:color w:val="000000"/>
          <w:sz w:val="28"/>
          <w:szCs w:val="28"/>
        </w:rPr>
        <w:br/>
        <w:t>за днем регистрации заявки.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По результатам проверки в срок, указанный в абзаце пятом настоящего пункта, Орган местного самоуправления направляет заявку в министерство </w:t>
      </w:r>
      <w:r w:rsidRPr="00CB598B">
        <w:rPr>
          <w:rFonts w:ascii="Times New Roman" w:eastAsia="Times New Roman" w:hAnsi="Times New Roman" w:cs="Times New Roman"/>
          <w:color w:val="000000"/>
          <w:sz w:val="28"/>
          <w:szCs w:val="28"/>
        </w:rPr>
        <w:br/>
        <w:t>с указанием соответствия или несоответствия представленных участником отбора документов требованиям к их комплектности и оформлению, установленными пунктами 2.10, 2.11 Порядка, и уведомляет об этом участника отбора в личном кабинете.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0" w:name="P122"/>
      <w:bookmarkStart w:id="21" w:name="P127"/>
      <w:bookmarkEnd w:id="20"/>
      <w:bookmarkEnd w:id="21"/>
      <w:r w:rsidRPr="00CB598B">
        <w:rPr>
          <w:rFonts w:ascii="Times New Roman" w:eastAsia="Times New Roman" w:hAnsi="Times New Roman" w:cs="Times New Roman"/>
          <w:color w:val="000000"/>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В случае отзыва заявки участником отбора осуществляется возврат заявки в ГИС «Субсидия АПК24» в день отзыва заявки участником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w:t>
      </w:r>
      <w:hyperlink w:anchor="P117">
        <w:r w:rsidRPr="00CB598B">
          <w:rPr>
            <w:rFonts w:ascii="Times New Roman" w:eastAsia="Times New Roman" w:hAnsi="Times New Roman" w:cs="Times New Roman"/>
            <w:color w:val="000000"/>
            <w:sz w:val="28"/>
            <w:szCs w:val="28"/>
          </w:rPr>
          <w:t>пунктом 2.12</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2.14. В случае если участник отбора не представил по собственной инициативе документы, предусмотренные </w:t>
      </w:r>
      <w:hyperlink w:anchor="P103">
        <w:r w:rsidRPr="00CB598B">
          <w:rPr>
            <w:rFonts w:ascii="Times New Roman" w:eastAsia="Times New Roman" w:hAnsi="Times New Roman" w:cs="Times New Roman"/>
            <w:color w:val="000000"/>
            <w:sz w:val="28"/>
            <w:szCs w:val="28"/>
          </w:rPr>
          <w:t xml:space="preserve">подпунктами </w:t>
        </w:r>
      </w:hyperlink>
      <w:r w:rsidRPr="00CB598B">
        <w:rPr>
          <w:rFonts w:ascii="Times New Roman" w:eastAsia="Times New Roman" w:hAnsi="Times New Roman" w:cs="Times New Roman"/>
          <w:color w:val="000000"/>
          <w:sz w:val="28"/>
          <w:szCs w:val="28"/>
        </w:rPr>
        <w:t xml:space="preserve">6, </w:t>
      </w:r>
      <w:hyperlink w:anchor="P104">
        <w:r w:rsidRPr="00CB598B">
          <w:rPr>
            <w:rFonts w:ascii="Times New Roman" w:eastAsia="Times New Roman" w:hAnsi="Times New Roman" w:cs="Times New Roman"/>
            <w:color w:val="000000"/>
            <w:sz w:val="28"/>
            <w:szCs w:val="28"/>
          </w:rPr>
          <w:t>7 пункта 2.10</w:t>
        </w:r>
      </w:hyperlink>
      <w:r w:rsidRPr="00CB598B">
        <w:rPr>
          <w:rFonts w:ascii="Times New Roman" w:eastAsia="Times New Roman" w:hAnsi="Times New Roman" w:cs="Times New Roman"/>
          <w:color w:val="000000"/>
          <w:sz w:val="28"/>
          <w:szCs w:val="28"/>
        </w:rPr>
        <w:t xml:space="preserve"> Порядка, министерство в течение 5 рабочих дней со дня, следующего за днем окончания срока приема заявок, указанного в объявлении, запрашивает </w:t>
      </w:r>
      <w:r w:rsidRPr="00CB598B">
        <w:rPr>
          <w:rFonts w:ascii="Times New Roman" w:eastAsia="Times New Roman" w:hAnsi="Times New Roman" w:cs="Times New Roman"/>
          <w:color w:val="000000"/>
          <w:sz w:val="28"/>
          <w:szCs w:val="28"/>
        </w:rPr>
        <w:br/>
        <w:t xml:space="preserve">указанные документы и (или) сведения, содержащиеся в них, </w:t>
      </w:r>
      <w:r w:rsidRPr="00CB598B">
        <w:rPr>
          <w:rFonts w:ascii="Times New Roman" w:eastAsia="Times New Roman" w:hAnsi="Times New Roman" w:cs="Times New Roman"/>
          <w:color w:val="000000"/>
          <w:sz w:val="28"/>
          <w:szCs w:val="28"/>
        </w:rPr>
        <w:br/>
        <w:t>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 </w:t>
      </w:r>
      <w:r w:rsidRPr="00CB598B">
        <w:rPr>
          <w:rFonts w:ascii="Times New Roman" w:eastAsia="Times New Roman" w:hAnsi="Times New Roman" w:cs="Times New Roman"/>
          <w:color w:val="000000"/>
          <w:sz w:val="28"/>
          <w:szCs w:val="28"/>
        </w:rPr>
        <w:br/>
        <w:t>не предусмотрено выбора указанной даты, на первое число месяца направления заявки.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Документы и (или) сведения, содержащиеся в них, полученные </w:t>
      </w:r>
      <w:r w:rsidRPr="00CB598B">
        <w:rPr>
          <w:rFonts w:ascii="Times New Roman" w:eastAsia="Times New Roman" w:hAnsi="Times New Roman" w:cs="Times New Roman"/>
          <w:color w:val="000000"/>
          <w:sz w:val="28"/>
          <w:szCs w:val="28"/>
        </w:rPr>
        <w:br/>
        <w:t xml:space="preserve">в порядке межведомственного взаимодействия, приобщаются </w:t>
      </w:r>
      <w:r w:rsidRPr="00CB598B">
        <w:rPr>
          <w:rFonts w:ascii="Times New Roman" w:eastAsia="Times New Roman" w:hAnsi="Times New Roman" w:cs="Times New Roman"/>
          <w:color w:val="000000"/>
          <w:sz w:val="28"/>
          <w:szCs w:val="28"/>
        </w:rPr>
        <w:br/>
        <w:t>к соответствующей заявке.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Сведения о соблюдении участником отбора требований, установленных </w:t>
      </w:r>
      <w:hyperlink w:anchor="P89">
        <w:r w:rsidRPr="00CB598B">
          <w:rPr>
            <w:rFonts w:ascii="Times New Roman" w:eastAsia="Times New Roman" w:hAnsi="Times New Roman" w:cs="Times New Roman"/>
            <w:color w:val="000000"/>
            <w:sz w:val="28"/>
            <w:szCs w:val="28"/>
          </w:rPr>
          <w:t>подпунктами 1</w:t>
        </w:r>
      </w:hyperlink>
      <w:r w:rsidRPr="00CB598B">
        <w:rPr>
          <w:rFonts w:ascii="Times New Roman" w:eastAsia="Times New Roman" w:hAnsi="Times New Roman" w:cs="Times New Roman"/>
          <w:color w:val="000000"/>
          <w:sz w:val="28"/>
          <w:szCs w:val="28"/>
        </w:rPr>
        <w:t xml:space="preserve"> – 5, </w:t>
      </w:r>
      <w:hyperlink w:anchor="P94">
        <w:r w:rsidRPr="00CB598B">
          <w:rPr>
            <w:rFonts w:ascii="Times New Roman" w:eastAsia="Times New Roman" w:hAnsi="Times New Roman" w:cs="Times New Roman"/>
            <w:color w:val="000000"/>
            <w:sz w:val="28"/>
            <w:szCs w:val="28"/>
          </w:rPr>
          <w:t>6</w:t>
        </w:r>
      </w:hyperlink>
      <w:r w:rsidRPr="00CB598B">
        <w:rPr>
          <w:rFonts w:ascii="Times New Roman" w:eastAsia="Times New Roman" w:hAnsi="Times New Roman" w:cs="Times New Roman"/>
          <w:color w:val="000000"/>
          <w:sz w:val="28"/>
          <w:szCs w:val="28"/>
        </w:rP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96">
        <w:r w:rsidRPr="00CB598B">
          <w:rPr>
            <w:rFonts w:ascii="Times New Roman" w:eastAsia="Times New Roman" w:hAnsi="Times New Roman" w:cs="Times New Roman"/>
            <w:color w:val="000000"/>
            <w:sz w:val="28"/>
            <w:szCs w:val="28"/>
          </w:rPr>
          <w:t>8 пункта 2.9</w:t>
        </w:r>
      </w:hyperlink>
      <w:r w:rsidRPr="00CB598B">
        <w:rPr>
          <w:rFonts w:ascii="Times New Roman" w:eastAsia="Times New Roman" w:hAnsi="Times New Roman" w:cs="Times New Roman"/>
          <w:color w:val="000000"/>
          <w:sz w:val="28"/>
          <w:szCs w:val="28"/>
        </w:rPr>
        <w:t xml:space="preserve"> Порядка, указываются им в заявлении.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color w:val="000000"/>
          <w:sz w:val="28"/>
          <w:szCs w:val="28"/>
        </w:rPr>
        <w:t xml:space="preserve">2.15. Министерство в течение 10 рабочих дней со дня, следующего </w:t>
      </w:r>
      <w:r w:rsidRPr="00CB598B">
        <w:rPr>
          <w:rFonts w:ascii="Times New Roman" w:eastAsia="Times New Roman" w:hAnsi="Times New Roman" w:cs="Times New Roman"/>
          <w:color w:val="000000"/>
          <w:sz w:val="28"/>
          <w:szCs w:val="28"/>
        </w:rPr>
        <w:br/>
        <w:t xml:space="preserve">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43">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 xml:space="preserve">2.16 Порядка </w:t>
      </w:r>
      <w:r w:rsidRPr="00CB598B">
        <w:rPr>
          <w:rFonts w:ascii="Times New Roman" w:eastAsia="Times New Roman" w:hAnsi="Times New Roman" w:cs="Times New Roman"/>
          <w:sz w:val="28"/>
          <w:szCs w:val="28"/>
        </w:rPr>
        <w:t>посредством проведения документарной проверки.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2" w:name="P143"/>
      <w:bookmarkEnd w:id="22"/>
      <w:r w:rsidRPr="00CB598B">
        <w:rPr>
          <w:rFonts w:ascii="Times New Roman" w:eastAsia="Times New Roman" w:hAnsi="Times New Roman" w:cs="Times New Roman"/>
          <w:color w:val="000000"/>
          <w:sz w:val="28"/>
          <w:szCs w:val="28"/>
        </w:rPr>
        <w:t>2.16. Основаниями для отклонения заявки являются: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 несоответствие участника отбора категории получателей субсидий, предусмотренной </w:t>
      </w:r>
      <w:hyperlink w:anchor="P87">
        <w:r w:rsidRPr="00CB598B">
          <w:rPr>
            <w:rFonts w:ascii="Times New Roman" w:eastAsia="Times New Roman" w:hAnsi="Times New Roman" w:cs="Times New Roman"/>
            <w:color w:val="000000"/>
            <w:sz w:val="28"/>
            <w:szCs w:val="28"/>
          </w:rPr>
          <w:t>пунктом 2.8</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 несоответствие участника отбора требованиям к участнику отбора, установленным </w:t>
      </w:r>
      <w:hyperlink w:anchor="P88">
        <w:r w:rsidRPr="00CB598B">
          <w:rPr>
            <w:rFonts w:ascii="Times New Roman" w:eastAsia="Times New Roman" w:hAnsi="Times New Roman" w:cs="Times New Roman"/>
            <w:color w:val="000000"/>
            <w:sz w:val="28"/>
            <w:szCs w:val="28"/>
          </w:rPr>
          <w:t>пунктом 2.9</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 непредставление (представление не в полном объеме) документов, указанных в объявлении, предусмотренных </w:t>
      </w:r>
      <w:hyperlink w:anchor="P98">
        <w:r w:rsidRPr="00CB598B">
          <w:rPr>
            <w:rFonts w:ascii="Times New Roman" w:eastAsia="Times New Roman" w:hAnsi="Times New Roman" w:cs="Times New Roman"/>
            <w:color w:val="000000"/>
            <w:sz w:val="28"/>
            <w:szCs w:val="28"/>
          </w:rPr>
          <w:t>пунктом 2.10</w:t>
        </w:r>
      </w:hyperlink>
      <w:r w:rsidRPr="00CB598B">
        <w:rPr>
          <w:rFonts w:ascii="Times New Roman" w:eastAsia="Times New Roman" w:hAnsi="Times New Roman" w:cs="Times New Roman"/>
          <w:color w:val="000000"/>
          <w:sz w:val="28"/>
          <w:szCs w:val="28"/>
        </w:rPr>
        <w:t xml:space="preserve"> Порядка </w:t>
      </w:r>
      <w:r w:rsidRPr="00CB598B">
        <w:rPr>
          <w:rFonts w:ascii="Times New Roman" w:eastAsia="Times New Roman" w:hAnsi="Times New Roman" w:cs="Times New Roman"/>
          <w:color w:val="000000"/>
          <w:sz w:val="28"/>
          <w:szCs w:val="28"/>
        </w:rPr>
        <w:br/>
        <w:t>(за исключением документов, указанных в подпунктах 6, 7 пункта 2.10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4) несоответствие представленной участником отбора заявки </w:t>
      </w:r>
      <w:r w:rsidRPr="00CB598B">
        <w:rPr>
          <w:rFonts w:ascii="Times New Roman" w:eastAsia="Times New Roman" w:hAnsi="Times New Roman" w:cs="Times New Roman"/>
          <w:color w:val="000000"/>
          <w:sz w:val="28"/>
          <w:szCs w:val="28"/>
        </w:rPr>
        <w:br/>
        <w:t xml:space="preserve">и (или) документов требованиям, установленным в объявлении, предусмотренным </w:t>
      </w:r>
      <w:hyperlink w:anchor="P98">
        <w:r w:rsidRPr="00CB598B">
          <w:rPr>
            <w:rFonts w:ascii="Times New Roman" w:eastAsia="Times New Roman" w:hAnsi="Times New Roman" w:cs="Times New Roman"/>
            <w:color w:val="000000"/>
            <w:sz w:val="28"/>
            <w:szCs w:val="28"/>
          </w:rPr>
          <w:t>пунктами 2.10</w:t>
        </w:r>
      </w:hyperlink>
      <w:r w:rsidRPr="00CB598B">
        <w:rPr>
          <w:rFonts w:ascii="Times New Roman" w:eastAsia="Times New Roman" w:hAnsi="Times New Roman" w:cs="Times New Roman"/>
          <w:color w:val="000000"/>
          <w:sz w:val="28"/>
          <w:szCs w:val="28"/>
        </w:rPr>
        <w:t xml:space="preserve">, </w:t>
      </w:r>
      <w:hyperlink w:anchor="P112">
        <w:r w:rsidRPr="00CB598B">
          <w:rPr>
            <w:rFonts w:ascii="Times New Roman" w:eastAsia="Times New Roman" w:hAnsi="Times New Roman" w:cs="Times New Roman"/>
            <w:color w:val="000000"/>
            <w:sz w:val="28"/>
            <w:szCs w:val="28"/>
          </w:rPr>
          <w:t>2.11</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88">
        <w:r w:rsidRPr="00CB598B">
          <w:rPr>
            <w:rFonts w:ascii="Times New Roman" w:eastAsia="Times New Roman" w:hAnsi="Times New Roman" w:cs="Times New Roman"/>
            <w:color w:val="000000"/>
            <w:sz w:val="28"/>
            <w:szCs w:val="28"/>
          </w:rPr>
          <w:t>пунктом 2.9</w:t>
        </w:r>
      </w:hyperlink>
      <w:r w:rsidRPr="00CB598B">
        <w:rPr>
          <w:rFonts w:ascii="Times New Roman" w:eastAsia="Times New Roman" w:hAnsi="Times New Roman" w:cs="Times New Roman"/>
          <w:color w:val="000000"/>
          <w:sz w:val="28"/>
          <w:szCs w:val="28"/>
        </w:rPr>
        <w:t xml:space="preserve"> Порядка требованиям к участнику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6) подача участником отбора заявки после даты и (или) времени, определенных для подачи заявок.</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3" w:name="P150"/>
      <w:bookmarkEnd w:id="23"/>
      <w:r w:rsidRPr="00CB598B">
        <w:rPr>
          <w:rFonts w:ascii="Times New Roman" w:eastAsia="Times New Roman" w:hAnsi="Times New Roman" w:cs="Times New Roman"/>
          <w:color w:val="000000"/>
          <w:sz w:val="28"/>
          <w:szCs w:val="28"/>
        </w:rPr>
        <w:t xml:space="preserve">2.17. Министерство в течение 12 рабочих дней со дня, следующего </w:t>
      </w:r>
      <w:r w:rsidRPr="00CB598B">
        <w:rPr>
          <w:rFonts w:ascii="Times New Roman" w:eastAsia="Times New Roman" w:hAnsi="Times New Roman" w:cs="Times New Roman"/>
          <w:color w:val="000000"/>
          <w:sz w:val="28"/>
          <w:szCs w:val="28"/>
        </w:rPr>
        <w:br/>
        <w:t>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 реестр победителей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 реестр участников отбора, не прошедших отбор.</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w:t>
      </w:r>
      <w:hyperlink w:anchor="P143">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 xml:space="preserve">2.16 Порядка. Реестр победителей отбора формируется с учетом очередности поступления заявок, с указанием размеров субсидий, рассчитанных в соответствии с </w:t>
      </w:r>
      <w:hyperlink w:anchor="P186">
        <w:r w:rsidRPr="00CB598B">
          <w:rPr>
            <w:rFonts w:ascii="Times New Roman" w:eastAsia="Times New Roman" w:hAnsi="Times New Roman" w:cs="Times New Roman"/>
            <w:color w:val="000000"/>
            <w:sz w:val="28"/>
            <w:szCs w:val="28"/>
          </w:rPr>
          <w:t>пунктом 3.4</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w:t>
      </w:r>
      <w:hyperlink w:anchor="P143">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 xml:space="preserve">2.16 Порядка. Реестр участников отбора, </w:t>
      </w:r>
      <w:r w:rsidRPr="00CB598B">
        <w:rPr>
          <w:rFonts w:ascii="Times New Roman" w:eastAsia="Times New Roman" w:hAnsi="Times New Roman" w:cs="Times New Roman"/>
          <w:color w:val="000000"/>
          <w:sz w:val="28"/>
          <w:szCs w:val="28"/>
        </w:rPr>
        <w:br/>
        <w:t xml:space="preserve">не прошедших отбор, формируется с указанием оснований для отклонения заявки, предусмотренных </w:t>
      </w:r>
      <w:hyperlink w:anchor="P143">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2.16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4" w:name="P155"/>
      <w:bookmarkEnd w:id="24"/>
      <w:r w:rsidRPr="00CB598B">
        <w:rPr>
          <w:rFonts w:ascii="Times New Roman" w:eastAsia="Times New Roman" w:hAnsi="Times New Roman" w:cs="Times New Roman"/>
          <w:color w:val="000000"/>
          <w:sz w:val="28"/>
          <w:szCs w:val="28"/>
        </w:rPr>
        <w:t xml:space="preserve">2.18. В случае наличия оснований для отклонения заявки, установленных </w:t>
      </w:r>
      <w:hyperlink w:anchor="P143">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случае отсутствия оснований для отклонения заявки, установленных </w:t>
      </w:r>
      <w:hyperlink w:anchor="P143">
        <w:r w:rsidRPr="00CB598B">
          <w:rPr>
            <w:rFonts w:ascii="Times New Roman" w:eastAsia="Times New Roman" w:hAnsi="Times New Roman" w:cs="Times New Roman"/>
            <w:color w:val="000000"/>
            <w:sz w:val="28"/>
            <w:szCs w:val="28"/>
          </w:rPr>
          <w:t xml:space="preserve">пунктом 2.16 </w:t>
        </w:r>
      </w:hyperlink>
      <w:r w:rsidRPr="00CB598B">
        <w:rPr>
          <w:rFonts w:ascii="Times New Roman" w:eastAsia="Times New Roman" w:hAnsi="Times New Roman" w:cs="Times New Roman"/>
          <w:color w:val="000000"/>
          <w:sz w:val="28"/>
          <w:szCs w:val="28"/>
        </w:rPr>
        <w:t xml:space="preserve">Порядка, министерство направляет участникам отбора, включенным в реестр победителей отбора, в срок, указанный в </w:t>
      </w:r>
      <w:hyperlink w:anchor="P233">
        <w:r w:rsidRPr="00CB598B">
          <w:rPr>
            <w:rFonts w:ascii="Times New Roman" w:eastAsia="Times New Roman" w:hAnsi="Times New Roman" w:cs="Times New Roman"/>
            <w:color w:val="000000"/>
            <w:sz w:val="28"/>
            <w:szCs w:val="28"/>
          </w:rPr>
          <w:t>абзаце первом пункта 3.7</w:t>
        </w:r>
      </w:hyperlink>
      <w:r w:rsidRPr="00CB598B">
        <w:rPr>
          <w:rFonts w:ascii="Times New Roman" w:eastAsia="Times New Roman" w:hAnsi="Times New Roman" w:cs="Times New Roman"/>
          <w:color w:val="000000"/>
          <w:sz w:val="28"/>
          <w:szCs w:val="28"/>
        </w:rPr>
        <w:t xml:space="preserve"> Порядка, проекты соглашений для заключения.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5" w:name="P157"/>
      <w:bookmarkEnd w:id="25"/>
      <w:r w:rsidRPr="00CB598B">
        <w:rPr>
          <w:rFonts w:ascii="Times New Roman" w:eastAsia="Times New Roman" w:hAnsi="Times New Roman" w:cs="Times New Roman"/>
          <w:color w:val="000000"/>
          <w:sz w:val="28"/>
          <w:szCs w:val="28"/>
        </w:rPr>
        <w:t xml:space="preserve">2.19. Министерство не позднее 14-го календарного дня, следующего </w:t>
      </w:r>
      <w:r w:rsidRPr="00CB598B">
        <w:rPr>
          <w:rFonts w:ascii="Times New Roman" w:eastAsia="Times New Roman" w:hAnsi="Times New Roman" w:cs="Times New Roman"/>
          <w:color w:val="000000"/>
          <w:sz w:val="28"/>
          <w:szCs w:val="28"/>
        </w:rPr>
        <w:br/>
        <w:t>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 дата, время и место проведения рассмотрения заявок;</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 информация об участниках отбора, заявки которых были рассмотрены;</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 информация об участниках отбора, заявки которых были отклонены, </w:t>
      </w:r>
      <w:r w:rsidRPr="00CB598B">
        <w:rPr>
          <w:rFonts w:ascii="Times New Roman" w:eastAsia="Times New Roman" w:hAnsi="Times New Roman" w:cs="Times New Roman"/>
          <w:color w:val="000000"/>
          <w:sz w:val="28"/>
          <w:szCs w:val="28"/>
        </w:rPr>
        <w:br/>
        <w:t>с указанием причин их отклонения, в том числе положений объявления, которым не соответствуют такие заявки;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4) наименование получателей субсидий, с которыми заключаются соглашения, и размеры предоставляемых им субсидий.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2.20. В случае утраты технической возможности проведения отбора </w:t>
      </w:r>
      <w:r w:rsidRPr="00CB598B">
        <w:rPr>
          <w:rFonts w:ascii="Times New Roman" w:eastAsia="Times New Roman" w:hAnsi="Times New Roman" w:cs="Times New Roman"/>
          <w:color w:val="000000"/>
          <w:sz w:val="28"/>
          <w:szCs w:val="28"/>
        </w:rPr>
        <w:br/>
        <w:t xml:space="preserve">в ГИС «Субсидия АПК24» министерство принимает в форме приказа решение </w:t>
      </w:r>
      <w:r w:rsidRPr="00CB598B">
        <w:rPr>
          <w:rFonts w:ascii="Times New Roman" w:eastAsia="Times New Roman" w:hAnsi="Times New Roman" w:cs="Times New Roman"/>
          <w:color w:val="000000"/>
          <w:sz w:val="28"/>
          <w:szCs w:val="28"/>
        </w:rPr>
        <w:br/>
        <w:t>об отмене проведения отбора в любой срок до издания приказа о результатах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случае принятия министерством решения об отмене проведения отбора соответствующее объявление размещается на едином портале, а также </w:t>
      </w:r>
      <w:r w:rsidRPr="00CB598B">
        <w:rPr>
          <w:rFonts w:ascii="Times New Roman" w:eastAsia="Times New Roman" w:hAnsi="Times New Roman" w:cs="Times New Roman"/>
          <w:color w:val="000000"/>
          <w:sz w:val="28"/>
          <w:szCs w:val="28"/>
        </w:rPr>
        <w:br/>
        <w:t>на официальном сайте министерства в течение 1 рабочего дня со дня принятия указанного решения с указанием причины отмены.</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2.21. Отбор признается несостоявшимся в следующих случаях:</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6" w:name="P165"/>
      <w:bookmarkEnd w:id="26"/>
      <w:r w:rsidRPr="00CB598B">
        <w:rPr>
          <w:rFonts w:ascii="Times New Roman" w:eastAsia="Times New Roman" w:hAnsi="Times New Roman" w:cs="Times New Roman"/>
          <w:color w:val="000000"/>
          <w:sz w:val="28"/>
          <w:szCs w:val="28"/>
        </w:rPr>
        <w:t>1) по окончании срока приема заявок не подано ни одной заявки;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7" w:name="P166"/>
      <w:bookmarkEnd w:id="27"/>
      <w:r w:rsidRPr="00CB598B">
        <w:rPr>
          <w:rFonts w:ascii="Times New Roman" w:eastAsia="Times New Roman" w:hAnsi="Times New Roman" w:cs="Times New Roman"/>
          <w:color w:val="000000"/>
          <w:sz w:val="28"/>
          <w:szCs w:val="28"/>
        </w:rPr>
        <w:t xml:space="preserve">2) по результатам рассмотрения заявок отклонены все заявки </w:t>
      </w:r>
      <w:r w:rsidRPr="00CB598B">
        <w:rPr>
          <w:rFonts w:ascii="Times New Roman" w:eastAsia="Times New Roman" w:hAnsi="Times New Roman" w:cs="Times New Roman"/>
          <w:color w:val="000000"/>
          <w:sz w:val="28"/>
          <w:szCs w:val="28"/>
        </w:rPr>
        <w:br/>
        <w:t xml:space="preserve">по основаниям, предусмотренным </w:t>
      </w:r>
      <w:hyperlink w:anchor="P143">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2.16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случае, предусмотренном </w:t>
      </w:r>
      <w:hyperlink w:anchor="P165">
        <w:r w:rsidRPr="00CB598B">
          <w:rPr>
            <w:rFonts w:ascii="Times New Roman" w:eastAsia="Times New Roman" w:hAnsi="Times New Roman" w:cs="Times New Roman"/>
            <w:color w:val="000000"/>
            <w:sz w:val="28"/>
            <w:szCs w:val="28"/>
          </w:rPr>
          <w:t>подпунктом 1</w:t>
        </w:r>
      </w:hyperlink>
      <w:r w:rsidRPr="00CB598B">
        <w:rPr>
          <w:rFonts w:ascii="Times New Roman" w:eastAsia="Times New Roman" w:hAnsi="Times New Roman" w:cs="Times New Roman"/>
          <w:color w:val="000000"/>
          <w:sz w:val="28"/>
          <w:szCs w:val="28"/>
        </w:rP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случае, предусмотренном </w:t>
      </w:r>
      <w:hyperlink w:anchor="P166">
        <w:r w:rsidRPr="00CB598B">
          <w:rPr>
            <w:rFonts w:ascii="Times New Roman" w:eastAsia="Times New Roman" w:hAnsi="Times New Roman" w:cs="Times New Roman"/>
            <w:color w:val="000000"/>
            <w:sz w:val="28"/>
            <w:szCs w:val="28"/>
          </w:rPr>
          <w:t>подпунктом 2</w:t>
        </w:r>
      </w:hyperlink>
      <w:r w:rsidRPr="00CB598B">
        <w:rPr>
          <w:rFonts w:ascii="Times New Roman" w:eastAsia="Times New Roman" w:hAnsi="Times New Roman" w:cs="Times New Roman"/>
          <w:color w:val="000000"/>
          <w:sz w:val="28"/>
          <w:szCs w:val="28"/>
        </w:rPr>
        <w:t xml:space="preserve"> настоящего пункта, решение министерства о признании отбора несостоявшимся указывается в приказе </w:t>
      </w:r>
      <w:r w:rsidRPr="00CB598B">
        <w:rPr>
          <w:rFonts w:ascii="Times New Roman" w:eastAsia="Times New Roman" w:hAnsi="Times New Roman" w:cs="Times New Roman"/>
          <w:color w:val="000000"/>
          <w:sz w:val="28"/>
          <w:szCs w:val="28"/>
        </w:rPr>
        <w:br/>
        <w:t>о результатах отбора.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2.22. Порядок распределения субсидий между победителями отбора </w:t>
      </w:r>
      <w:r w:rsidRPr="00CB598B">
        <w:rPr>
          <w:rFonts w:ascii="Times New Roman" w:eastAsia="Times New Roman" w:hAnsi="Times New Roman" w:cs="Times New Roman"/>
          <w:color w:val="000000"/>
          <w:sz w:val="28"/>
          <w:szCs w:val="28"/>
        </w:rPr>
        <w:br/>
        <w:t xml:space="preserve">и порядок взаимодействия с победителями отбора по результатам его проведения определяется в соответствии с </w:t>
      </w:r>
      <w:hyperlink w:anchor="P171">
        <w:r w:rsidRPr="00CB598B">
          <w:rPr>
            <w:rFonts w:ascii="Times New Roman" w:eastAsia="Times New Roman" w:hAnsi="Times New Roman" w:cs="Times New Roman"/>
            <w:color w:val="000000"/>
            <w:sz w:val="28"/>
            <w:szCs w:val="28"/>
          </w:rPr>
          <w:t>разделом 3</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p>
    <w:p w:rsidR="00CB598B" w:rsidRPr="00CB598B" w:rsidRDefault="00CB598B" w:rsidP="00CB598B">
      <w:pPr>
        <w:widowControl w:val="0"/>
        <w:numPr>
          <w:ilvl w:val="0"/>
          <w:numId w:val="17"/>
        </w:numPr>
        <w:autoSpaceDE w:val="0"/>
        <w:autoSpaceDN w:val="0"/>
        <w:jc w:val="center"/>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Условия и порядок предоставления субсидий</w:t>
      </w:r>
    </w:p>
    <w:p w:rsidR="00CB598B" w:rsidRPr="00CB598B" w:rsidRDefault="00CB598B" w:rsidP="00CB598B">
      <w:pPr>
        <w:widowControl w:val="0"/>
        <w:autoSpaceDE w:val="0"/>
        <w:autoSpaceDN w:val="0"/>
        <w:jc w:val="both"/>
        <w:rPr>
          <w:rFonts w:ascii="Times New Roman" w:eastAsia="Times New Roman" w:hAnsi="Times New Roman" w:cs="Times New Roman"/>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8" w:name="P211"/>
      <w:bookmarkEnd w:id="28"/>
      <w:r w:rsidRPr="00CB598B">
        <w:rPr>
          <w:rFonts w:ascii="Times New Roman" w:eastAsia="Times New Roman" w:hAnsi="Times New Roman" w:cs="Times New Roman"/>
          <w:color w:val="000000"/>
          <w:sz w:val="28"/>
          <w:szCs w:val="28"/>
        </w:rPr>
        <w:t xml:space="preserve">3.1. Предоставление субсидии получателю субсидии осуществляется </w:t>
      </w:r>
      <w:r w:rsidRPr="00CB598B">
        <w:rPr>
          <w:rFonts w:ascii="Times New Roman" w:eastAsia="Times New Roman" w:hAnsi="Times New Roman" w:cs="Times New Roman"/>
          <w:color w:val="000000"/>
          <w:sz w:val="28"/>
          <w:szCs w:val="28"/>
        </w:rPr>
        <w:br/>
        <w:t xml:space="preserve">при условии соответствия получателя субсидии по состоянию на дату не ранее первого числа месяца заключения соглашения (дополнительного соглашения </w:t>
      </w:r>
      <w:r w:rsidRPr="00CB598B">
        <w:rPr>
          <w:rFonts w:ascii="Times New Roman" w:eastAsia="Times New Roman" w:hAnsi="Times New Roman" w:cs="Times New Roman"/>
          <w:color w:val="000000"/>
          <w:sz w:val="28"/>
          <w:szCs w:val="28"/>
        </w:rPr>
        <w:br/>
        <w:t xml:space="preserve">к соглашению, заключаемого в соответствии с </w:t>
      </w:r>
      <w:hyperlink w:anchor="P226">
        <w:r w:rsidRPr="00CB598B">
          <w:rPr>
            <w:rFonts w:ascii="Times New Roman" w:eastAsia="Times New Roman" w:hAnsi="Times New Roman" w:cs="Times New Roman"/>
            <w:color w:val="000000"/>
            <w:sz w:val="28"/>
            <w:szCs w:val="28"/>
          </w:rPr>
          <w:t>пунктом 3.5</w:t>
        </w:r>
      </w:hyperlink>
      <w:r w:rsidRPr="00CB598B">
        <w:rPr>
          <w:rFonts w:ascii="Times New Roman" w:eastAsia="Times New Roman" w:hAnsi="Times New Roman" w:cs="Times New Roman"/>
          <w:color w:val="000000"/>
          <w:sz w:val="28"/>
          <w:szCs w:val="28"/>
        </w:rPr>
        <w:t xml:space="preserve"> Порядка) следующим требованиям: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29" w:name="P174"/>
      <w:bookmarkEnd w:id="29"/>
      <w:r w:rsidRPr="00CB598B">
        <w:rPr>
          <w:rFonts w:ascii="Times New Roman" w:eastAsia="Times New Roman" w:hAnsi="Times New Roman" w:cs="Times New Roman"/>
          <w:color w:val="000000"/>
          <w:sz w:val="28"/>
          <w:szCs w:val="28"/>
        </w:rPr>
        <w:t xml:space="preserve">1) получатель субсидии не является иностранным юридическим лицом, </w:t>
      </w:r>
      <w:r w:rsidRPr="00CB598B">
        <w:rPr>
          <w:rFonts w:ascii="Times New Roman" w:eastAsia="Times New Roman" w:hAnsi="Times New Roman" w:cs="Times New Roman"/>
          <w:color w:val="000000"/>
          <w:sz w:val="28"/>
          <w:szCs w:val="28"/>
        </w:rPr>
        <w:br/>
        <w:t xml:space="preserve">в том числе офшорной компанией, а также российским юридическим лицом, </w:t>
      </w:r>
      <w:r w:rsidRPr="00CB598B">
        <w:rPr>
          <w:rFonts w:ascii="Times New Roman" w:eastAsia="Times New Roman" w:hAnsi="Times New Roman" w:cs="Times New Roman"/>
          <w:color w:val="000000"/>
          <w:sz w:val="28"/>
          <w:szCs w:val="28"/>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0" w:name="P175"/>
      <w:bookmarkEnd w:id="30"/>
      <w:r w:rsidRPr="00CB598B">
        <w:rPr>
          <w:rFonts w:ascii="Times New Roman" w:eastAsia="Times New Roman" w:hAnsi="Times New Roman" w:cs="Times New Roman"/>
          <w:color w:val="000000"/>
          <w:sz w:val="28"/>
          <w:szCs w:val="28"/>
        </w:rPr>
        <w:t xml:space="preserve">2) получатель субсидии не находится в перечне организаций </w:t>
      </w:r>
      <w:r w:rsidRPr="00CB598B">
        <w:rPr>
          <w:rFonts w:ascii="Times New Roman" w:eastAsia="Times New Roman" w:hAnsi="Times New Roman" w:cs="Times New Roman"/>
          <w:color w:val="000000"/>
          <w:sz w:val="28"/>
          <w:szCs w:val="28"/>
        </w:rPr>
        <w:br/>
        <w:t>и физических лиц, в отношении которых имеются сведения об их причастности к экстремистской деятельности или терроризму;</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1" w:name="P176"/>
      <w:bookmarkEnd w:id="31"/>
      <w:r w:rsidRPr="00CB598B">
        <w:rPr>
          <w:rFonts w:ascii="Times New Roman" w:eastAsia="Times New Roman" w:hAnsi="Times New Roman" w:cs="Times New Roman"/>
          <w:color w:val="000000"/>
          <w:sz w:val="28"/>
          <w:szCs w:val="28"/>
        </w:rPr>
        <w:t xml:space="preserve">3) получатель субсидии не находится в составляемых в рамках реализации полномочий, предусмотренных </w:t>
      </w:r>
      <w:hyperlink r:id="rId25">
        <w:r w:rsidRPr="00CB598B">
          <w:rPr>
            <w:rFonts w:ascii="Times New Roman" w:eastAsia="Times New Roman" w:hAnsi="Times New Roman" w:cs="Times New Roman"/>
            <w:color w:val="000000"/>
            <w:sz w:val="28"/>
            <w:szCs w:val="28"/>
          </w:rPr>
          <w:t>главой VII</w:t>
        </w:r>
      </w:hyperlink>
      <w:r w:rsidRPr="00CB598B">
        <w:rPr>
          <w:rFonts w:ascii="Times New Roman" w:eastAsia="Times New Roman" w:hAnsi="Times New Roman" w:cs="Times New Roman"/>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CB598B">
        <w:rPr>
          <w:rFonts w:ascii="Times New Roman" w:eastAsia="Times New Roman" w:hAnsi="Times New Roman" w:cs="Times New Roman"/>
          <w:color w:val="000000"/>
          <w:sz w:val="28"/>
          <w:szCs w:val="28"/>
        </w:rPr>
        <w:br/>
        <w:t>с террористическими организациями и террористами или с распространением оружия массового уничтожения;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2" w:name="P177"/>
      <w:bookmarkEnd w:id="32"/>
      <w:r w:rsidRPr="00CB598B">
        <w:rPr>
          <w:rFonts w:ascii="Times New Roman" w:eastAsia="Times New Roman" w:hAnsi="Times New Roman" w:cs="Times New Roman"/>
          <w:color w:val="000000"/>
          <w:sz w:val="28"/>
          <w:szCs w:val="28"/>
        </w:rPr>
        <w:t xml:space="preserve">4) получатель субсидии не получает средства из краевого бюджета </w:t>
      </w:r>
      <w:r w:rsidRPr="00CB598B">
        <w:rPr>
          <w:rFonts w:ascii="Times New Roman" w:eastAsia="Times New Roman" w:hAnsi="Times New Roman" w:cs="Times New Roman"/>
          <w:color w:val="000000"/>
          <w:sz w:val="28"/>
          <w:szCs w:val="28"/>
        </w:rPr>
        <w:br/>
        <w:t xml:space="preserve">на основании иных нормативных правовых актов края на цели, установленные </w:t>
      </w:r>
      <w:hyperlink w:anchor="P51">
        <w:r w:rsidRPr="00CB598B">
          <w:rPr>
            <w:rFonts w:ascii="Times New Roman" w:eastAsia="Times New Roman" w:hAnsi="Times New Roman" w:cs="Times New Roman"/>
            <w:color w:val="000000"/>
            <w:sz w:val="28"/>
            <w:szCs w:val="28"/>
          </w:rPr>
          <w:t>пунктом 1.3</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3" w:name="P178"/>
      <w:bookmarkEnd w:id="33"/>
      <w:r w:rsidRPr="00CB598B">
        <w:rPr>
          <w:rFonts w:ascii="Times New Roman" w:eastAsia="Times New Roman" w:hAnsi="Times New Roman" w:cs="Times New Roman"/>
          <w:color w:val="000000"/>
          <w:sz w:val="28"/>
          <w:szCs w:val="28"/>
        </w:rPr>
        <w:t xml:space="preserve">5) получатель субсидии не является иностранным агентом </w:t>
      </w:r>
      <w:r w:rsidRPr="00CB598B">
        <w:rPr>
          <w:rFonts w:ascii="Times New Roman" w:eastAsia="Times New Roman" w:hAnsi="Times New Roman" w:cs="Times New Roman"/>
          <w:color w:val="000000"/>
          <w:sz w:val="28"/>
          <w:szCs w:val="28"/>
        </w:rPr>
        <w:br/>
        <w:t xml:space="preserve">в соответствии с Федеральным </w:t>
      </w:r>
      <w:hyperlink r:id="rId26">
        <w:r w:rsidRPr="00CB598B">
          <w:rPr>
            <w:rFonts w:ascii="Times New Roman" w:eastAsia="Times New Roman" w:hAnsi="Times New Roman" w:cs="Times New Roman"/>
            <w:color w:val="000000"/>
            <w:sz w:val="28"/>
            <w:szCs w:val="28"/>
          </w:rPr>
          <w:t>законом</w:t>
        </w:r>
      </w:hyperlink>
      <w:r w:rsidRPr="00CB598B">
        <w:rPr>
          <w:rFonts w:ascii="Times New Roman" w:eastAsia="Times New Roman" w:hAnsi="Times New Roman" w:cs="Times New Roman"/>
          <w:color w:val="000000"/>
          <w:sz w:val="28"/>
          <w:szCs w:val="28"/>
        </w:rPr>
        <w:t xml:space="preserve"> от 14.07.2022 № 255-ФЗ «О контроле за деятельностью лиц, находящихся под иностранным влиянием»;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4" w:name="P179"/>
      <w:bookmarkEnd w:id="34"/>
      <w:r w:rsidRPr="00CB598B">
        <w:rPr>
          <w:rFonts w:ascii="Times New Roman" w:eastAsia="Times New Roman" w:hAnsi="Times New Roman" w:cs="Times New Roman"/>
          <w:color w:val="000000"/>
          <w:sz w:val="28"/>
          <w:szCs w:val="28"/>
        </w:rPr>
        <w:t xml:space="preserve">6) получатель субсидии, являющийся юридическим лицом, не находится </w:t>
      </w:r>
      <w:r w:rsidRPr="00CB598B">
        <w:rPr>
          <w:rFonts w:ascii="Times New Roman" w:eastAsia="Times New Roman" w:hAnsi="Times New Roman" w:cs="Times New Roman"/>
          <w:color w:val="000000"/>
          <w:sz w:val="28"/>
          <w:szCs w:val="28"/>
        </w:rPr>
        <w:b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Pr="00CB598B">
        <w:rPr>
          <w:rFonts w:ascii="Times New Roman" w:eastAsia="Times New Roman" w:hAnsi="Times New Roman" w:cs="Times New Roman"/>
          <w:color w:val="000000"/>
          <w:sz w:val="28"/>
          <w:szCs w:val="28"/>
        </w:rPr>
        <w:br/>
        <w:t xml:space="preserve">в порядке, предусмотренном законодательством Российской Федерации, </w:t>
      </w:r>
      <w:r w:rsidRPr="00CB598B">
        <w:rPr>
          <w:rFonts w:ascii="Times New Roman" w:eastAsia="Times New Roman" w:hAnsi="Times New Roman" w:cs="Times New Roman"/>
          <w:color w:val="000000"/>
          <w:sz w:val="28"/>
          <w:szCs w:val="28"/>
        </w:rPr>
        <w:br/>
        <w:t xml:space="preserve">а получатель субсидии, являющийся индивидуальным предпринимателем, </w:t>
      </w:r>
      <w:r w:rsidRPr="00CB598B">
        <w:rPr>
          <w:rFonts w:ascii="Times New Roman" w:eastAsia="Times New Roman" w:hAnsi="Times New Roman" w:cs="Times New Roman"/>
          <w:color w:val="000000"/>
          <w:sz w:val="28"/>
          <w:szCs w:val="28"/>
        </w:rPr>
        <w:br/>
        <w:t>не прекратил деятельность в качестве индивидуального предпринимателя.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3.2. Проведение министерством проверки на соответствие получателя субсидии требованию, указанному в подпункте 6 </w:t>
      </w:r>
      <w:hyperlink w:anchor="P173">
        <w:r w:rsidRPr="00CB598B">
          <w:rPr>
            <w:rFonts w:ascii="Times New Roman" w:eastAsia="Times New Roman" w:hAnsi="Times New Roman" w:cs="Times New Roman"/>
            <w:color w:val="000000"/>
            <w:sz w:val="28"/>
            <w:szCs w:val="28"/>
          </w:rPr>
          <w:t>пункта 3.1</w:t>
        </w:r>
      </w:hyperlink>
      <w:r w:rsidRPr="00CB598B">
        <w:rPr>
          <w:rFonts w:ascii="Times New Roman" w:eastAsia="Times New Roman" w:hAnsi="Times New Roman" w:cs="Times New Roman"/>
          <w:color w:val="000000"/>
          <w:sz w:val="28"/>
          <w:szCs w:val="28"/>
        </w:rPr>
        <w:t xml:space="preserve"> Порядка </w:t>
      </w:r>
      <w:r w:rsidRPr="00CB598B">
        <w:rPr>
          <w:rFonts w:ascii="Times New Roman" w:eastAsia="Times New Roman" w:hAnsi="Times New Roman" w:cs="Times New Roman"/>
          <w:color w:val="000000"/>
          <w:sz w:val="28"/>
          <w:szCs w:val="28"/>
        </w:rPr>
        <w:br/>
        <w:t xml:space="preserve">(за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осуществляется в течение 10 рабочих дней, следующих за днем издания приказа о результатах отбора, </w:t>
      </w:r>
      <w:r w:rsidRPr="00CB598B">
        <w:rPr>
          <w:rFonts w:ascii="Times New Roman" w:eastAsia="Times New Roman" w:hAnsi="Times New Roman" w:cs="Times New Roman"/>
          <w:color w:val="000000"/>
          <w:sz w:val="28"/>
          <w:szCs w:val="28"/>
        </w:rPr>
        <w:br/>
        <w:t>в порядке межведомственного взаимодействия.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Сведения о соблюдении получателем субсидии требований, установленных </w:t>
      </w:r>
      <w:hyperlink w:anchor="P179">
        <w:r w:rsidRPr="00CB598B">
          <w:rPr>
            <w:rFonts w:ascii="Times New Roman" w:eastAsia="Times New Roman" w:hAnsi="Times New Roman" w:cs="Times New Roman"/>
            <w:color w:val="000000"/>
            <w:sz w:val="28"/>
            <w:szCs w:val="28"/>
          </w:rPr>
          <w:t>подпунктами 1 – 5, 6 (в части сведений о неприостановлении (приостановлении) деятельности получателя субсидии в порядке, предусмотренном законодательством Российской Федерации) пункта 3.1</w:t>
        </w:r>
      </w:hyperlink>
      <w:r w:rsidRPr="00CB598B">
        <w:rPr>
          <w:rFonts w:ascii="Times New Roman" w:eastAsia="Times New Roman" w:hAnsi="Times New Roman" w:cs="Times New Roman"/>
          <w:color w:val="000000"/>
          <w:sz w:val="28"/>
          <w:szCs w:val="28"/>
        </w:rPr>
        <w:t xml:space="preserve"> Порядка, указываются в заявлении. </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3.3. Для подтверждения соответствия требованию, установленному </w:t>
      </w:r>
      <w:hyperlink w:anchor="P179">
        <w:r w:rsidRPr="00CB598B">
          <w:rPr>
            <w:rFonts w:ascii="Times New Roman" w:eastAsia="Times New Roman" w:hAnsi="Times New Roman" w:cs="Times New Roman"/>
            <w:color w:val="000000"/>
            <w:sz w:val="28"/>
            <w:szCs w:val="28"/>
          </w:rPr>
          <w:t>подпунктом 6 пункта 3.1</w:t>
        </w:r>
      </w:hyperlink>
      <w:r w:rsidRPr="00CB598B">
        <w:rPr>
          <w:rFonts w:ascii="Times New Roman" w:eastAsia="Times New Roman" w:hAnsi="Times New Roman" w:cs="Times New Roman"/>
          <w:color w:val="000000"/>
          <w:sz w:val="28"/>
          <w:szCs w:val="28"/>
        </w:rPr>
        <w:t xml:space="preserve"> Порядка (за исключением сведений </w:t>
      </w:r>
      <w:r w:rsidRPr="00CB598B">
        <w:rPr>
          <w:rFonts w:ascii="Times New Roman" w:eastAsia="Times New Roman" w:hAnsi="Times New Roman" w:cs="Times New Roman"/>
          <w:color w:val="000000"/>
          <w:sz w:val="28"/>
          <w:szCs w:val="28"/>
        </w:rPr>
        <w:br/>
        <w:t xml:space="preserve">о неприостановлении (приостановлении) деятельности получателя субсидии </w:t>
      </w:r>
      <w:r w:rsidRPr="00CB598B">
        <w:rPr>
          <w:rFonts w:ascii="Times New Roman" w:eastAsia="Times New Roman" w:hAnsi="Times New Roman" w:cs="Times New Roman"/>
          <w:color w:val="000000"/>
          <w:sz w:val="28"/>
          <w:szCs w:val="28"/>
        </w:rPr>
        <w:br/>
        <w:t>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5" w:name="P186"/>
      <w:bookmarkEnd w:id="35"/>
      <w:r w:rsidRPr="00CB598B">
        <w:rPr>
          <w:rFonts w:ascii="Times New Roman" w:eastAsia="Times New Roman" w:hAnsi="Times New Roman" w:cs="Times New Roman"/>
          <w:color w:val="000000"/>
          <w:sz w:val="28"/>
          <w:szCs w:val="28"/>
        </w:rPr>
        <w:t>3.4. Расчет размера субсидии, предоставляемой i-</w:t>
      </w:r>
      <w:proofErr w:type="spellStart"/>
      <w:r w:rsidRPr="00CB598B">
        <w:rPr>
          <w:rFonts w:ascii="Times New Roman" w:eastAsia="Times New Roman" w:hAnsi="Times New Roman" w:cs="Times New Roman"/>
          <w:color w:val="000000"/>
          <w:sz w:val="28"/>
          <w:szCs w:val="28"/>
        </w:rPr>
        <w:t>му</w:t>
      </w:r>
      <w:proofErr w:type="spellEnd"/>
      <w:r w:rsidRPr="00CB598B">
        <w:rPr>
          <w:rFonts w:ascii="Times New Roman" w:eastAsia="Times New Roman" w:hAnsi="Times New Roman" w:cs="Times New Roman"/>
          <w:color w:val="000000"/>
          <w:sz w:val="28"/>
          <w:szCs w:val="28"/>
        </w:rPr>
        <w:t xml:space="preserve"> получателю субсидии (</w:t>
      </w:r>
      <w:proofErr w:type="spellStart"/>
      <w:r w:rsidRPr="00CB598B">
        <w:rPr>
          <w:rFonts w:ascii="Times New Roman" w:eastAsia="Times New Roman" w:hAnsi="Times New Roman" w:cs="Times New Roman"/>
          <w:color w:val="000000"/>
          <w:sz w:val="28"/>
          <w:szCs w:val="28"/>
        </w:rPr>
        <w:t>W</w:t>
      </w:r>
      <w:r w:rsidRPr="00CB598B">
        <w:rPr>
          <w:rFonts w:ascii="Times New Roman" w:eastAsia="Times New Roman" w:hAnsi="Times New Roman" w:cs="Times New Roman"/>
          <w:color w:val="000000"/>
          <w:sz w:val="28"/>
          <w:szCs w:val="28"/>
          <w:vertAlign w:val="subscript"/>
        </w:rPr>
        <w:t>i</w:t>
      </w:r>
      <w:proofErr w:type="spellEnd"/>
      <w:r w:rsidRPr="00CB598B">
        <w:rPr>
          <w:rFonts w:ascii="Times New Roman" w:eastAsia="Times New Roman" w:hAnsi="Times New Roman" w:cs="Times New Roman"/>
          <w:color w:val="000000"/>
          <w:sz w:val="28"/>
          <w:szCs w:val="28"/>
        </w:rPr>
        <w:t xml:space="preserve">), осуществляется министерством в срок, предусмотренный </w:t>
      </w:r>
      <w:hyperlink w:anchor="P150">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2.17 Порядка, по следующей формуле:</w:t>
      </w: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proofErr w:type="gramStart"/>
      <w:r w:rsidRPr="00CB598B">
        <w:rPr>
          <w:rFonts w:ascii="Times New Roman" w:eastAsia="Times New Roman" w:hAnsi="Times New Roman" w:cs="Times New Roman"/>
          <w:color w:val="000000"/>
          <w:sz w:val="28"/>
          <w:szCs w:val="28"/>
          <w:lang w:val="en-US"/>
        </w:rPr>
        <w:t>W</w:t>
      </w:r>
      <w:r w:rsidRPr="00CB598B">
        <w:rPr>
          <w:rFonts w:ascii="Times New Roman" w:eastAsia="Times New Roman" w:hAnsi="Times New Roman" w:cs="Times New Roman"/>
          <w:color w:val="000000"/>
          <w:sz w:val="28"/>
          <w:szCs w:val="28"/>
          <w:vertAlign w:val="subscript"/>
          <w:lang w:val="en-US"/>
        </w:rPr>
        <w:t>i</w:t>
      </w:r>
      <w:proofErr w:type="gramEnd"/>
      <w:r w:rsidRPr="00CB598B">
        <w:rPr>
          <w:rFonts w:ascii="Times New Roman" w:eastAsia="Times New Roman" w:hAnsi="Times New Roman" w:cs="Times New Roman"/>
          <w:color w:val="000000"/>
          <w:sz w:val="28"/>
          <w:szCs w:val="28"/>
        </w:rPr>
        <w:t xml:space="preserve"> = </w:t>
      </w:r>
      <w:proofErr w:type="spellStart"/>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lang w:val="en-US"/>
        </w:rPr>
        <w:t>i</w:t>
      </w:r>
      <w:proofErr w:type="spellEnd"/>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lang w:val="en-US"/>
        </w:rPr>
        <w:t>x</w:t>
      </w:r>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lang w:val="en-US"/>
        </w:rPr>
        <w:t>k</w:t>
      </w:r>
      <w:r w:rsidRPr="00CB598B">
        <w:rPr>
          <w:rFonts w:ascii="Times New Roman" w:eastAsia="Times New Roman" w:hAnsi="Times New Roman" w:cs="Times New Roman"/>
          <w:color w:val="000000"/>
          <w:sz w:val="28"/>
          <w:szCs w:val="28"/>
          <w:vertAlign w:val="subscript"/>
          <w:lang w:val="en-US"/>
        </w:rPr>
        <w:t>m</w:t>
      </w:r>
      <w:r w:rsidRPr="00CB598B">
        <w:rPr>
          <w:rFonts w:ascii="Times New Roman" w:eastAsia="Times New Roman" w:hAnsi="Times New Roman" w:cs="Times New Roman"/>
          <w:color w:val="000000"/>
          <w:sz w:val="28"/>
          <w:szCs w:val="28"/>
        </w:rPr>
        <w:t>, (1)</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roofErr w:type="spellStart"/>
      <w:r w:rsidRPr="00CB598B">
        <w:rPr>
          <w:rFonts w:ascii="Times New Roman" w:eastAsia="Times New Roman" w:hAnsi="Times New Roman" w:cs="Times New Roman"/>
          <w:color w:val="000000"/>
          <w:sz w:val="28"/>
          <w:szCs w:val="28"/>
        </w:rPr>
        <w:t>R</w:t>
      </w:r>
      <w:r w:rsidRPr="00CB598B">
        <w:rPr>
          <w:rFonts w:ascii="Times New Roman" w:eastAsia="Times New Roman" w:hAnsi="Times New Roman" w:cs="Times New Roman"/>
          <w:color w:val="000000"/>
          <w:sz w:val="28"/>
          <w:szCs w:val="28"/>
          <w:vertAlign w:val="subscript"/>
        </w:rPr>
        <w:t>i</w:t>
      </w:r>
      <w:proofErr w:type="spellEnd"/>
      <w:r w:rsidRPr="00CB598B">
        <w:rPr>
          <w:rFonts w:ascii="Times New Roman" w:eastAsia="Times New Roman" w:hAnsi="Times New Roman" w:cs="Times New Roman"/>
          <w:color w:val="000000"/>
          <w:sz w:val="28"/>
          <w:szCs w:val="28"/>
        </w:rPr>
        <w:t xml:space="preserve"> – расчетный размер субсидии i-</w:t>
      </w:r>
      <w:proofErr w:type="spellStart"/>
      <w:r w:rsidRPr="00CB598B">
        <w:rPr>
          <w:rFonts w:ascii="Times New Roman" w:eastAsia="Times New Roman" w:hAnsi="Times New Roman" w:cs="Times New Roman"/>
          <w:color w:val="000000"/>
          <w:sz w:val="28"/>
          <w:szCs w:val="28"/>
        </w:rPr>
        <w:t>му</w:t>
      </w:r>
      <w:proofErr w:type="spellEnd"/>
      <w:r w:rsidRPr="00CB598B">
        <w:rPr>
          <w:rFonts w:ascii="Times New Roman" w:eastAsia="Times New Roman" w:hAnsi="Times New Roman" w:cs="Times New Roman"/>
          <w:color w:val="000000"/>
          <w:sz w:val="28"/>
          <w:szCs w:val="28"/>
        </w:rPr>
        <w:t xml:space="preserve"> получателю субсидии, рублей;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roofErr w:type="spellStart"/>
      <w:r w:rsidRPr="00CB598B">
        <w:rPr>
          <w:rFonts w:ascii="Times New Roman" w:eastAsia="Times New Roman" w:hAnsi="Times New Roman" w:cs="Times New Roman"/>
          <w:color w:val="000000"/>
          <w:sz w:val="28"/>
          <w:szCs w:val="28"/>
        </w:rPr>
        <w:t>k</w:t>
      </w:r>
      <w:r w:rsidRPr="00CB598B">
        <w:rPr>
          <w:rFonts w:ascii="Times New Roman" w:eastAsia="Times New Roman" w:hAnsi="Times New Roman" w:cs="Times New Roman"/>
          <w:color w:val="000000"/>
          <w:sz w:val="28"/>
          <w:szCs w:val="28"/>
          <w:vertAlign w:val="subscript"/>
        </w:rPr>
        <w:t>m</w:t>
      </w:r>
      <w:proofErr w:type="spellEnd"/>
      <w:r w:rsidRPr="00CB598B">
        <w:rPr>
          <w:rFonts w:ascii="Times New Roman" w:eastAsia="Times New Roman" w:hAnsi="Times New Roman" w:cs="Times New Roman"/>
          <w:color w:val="000000"/>
          <w:sz w:val="28"/>
          <w:szCs w:val="28"/>
        </w:rPr>
        <w:t xml:space="preserve"> – коэффициент пропорционального распределения субсидии </w:t>
      </w:r>
      <w:r w:rsidRPr="00CB598B">
        <w:rPr>
          <w:rFonts w:ascii="Times New Roman" w:eastAsia="Times New Roman" w:hAnsi="Times New Roman" w:cs="Times New Roman"/>
          <w:color w:val="000000"/>
          <w:sz w:val="28"/>
          <w:szCs w:val="28"/>
        </w:rPr>
        <w:br/>
        <w:t xml:space="preserve">в размере, утвержденном приказом о результатах отбора (применяется </w:t>
      </w:r>
      <w:r w:rsidRPr="00CB598B">
        <w:rPr>
          <w:rFonts w:ascii="Times New Roman" w:eastAsia="Times New Roman" w:hAnsi="Times New Roman" w:cs="Times New Roman"/>
          <w:color w:val="000000"/>
          <w:sz w:val="28"/>
          <w:szCs w:val="28"/>
        </w:rPr>
        <w:br/>
        <w:t xml:space="preserve">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w:t>
      </w:r>
      <w:hyperlink w:anchor="P51">
        <w:r w:rsidRPr="00CB598B">
          <w:rPr>
            <w:rFonts w:ascii="Times New Roman" w:eastAsia="Times New Roman" w:hAnsi="Times New Roman" w:cs="Times New Roman"/>
            <w:color w:val="000000"/>
            <w:sz w:val="28"/>
            <w:szCs w:val="28"/>
          </w:rPr>
          <w:t>пунктом 1.3</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Коэффициент пропорционального распределения субсидии (</w:t>
      </w:r>
      <w:proofErr w:type="spellStart"/>
      <w:r w:rsidRPr="00CB598B">
        <w:rPr>
          <w:rFonts w:ascii="Times New Roman" w:eastAsia="Times New Roman" w:hAnsi="Times New Roman" w:cs="Times New Roman"/>
          <w:color w:val="000000"/>
          <w:sz w:val="28"/>
          <w:szCs w:val="28"/>
        </w:rPr>
        <w:t>k</w:t>
      </w:r>
      <w:r w:rsidRPr="00CB598B">
        <w:rPr>
          <w:rFonts w:ascii="Times New Roman" w:eastAsia="Times New Roman" w:hAnsi="Times New Roman" w:cs="Times New Roman"/>
          <w:color w:val="000000"/>
          <w:sz w:val="28"/>
          <w:szCs w:val="28"/>
          <w:vertAlign w:val="subscript"/>
        </w:rPr>
        <w:t>m</w:t>
      </w:r>
      <w:proofErr w:type="spellEnd"/>
      <w:r w:rsidRPr="00CB598B">
        <w:rPr>
          <w:rFonts w:ascii="Times New Roman" w:eastAsia="Times New Roman" w:hAnsi="Times New Roman" w:cs="Times New Roman"/>
          <w:color w:val="000000"/>
          <w:sz w:val="28"/>
          <w:szCs w:val="28"/>
        </w:rPr>
        <w:t>) определяется по следующей формуле:</w:t>
      </w: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proofErr w:type="gramStart"/>
      <w:r w:rsidRPr="00CB598B">
        <w:rPr>
          <w:rFonts w:ascii="Times New Roman" w:eastAsia="Times New Roman" w:hAnsi="Times New Roman" w:cs="Times New Roman"/>
          <w:color w:val="000000"/>
          <w:sz w:val="28"/>
          <w:szCs w:val="28"/>
          <w:lang w:val="en-US"/>
        </w:rPr>
        <w:t>k</w:t>
      </w:r>
      <w:r w:rsidRPr="00CB598B">
        <w:rPr>
          <w:rFonts w:ascii="Times New Roman" w:eastAsia="Times New Roman" w:hAnsi="Times New Roman" w:cs="Times New Roman"/>
          <w:color w:val="000000"/>
          <w:sz w:val="28"/>
          <w:szCs w:val="28"/>
          <w:vertAlign w:val="subscript"/>
          <w:lang w:val="en-US"/>
        </w:rPr>
        <w:t>m</w:t>
      </w:r>
      <w:proofErr w:type="gramEnd"/>
      <w:r w:rsidRPr="00CB598B">
        <w:rPr>
          <w:rFonts w:ascii="Times New Roman" w:eastAsia="Times New Roman" w:hAnsi="Times New Roman" w:cs="Times New Roman"/>
          <w:color w:val="000000"/>
          <w:sz w:val="28"/>
          <w:szCs w:val="28"/>
        </w:rPr>
        <w:t xml:space="preserve"> = </w:t>
      </w:r>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rPr>
        <w:t>о</w:t>
      </w:r>
      <w:r w:rsidRPr="00CB598B">
        <w:rPr>
          <w:rFonts w:ascii="Times New Roman" w:eastAsia="Times New Roman" w:hAnsi="Times New Roman" w:cs="Times New Roman"/>
          <w:color w:val="000000"/>
          <w:sz w:val="28"/>
          <w:szCs w:val="28"/>
          <w:vertAlign w:val="subscript"/>
          <w:lang w:val="en-US"/>
        </w:rPr>
        <w:t>m</w:t>
      </w:r>
      <w:r w:rsidRPr="00CB598B">
        <w:rPr>
          <w:rFonts w:ascii="Times New Roman" w:eastAsia="Times New Roman" w:hAnsi="Times New Roman" w:cs="Times New Roman"/>
          <w:color w:val="000000"/>
          <w:sz w:val="28"/>
          <w:szCs w:val="28"/>
        </w:rPr>
        <w:t xml:space="preserve"> / ∑ </w:t>
      </w:r>
      <w:proofErr w:type="spellStart"/>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lang w:val="en-US"/>
        </w:rPr>
        <w:t>i</w:t>
      </w:r>
      <w:proofErr w:type="spellEnd"/>
      <w:r w:rsidRPr="00CB598B">
        <w:rPr>
          <w:rFonts w:ascii="Times New Roman" w:eastAsia="Times New Roman" w:hAnsi="Times New Roman" w:cs="Times New Roman"/>
          <w:color w:val="000000"/>
          <w:sz w:val="28"/>
          <w:szCs w:val="28"/>
        </w:rPr>
        <w:t>, (2)</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roofErr w:type="spellStart"/>
      <w:r w:rsidRPr="00CB598B">
        <w:rPr>
          <w:rFonts w:ascii="Times New Roman" w:eastAsia="Times New Roman" w:hAnsi="Times New Roman" w:cs="Times New Roman"/>
          <w:color w:val="000000"/>
          <w:sz w:val="28"/>
          <w:szCs w:val="28"/>
        </w:rPr>
        <w:t>R</w:t>
      </w:r>
      <w:r w:rsidRPr="00CB598B">
        <w:rPr>
          <w:rFonts w:ascii="Times New Roman" w:eastAsia="Times New Roman" w:hAnsi="Times New Roman" w:cs="Times New Roman"/>
          <w:color w:val="000000"/>
          <w:sz w:val="28"/>
          <w:szCs w:val="28"/>
          <w:vertAlign w:val="subscript"/>
        </w:rPr>
        <w:t>оm</w:t>
      </w:r>
      <w:proofErr w:type="spellEnd"/>
      <w:r w:rsidRPr="00CB598B">
        <w:rPr>
          <w:rFonts w:ascii="Times New Roman" w:eastAsia="Times New Roman" w:hAnsi="Times New Roman" w:cs="Times New Roman"/>
          <w:color w:val="000000"/>
          <w:sz w:val="28"/>
          <w:szCs w:val="28"/>
        </w:rPr>
        <w:t xml:space="preserve"> – лимит бюджетных обязательств, доведенных в установленном порядке министерству на цели, предусмотренные </w:t>
      </w:r>
      <w:hyperlink w:anchor="P51">
        <w:r w:rsidRPr="00CB598B">
          <w:rPr>
            <w:rFonts w:ascii="Times New Roman" w:eastAsia="Times New Roman" w:hAnsi="Times New Roman" w:cs="Times New Roman"/>
            <w:color w:val="000000"/>
            <w:sz w:val="28"/>
            <w:szCs w:val="28"/>
          </w:rPr>
          <w:t>пунктом 1.3</w:t>
        </w:r>
      </w:hyperlink>
      <w:r w:rsidRPr="00CB598B">
        <w:rPr>
          <w:rFonts w:ascii="Times New Roman" w:eastAsia="Times New Roman" w:hAnsi="Times New Roman" w:cs="Times New Roman"/>
          <w:color w:val="000000"/>
          <w:sz w:val="28"/>
          <w:szCs w:val="28"/>
        </w:rPr>
        <w:t xml:space="preserve"> Порядка, в том числе с учетом лимитов бюджетных обязательств, предусмотренных соглашением о предоставлении субсидии из федерального бюджета бюджету края, заключенным в соответствии с приложением 12(1) к Государственной программе № 717 между Министерством сельского хозяйства Российской Федерации и Правительством края, рублей (далее – соглашение </w:t>
      </w:r>
      <w:r w:rsidRPr="00CB598B">
        <w:rPr>
          <w:rFonts w:ascii="Times New Roman" w:eastAsia="Times New Roman" w:hAnsi="Times New Roman" w:cs="Times New Roman"/>
          <w:color w:val="000000"/>
          <w:sz w:val="28"/>
          <w:szCs w:val="28"/>
        </w:rPr>
        <w:br/>
        <w:t>о предоставлении субсидии из федерального бюджета).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Расчетный размер субсидии i-</w:t>
      </w:r>
      <w:proofErr w:type="spellStart"/>
      <w:r w:rsidRPr="00CB598B">
        <w:rPr>
          <w:rFonts w:ascii="Times New Roman" w:eastAsia="Times New Roman" w:hAnsi="Times New Roman" w:cs="Times New Roman"/>
          <w:color w:val="000000"/>
          <w:sz w:val="28"/>
          <w:szCs w:val="28"/>
        </w:rPr>
        <w:t>му</w:t>
      </w:r>
      <w:proofErr w:type="spellEnd"/>
      <w:r w:rsidRPr="00CB598B">
        <w:rPr>
          <w:rFonts w:ascii="Times New Roman" w:eastAsia="Times New Roman" w:hAnsi="Times New Roman" w:cs="Times New Roman"/>
          <w:color w:val="000000"/>
          <w:sz w:val="28"/>
          <w:szCs w:val="28"/>
        </w:rPr>
        <w:t xml:space="preserve"> получателю субсидии (</w:t>
      </w:r>
      <w:proofErr w:type="spellStart"/>
      <w:r w:rsidRPr="00CB598B">
        <w:rPr>
          <w:rFonts w:ascii="Times New Roman" w:eastAsia="Times New Roman" w:hAnsi="Times New Roman" w:cs="Times New Roman"/>
          <w:color w:val="000000"/>
          <w:sz w:val="28"/>
          <w:szCs w:val="28"/>
        </w:rPr>
        <w:t>R</w:t>
      </w:r>
      <w:r w:rsidRPr="00CB598B">
        <w:rPr>
          <w:rFonts w:ascii="Times New Roman" w:eastAsia="Times New Roman" w:hAnsi="Times New Roman" w:cs="Times New Roman"/>
          <w:color w:val="000000"/>
          <w:sz w:val="28"/>
          <w:szCs w:val="28"/>
          <w:vertAlign w:val="subscript"/>
        </w:rPr>
        <w:t>i</w:t>
      </w:r>
      <w:proofErr w:type="spellEnd"/>
      <w:r w:rsidRPr="00CB598B">
        <w:rPr>
          <w:rFonts w:ascii="Times New Roman" w:eastAsia="Times New Roman" w:hAnsi="Times New Roman" w:cs="Times New Roman"/>
          <w:color w:val="000000"/>
          <w:sz w:val="28"/>
          <w:szCs w:val="28"/>
        </w:rPr>
        <w:t>) определяется по следующей формуле:</w:t>
      </w:r>
    </w:p>
    <w:p w:rsidR="00CB598B" w:rsidRPr="00CB598B" w:rsidRDefault="00CB598B" w:rsidP="00CB598B">
      <w:pPr>
        <w:widowControl w:val="0"/>
        <w:autoSpaceDE w:val="0"/>
        <w:autoSpaceDN w:val="0"/>
        <w:ind w:firstLine="709"/>
        <w:jc w:val="center"/>
        <w:rPr>
          <w:rFonts w:ascii="Times New Roman" w:eastAsia="Times New Roman" w:hAnsi="Times New Roman" w:cs="Times New Roman"/>
          <w:color w:val="000000"/>
          <w:sz w:val="28"/>
          <w:szCs w:val="28"/>
        </w:rPr>
      </w:pPr>
      <w:proofErr w:type="spellStart"/>
      <w:proofErr w:type="gramStart"/>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lang w:val="en-US"/>
        </w:rPr>
        <w:t>i</w:t>
      </w:r>
      <w:proofErr w:type="spellEnd"/>
      <w:proofErr w:type="gramEnd"/>
      <w:r w:rsidRPr="00CB598B">
        <w:rPr>
          <w:rFonts w:ascii="Times New Roman" w:eastAsia="Times New Roman" w:hAnsi="Times New Roman" w:cs="Times New Roman"/>
          <w:color w:val="000000"/>
          <w:sz w:val="28"/>
          <w:szCs w:val="28"/>
        </w:rPr>
        <w:t xml:space="preserve"> = </w:t>
      </w:r>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rPr>
        <w:t>1элит</w:t>
      </w:r>
      <w:proofErr w:type="spellStart"/>
      <w:r w:rsidRPr="00CB598B">
        <w:rPr>
          <w:rFonts w:ascii="Times New Roman" w:eastAsia="Times New Roman" w:hAnsi="Times New Roman" w:cs="Times New Roman"/>
          <w:color w:val="000000"/>
          <w:sz w:val="28"/>
          <w:szCs w:val="28"/>
          <w:vertAlign w:val="subscript"/>
          <w:lang w:val="en-US"/>
        </w:rPr>
        <w:t>i</w:t>
      </w:r>
      <w:proofErr w:type="spellEnd"/>
      <w:r w:rsidRPr="00CB598B">
        <w:rPr>
          <w:rFonts w:ascii="Times New Roman" w:eastAsia="Times New Roman" w:hAnsi="Times New Roman" w:cs="Times New Roman"/>
          <w:color w:val="000000"/>
          <w:sz w:val="28"/>
          <w:szCs w:val="28"/>
        </w:rPr>
        <w:t xml:space="preserve"> + </w:t>
      </w:r>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rPr>
        <w:t>2элит</w:t>
      </w:r>
      <w:proofErr w:type="spellStart"/>
      <w:r w:rsidRPr="00CB598B">
        <w:rPr>
          <w:rFonts w:ascii="Times New Roman" w:eastAsia="Times New Roman" w:hAnsi="Times New Roman" w:cs="Times New Roman"/>
          <w:color w:val="000000"/>
          <w:sz w:val="28"/>
          <w:szCs w:val="28"/>
          <w:vertAlign w:val="subscript"/>
          <w:lang w:val="en-US"/>
        </w:rPr>
        <w:t>i</w:t>
      </w:r>
      <w:proofErr w:type="spellEnd"/>
      <w:r w:rsidRPr="00CB598B">
        <w:rPr>
          <w:rFonts w:ascii="Times New Roman" w:eastAsia="Times New Roman" w:hAnsi="Times New Roman" w:cs="Times New Roman"/>
          <w:color w:val="000000"/>
          <w:sz w:val="28"/>
          <w:szCs w:val="28"/>
        </w:rPr>
        <w:t>, (3)</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R</w:t>
      </w:r>
      <w:r w:rsidRPr="00CB598B">
        <w:rPr>
          <w:rFonts w:ascii="Times New Roman" w:eastAsia="Times New Roman" w:hAnsi="Times New Roman" w:cs="Times New Roman"/>
          <w:color w:val="000000"/>
          <w:sz w:val="28"/>
          <w:szCs w:val="28"/>
          <w:vertAlign w:val="subscript"/>
        </w:rPr>
        <w:t>1элитi</w:t>
      </w:r>
      <w:r w:rsidRPr="00CB598B">
        <w:rPr>
          <w:rFonts w:ascii="Times New Roman" w:eastAsia="Times New Roman" w:hAnsi="Times New Roman" w:cs="Times New Roman"/>
          <w:color w:val="000000"/>
          <w:sz w:val="28"/>
          <w:szCs w:val="28"/>
        </w:rPr>
        <w:t xml:space="preserve"> – расчетный размер субсидии i-</w:t>
      </w:r>
      <w:proofErr w:type="spellStart"/>
      <w:r w:rsidRPr="00CB598B">
        <w:rPr>
          <w:rFonts w:ascii="Times New Roman" w:eastAsia="Times New Roman" w:hAnsi="Times New Roman" w:cs="Times New Roman"/>
          <w:color w:val="000000"/>
          <w:sz w:val="28"/>
          <w:szCs w:val="28"/>
        </w:rPr>
        <w:t>му</w:t>
      </w:r>
      <w:proofErr w:type="spellEnd"/>
      <w:r w:rsidRPr="00CB598B">
        <w:rPr>
          <w:rFonts w:ascii="Times New Roman" w:eastAsia="Times New Roman" w:hAnsi="Times New Roman" w:cs="Times New Roman"/>
          <w:color w:val="000000"/>
          <w:sz w:val="28"/>
          <w:szCs w:val="28"/>
        </w:rPr>
        <w:t xml:space="preserve"> получателю субсидии </w:t>
      </w:r>
      <w:r w:rsidRPr="00CB598B">
        <w:rPr>
          <w:rFonts w:ascii="Times New Roman" w:eastAsia="Times New Roman" w:hAnsi="Times New Roman" w:cs="Times New Roman"/>
          <w:color w:val="000000"/>
          <w:sz w:val="28"/>
          <w:szCs w:val="28"/>
        </w:rPr>
        <w:br/>
        <w:t xml:space="preserve">на возмещение части затрат на поддержку элитного семеноводства, </w:t>
      </w:r>
      <w:r w:rsidRPr="00CB598B">
        <w:rPr>
          <w:rFonts w:ascii="Times New Roman" w:eastAsia="Times New Roman" w:hAnsi="Times New Roman" w:cs="Times New Roman"/>
          <w:color w:val="000000"/>
          <w:sz w:val="28"/>
          <w:szCs w:val="28"/>
        </w:rPr>
        <w:br/>
        <w:t xml:space="preserve">за исключением затрат на приобретение элитных семян, произведенных </w:t>
      </w:r>
      <w:r w:rsidRPr="00CB598B">
        <w:rPr>
          <w:rFonts w:ascii="Times New Roman" w:eastAsia="Times New Roman" w:hAnsi="Times New Roman" w:cs="Times New Roman"/>
          <w:color w:val="000000"/>
          <w:sz w:val="28"/>
          <w:szCs w:val="28"/>
        </w:rPr>
        <w:br/>
        <w:t>в рамках ФНТП, определяемый по формуле 4, рублей;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R</w:t>
      </w:r>
      <w:r w:rsidRPr="00CB598B">
        <w:rPr>
          <w:rFonts w:ascii="Times New Roman" w:eastAsia="Times New Roman" w:hAnsi="Times New Roman" w:cs="Times New Roman"/>
          <w:color w:val="000000"/>
          <w:sz w:val="28"/>
          <w:szCs w:val="28"/>
          <w:vertAlign w:val="subscript"/>
        </w:rPr>
        <w:t>2элитi</w:t>
      </w:r>
      <w:r w:rsidRPr="00CB598B">
        <w:rPr>
          <w:rFonts w:ascii="Times New Roman" w:eastAsia="Times New Roman" w:hAnsi="Times New Roman" w:cs="Times New Roman"/>
          <w:color w:val="000000"/>
          <w:sz w:val="28"/>
          <w:szCs w:val="28"/>
        </w:rPr>
        <w:t xml:space="preserve"> – расчетный размер субсидии i-</w:t>
      </w:r>
      <w:proofErr w:type="spellStart"/>
      <w:r w:rsidRPr="00CB598B">
        <w:rPr>
          <w:rFonts w:ascii="Times New Roman" w:eastAsia="Times New Roman" w:hAnsi="Times New Roman" w:cs="Times New Roman"/>
          <w:color w:val="000000"/>
          <w:sz w:val="28"/>
          <w:szCs w:val="28"/>
        </w:rPr>
        <w:t>му</w:t>
      </w:r>
      <w:proofErr w:type="spellEnd"/>
      <w:r w:rsidRPr="00CB598B">
        <w:rPr>
          <w:rFonts w:ascii="Times New Roman" w:eastAsia="Times New Roman" w:hAnsi="Times New Roman" w:cs="Times New Roman"/>
          <w:color w:val="000000"/>
          <w:sz w:val="28"/>
          <w:szCs w:val="28"/>
        </w:rPr>
        <w:t xml:space="preserve"> получателю субсидии </w:t>
      </w:r>
      <w:r w:rsidRPr="00CB598B">
        <w:rPr>
          <w:rFonts w:ascii="Times New Roman" w:eastAsia="Times New Roman" w:hAnsi="Times New Roman" w:cs="Times New Roman"/>
          <w:color w:val="000000"/>
          <w:sz w:val="28"/>
          <w:szCs w:val="28"/>
        </w:rPr>
        <w:br/>
        <w:t xml:space="preserve">на возмещение части затрат на приобретение элитных семян, произведенных </w:t>
      </w:r>
      <w:r w:rsidRPr="00CB598B">
        <w:rPr>
          <w:rFonts w:ascii="Times New Roman" w:eastAsia="Times New Roman" w:hAnsi="Times New Roman" w:cs="Times New Roman"/>
          <w:color w:val="000000"/>
          <w:sz w:val="28"/>
          <w:szCs w:val="28"/>
        </w:rPr>
        <w:br/>
        <w:t>в рамках ФНТП, определяемый по формуле 5, рублей.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lang w:val="en-US"/>
        </w:rPr>
        <w:t>R</w:t>
      </w:r>
      <w:r w:rsidRPr="00CB598B">
        <w:rPr>
          <w:rFonts w:ascii="Times New Roman" w:eastAsia="Times New Roman" w:hAnsi="Times New Roman" w:cs="Times New Roman"/>
          <w:color w:val="000000"/>
          <w:sz w:val="28"/>
          <w:szCs w:val="28"/>
          <w:vertAlign w:val="subscript"/>
        </w:rPr>
        <w:t>1элит</w:t>
      </w:r>
      <w:proofErr w:type="spellStart"/>
      <w:r w:rsidRPr="00CB598B">
        <w:rPr>
          <w:rFonts w:ascii="Times New Roman" w:eastAsia="Times New Roman" w:hAnsi="Times New Roman" w:cs="Times New Roman"/>
          <w:color w:val="000000"/>
          <w:sz w:val="28"/>
          <w:szCs w:val="28"/>
          <w:vertAlign w:val="subscript"/>
          <w:lang w:val="en-US"/>
        </w:rPr>
        <w:t>i</w:t>
      </w:r>
      <w:proofErr w:type="spellEnd"/>
      <w:r w:rsidRPr="00CB598B">
        <w:rPr>
          <w:rFonts w:ascii="Times New Roman" w:eastAsia="Times New Roman" w:hAnsi="Times New Roman" w:cs="Times New Roman"/>
          <w:color w:val="000000"/>
          <w:sz w:val="28"/>
          <w:szCs w:val="28"/>
        </w:rPr>
        <w:t xml:space="preserve"> =</w:t>
      </w:r>
      <m:oMath>
        <m:nary>
          <m:naryPr>
            <m:chr m:val="∑"/>
            <m:limLoc m:val="undOvr"/>
            <m:ctrlPr>
              <w:rPr>
                <w:rFonts w:ascii="Cambria Math" w:eastAsia="Times New Roman" w:hAnsi="Cambria Math" w:cs="Times New Roman"/>
                <w:color w:val="000000"/>
                <w:sz w:val="28"/>
                <w:szCs w:val="28"/>
              </w:rPr>
            </m:ctrlPr>
          </m:naryPr>
          <m:sub>
            <m:r>
              <m:rPr>
                <m:sty m:val="p"/>
              </m:rPr>
              <w:rPr>
                <w:rFonts w:ascii="Cambria Math" w:eastAsia="Times New Roman" w:hAnsi="Cambria Math" w:cs="Times New Roman"/>
                <w:color w:val="000000"/>
                <w:sz w:val="28"/>
                <w:szCs w:val="28"/>
                <w:lang w:val="en-US"/>
              </w:rPr>
              <m:t>j</m:t>
            </m:r>
            <m:r>
              <m:rPr>
                <m:sty m:val="p"/>
              </m:rPr>
              <w:rPr>
                <w:rFonts w:ascii="Cambria Math" w:eastAsia="Times New Roman" w:hAnsi="Cambria Math" w:cs="Times New Roman"/>
                <w:color w:val="000000"/>
                <w:sz w:val="28"/>
                <w:szCs w:val="28"/>
              </w:rPr>
              <m:t>=1</m:t>
            </m:r>
          </m:sub>
          <m:sup>
            <m:r>
              <m:rPr>
                <m:sty m:val="p"/>
              </m:rPr>
              <w:rPr>
                <w:rFonts w:ascii="Cambria Math" w:eastAsia="Times New Roman" w:hAnsi="Cambria Math" w:cs="Times New Roman"/>
                <w:color w:val="000000"/>
                <w:sz w:val="28"/>
                <w:szCs w:val="28"/>
                <w:lang w:val="en-US"/>
              </w:rPr>
              <m:t>m</m:t>
            </m:r>
          </m:sup>
          <m:e>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V</m:t>
                </m:r>
              </m:e>
              <m:sub>
                <m:r>
                  <m:rPr>
                    <m:sty m:val="p"/>
                  </m:rPr>
                  <w:rPr>
                    <w:rFonts w:ascii="Cambria Math" w:eastAsia="Times New Roman" w:hAnsi="Cambria Math" w:cs="Times New Roman"/>
                    <w:color w:val="000000"/>
                    <w:sz w:val="28"/>
                    <w:szCs w:val="28"/>
                  </w:rPr>
                  <m:t>1</m:t>
                </m:r>
                <m:r>
                  <m:rPr>
                    <m:sty m:val="p"/>
                  </m:rPr>
                  <w:rPr>
                    <w:rFonts w:ascii="Cambria Math" w:eastAsia="Times New Roman" w:hAnsi="Cambria Math" w:cs="Times New Roman"/>
                    <w:color w:val="000000"/>
                    <w:sz w:val="28"/>
                    <w:szCs w:val="28"/>
                    <w:lang w:val="en-US"/>
                  </w:rPr>
                  <m:t>ji</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C</m:t>
                </m:r>
              </m:e>
              <m:sub>
                <m:r>
                  <m:rPr>
                    <m:sty m:val="p"/>
                  </m:rPr>
                  <w:rPr>
                    <w:rFonts w:ascii="Cambria Math" w:eastAsia="Times New Roman" w:hAnsi="Cambria Math" w:cs="Times New Roman"/>
                    <w:color w:val="000000"/>
                    <w:sz w:val="28"/>
                    <w:szCs w:val="28"/>
                  </w:rPr>
                  <m:t>1т</m:t>
                </m:r>
                <m:r>
                  <m:rPr>
                    <m:sty m:val="p"/>
                  </m:rPr>
                  <w:rPr>
                    <w:rFonts w:ascii="Cambria Math" w:eastAsia="Times New Roman" w:hAnsi="Cambria Math" w:cs="Times New Roman"/>
                    <w:color w:val="000000"/>
                    <w:sz w:val="28"/>
                    <w:szCs w:val="28"/>
                    <w:lang w:val="en-US"/>
                  </w:rPr>
                  <m:t>j</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Z</m:t>
                </m:r>
              </m:e>
              <m:sub>
                <m:r>
                  <m:rPr>
                    <m:sty m:val="p"/>
                  </m:rPr>
                  <w:rPr>
                    <w:rFonts w:ascii="Cambria Math" w:eastAsia="Times New Roman" w:hAnsi="Cambria Math" w:cs="Times New Roman"/>
                    <w:color w:val="000000"/>
                    <w:sz w:val="28"/>
                    <w:szCs w:val="28"/>
                  </w:rPr>
                  <m:t>1элит</m:t>
                </m:r>
                <m:r>
                  <m:rPr>
                    <m:sty m:val="p"/>
                  </m:rPr>
                  <w:rPr>
                    <w:rFonts w:ascii="Cambria Math" w:eastAsia="Times New Roman" w:hAnsi="Cambria Math" w:cs="Times New Roman"/>
                    <w:color w:val="000000"/>
                    <w:sz w:val="28"/>
                    <w:szCs w:val="28"/>
                    <w:lang w:val="en-US"/>
                  </w:rPr>
                  <m:t>i</m:t>
                </m:r>
              </m:sub>
            </m:sSub>
            <m:r>
              <m:rPr>
                <m:sty m:val="p"/>
              </m:rPr>
              <w:rPr>
                <w:rFonts w:ascii="Cambria Math" w:eastAsia="Times New Roman" w:hAnsi="Cambria Math" w:cs="Times New Roman"/>
                <w:color w:val="000000"/>
                <w:sz w:val="28"/>
                <w:szCs w:val="28"/>
              </w:rPr>
              <m:t xml:space="preserve"> </m:t>
            </m:r>
          </m:e>
        </m:nary>
      </m:oMath>
      <w:r w:rsidRPr="00CB598B">
        <w:rPr>
          <w:rFonts w:ascii="Times New Roman" w:eastAsia="Times New Roman" w:hAnsi="Times New Roman" w:cs="Times New Roman"/>
          <w:color w:val="000000"/>
          <w:sz w:val="28"/>
          <w:szCs w:val="28"/>
        </w:rPr>
        <w:t>, (4)</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m – количество видов сельскохозяйственных культур, единица;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lang w:val="en-US"/>
        </w:rPr>
        <w:t>j</w:t>
      </w:r>
      <w:r w:rsidRPr="00CB598B">
        <w:rPr>
          <w:rFonts w:ascii="Times New Roman" w:eastAsia="Times New Roman" w:hAnsi="Times New Roman" w:cs="Times New Roman"/>
          <w:color w:val="000000"/>
          <w:sz w:val="28"/>
          <w:szCs w:val="28"/>
        </w:rPr>
        <w:t xml:space="preserve"> – </w:t>
      </w:r>
      <w:proofErr w:type="gramStart"/>
      <w:r w:rsidRPr="00CB598B">
        <w:rPr>
          <w:rFonts w:ascii="Times New Roman" w:eastAsia="Times New Roman" w:hAnsi="Times New Roman" w:cs="Times New Roman"/>
          <w:color w:val="000000"/>
          <w:sz w:val="28"/>
          <w:szCs w:val="28"/>
        </w:rPr>
        <w:t>конкретный</w:t>
      </w:r>
      <w:proofErr w:type="gramEnd"/>
      <w:r w:rsidRPr="00CB598B">
        <w:rPr>
          <w:rFonts w:ascii="Times New Roman" w:eastAsia="Times New Roman" w:hAnsi="Times New Roman" w:cs="Times New Roman"/>
          <w:color w:val="000000"/>
          <w:sz w:val="28"/>
          <w:szCs w:val="28"/>
        </w:rPr>
        <w:t xml:space="preserve"> вид сельскохозяйственной культуры;</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V</w:t>
      </w:r>
      <w:r w:rsidRPr="00CB598B">
        <w:rPr>
          <w:rFonts w:ascii="Times New Roman" w:eastAsia="Times New Roman" w:hAnsi="Times New Roman" w:cs="Times New Roman"/>
          <w:color w:val="000000"/>
          <w:sz w:val="28"/>
          <w:szCs w:val="28"/>
          <w:vertAlign w:val="subscript"/>
        </w:rPr>
        <w:t>1ji</w:t>
      </w:r>
      <w:r w:rsidRPr="00CB598B">
        <w:rPr>
          <w:rFonts w:ascii="Times New Roman" w:eastAsia="Times New Roman" w:hAnsi="Times New Roman" w:cs="Times New Roman"/>
          <w:color w:val="000000"/>
          <w:sz w:val="28"/>
          <w:szCs w:val="28"/>
        </w:rPr>
        <w:t xml:space="preserve"> – объем высева элитных семян j-й сельскохозяйственной культуры i-м получателем субсидии в расчетном периоде, за исключением объема высева элитных семян j-й сельскохозяйственной культуры, произведенных </w:t>
      </w:r>
      <w:r w:rsidRPr="00CB598B">
        <w:rPr>
          <w:rFonts w:ascii="Times New Roman" w:eastAsia="Times New Roman" w:hAnsi="Times New Roman" w:cs="Times New Roman"/>
          <w:color w:val="000000"/>
          <w:sz w:val="28"/>
          <w:szCs w:val="28"/>
        </w:rPr>
        <w:br/>
        <w:t>в рамках ФНТП, тонн;</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С</w:t>
      </w:r>
      <w:r w:rsidRPr="00CB598B">
        <w:rPr>
          <w:rFonts w:ascii="Times New Roman" w:eastAsia="Times New Roman" w:hAnsi="Times New Roman" w:cs="Times New Roman"/>
          <w:color w:val="000000"/>
          <w:sz w:val="28"/>
          <w:szCs w:val="28"/>
          <w:vertAlign w:val="subscript"/>
        </w:rPr>
        <w:t>1Тj</w:t>
      </w:r>
      <w:r w:rsidRPr="00CB598B">
        <w:rPr>
          <w:rFonts w:ascii="Times New Roman" w:eastAsia="Times New Roman" w:hAnsi="Times New Roman" w:cs="Times New Roman"/>
          <w:color w:val="000000"/>
          <w:sz w:val="28"/>
          <w:szCs w:val="28"/>
        </w:rPr>
        <w:t xml:space="preserve"> – ставка субсидирования на 1 тонну элитных семян j-й сельскохозяйственной культуры в размере, утвержденном приказом министерства, рублей на тонну;</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highlight w:val="yellow"/>
        </w:rPr>
      </w:pPr>
      <w:r w:rsidRPr="00CB598B">
        <w:rPr>
          <w:rFonts w:ascii="Times New Roman" w:eastAsia="Times New Roman" w:hAnsi="Times New Roman" w:cs="Times New Roman"/>
          <w:color w:val="000000"/>
          <w:sz w:val="28"/>
          <w:szCs w:val="28"/>
        </w:rPr>
        <w:t>Z</w:t>
      </w:r>
      <w:r w:rsidRPr="00CB598B">
        <w:rPr>
          <w:rFonts w:ascii="Times New Roman" w:eastAsia="Times New Roman" w:hAnsi="Times New Roman" w:cs="Times New Roman"/>
          <w:color w:val="000000"/>
          <w:sz w:val="28"/>
          <w:szCs w:val="28"/>
          <w:vertAlign w:val="subscript"/>
        </w:rPr>
        <w:t>1элитi</w:t>
      </w:r>
      <w:r w:rsidRPr="00CB598B">
        <w:rPr>
          <w:rFonts w:ascii="Times New Roman" w:eastAsia="Times New Roman" w:hAnsi="Times New Roman" w:cs="Times New Roman"/>
          <w:color w:val="000000"/>
          <w:sz w:val="28"/>
          <w:szCs w:val="28"/>
        </w:rPr>
        <w:t xml:space="preserve"> – сумма подтвержденных по результатам рассмотрения заявки затрат, фактически произведенных i-м получателем субсидии на поддержку элитного и (или) оригинального семеноводства картофеля и (или) овощных культур, включая гибриды овощных культур, за исключением затрат </w:t>
      </w:r>
      <w:r w:rsidRPr="00CB598B">
        <w:rPr>
          <w:rFonts w:ascii="Times New Roman" w:eastAsia="Times New Roman" w:hAnsi="Times New Roman" w:cs="Times New Roman"/>
          <w:color w:val="000000"/>
          <w:sz w:val="28"/>
          <w:szCs w:val="28"/>
        </w:rPr>
        <w:br/>
        <w:t xml:space="preserve">на приобретение элитных семян, произведенных в рамках ФНТП, </w:t>
      </w:r>
      <w:r w:rsidRPr="00CB598B">
        <w:rPr>
          <w:rFonts w:ascii="Times New Roman" w:eastAsia="Times New Roman" w:hAnsi="Times New Roman" w:cs="Times New Roman"/>
          <w:color w:val="000000"/>
          <w:sz w:val="28"/>
          <w:szCs w:val="28"/>
        </w:rPr>
        <w:br/>
        <w:t>за расчетный период, рублей;</w:t>
      </w:r>
    </w:p>
    <w:p w:rsidR="00CB598B" w:rsidRPr="00CB598B" w:rsidRDefault="00DF3901" w:rsidP="00CB598B">
      <w:pPr>
        <w:widowControl w:val="0"/>
        <w:autoSpaceDE w:val="0"/>
        <w:autoSpaceDN w:val="0"/>
        <w:jc w:val="center"/>
        <w:rPr>
          <w:rFonts w:ascii="Times New Roman" w:eastAsia="Times New Roman" w:hAnsi="Times New Roman" w:cs="Times New Roman"/>
          <w:color w:val="000000"/>
          <w:sz w:val="28"/>
          <w:szCs w:val="28"/>
        </w:rPr>
      </w:pPr>
      <m:oMath>
        <m:sSub>
          <m:sSubPr>
            <m:ctrlPr>
              <w:rPr>
                <w:rFonts w:ascii="Cambria Math" w:eastAsia="Times New Roman" w:hAnsi="Cambria Math" w:cs="Times New Roman"/>
                <w:sz w:val="28"/>
                <w:szCs w:val="28"/>
                <w:vertAlign w:val="subscript"/>
                <w:lang w:val="en-US"/>
              </w:rPr>
            </m:ctrlPr>
          </m:sSubPr>
          <m:e>
            <m:r>
              <m:rPr>
                <m:sty m:val="p"/>
              </m:rPr>
              <w:rPr>
                <w:rFonts w:ascii="Cambria Math" w:eastAsia="Times New Roman" w:hAnsi="Cambria Math" w:cs="Times New Roman"/>
                <w:sz w:val="28"/>
                <w:szCs w:val="28"/>
                <w:vertAlign w:val="subscript"/>
                <w:lang w:val="en-US"/>
              </w:rPr>
              <m:t>R</m:t>
            </m:r>
          </m:e>
          <m:sub>
            <m:r>
              <m:rPr>
                <m:sty m:val="p"/>
              </m:rPr>
              <w:rPr>
                <w:rFonts w:ascii="Cambria Math" w:eastAsia="Times New Roman" w:hAnsi="Cambria Math" w:cs="Times New Roman"/>
                <w:sz w:val="28"/>
                <w:szCs w:val="28"/>
                <w:vertAlign w:val="subscript"/>
              </w:rPr>
              <m:t>2элит</m:t>
            </m:r>
            <m:r>
              <m:rPr>
                <m:sty m:val="p"/>
              </m:rPr>
              <w:rPr>
                <w:rFonts w:ascii="Cambria Math" w:eastAsia="Times New Roman" w:hAnsi="Cambria Math" w:cs="Times New Roman"/>
                <w:sz w:val="28"/>
                <w:szCs w:val="28"/>
                <w:vertAlign w:val="subscript"/>
                <w:lang w:val="en-US"/>
              </w:rPr>
              <m:t>i</m:t>
            </m:r>
          </m:sub>
        </m:sSub>
        <m:r>
          <m:rPr>
            <m:sty m:val="p"/>
          </m:rP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sz w:val="28"/>
                <w:szCs w:val="28"/>
              </w:rPr>
            </m:ctrlPr>
          </m:naryPr>
          <m:sub>
            <m:r>
              <m:rPr>
                <m:sty m:val="p"/>
              </m:rPr>
              <w:rPr>
                <w:rFonts w:ascii="Cambria Math" w:eastAsia="Times New Roman" w:hAnsi="Cambria Math" w:cs="Times New Roman"/>
                <w:sz w:val="28"/>
                <w:szCs w:val="28"/>
                <w:lang w:val="en-US"/>
              </w:rPr>
              <m:t>j</m:t>
            </m:r>
            <m:r>
              <m:rPr>
                <m:sty m:val="p"/>
              </m:rPr>
              <w:rPr>
                <w:rFonts w:ascii="Cambria Math" w:eastAsia="Times New Roman" w:hAnsi="Cambria Math" w:cs="Times New Roman"/>
                <w:sz w:val="28"/>
                <w:szCs w:val="28"/>
              </w:rPr>
              <m:t>=1</m:t>
            </m:r>
          </m:sub>
          <m:sup>
            <m:r>
              <m:rPr>
                <m:sty m:val="p"/>
              </m:rPr>
              <w:rPr>
                <w:rFonts w:ascii="Cambria Math" w:eastAsia="Times New Roman" w:hAnsi="Cambria Math" w:cs="Times New Roman"/>
                <w:sz w:val="28"/>
                <w:szCs w:val="28"/>
                <w:lang w:val="en-US"/>
              </w:rPr>
              <m:t>m</m:t>
            </m:r>
          </m:sup>
          <m:e>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2</m:t>
                </m:r>
                <m:r>
                  <m:rPr>
                    <m:sty m:val="p"/>
                  </m:rPr>
                  <w:rPr>
                    <w:rFonts w:ascii="Cambria Math" w:eastAsia="Times New Roman" w:hAnsi="Cambria Math" w:cs="Times New Roman"/>
                    <w:sz w:val="28"/>
                    <w:szCs w:val="28"/>
                    <w:lang w:val="en-US"/>
                  </w:rPr>
                  <m:t>ji</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color w:val="000000"/>
                    <w:sz w:val="28"/>
                    <w:szCs w:val="28"/>
                    <w:vertAlign w:val="subscript"/>
                  </w:rPr>
                </m:ctrlPr>
              </m:sSubPr>
              <m:e>
                <m:r>
                  <w:rPr>
                    <w:rFonts w:ascii="Cambria Math" w:eastAsia="Times New Roman" w:hAnsi="Cambria Math" w:cs="Times New Roman"/>
                    <w:color w:val="000000"/>
                    <w:sz w:val="28"/>
                    <w:szCs w:val="28"/>
                    <w:vertAlign w:val="subscript"/>
                  </w:rPr>
                  <m:t>С</m:t>
                </m:r>
              </m:e>
              <m:sub>
                <m:r>
                  <w:rPr>
                    <w:rFonts w:ascii="Cambria Math" w:eastAsia="Times New Roman" w:hAnsi="Cambria Math" w:cs="Times New Roman"/>
                    <w:color w:val="000000"/>
                    <w:sz w:val="28"/>
                    <w:szCs w:val="28"/>
                    <w:vertAlign w:val="subscript"/>
                  </w:rPr>
                  <m:t>2т</m:t>
                </m:r>
              </m:sub>
            </m:sSub>
          </m:e>
        </m:nary>
        <m: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0,7*</m:t>
            </m:r>
            <m:r>
              <m:rPr>
                <m:sty m:val="p"/>
              </m:rPr>
              <w:rPr>
                <w:rFonts w:ascii="Cambria Math" w:eastAsia="Times New Roman" w:hAnsi="Cambria Math" w:cs="Times New Roman"/>
                <w:sz w:val="28"/>
                <w:szCs w:val="28"/>
                <w:lang w:val="en-US"/>
              </w:rPr>
              <m:t>Z</m:t>
            </m:r>
          </m:e>
          <m:sub>
            <m:r>
              <m:rPr>
                <m:sty m:val="p"/>
              </m:rPr>
              <w:rPr>
                <w:rFonts w:ascii="Cambria Math" w:eastAsia="Times New Roman" w:hAnsi="Cambria Math" w:cs="Times New Roman"/>
                <w:sz w:val="28"/>
                <w:szCs w:val="28"/>
                <w:vertAlign w:val="subscript"/>
              </w:rPr>
              <m:t>2элитi</m:t>
            </m:r>
          </m:sub>
        </m:sSub>
        <m:r>
          <w:rPr>
            <w:rFonts w:ascii="Cambria Math" w:eastAsia="Times New Roman" w:hAnsi="Cambria Math" w:cs="Times New Roman"/>
            <w:sz w:val="28"/>
            <w:szCs w:val="28"/>
          </w:rPr>
          <m:t>≤</m:t>
        </m:r>
        <m:sSub>
          <m:sSubPr>
            <m:ctrlPr>
              <w:rPr>
                <w:rFonts w:ascii="Cambria Math" w:eastAsia="Times New Roman" w:hAnsi="Cambria Math" w:cs="Times New Roman"/>
                <w:color w:val="000000"/>
                <w:sz w:val="28"/>
                <w:szCs w:val="28"/>
              </w:rPr>
            </m:ctrlPr>
          </m:sSubPr>
          <m:e>
            <m:r>
              <w:rPr>
                <w:rFonts w:ascii="Cambria Math" w:eastAsia="Times New Roman" w:hAnsi="Cambria Math" w:cs="Times New Roman"/>
                <w:color w:val="000000"/>
                <w:sz w:val="28"/>
                <w:szCs w:val="28"/>
                <w:vertAlign w:val="subscript"/>
              </w:rPr>
              <m:t>0,7</m:t>
            </m:r>
            <m:r>
              <m:rPr>
                <m:sty m:val="p"/>
              </m:rPr>
              <w:rPr>
                <w:rFonts w:ascii="Cambria Math" w:eastAsia="Times New Roman" w:hAnsi="Cambria Math" w:cs="Times New Roman"/>
                <w:color w:val="000000"/>
                <w:sz w:val="28"/>
                <w:szCs w:val="28"/>
              </w:rPr>
              <m:t>*</m:t>
            </m:r>
            <m:r>
              <m:rPr>
                <m:sty m:val="p"/>
              </m:rPr>
              <w:rPr>
                <w:rFonts w:ascii="Cambria Math" w:eastAsia="Times New Roman" w:hAnsi="Cambria Math" w:cs="Times New Roman"/>
                <w:color w:val="000000"/>
                <w:sz w:val="28"/>
                <w:szCs w:val="28"/>
                <w:lang w:val="en-US"/>
              </w:rPr>
              <m:t>Z</m:t>
            </m:r>
          </m:e>
          <m:sub>
            <m:r>
              <m:rPr>
                <m:sty m:val="p"/>
              </m:rPr>
              <w:rPr>
                <w:rFonts w:ascii="Cambria Math" w:eastAsia="Times New Roman" w:hAnsi="Cambria Math" w:cs="Times New Roman"/>
                <w:color w:val="000000"/>
                <w:sz w:val="28"/>
                <w:szCs w:val="28"/>
              </w:rPr>
              <m:t>предел</m:t>
            </m:r>
            <m:r>
              <m:rPr>
                <m:sty m:val="p"/>
              </m:rPr>
              <w:rPr>
                <w:rFonts w:ascii="Cambria Math" w:eastAsia="Times New Roman" w:hAnsi="Cambria Math" w:cs="Times New Roman"/>
                <w:color w:val="000000"/>
                <w:sz w:val="28"/>
                <w:szCs w:val="28"/>
                <w:lang w:val="en-US"/>
              </w:rPr>
              <m:t>i</m:t>
            </m:r>
            <m:r>
              <m:rPr>
                <m:sty m:val="p"/>
              </m:rPr>
              <w:rPr>
                <w:rFonts w:ascii="Cambria Math" w:eastAsia="Times New Roman" w:hAnsi="Cambria Math" w:cs="Times New Roman"/>
                <w:color w:val="000000"/>
                <w:sz w:val="28"/>
                <w:szCs w:val="28"/>
              </w:rPr>
              <m:t xml:space="preserve"> </m:t>
            </m:r>
          </m:sub>
        </m:sSub>
      </m:oMath>
      <w:r w:rsidR="00CB598B" w:rsidRPr="00CB598B">
        <w:rPr>
          <w:rFonts w:ascii="Times New Roman" w:eastAsia="Times New Roman" w:hAnsi="Times New Roman" w:cs="Times New Roman"/>
          <w:color w:val="000000"/>
          <w:sz w:val="28"/>
          <w:szCs w:val="28"/>
        </w:rPr>
        <w:t>, (5)</w:t>
      </w:r>
    </w:p>
    <w:p w:rsidR="00CB598B" w:rsidRPr="00CB598B" w:rsidRDefault="00CB598B" w:rsidP="00CB598B">
      <w:pPr>
        <w:widowControl w:val="0"/>
        <w:autoSpaceDE w:val="0"/>
        <w:autoSpaceDN w:val="0"/>
        <w:ind w:firstLine="709"/>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V</w:t>
      </w:r>
      <w:r w:rsidRPr="00CB598B">
        <w:rPr>
          <w:rFonts w:ascii="Times New Roman" w:eastAsia="Times New Roman" w:hAnsi="Times New Roman" w:cs="Times New Roman"/>
          <w:color w:val="000000"/>
          <w:sz w:val="28"/>
          <w:szCs w:val="28"/>
          <w:vertAlign w:val="subscript"/>
        </w:rPr>
        <w:t>2ji</w:t>
      </w:r>
      <w:r w:rsidRPr="00CB598B">
        <w:rPr>
          <w:rFonts w:ascii="Times New Roman" w:eastAsia="Times New Roman" w:hAnsi="Times New Roman" w:cs="Times New Roman"/>
          <w:color w:val="000000"/>
          <w:sz w:val="28"/>
          <w:szCs w:val="28"/>
        </w:rPr>
        <w:t xml:space="preserve"> – объем высева элитных семян, произведенных в рамках ФНТП, j-й сельскохозяйственной культуры i-м получателем субсидии, в расчетном периоде, тонна;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С</w:t>
      </w:r>
      <w:r w:rsidRPr="00CB598B">
        <w:rPr>
          <w:rFonts w:ascii="Times New Roman" w:eastAsia="Times New Roman" w:hAnsi="Times New Roman" w:cs="Times New Roman"/>
          <w:color w:val="000000"/>
          <w:sz w:val="28"/>
          <w:szCs w:val="28"/>
          <w:vertAlign w:val="subscript"/>
        </w:rPr>
        <w:t>2Т</w:t>
      </w:r>
      <w:r w:rsidRPr="00CB598B">
        <w:rPr>
          <w:rFonts w:ascii="Times New Roman" w:eastAsia="Times New Roman" w:hAnsi="Times New Roman" w:cs="Times New Roman"/>
          <w:color w:val="000000"/>
          <w:sz w:val="28"/>
          <w:szCs w:val="28"/>
        </w:rPr>
        <w:t xml:space="preserve"> – ставка субсидирования на 1 тонну элитных семян, произведенных в рамках ФНТП, в размере, утвержденном приказом министерства, </w:t>
      </w:r>
      <w:r w:rsidRPr="00CB598B">
        <w:rPr>
          <w:rFonts w:ascii="Times New Roman" w:eastAsia="Times New Roman" w:hAnsi="Times New Roman" w:cs="Times New Roman"/>
          <w:color w:val="000000"/>
          <w:sz w:val="28"/>
          <w:szCs w:val="28"/>
        </w:rPr>
        <w:br/>
        <w:t>рублей на тонну;</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lang w:val="en-US"/>
        </w:rPr>
        <w:t>Z</w:t>
      </w:r>
      <w:r w:rsidRPr="00CB598B">
        <w:rPr>
          <w:rFonts w:ascii="Times New Roman" w:eastAsia="Times New Roman" w:hAnsi="Times New Roman" w:cs="Times New Roman"/>
          <w:color w:val="000000"/>
          <w:sz w:val="28"/>
          <w:szCs w:val="28"/>
          <w:vertAlign w:val="subscript"/>
        </w:rPr>
        <w:t>2элит</w:t>
      </w:r>
      <w:proofErr w:type="spellStart"/>
      <w:r w:rsidRPr="00CB598B">
        <w:rPr>
          <w:rFonts w:ascii="Times New Roman" w:eastAsia="Times New Roman" w:hAnsi="Times New Roman" w:cs="Times New Roman"/>
          <w:color w:val="000000"/>
          <w:sz w:val="28"/>
          <w:szCs w:val="28"/>
          <w:vertAlign w:val="subscript"/>
          <w:lang w:val="en-US"/>
        </w:rPr>
        <w:t>i</w:t>
      </w:r>
      <w:proofErr w:type="spellEnd"/>
      <w:r w:rsidRPr="00CB598B">
        <w:rPr>
          <w:rFonts w:ascii="Times New Roman" w:eastAsia="Times New Roman" w:hAnsi="Times New Roman" w:cs="Times New Roman"/>
          <w:color w:val="000000"/>
          <w:sz w:val="28"/>
          <w:szCs w:val="28"/>
          <w:vertAlign w:val="subscript"/>
        </w:rPr>
        <w:t xml:space="preserve"> </w:t>
      </w:r>
      <w:r w:rsidRPr="00CB598B">
        <w:rPr>
          <w:rFonts w:ascii="Times New Roman" w:eastAsia="Times New Roman" w:hAnsi="Times New Roman" w:cs="Times New Roman"/>
          <w:color w:val="000000"/>
          <w:sz w:val="28"/>
          <w:szCs w:val="28"/>
        </w:rPr>
        <w:t xml:space="preserve">– сумма подтвержденных по результатам рассмотрения заявки затрат, фактически произведенных i-м получателем субсидии </w:t>
      </w:r>
      <w:r w:rsidRPr="00CB598B">
        <w:rPr>
          <w:rFonts w:ascii="Times New Roman" w:eastAsia="Times New Roman" w:hAnsi="Times New Roman" w:cs="Times New Roman"/>
          <w:color w:val="000000"/>
          <w:sz w:val="28"/>
          <w:szCs w:val="28"/>
        </w:rPr>
        <w:br/>
        <w:t xml:space="preserve">на приобретение элитных семян, произведенных в рамках ФНТП, </w:t>
      </w:r>
      <w:r w:rsidRPr="00CB598B">
        <w:rPr>
          <w:rFonts w:ascii="Times New Roman" w:eastAsia="Times New Roman" w:hAnsi="Times New Roman" w:cs="Times New Roman"/>
          <w:color w:val="000000"/>
          <w:sz w:val="28"/>
          <w:szCs w:val="28"/>
        </w:rPr>
        <w:br/>
        <w:t>за расчетный период, рублей;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roofErr w:type="spellStart"/>
      <w:r w:rsidRPr="00CB598B">
        <w:rPr>
          <w:rFonts w:ascii="Times New Roman" w:eastAsia="Times New Roman" w:hAnsi="Times New Roman" w:cs="Times New Roman"/>
          <w:color w:val="000000"/>
          <w:sz w:val="28"/>
          <w:szCs w:val="28"/>
        </w:rPr>
        <w:t>Z</w:t>
      </w:r>
      <w:r w:rsidRPr="00CB598B">
        <w:rPr>
          <w:rFonts w:ascii="Times New Roman" w:eastAsia="Times New Roman" w:hAnsi="Times New Roman" w:cs="Times New Roman"/>
          <w:color w:val="000000"/>
          <w:sz w:val="28"/>
          <w:szCs w:val="28"/>
          <w:vertAlign w:val="subscript"/>
        </w:rPr>
        <w:t>пределi</w:t>
      </w:r>
      <w:proofErr w:type="spellEnd"/>
      <w:r w:rsidRPr="00CB598B">
        <w:rPr>
          <w:rFonts w:ascii="Times New Roman" w:eastAsia="Times New Roman" w:hAnsi="Times New Roman" w:cs="Times New Roman"/>
          <w:color w:val="000000"/>
          <w:sz w:val="28"/>
          <w:szCs w:val="28"/>
        </w:rPr>
        <w:t xml:space="preserve"> – предельные затраты на приобретение элитных семян, произведенных в рамках ФНТП, i-</w:t>
      </w:r>
      <w:proofErr w:type="spellStart"/>
      <w:r w:rsidRPr="00CB598B">
        <w:rPr>
          <w:rFonts w:ascii="Times New Roman" w:eastAsia="Times New Roman" w:hAnsi="Times New Roman" w:cs="Times New Roman"/>
          <w:color w:val="000000"/>
          <w:sz w:val="28"/>
          <w:szCs w:val="28"/>
        </w:rPr>
        <w:t>го</w:t>
      </w:r>
      <w:proofErr w:type="spellEnd"/>
      <w:r w:rsidRPr="00CB598B">
        <w:rPr>
          <w:rFonts w:ascii="Times New Roman" w:eastAsia="Times New Roman" w:hAnsi="Times New Roman" w:cs="Times New Roman"/>
          <w:color w:val="000000"/>
          <w:sz w:val="28"/>
          <w:szCs w:val="28"/>
        </w:rPr>
        <w:t xml:space="preserve"> получателя субсидии, размер которых определяется по следующей формуле, рублей:</w:t>
      </w: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m:oMath>
        <m:r>
          <m:rPr>
            <m:sty m:val="p"/>
          </m:rPr>
          <w:rPr>
            <w:rFonts w:ascii="Cambria Math" w:eastAsia="Times New Roman" w:hAnsi="Cambria Math" w:cs="Times New Roman"/>
            <w:color w:val="000000"/>
            <w:sz w:val="28"/>
            <w:szCs w:val="28"/>
          </w:rPr>
          <m:t>Z</m:t>
        </m:r>
        <m:r>
          <m:rPr>
            <m:sty m:val="p"/>
          </m:rPr>
          <w:rPr>
            <w:rFonts w:ascii="Cambria Math" w:eastAsia="Times New Roman" w:hAnsi="Cambria Math" w:cs="Times New Roman"/>
            <w:color w:val="000000"/>
            <w:sz w:val="28"/>
            <w:szCs w:val="28"/>
            <w:vertAlign w:val="subscript"/>
          </w:rPr>
          <m:t>пределi</m:t>
        </m:r>
        <m:r>
          <m:rPr>
            <m:sty m:val="p"/>
          </m:rP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sz w:val="28"/>
                <w:szCs w:val="28"/>
              </w:rPr>
            </m:ctrlPr>
          </m:naryPr>
          <m:sub>
            <m:r>
              <m:rPr>
                <m:sty m:val="p"/>
              </m:rPr>
              <w:rPr>
                <w:rFonts w:ascii="Cambria Math" w:eastAsia="Times New Roman" w:hAnsi="Cambria Math" w:cs="Times New Roman"/>
                <w:sz w:val="28"/>
                <w:szCs w:val="28"/>
              </w:rPr>
              <m:t>j=1</m:t>
            </m:r>
          </m:sub>
          <m:sup>
            <m:r>
              <m:rPr>
                <m:sty m:val="p"/>
              </m:rPr>
              <w:rPr>
                <w:rFonts w:ascii="Cambria Math" w:eastAsia="Times New Roman" w:hAnsi="Cambria Math" w:cs="Times New Roman"/>
                <w:sz w:val="28"/>
                <w:szCs w:val="28"/>
              </w:rPr>
              <m:t>m</m:t>
            </m:r>
          </m:sup>
          <m:e>
            <m:r>
              <m:rPr>
                <m:sty m:val="p"/>
              </m:rPr>
              <w:rPr>
                <w:rFonts w:ascii="Cambria Math" w:eastAsia="Times New Roman" w:hAnsi="Cambria Math" w:cs="Times New Roman"/>
                <w:sz w:val="28"/>
                <w:szCs w:val="28"/>
              </w:rPr>
              <m:t>V</m:t>
            </m:r>
            <m:r>
              <m:rPr>
                <m:sty m:val="p"/>
              </m:rPr>
              <w:rPr>
                <w:rFonts w:ascii="Cambria Math" w:eastAsia="Times New Roman" w:hAnsi="Cambria Math" w:cs="Times New Roman"/>
                <w:sz w:val="28"/>
                <w:szCs w:val="28"/>
                <w:vertAlign w:val="subscript"/>
              </w:rPr>
              <m:t>3ji</m:t>
            </m:r>
            <m:r>
              <m:rPr>
                <m:sty m:val="p"/>
              </m:rP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lang w:val="en-US"/>
              </w:rPr>
              <m:t>P</m:t>
            </m:r>
            <m:r>
              <m:rPr>
                <m:sty m:val="p"/>
              </m:rPr>
              <w:rPr>
                <w:rFonts w:ascii="Cambria Math" w:eastAsia="Times New Roman" w:hAnsi="Cambria Math" w:cs="Times New Roman"/>
                <w:sz w:val="28"/>
                <w:szCs w:val="28"/>
                <w:vertAlign w:val="subscript"/>
              </w:rPr>
              <m:t>пределj</m:t>
            </m:r>
          </m:e>
        </m:nary>
      </m:oMath>
      <w:r w:rsidRPr="00CB598B">
        <w:rPr>
          <w:rFonts w:ascii="Times New Roman" w:eastAsia="Times New Roman" w:hAnsi="Times New Roman" w:cs="Times New Roman"/>
          <w:sz w:val="28"/>
          <w:szCs w:val="28"/>
        </w:rPr>
        <w:t xml:space="preserve">, </w:t>
      </w:r>
      <w:r w:rsidRPr="00CB598B">
        <w:rPr>
          <w:rFonts w:ascii="Times New Roman" w:eastAsia="Times New Roman" w:hAnsi="Times New Roman" w:cs="Times New Roman"/>
          <w:color w:val="000000"/>
          <w:sz w:val="28"/>
          <w:szCs w:val="28"/>
        </w:rPr>
        <w:t>(6)</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lang w:val="en-US"/>
        </w:rPr>
        <w:t>P</w:t>
      </w:r>
      <w:proofErr w:type="spellStart"/>
      <w:r w:rsidRPr="00CB598B">
        <w:rPr>
          <w:rFonts w:ascii="Times New Roman" w:eastAsia="Times New Roman" w:hAnsi="Times New Roman" w:cs="Times New Roman"/>
          <w:color w:val="000000"/>
          <w:sz w:val="28"/>
          <w:szCs w:val="28"/>
          <w:vertAlign w:val="subscript"/>
        </w:rPr>
        <w:t>пределj</w:t>
      </w:r>
      <w:proofErr w:type="spellEnd"/>
      <w:r w:rsidRPr="00CB598B">
        <w:rPr>
          <w:rFonts w:ascii="Times New Roman" w:eastAsia="Times New Roman" w:hAnsi="Times New Roman" w:cs="Times New Roman"/>
          <w:color w:val="000000"/>
          <w:sz w:val="28"/>
          <w:szCs w:val="28"/>
          <w:vertAlign w:val="subscript"/>
        </w:rPr>
        <w:t xml:space="preserve"> </w:t>
      </w:r>
      <w:r w:rsidRPr="00CB598B">
        <w:rPr>
          <w:rFonts w:ascii="Times New Roman" w:eastAsia="Times New Roman" w:hAnsi="Times New Roman" w:cs="Times New Roman"/>
          <w:color w:val="000000"/>
          <w:sz w:val="28"/>
          <w:szCs w:val="28"/>
        </w:rPr>
        <w:t xml:space="preserve">– предельная стоимость реализации 1 тонны элитных семян, произведенных в рамках ФНТП, рублей. </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Предельная стоимость реализации элитных семян, произведенных </w:t>
      </w:r>
      <w:r w:rsidRPr="00CB598B">
        <w:rPr>
          <w:rFonts w:ascii="Times New Roman" w:eastAsia="Times New Roman" w:hAnsi="Times New Roman" w:cs="Times New Roman"/>
          <w:color w:val="000000"/>
          <w:sz w:val="28"/>
          <w:szCs w:val="28"/>
        </w:rPr>
        <w:br/>
        <w:t>в рамках ФНТП:</w:t>
      </w:r>
    </w:p>
    <w:p w:rsidR="00CB598B" w:rsidRPr="00CB598B" w:rsidRDefault="00CB598B" w:rsidP="00CB598B">
      <w:pPr>
        <w:widowControl w:val="0"/>
        <w:numPr>
          <w:ilvl w:val="0"/>
          <w:numId w:val="19"/>
        </w:numPr>
        <w:autoSpaceDE w:val="0"/>
        <w:autoSpaceDN w:val="0"/>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картофель элитный:</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76 666,0 рублей на тонну с учетом налога на добавленную стоимость;</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69 696,36 рублей на тонну без учета налога на добавленную стоимость;  </w:t>
      </w:r>
    </w:p>
    <w:p w:rsidR="00CB598B" w:rsidRPr="00CB598B" w:rsidRDefault="00CB598B" w:rsidP="00CB598B">
      <w:pPr>
        <w:widowControl w:val="0"/>
        <w:numPr>
          <w:ilvl w:val="0"/>
          <w:numId w:val="19"/>
        </w:numPr>
        <w:autoSpaceDE w:val="0"/>
        <w:autoSpaceDN w:val="0"/>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картофель оригинальный:</w:t>
      </w:r>
    </w:p>
    <w:p w:rsidR="00CB598B" w:rsidRPr="00CB598B" w:rsidRDefault="00CB598B" w:rsidP="00CB598B">
      <w:pPr>
        <w:widowControl w:val="0"/>
        <w:autoSpaceDE w:val="0"/>
        <w:autoSpaceDN w:val="0"/>
        <w:ind w:left="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116 666,0 рублей на тонну с учетом налога на добавленную стоимость;</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106 060,0 рублей на тонну без учета налога на добавленную стоимость.</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Затраты, фактически произведенные </w:t>
      </w:r>
      <w:proofErr w:type="spellStart"/>
      <w:r w:rsidRPr="00CB598B">
        <w:rPr>
          <w:rFonts w:ascii="Times New Roman" w:eastAsia="Times New Roman" w:hAnsi="Times New Roman" w:cs="Times New Roman"/>
          <w:color w:val="000000"/>
          <w:sz w:val="28"/>
          <w:szCs w:val="28"/>
          <w:lang w:val="en-US"/>
        </w:rPr>
        <w:t>i</w:t>
      </w:r>
      <w:proofErr w:type="spellEnd"/>
      <w:r w:rsidRPr="00CB598B">
        <w:rPr>
          <w:rFonts w:ascii="Times New Roman" w:eastAsia="Times New Roman" w:hAnsi="Times New Roman" w:cs="Times New Roman"/>
          <w:color w:val="000000"/>
          <w:sz w:val="28"/>
          <w:szCs w:val="28"/>
        </w:rPr>
        <w:t xml:space="preserve">-м получателем субсидии, принимаются с учетом налога на добавленную стоимость для получателей субсидий, использующих право на освобождение от исполнения обязанностей получателей субсидий, связанных с исчислением и уплатой налога </w:t>
      </w:r>
      <w:r w:rsidRPr="00CB598B">
        <w:rPr>
          <w:rFonts w:ascii="Times New Roman" w:eastAsia="Times New Roman" w:hAnsi="Times New Roman" w:cs="Times New Roman"/>
          <w:color w:val="000000"/>
          <w:sz w:val="28"/>
          <w:szCs w:val="28"/>
        </w:rPr>
        <w:br/>
        <w:t xml:space="preserve">на добавленную стоимость, без учета налога на добавленную стоимость </w:t>
      </w:r>
      <w:r w:rsidRPr="00CB598B">
        <w:rPr>
          <w:rFonts w:ascii="Times New Roman" w:eastAsia="Times New Roman" w:hAnsi="Times New Roman" w:cs="Times New Roman"/>
          <w:color w:val="000000"/>
          <w:sz w:val="28"/>
          <w:szCs w:val="28"/>
        </w:rPr>
        <w:br/>
        <w:t>для получателей субсидий, осуществляющих уплату налога на добавленную стоимость.</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bookmarkStart w:id="36" w:name="P226"/>
      <w:bookmarkEnd w:id="36"/>
      <w:r w:rsidRPr="00CB598B">
        <w:rPr>
          <w:rFonts w:ascii="Times New Roman" w:eastAsia="Times New Roman" w:hAnsi="Times New Roman" w:cs="Times New Roman"/>
          <w:color w:val="000000"/>
          <w:sz w:val="28"/>
          <w:szCs w:val="28"/>
        </w:rPr>
        <w:t xml:space="preserve">3.5. </w:t>
      </w:r>
      <w:r w:rsidRPr="00CB598B">
        <w:rPr>
          <w:rFonts w:ascii="Times New Roman" w:eastAsia="Times New Roman" w:hAnsi="Times New Roman" w:cs="Times New Roman"/>
          <w:sz w:val="28"/>
          <w:szCs w:val="28"/>
        </w:rPr>
        <w:t>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 указанном случае заключается дополнительное соглашение к соглашению в соответствии с пунктами 3.6, 3.7 Порядка.</w:t>
      </w:r>
    </w:p>
    <w:p w:rsidR="00CB598B" w:rsidRPr="00CB598B" w:rsidRDefault="00CB598B" w:rsidP="00CB598B">
      <w:pPr>
        <w:autoSpaceDE w:val="0"/>
        <w:autoSpaceDN w:val="0"/>
        <w:adjustRightInd w:val="0"/>
        <w:ind w:firstLine="709"/>
        <w:jc w:val="both"/>
        <w:rPr>
          <w:rFonts w:ascii="Times New Roman" w:eastAsia="Calibri" w:hAnsi="Times New Roman" w:cs="Times New Roman"/>
          <w:sz w:val="28"/>
          <w:szCs w:val="28"/>
        </w:rPr>
      </w:pPr>
      <w:r w:rsidRPr="00CB598B">
        <w:rPr>
          <w:rFonts w:ascii="Times New Roman" w:eastAsia="Times New Roman" w:hAnsi="Times New Roman" w:cs="Times New Roman"/>
          <w:sz w:val="28"/>
          <w:szCs w:val="28"/>
        </w:rPr>
        <w:t xml:space="preserve">Размер субсидии, предоставляемой получателю субсидии, не должен превышать расчетный размер субсидии, определенный в соответствии </w:t>
      </w:r>
      <w:r w:rsidRPr="00CB598B">
        <w:rPr>
          <w:rFonts w:ascii="Times New Roman" w:eastAsia="Times New Roman" w:hAnsi="Times New Roman" w:cs="Times New Roman"/>
          <w:sz w:val="28"/>
          <w:szCs w:val="28"/>
        </w:rPr>
        <w:br/>
        <w:t>с пунктом 3.4 Порядка</w:t>
      </w:r>
      <w:r w:rsidRPr="00CB598B">
        <w:rPr>
          <w:rFonts w:ascii="Times New Roman" w:eastAsia="Calibri" w:hAnsi="Times New Roman" w:cs="Times New Roman"/>
          <w:sz w:val="28"/>
          <w:szCs w:val="28"/>
        </w:rPr>
        <w:t>.</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sz w:val="28"/>
          <w:szCs w:val="28"/>
        </w:rPr>
        <w:t xml:space="preserve">В случае увеличения лимитов бюджетных обязательств, доведенных </w:t>
      </w:r>
      <w:r w:rsidRPr="00CB598B">
        <w:rPr>
          <w:rFonts w:ascii="Times New Roman" w:eastAsia="Times New Roman" w:hAnsi="Times New Roman" w:cs="Times New Roman"/>
          <w:sz w:val="28"/>
          <w:szCs w:val="28"/>
        </w:rPr>
        <w:br/>
        <w:t xml:space="preserve">в установленном порядке министерству в текущем финансовом году на цели, предусмотренные пунктом 1.3 Порядка, министерством проводится отбор </w:t>
      </w:r>
      <w:r w:rsidRPr="00CB598B">
        <w:rPr>
          <w:rFonts w:ascii="Times New Roman" w:eastAsia="Times New Roman" w:hAnsi="Times New Roman" w:cs="Times New Roman"/>
          <w:sz w:val="28"/>
          <w:szCs w:val="28"/>
        </w:rPr>
        <w:br/>
        <w:t>в порядке и сроки, предусмотренные Порядком.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3.6. Предоставление субсидии получателю субсидии осуществляется </w:t>
      </w:r>
      <w:r w:rsidRPr="00CB598B">
        <w:rPr>
          <w:rFonts w:ascii="Times New Roman" w:eastAsia="Times New Roman" w:hAnsi="Times New Roman" w:cs="Times New Roman"/>
          <w:color w:val="000000"/>
          <w:sz w:val="28"/>
          <w:szCs w:val="28"/>
        </w:rPr>
        <w:br/>
        <w:t xml:space="preserve">на основании соглашения, заключаемого между министерством и получателем субсидии в соответствии с типовой </w:t>
      </w:r>
      <w:hyperlink r:id="rId27">
        <w:r w:rsidRPr="00CB598B">
          <w:rPr>
            <w:rFonts w:ascii="Times New Roman" w:eastAsia="Times New Roman" w:hAnsi="Times New Roman" w:cs="Times New Roman"/>
            <w:color w:val="000000"/>
            <w:sz w:val="28"/>
            <w:szCs w:val="28"/>
          </w:rPr>
          <w:t>формой</w:t>
        </w:r>
      </w:hyperlink>
      <w:r w:rsidRPr="00CB598B">
        <w:rPr>
          <w:rFonts w:ascii="Times New Roman" w:eastAsia="Times New Roman" w:hAnsi="Times New Roman" w:cs="Times New Roman"/>
          <w:color w:val="000000"/>
          <w:sz w:val="28"/>
          <w:szCs w:val="28"/>
        </w:rPr>
        <w:t>,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53">
        <w:r w:rsidRPr="00CB598B">
          <w:rPr>
            <w:rFonts w:ascii="Times New Roman" w:eastAsia="Times New Roman" w:hAnsi="Times New Roman" w:cs="Times New Roman"/>
            <w:color w:val="000000"/>
            <w:sz w:val="28"/>
            <w:szCs w:val="28"/>
          </w:rPr>
          <w:t>пункте 1.4</w:t>
        </w:r>
      </w:hyperlink>
      <w:r w:rsidRPr="00CB598B">
        <w:rPr>
          <w:rFonts w:ascii="Times New Roman" w:eastAsia="Times New Roman" w:hAnsi="Times New Roman" w:cs="Times New Roman"/>
          <w:color w:val="000000"/>
          <w:sz w:val="28"/>
          <w:szCs w:val="28"/>
        </w:rPr>
        <w:t xml:space="preserve"> Порядка, приводящего к невозможности предоставления субсидии в размере, определенном в соглашении;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Pr="00CB598B">
        <w:rPr>
          <w:rFonts w:ascii="Times New Roman" w:eastAsia="Times New Roman" w:hAnsi="Times New Roman" w:cs="Times New Roman"/>
          <w:color w:val="000000"/>
          <w:sz w:val="28"/>
          <w:szCs w:val="28"/>
        </w:rPr>
        <w:br/>
        <w:t xml:space="preserve">со </w:t>
      </w:r>
      <w:hyperlink r:id="rId28">
        <w:r w:rsidRPr="00CB598B">
          <w:rPr>
            <w:rFonts w:ascii="Times New Roman" w:eastAsia="Times New Roman" w:hAnsi="Times New Roman" w:cs="Times New Roman"/>
            <w:color w:val="000000"/>
            <w:sz w:val="28"/>
            <w:szCs w:val="28"/>
          </w:rPr>
          <w:t>статьями 268.1</w:t>
        </w:r>
      </w:hyperlink>
      <w:r w:rsidRPr="00CB598B">
        <w:rPr>
          <w:rFonts w:ascii="Times New Roman" w:eastAsia="Times New Roman" w:hAnsi="Times New Roman" w:cs="Times New Roman"/>
          <w:color w:val="000000"/>
          <w:sz w:val="28"/>
          <w:szCs w:val="28"/>
        </w:rPr>
        <w:t xml:space="preserve"> и </w:t>
      </w:r>
      <w:hyperlink r:id="rId29">
        <w:r w:rsidRPr="00CB598B">
          <w:rPr>
            <w:rFonts w:ascii="Times New Roman" w:eastAsia="Times New Roman" w:hAnsi="Times New Roman" w:cs="Times New Roman"/>
            <w:color w:val="000000"/>
            <w:sz w:val="28"/>
            <w:szCs w:val="28"/>
          </w:rPr>
          <w:t>269.2</w:t>
        </w:r>
      </w:hyperlink>
      <w:r w:rsidRPr="00CB598B">
        <w:rPr>
          <w:rFonts w:ascii="Times New Roman" w:eastAsia="Times New Roman" w:hAnsi="Times New Roman" w:cs="Times New Roman"/>
          <w:color w:val="000000"/>
          <w:sz w:val="28"/>
          <w:szCs w:val="28"/>
        </w:rPr>
        <w:t xml:space="preserve"> Бюджетного кодекса Российской Федерации;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3) представление получателем субсидии отчета о достижении значения результата предоставления субсидии.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7" w:name="P231"/>
      <w:bookmarkEnd w:id="37"/>
      <w:r w:rsidRPr="00CB598B">
        <w:rPr>
          <w:rFonts w:ascii="Times New Roman" w:eastAsia="Times New Roman" w:hAnsi="Times New Roman" w:cs="Times New Roman"/>
          <w:color w:val="000000"/>
          <w:sz w:val="28"/>
          <w:szCs w:val="28"/>
        </w:rPr>
        <w:t xml:space="preserve">В случае внесения изменений в соглашение между министерством </w:t>
      </w:r>
      <w:r w:rsidRPr="00CB598B">
        <w:rPr>
          <w:rFonts w:ascii="Times New Roman" w:eastAsia="Times New Roman" w:hAnsi="Times New Roman" w:cs="Times New Roman"/>
          <w:color w:val="000000"/>
          <w:sz w:val="28"/>
          <w:szCs w:val="28"/>
        </w:rPr>
        <w:br/>
        <w:t xml:space="preserve">и получателем субсидии заключается дополнительное соглашение </w:t>
      </w:r>
      <w:r w:rsidRPr="00CB598B">
        <w:rPr>
          <w:rFonts w:ascii="Times New Roman" w:eastAsia="Times New Roman" w:hAnsi="Times New Roman" w:cs="Times New Roman"/>
          <w:color w:val="000000"/>
          <w:sz w:val="28"/>
          <w:szCs w:val="28"/>
        </w:rPr>
        <w:br/>
        <w:t xml:space="preserve">к соглашению по типовой форме в порядке, установленном </w:t>
      </w:r>
      <w:hyperlink w:anchor="P233">
        <w:r w:rsidRPr="00CB598B">
          <w:rPr>
            <w:rFonts w:ascii="Times New Roman" w:eastAsia="Times New Roman" w:hAnsi="Times New Roman" w:cs="Times New Roman"/>
            <w:color w:val="000000"/>
            <w:sz w:val="28"/>
            <w:szCs w:val="28"/>
          </w:rPr>
          <w:t>пунктом 3.7</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8" w:name="P232"/>
      <w:bookmarkEnd w:id="38"/>
      <w:r w:rsidRPr="00CB598B">
        <w:rPr>
          <w:rFonts w:ascii="Times New Roman" w:eastAsia="Times New Roman" w:hAnsi="Times New Roman" w:cs="Times New Roman"/>
          <w:color w:val="000000"/>
          <w:sz w:val="28"/>
          <w:szCs w:val="28"/>
        </w:rP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hyperlink w:anchor="P233">
        <w:r w:rsidRPr="00CB598B">
          <w:rPr>
            <w:rFonts w:ascii="Times New Roman" w:eastAsia="Times New Roman" w:hAnsi="Times New Roman" w:cs="Times New Roman"/>
            <w:color w:val="000000"/>
            <w:sz w:val="28"/>
            <w:szCs w:val="28"/>
          </w:rPr>
          <w:t>пунктом 3.7</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39" w:name="P233"/>
      <w:bookmarkEnd w:id="39"/>
      <w:r w:rsidRPr="00CB598B">
        <w:rPr>
          <w:rFonts w:ascii="Times New Roman" w:eastAsia="Times New Roman" w:hAnsi="Times New Roman" w:cs="Times New Roman"/>
          <w:color w:val="000000"/>
          <w:sz w:val="28"/>
          <w:szCs w:val="28"/>
        </w:rPr>
        <w:t>3.7. Для заключения соглашения министерство в течение 5 рабочих дней со дня, следующего за днем издания приказа о результатах отбора, направляет получателю субсидии в системе «Электронный бюджет» проект соглашения для подписания.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случае заключения дополнительного соглашения к соглашению, предусмотренного </w:t>
      </w:r>
      <w:hyperlink w:anchor="P231">
        <w:r w:rsidRPr="00CB598B">
          <w:rPr>
            <w:rFonts w:ascii="Times New Roman" w:eastAsia="Times New Roman" w:hAnsi="Times New Roman" w:cs="Times New Roman"/>
            <w:color w:val="000000"/>
            <w:sz w:val="28"/>
            <w:szCs w:val="28"/>
          </w:rPr>
          <w:t>абзацами пятым, шестым</w:t>
        </w:r>
      </w:hyperlink>
      <w:r w:rsidRPr="00CB598B">
        <w:rPr>
          <w:rFonts w:ascii="Times New Roman" w:eastAsia="Times New Roman" w:hAnsi="Times New Roman" w:cs="Times New Roman"/>
          <w:color w:val="000000"/>
          <w:sz w:val="28"/>
          <w:szCs w:val="28"/>
        </w:rPr>
        <w:t xml:space="preserve"> </w:t>
      </w:r>
      <w:hyperlink w:anchor="P232">
        <w:r w:rsidRPr="00CB598B">
          <w:rPr>
            <w:rFonts w:ascii="Times New Roman" w:eastAsia="Times New Roman" w:hAnsi="Times New Roman" w:cs="Times New Roman"/>
            <w:color w:val="000000"/>
            <w:sz w:val="28"/>
            <w:szCs w:val="28"/>
          </w:rPr>
          <w:t>пункта 3.6</w:t>
        </w:r>
      </w:hyperlink>
      <w:r w:rsidRPr="00CB598B">
        <w:rPr>
          <w:rFonts w:ascii="Times New Roman" w:eastAsia="Times New Roman" w:hAnsi="Times New Roman" w:cs="Times New Roman"/>
          <w:color w:val="000000"/>
          <w:sz w:val="28"/>
          <w:szCs w:val="28"/>
        </w:rPr>
        <w:t xml:space="preserve"> Порядка, министерство в течение 5 рабочих дней со дня принятия решения </w:t>
      </w:r>
      <w:r w:rsidRPr="00CB598B">
        <w:rPr>
          <w:rFonts w:ascii="Times New Roman" w:eastAsia="Times New Roman" w:hAnsi="Times New Roman" w:cs="Times New Roman"/>
          <w:color w:val="000000"/>
          <w:sz w:val="28"/>
          <w:szCs w:val="28"/>
        </w:rPr>
        <w:br/>
        <w:t>о заключении дополнительного соглашения к соглашению направляет получателю субсидии в системе «Электронный бюджет» проект дополнительного соглашения к соглашению для подписания.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Получатель субсидии в течение 2 рабочих дней со дня, следующего </w:t>
      </w:r>
      <w:r w:rsidRPr="00CB598B">
        <w:rPr>
          <w:rFonts w:ascii="Times New Roman" w:eastAsia="Times New Roman" w:hAnsi="Times New Roman" w:cs="Times New Roman"/>
          <w:color w:val="000000"/>
          <w:sz w:val="28"/>
          <w:szCs w:val="28"/>
        </w:rPr>
        <w:br/>
        <w:t xml:space="preserve">за днем получения проекта соглашения (проекта дополнительного соглашения </w:t>
      </w:r>
      <w:r w:rsidRPr="00CB598B">
        <w:rPr>
          <w:rFonts w:ascii="Times New Roman" w:eastAsia="Times New Roman" w:hAnsi="Times New Roman" w:cs="Times New Roman"/>
          <w:color w:val="000000"/>
          <w:sz w:val="28"/>
          <w:szCs w:val="28"/>
        </w:rPr>
        <w:br/>
        <w:t xml:space="preserve">к соглашению), подписывает проект соглашения (проект дополнительного соглашения к соглашению) электронной подписью, который </w:t>
      </w:r>
      <w:r w:rsidRPr="00CB598B">
        <w:rPr>
          <w:rFonts w:ascii="Times New Roman" w:eastAsia="Times New Roman" w:hAnsi="Times New Roman" w:cs="Times New Roman"/>
          <w:color w:val="000000"/>
          <w:sz w:val="28"/>
          <w:szCs w:val="28"/>
        </w:rPr>
        <w:br/>
        <w:t xml:space="preserve">в автоматическом режиме в системе «Электронный бюджет» поступает </w:t>
      </w:r>
      <w:r w:rsidRPr="00CB598B">
        <w:rPr>
          <w:rFonts w:ascii="Times New Roman" w:eastAsia="Times New Roman" w:hAnsi="Times New Roman" w:cs="Times New Roman"/>
          <w:color w:val="000000"/>
          <w:sz w:val="28"/>
          <w:szCs w:val="28"/>
        </w:rPr>
        <w:br/>
        <w:t>в министерство для подписания.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color w:val="000000"/>
          <w:sz w:val="28"/>
          <w:szCs w:val="28"/>
        </w:rPr>
        <w:t xml:space="preserve">3.8. </w:t>
      </w:r>
      <w:r w:rsidRPr="00CB598B">
        <w:rPr>
          <w:rFonts w:ascii="Times New Roman" w:eastAsia="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40" w:name="P238"/>
      <w:bookmarkEnd w:id="40"/>
      <w:r w:rsidRPr="00CB598B">
        <w:rPr>
          <w:rFonts w:ascii="Times New Roman" w:eastAsia="Times New Roman" w:hAnsi="Times New Roman" w:cs="Times New Roman"/>
          <w:color w:val="000000"/>
          <w:sz w:val="28"/>
          <w:szCs w:val="28"/>
        </w:rPr>
        <w:t>3.9. Основаниями для отказа получателю субсидии в предоставлении субсидии являются: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 несоответствие представленных получателем субсидии документов требованиям, предусмотренным пунктами 2.10, 2.11 Порядка, </w:t>
      </w:r>
      <w:r w:rsidRPr="00CB598B">
        <w:rPr>
          <w:rFonts w:ascii="Times New Roman" w:eastAsia="Times New Roman" w:hAnsi="Times New Roman" w:cs="Times New Roman"/>
          <w:color w:val="000000"/>
          <w:sz w:val="28"/>
          <w:szCs w:val="28"/>
        </w:rPr>
        <w:br/>
        <w:t xml:space="preserve">или непредставление (представление не в полном объеме) документов, предусмотренных пунктом 2.10 Порядка (за исключением документов, указанных в подпунктах </w:t>
      </w:r>
      <w:hyperlink w:anchor="P136">
        <w:r w:rsidRPr="00CB598B">
          <w:rPr>
            <w:rFonts w:ascii="Times New Roman" w:eastAsia="Times New Roman" w:hAnsi="Times New Roman" w:cs="Times New Roman"/>
            <w:color w:val="000000"/>
            <w:sz w:val="28"/>
            <w:szCs w:val="28"/>
          </w:rPr>
          <w:t>6, 7 пункта 2.10</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 установление факта недостоверности представленной получателем субсидии информации;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 несоответствие получателя субсидии условию, указанному в </w:t>
      </w:r>
      <w:hyperlink w:anchor="P173">
        <w:r w:rsidRPr="00CB598B">
          <w:rPr>
            <w:rFonts w:ascii="Times New Roman" w:eastAsia="Times New Roman" w:hAnsi="Times New Roman" w:cs="Times New Roman"/>
            <w:color w:val="000000"/>
            <w:sz w:val="28"/>
            <w:szCs w:val="28"/>
          </w:rPr>
          <w:t>пункте 3.1</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4) признание получателя субсидии уклонившимся от заключения соглашения (дополнительного соглашения к соглашению).</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3.10. Условиями признания получателя субсидии уклонившимся </w:t>
      </w:r>
      <w:r w:rsidRPr="00CB598B">
        <w:rPr>
          <w:rFonts w:ascii="Times New Roman" w:eastAsia="Times New Roman" w:hAnsi="Times New Roman" w:cs="Times New Roman"/>
          <w:color w:val="000000"/>
          <w:sz w:val="28"/>
          <w:szCs w:val="28"/>
        </w:rPr>
        <w:br/>
        <w:t>от заключения соглашения (дополнительного соглашения к соглашению) являются: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1) нарушение получателем субсидии срока подписания проекта соглашения (проекта дополнительного соглашения к соглашению), установленного </w:t>
      </w:r>
      <w:hyperlink w:anchor="P233">
        <w:r w:rsidRPr="00CB598B">
          <w:rPr>
            <w:rFonts w:ascii="Times New Roman" w:eastAsia="Times New Roman" w:hAnsi="Times New Roman" w:cs="Times New Roman"/>
            <w:color w:val="000000"/>
            <w:sz w:val="28"/>
            <w:szCs w:val="28"/>
          </w:rPr>
          <w:t>пунктом 3.7</w:t>
        </w:r>
      </w:hyperlink>
      <w:r w:rsidRPr="00CB598B">
        <w:rPr>
          <w:rFonts w:ascii="Times New Roman" w:eastAsia="Times New Roman" w:hAnsi="Times New Roman" w:cs="Times New Roman"/>
          <w:color w:val="000000"/>
          <w:sz w:val="28"/>
          <w:szCs w:val="28"/>
        </w:rPr>
        <w:t xml:space="preserve"> Порядка;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 отказ получателя субсидии от заключения соглашения </w:t>
      </w:r>
      <w:r w:rsidRPr="00CB598B">
        <w:rPr>
          <w:rFonts w:ascii="Times New Roman" w:eastAsia="Times New Roman" w:hAnsi="Times New Roman" w:cs="Times New Roman"/>
          <w:color w:val="000000"/>
          <w:sz w:val="28"/>
          <w:szCs w:val="28"/>
        </w:rPr>
        <w:br/>
        <w:t>(дополнительного соглашения к соглашению)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к соглашению), уведомления, содержащего причины отказа.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3.11. В случае наличия оснований для отказа в предоставлении субсидии, установленных </w:t>
      </w:r>
      <w:hyperlink w:anchor="P238">
        <w:r w:rsidRPr="00CB598B">
          <w:rPr>
            <w:rFonts w:ascii="Times New Roman" w:eastAsia="Times New Roman" w:hAnsi="Times New Roman" w:cs="Times New Roman"/>
            <w:color w:val="000000"/>
            <w:sz w:val="28"/>
            <w:szCs w:val="28"/>
          </w:rPr>
          <w:t>пунктом 3.</w:t>
        </w:r>
      </w:hyperlink>
      <w:r w:rsidRPr="00CB598B">
        <w:rPr>
          <w:rFonts w:ascii="Times New Roman" w:eastAsia="Times New Roman" w:hAnsi="Times New Roman" w:cs="Times New Roman"/>
          <w:color w:val="000000"/>
          <w:sz w:val="28"/>
          <w:szCs w:val="28"/>
        </w:rPr>
        <w:t xml:space="preserve">9 Порядка, министерство в течение 10 рабочих дней со дня, следующего за днем издания приказа о результатах отбора, принимает решение об отказе в предоставлении субсидии в форме приказа и направляет получателю субсидии в личный кабинет уведомление </w:t>
      </w:r>
      <w:r w:rsidRPr="00CB598B">
        <w:rPr>
          <w:rFonts w:ascii="Times New Roman" w:eastAsia="Times New Roman" w:hAnsi="Times New Roman" w:cs="Times New Roman"/>
          <w:color w:val="000000"/>
          <w:sz w:val="28"/>
          <w:szCs w:val="28"/>
        </w:rPr>
        <w:br/>
        <w:t>об отказе в предоставлении субсидии с указанием способа обжалования решения об отказе в предоставлении субсидии.</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В случае наличия оснований для отказа в предоставлении субсидии, установленных пунктом 3.9 Порядка, министерство</w:t>
      </w:r>
      <w:r w:rsidRPr="00CB598B">
        <w:rPr>
          <w:rFonts w:ascii="Times New Roman" w:eastAsia="Times New Roman" w:hAnsi="Times New Roman" w:cs="Times New Roman"/>
          <w:sz w:val="24"/>
          <w:szCs w:val="24"/>
        </w:rPr>
        <w:t xml:space="preserve"> </w:t>
      </w:r>
      <w:r w:rsidRPr="00CB598B">
        <w:rPr>
          <w:rFonts w:ascii="Times New Roman" w:eastAsia="Times New Roman" w:hAnsi="Times New Roman" w:cs="Times New Roman"/>
          <w:color w:val="000000"/>
          <w:sz w:val="28"/>
          <w:szCs w:val="28"/>
        </w:rPr>
        <w:t>в течение 10 рабочих дней со дня, следующего за днем</w:t>
      </w:r>
      <w:r w:rsidRPr="00CB598B">
        <w:rPr>
          <w:rFonts w:ascii="Times New Roman" w:eastAsia="Times New Roman" w:hAnsi="Times New Roman" w:cs="Times New Roman"/>
          <w:sz w:val="28"/>
          <w:szCs w:val="28"/>
        </w:rPr>
        <w:t xml:space="preserve"> принятия решения о заключении дополнительного соглашения к соглашению,</w:t>
      </w:r>
      <w:r w:rsidRPr="00CB598B">
        <w:rPr>
          <w:rFonts w:ascii="Times New Roman" w:eastAsia="Times New Roman" w:hAnsi="Times New Roman" w:cs="Times New Roman"/>
          <w:color w:val="000000"/>
          <w:sz w:val="28"/>
          <w:szCs w:val="28"/>
        </w:rPr>
        <w:t xml:space="preserve">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3.12. В случае отсутствия оснований для отказа в предоставлении субсидии, установленных </w:t>
      </w:r>
      <w:hyperlink w:anchor="P238">
        <w:r w:rsidRPr="00CB598B">
          <w:rPr>
            <w:rFonts w:ascii="Times New Roman" w:eastAsia="Times New Roman" w:hAnsi="Times New Roman" w:cs="Times New Roman"/>
            <w:color w:val="000000"/>
            <w:sz w:val="28"/>
            <w:szCs w:val="28"/>
          </w:rPr>
          <w:t xml:space="preserve">пунктом </w:t>
        </w:r>
      </w:hyperlink>
      <w:r w:rsidRPr="00CB598B">
        <w:rPr>
          <w:rFonts w:ascii="Times New Roman" w:eastAsia="Times New Roman" w:hAnsi="Times New Roman" w:cs="Times New Roman"/>
          <w:color w:val="000000"/>
          <w:sz w:val="28"/>
          <w:szCs w:val="28"/>
        </w:rPr>
        <w:t>3.9 Порядка, министерство в течение 10 рабочих дней со дня, следующего за днем издания приказа о результатах отбора,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 к соглашению, принимает решение о предоставлении субсидии </w:t>
      </w:r>
      <w:r w:rsidRPr="00CB598B">
        <w:rPr>
          <w:rFonts w:ascii="Times New Roman" w:eastAsia="Times New Roman" w:hAnsi="Times New Roman" w:cs="Times New Roman"/>
          <w:color w:val="000000"/>
          <w:sz w:val="28"/>
          <w:szCs w:val="28"/>
        </w:rPr>
        <w:br/>
        <w:t xml:space="preserve">в форме приказа, подписывает дополнительное соглашение к соглашению </w:t>
      </w:r>
      <w:r w:rsidRPr="00CB598B">
        <w:rPr>
          <w:rFonts w:ascii="Times New Roman" w:eastAsia="Times New Roman" w:hAnsi="Times New Roman" w:cs="Times New Roman"/>
          <w:color w:val="000000"/>
          <w:sz w:val="28"/>
          <w:szCs w:val="28"/>
        </w:rPr>
        <w:br/>
        <w:t>со своей стороны и направляет его получателю субсидии в системе «Электронный бюджет».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3.13. Результатом предоставления субсидии в соответствии </w:t>
      </w:r>
      <w:r w:rsidRPr="00CB598B">
        <w:rPr>
          <w:rFonts w:ascii="Times New Roman" w:eastAsia="Times New Roman" w:hAnsi="Times New Roman" w:cs="Times New Roman"/>
          <w:color w:val="000000"/>
          <w:sz w:val="28"/>
          <w:szCs w:val="28"/>
        </w:rPr>
        <w:br/>
        <w:t xml:space="preserve">с Государственной </w:t>
      </w:r>
      <w:hyperlink r:id="rId30">
        <w:r w:rsidRPr="00CB598B">
          <w:rPr>
            <w:rFonts w:ascii="Times New Roman" w:eastAsia="Times New Roman" w:hAnsi="Times New Roman" w:cs="Times New Roman"/>
            <w:color w:val="000000"/>
            <w:sz w:val="28"/>
            <w:szCs w:val="28"/>
          </w:rPr>
          <w:t>программой</w:t>
        </w:r>
      </w:hyperlink>
      <w:r w:rsidRPr="00CB598B">
        <w:rPr>
          <w:rFonts w:ascii="Times New Roman" w:eastAsia="Times New Roman" w:hAnsi="Times New Roman" w:cs="Times New Roman"/>
          <w:color w:val="000000"/>
          <w:sz w:val="28"/>
          <w:szCs w:val="28"/>
        </w:rPr>
        <w:t xml:space="preserve"> № 506-п является: достигнут объем высева элитного и (или) оригинального семенного картофеля и овощных культур (тыс. тонн).</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Значение результата предоставления субсидии должно быть достигнуто на дату подачи заявки.</w:t>
      </w:r>
      <w:r w:rsidRPr="00CB598B">
        <w:rPr>
          <w:rFonts w:ascii="Times New Roman" w:eastAsia="Times New Roman" w:hAnsi="Times New Roman" w:cs="Times New Roman"/>
          <w:sz w:val="28"/>
          <w:szCs w:val="28"/>
        </w:rPr>
        <w:t xml:space="preserve">  </w:t>
      </w:r>
      <w:r w:rsidRPr="00CB598B">
        <w:rPr>
          <w:rFonts w:ascii="Times New Roman" w:eastAsia="Times New Roman" w:hAnsi="Times New Roman" w:cs="Times New Roman"/>
          <w:color w:val="000000"/>
          <w:sz w:val="28"/>
          <w:szCs w:val="28"/>
        </w:rPr>
        <w:t>В соглашении указывается значение результата предоставления субсидии и дата его достижения до заключения соглашения.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Значение результата устанавливается на основании данных об объеме высеянных элитных семян в году предоставления субсидии в соответствии </w:t>
      </w:r>
      <w:r w:rsidRPr="00CB598B">
        <w:rPr>
          <w:rFonts w:ascii="Times New Roman" w:eastAsia="Times New Roman" w:hAnsi="Times New Roman" w:cs="Times New Roman"/>
          <w:color w:val="000000"/>
          <w:sz w:val="28"/>
          <w:szCs w:val="28"/>
        </w:rPr>
        <w:br/>
        <w:t>с приложением № 2 к Порядку.</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Расчет значения результата предоставления субсидии (</w:t>
      </w:r>
      <w:r w:rsidRPr="00CB598B">
        <w:rPr>
          <w:rFonts w:ascii="Times New Roman" w:eastAsia="Times New Roman" w:hAnsi="Times New Roman" w:cs="Times New Roman"/>
          <w:sz w:val="28"/>
          <w:szCs w:val="28"/>
          <w:lang w:val="en-US"/>
        </w:rPr>
        <w:t>D</w:t>
      </w:r>
      <w:r w:rsidRPr="00CB598B">
        <w:rPr>
          <w:rFonts w:ascii="Times New Roman" w:eastAsia="Times New Roman" w:hAnsi="Times New Roman" w:cs="Times New Roman"/>
          <w:color w:val="000000"/>
          <w:sz w:val="28"/>
          <w:szCs w:val="28"/>
          <w:vertAlign w:val="subscript"/>
          <w:lang w:val="en-US"/>
        </w:rPr>
        <w:t>i</w:t>
      </w:r>
      <w:r w:rsidRPr="00CB598B">
        <w:rPr>
          <w:rFonts w:ascii="Times New Roman" w:eastAsia="Times New Roman" w:hAnsi="Times New Roman" w:cs="Times New Roman"/>
          <w:color w:val="000000"/>
          <w:sz w:val="28"/>
          <w:szCs w:val="28"/>
        </w:rPr>
        <w:t>)</w:t>
      </w:r>
      <w:r w:rsidRPr="00CB598B">
        <w:rPr>
          <w:rFonts w:ascii="Times New Roman" w:eastAsia="Times New Roman" w:hAnsi="Times New Roman" w:cs="Times New Roman"/>
          <w:sz w:val="28"/>
          <w:szCs w:val="28"/>
        </w:rPr>
        <w:t xml:space="preserve"> осуществляется министерством в течение 5 рабочих дней, следующих </w:t>
      </w:r>
      <w:r w:rsidRPr="00CB598B">
        <w:rPr>
          <w:rFonts w:ascii="Times New Roman" w:eastAsia="Times New Roman" w:hAnsi="Times New Roman" w:cs="Times New Roman"/>
          <w:sz w:val="28"/>
          <w:szCs w:val="28"/>
        </w:rPr>
        <w:br/>
        <w:t xml:space="preserve">за днем издания приказа о результатах отбора, с округлением до одного десятичного знака после запятой по математическим правилам округления </w:t>
      </w:r>
      <w:r w:rsidRPr="00CB598B">
        <w:rPr>
          <w:rFonts w:ascii="Times New Roman" w:eastAsia="Times New Roman" w:hAnsi="Times New Roman" w:cs="Times New Roman"/>
          <w:sz w:val="28"/>
          <w:szCs w:val="28"/>
        </w:rPr>
        <w:br/>
        <w:t>по следующей формуле:</w:t>
      </w: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lang w:val="en-US"/>
        </w:rPr>
        <w:t>D</w:t>
      </w:r>
      <w:r w:rsidRPr="00CB598B">
        <w:rPr>
          <w:rFonts w:ascii="Times New Roman" w:eastAsia="Times New Roman" w:hAnsi="Times New Roman" w:cs="Times New Roman"/>
          <w:color w:val="000000"/>
          <w:sz w:val="28"/>
          <w:szCs w:val="28"/>
          <w:vertAlign w:val="subscript"/>
          <w:lang w:val="en-US"/>
        </w:rPr>
        <w:t>i</w:t>
      </w:r>
      <w:r w:rsidRPr="00CB598B">
        <w:rPr>
          <w:rFonts w:ascii="Times New Roman" w:eastAsia="Times New Roman" w:hAnsi="Times New Roman" w:cs="Times New Roman"/>
          <w:color w:val="000000"/>
          <w:sz w:val="28"/>
          <w:szCs w:val="28"/>
        </w:rPr>
        <w:t xml:space="preserve"> = </w:t>
      </w:r>
      <w:proofErr w:type="gramStart"/>
      <w:r w:rsidRPr="00CB598B">
        <w:rPr>
          <w:rFonts w:ascii="Times New Roman" w:eastAsia="Times New Roman" w:hAnsi="Times New Roman" w:cs="Times New Roman"/>
          <w:color w:val="000000"/>
          <w:sz w:val="28"/>
          <w:szCs w:val="28"/>
          <w:lang w:val="en-US"/>
        </w:rPr>
        <w:t>V</w:t>
      </w:r>
      <w:r w:rsidRPr="00CB598B">
        <w:rPr>
          <w:rFonts w:ascii="Times New Roman" w:eastAsia="Times New Roman" w:hAnsi="Times New Roman" w:cs="Times New Roman"/>
          <w:color w:val="000000"/>
          <w:sz w:val="28"/>
          <w:szCs w:val="28"/>
          <w:vertAlign w:val="subscript"/>
        </w:rPr>
        <w:t>i</w:t>
      </w:r>
      <w:proofErr w:type="gramEnd"/>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lang w:val="en-US"/>
        </w:rPr>
        <w:t>x</w:t>
      </w:r>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lang w:val="en-US"/>
        </w:rPr>
        <w:t>k</w:t>
      </w:r>
      <w:r w:rsidRPr="00CB598B">
        <w:rPr>
          <w:rFonts w:ascii="Times New Roman" w:eastAsia="Times New Roman" w:hAnsi="Times New Roman" w:cs="Times New Roman"/>
          <w:color w:val="000000"/>
          <w:sz w:val="28"/>
          <w:szCs w:val="28"/>
          <w:vertAlign w:val="subscript"/>
        </w:rPr>
        <w:t>р</w:t>
      </w:r>
      <w:r w:rsidRPr="00CB598B">
        <w:rPr>
          <w:rFonts w:ascii="Times New Roman" w:eastAsia="Times New Roman" w:hAnsi="Times New Roman" w:cs="Times New Roman"/>
          <w:color w:val="000000"/>
          <w:sz w:val="28"/>
          <w:szCs w:val="28"/>
        </w:rPr>
        <w:t>, (7)</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proofErr w:type="gramStart"/>
      <w:r w:rsidRPr="00CB598B">
        <w:rPr>
          <w:rFonts w:ascii="Times New Roman" w:eastAsia="Times New Roman" w:hAnsi="Times New Roman" w:cs="Times New Roman"/>
          <w:color w:val="000000"/>
          <w:sz w:val="28"/>
          <w:szCs w:val="28"/>
          <w:lang w:val="en-US"/>
        </w:rPr>
        <w:t>V</w:t>
      </w:r>
      <w:r w:rsidRPr="00CB598B">
        <w:rPr>
          <w:rFonts w:ascii="Times New Roman" w:eastAsia="Times New Roman" w:hAnsi="Times New Roman" w:cs="Times New Roman"/>
          <w:color w:val="000000"/>
          <w:sz w:val="28"/>
          <w:szCs w:val="28"/>
          <w:vertAlign w:val="subscript"/>
        </w:rPr>
        <w:t>i</w:t>
      </w:r>
      <w:proofErr w:type="gramEnd"/>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rPr>
        <w:tab/>
        <w:t>объем высева элитного и (или) оригинального семенного картофеля и овощных культур i-</w:t>
      </w:r>
      <w:proofErr w:type="spellStart"/>
      <w:r w:rsidRPr="00CB598B">
        <w:rPr>
          <w:rFonts w:ascii="Times New Roman" w:eastAsia="Times New Roman" w:hAnsi="Times New Roman" w:cs="Times New Roman"/>
          <w:color w:val="000000"/>
          <w:sz w:val="28"/>
          <w:szCs w:val="28"/>
        </w:rPr>
        <w:t>го</w:t>
      </w:r>
      <w:proofErr w:type="spellEnd"/>
      <w:r w:rsidRPr="00CB598B">
        <w:rPr>
          <w:rFonts w:ascii="Times New Roman" w:eastAsia="Times New Roman" w:hAnsi="Times New Roman" w:cs="Times New Roman"/>
          <w:color w:val="000000"/>
          <w:sz w:val="28"/>
          <w:szCs w:val="28"/>
        </w:rPr>
        <w:t xml:space="preserve"> получателя субсидии в расчетном периоде, тонны; </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proofErr w:type="gramStart"/>
      <w:r w:rsidRPr="00CB598B">
        <w:rPr>
          <w:rFonts w:ascii="Times New Roman" w:eastAsia="Times New Roman" w:hAnsi="Times New Roman" w:cs="Times New Roman"/>
          <w:color w:val="000000"/>
          <w:sz w:val="28"/>
          <w:szCs w:val="28"/>
          <w:lang w:val="en-US"/>
        </w:rPr>
        <w:t>k</w:t>
      </w:r>
      <w:r w:rsidRPr="00CB598B">
        <w:rPr>
          <w:rFonts w:ascii="Times New Roman" w:eastAsia="Times New Roman" w:hAnsi="Times New Roman" w:cs="Times New Roman"/>
          <w:color w:val="000000"/>
          <w:sz w:val="28"/>
          <w:szCs w:val="28"/>
          <w:vertAlign w:val="subscript"/>
        </w:rPr>
        <w:t>р</w:t>
      </w:r>
      <w:proofErr w:type="gramEnd"/>
      <w:r w:rsidRPr="00CB598B">
        <w:rPr>
          <w:rFonts w:ascii="Times New Roman" w:eastAsia="Times New Roman" w:hAnsi="Times New Roman" w:cs="Times New Roman"/>
          <w:color w:val="000000"/>
          <w:sz w:val="28"/>
          <w:szCs w:val="28"/>
        </w:rPr>
        <w:t xml:space="preserve"> – коэффициент пропорционального </w:t>
      </w:r>
      <w:r w:rsidRPr="00CB598B">
        <w:rPr>
          <w:rFonts w:ascii="Times New Roman" w:eastAsia="Times New Roman" w:hAnsi="Times New Roman" w:cs="Times New Roman"/>
          <w:sz w:val="28"/>
          <w:szCs w:val="28"/>
        </w:rPr>
        <w:t xml:space="preserve">распределения </w:t>
      </w:r>
      <w:r w:rsidRPr="00CB598B">
        <w:rPr>
          <w:rFonts w:ascii="Times New Roman" w:eastAsia="Times New Roman" w:hAnsi="Times New Roman" w:cs="Times New Roman"/>
          <w:color w:val="000000"/>
          <w:sz w:val="28"/>
          <w:szCs w:val="28"/>
        </w:rPr>
        <w:t xml:space="preserve">значения результата предоставления субсидии </w:t>
      </w:r>
      <w:r w:rsidRPr="00CB598B">
        <w:rPr>
          <w:rFonts w:ascii="Times New Roman" w:eastAsia="Times New Roman" w:hAnsi="Times New Roman" w:cs="Times New Roman"/>
          <w:sz w:val="28"/>
          <w:szCs w:val="28"/>
        </w:rPr>
        <w:t xml:space="preserve">(применяется в случае, если </w:t>
      </w:r>
      <w:r w:rsidRPr="00CB598B">
        <w:rPr>
          <w:rFonts w:ascii="Times New Roman" w:eastAsia="Times New Roman" w:hAnsi="Times New Roman" w:cs="Times New Roman"/>
          <w:color w:val="000000"/>
          <w:sz w:val="28"/>
          <w:szCs w:val="28"/>
        </w:rPr>
        <w:t>плановое значение результата использования субсидии, установленное соглашением</w:t>
      </w:r>
      <w:r w:rsidRPr="00CB598B">
        <w:rPr>
          <w:rFonts w:ascii="Times New Roman" w:eastAsia="Times New Roman" w:hAnsi="Times New Roman" w:cs="Times New Roman"/>
          <w:color w:val="000000"/>
          <w:sz w:val="28"/>
          <w:szCs w:val="28"/>
        </w:rPr>
        <w:br/>
      </w:r>
      <w:r w:rsidRPr="00CB598B">
        <w:rPr>
          <w:rFonts w:ascii="Times New Roman" w:eastAsia="Times New Roman" w:hAnsi="Times New Roman" w:cs="Times New Roman"/>
          <w:sz w:val="28"/>
          <w:szCs w:val="28"/>
        </w:rPr>
        <w:t xml:space="preserve">о предоставлении субсидии из федерального бюджета, </w:t>
      </w:r>
      <w:r w:rsidRPr="00CB598B">
        <w:rPr>
          <w:rFonts w:ascii="Times New Roman" w:eastAsia="Times New Roman" w:hAnsi="Times New Roman" w:cs="Times New Roman"/>
          <w:color w:val="000000"/>
          <w:sz w:val="28"/>
          <w:szCs w:val="28"/>
        </w:rPr>
        <w:t>меньше значения достигнутого объема высева элитного и (или) оригинального семенного картофеля и овощных культур, i-</w:t>
      </w:r>
      <w:proofErr w:type="spellStart"/>
      <w:r w:rsidRPr="00CB598B">
        <w:rPr>
          <w:rFonts w:ascii="Times New Roman" w:eastAsia="Times New Roman" w:hAnsi="Times New Roman" w:cs="Times New Roman"/>
          <w:color w:val="000000"/>
          <w:sz w:val="28"/>
          <w:szCs w:val="28"/>
        </w:rPr>
        <w:t>ых</w:t>
      </w:r>
      <w:proofErr w:type="spellEnd"/>
      <w:r w:rsidRPr="00CB598B">
        <w:rPr>
          <w:rFonts w:ascii="Times New Roman" w:eastAsia="Times New Roman" w:hAnsi="Times New Roman" w:cs="Times New Roman"/>
          <w:color w:val="000000"/>
          <w:sz w:val="28"/>
          <w:szCs w:val="28"/>
        </w:rPr>
        <w:t xml:space="preserve"> получателей субсидии </w:t>
      </w:r>
      <w:r w:rsidRPr="00CB598B">
        <w:rPr>
          <w:rFonts w:ascii="Times New Roman" w:eastAsia="Times New Roman" w:hAnsi="Times New Roman" w:cs="Times New Roman"/>
          <w:color w:val="000000"/>
          <w:sz w:val="28"/>
          <w:szCs w:val="28"/>
        </w:rPr>
        <w:br/>
        <w:t>в расчетном периоде).</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Коэффициент пропорционального распределения </w:t>
      </w:r>
      <w:r w:rsidRPr="00CB598B">
        <w:rPr>
          <w:rFonts w:ascii="Times New Roman" w:eastAsia="Times New Roman" w:hAnsi="Times New Roman" w:cs="Times New Roman"/>
          <w:sz w:val="28"/>
          <w:szCs w:val="28"/>
        </w:rPr>
        <w:t>значения результата предоставления субсидии</w:t>
      </w:r>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lang w:val="en-US"/>
        </w:rPr>
        <w:t>k</w:t>
      </w:r>
      <w:r w:rsidRPr="00CB598B">
        <w:rPr>
          <w:rFonts w:ascii="Times New Roman" w:eastAsia="Times New Roman" w:hAnsi="Times New Roman" w:cs="Times New Roman"/>
          <w:color w:val="000000"/>
          <w:sz w:val="28"/>
          <w:szCs w:val="28"/>
          <w:vertAlign w:val="subscript"/>
        </w:rPr>
        <w:t>р</w:t>
      </w:r>
      <w:r w:rsidRPr="00CB598B">
        <w:rPr>
          <w:rFonts w:ascii="Times New Roman" w:eastAsia="Times New Roman" w:hAnsi="Times New Roman" w:cs="Times New Roman"/>
          <w:color w:val="000000"/>
          <w:sz w:val="28"/>
          <w:szCs w:val="28"/>
        </w:rPr>
        <w:t>) определяется по следующей формуле:</w:t>
      </w:r>
    </w:p>
    <w:p w:rsidR="00CB598B" w:rsidRPr="00CB598B" w:rsidRDefault="00CB598B" w:rsidP="00CB598B">
      <w:pPr>
        <w:autoSpaceDE w:val="0"/>
        <w:autoSpaceDN w:val="0"/>
        <w:adjustRightInd w:val="0"/>
        <w:ind w:firstLine="709"/>
        <w:jc w:val="center"/>
        <w:rPr>
          <w:rFonts w:ascii="Times New Roman" w:eastAsia="Times New Roman" w:hAnsi="Times New Roman" w:cs="Times New Roman"/>
          <w:color w:val="000000"/>
          <w:sz w:val="28"/>
          <w:szCs w:val="28"/>
        </w:rPr>
      </w:pPr>
      <w:proofErr w:type="gramStart"/>
      <w:r w:rsidRPr="00CB598B">
        <w:rPr>
          <w:rFonts w:ascii="Times New Roman" w:eastAsia="Times New Roman" w:hAnsi="Times New Roman" w:cs="Times New Roman"/>
          <w:color w:val="000000"/>
          <w:sz w:val="28"/>
          <w:szCs w:val="28"/>
          <w:lang w:val="en-US"/>
        </w:rPr>
        <w:t>k</w:t>
      </w:r>
      <w:r w:rsidRPr="00CB598B">
        <w:rPr>
          <w:rFonts w:ascii="Times New Roman" w:eastAsia="Times New Roman" w:hAnsi="Times New Roman" w:cs="Times New Roman"/>
          <w:color w:val="000000"/>
          <w:sz w:val="28"/>
          <w:szCs w:val="28"/>
          <w:vertAlign w:val="subscript"/>
        </w:rPr>
        <w:t>р</w:t>
      </w:r>
      <w:proofErr w:type="gramEnd"/>
      <w:r w:rsidRPr="00CB598B">
        <w:rPr>
          <w:rFonts w:ascii="Times New Roman" w:eastAsia="Times New Roman" w:hAnsi="Times New Roman" w:cs="Times New Roman"/>
          <w:color w:val="000000"/>
          <w:sz w:val="28"/>
          <w:szCs w:val="28"/>
          <w:vertAlign w:val="subscript"/>
        </w:rPr>
        <w:t xml:space="preserve"> </w:t>
      </w:r>
      <w:r w:rsidRPr="00CB598B">
        <w:rPr>
          <w:rFonts w:ascii="Times New Roman" w:eastAsia="Times New Roman" w:hAnsi="Times New Roman" w:cs="Times New Roman"/>
          <w:color w:val="000000"/>
          <w:sz w:val="28"/>
          <w:szCs w:val="28"/>
        </w:rPr>
        <w:t>= (</w:t>
      </w:r>
      <w:r w:rsidRPr="00CB598B">
        <w:rPr>
          <w:rFonts w:ascii="Times New Roman" w:eastAsia="Times New Roman" w:hAnsi="Times New Roman" w:cs="Times New Roman"/>
          <w:color w:val="000000"/>
          <w:sz w:val="28"/>
          <w:szCs w:val="28"/>
          <w:lang w:val="en-US"/>
        </w:rPr>
        <w:t>D</w:t>
      </w:r>
      <w:r w:rsidRPr="00CB598B">
        <w:rPr>
          <w:rFonts w:ascii="Times New Roman" w:eastAsia="Times New Roman" w:hAnsi="Times New Roman" w:cs="Times New Roman"/>
          <w:color w:val="000000"/>
          <w:sz w:val="28"/>
          <w:szCs w:val="28"/>
        </w:rPr>
        <w:t xml:space="preserve">х1000)/ ∑ </w:t>
      </w:r>
      <w:r w:rsidRPr="00CB598B">
        <w:rPr>
          <w:rFonts w:ascii="Times New Roman" w:eastAsia="Times New Roman" w:hAnsi="Times New Roman" w:cs="Times New Roman"/>
          <w:color w:val="000000"/>
          <w:sz w:val="28"/>
          <w:szCs w:val="28"/>
          <w:lang w:val="en-US"/>
        </w:rPr>
        <w:t>V</w:t>
      </w:r>
      <w:r w:rsidRPr="00CB598B">
        <w:rPr>
          <w:rFonts w:ascii="Times New Roman" w:eastAsia="Times New Roman" w:hAnsi="Times New Roman" w:cs="Times New Roman"/>
          <w:color w:val="000000"/>
          <w:sz w:val="28"/>
          <w:szCs w:val="28"/>
          <w:vertAlign w:val="subscript"/>
        </w:rPr>
        <w:t>i</w:t>
      </w:r>
      <w:r w:rsidRPr="00CB598B">
        <w:rPr>
          <w:rFonts w:ascii="Times New Roman" w:eastAsia="Times New Roman" w:hAnsi="Times New Roman" w:cs="Times New Roman"/>
          <w:color w:val="000000"/>
          <w:sz w:val="28"/>
          <w:szCs w:val="28"/>
        </w:rPr>
        <w:t>, (8)</w:t>
      </w:r>
    </w:p>
    <w:p w:rsidR="00CB598B" w:rsidRPr="00CB598B" w:rsidRDefault="00CB598B" w:rsidP="00CB598B">
      <w:pPr>
        <w:autoSpaceDE w:val="0"/>
        <w:autoSpaceDN w:val="0"/>
        <w:adjustRightInd w:val="0"/>
        <w:ind w:firstLine="709"/>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где:</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lang w:val="en-US"/>
        </w:rPr>
        <w:t>D</w:t>
      </w:r>
      <w:r w:rsidR="002A1532">
        <w:rPr>
          <w:rFonts w:ascii="Times New Roman" w:eastAsia="Times New Roman" w:hAnsi="Times New Roman" w:cs="Times New Roman"/>
          <w:color w:val="000000"/>
          <w:sz w:val="28"/>
          <w:szCs w:val="28"/>
        </w:rPr>
        <w:t xml:space="preserve"> – </w:t>
      </w:r>
      <w:proofErr w:type="gramStart"/>
      <w:r w:rsidR="002A1532">
        <w:rPr>
          <w:rFonts w:ascii="Times New Roman" w:eastAsia="Times New Roman" w:hAnsi="Times New Roman" w:cs="Times New Roman"/>
          <w:color w:val="000000"/>
          <w:sz w:val="28"/>
          <w:szCs w:val="28"/>
        </w:rPr>
        <w:t>значение</w:t>
      </w:r>
      <w:proofErr w:type="gramEnd"/>
      <w:r w:rsidR="002A1532">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rPr>
        <w:t xml:space="preserve">результата использования субсидии, установленного соглашением о предоставлении субсидии </w:t>
      </w:r>
      <w:r w:rsidRPr="00CB598B">
        <w:rPr>
          <w:rFonts w:ascii="Times New Roman" w:eastAsia="Times New Roman" w:hAnsi="Times New Roman" w:cs="Times New Roman"/>
          <w:sz w:val="28"/>
          <w:szCs w:val="28"/>
        </w:rPr>
        <w:t>из федерального бюджета</w:t>
      </w:r>
      <w:r w:rsidRPr="00CB598B">
        <w:rPr>
          <w:rFonts w:ascii="Times New Roman" w:eastAsia="Times New Roman" w:hAnsi="Times New Roman" w:cs="Times New Roman"/>
          <w:color w:val="000000"/>
          <w:sz w:val="28"/>
          <w:szCs w:val="28"/>
        </w:rPr>
        <w:t>, тыс. тонн.</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3.14. Министерство в течение 2 рабочих дней со дня, следующего </w:t>
      </w:r>
      <w:r w:rsidRPr="00CB598B">
        <w:rPr>
          <w:rFonts w:ascii="Times New Roman" w:eastAsia="Times New Roman" w:hAnsi="Times New Roman" w:cs="Times New Roman"/>
          <w:color w:val="000000"/>
          <w:sz w:val="28"/>
          <w:szCs w:val="28"/>
        </w:rPr>
        <w:br/>
        <w:t xml:space="preserve">за днем принятия решения о предоставлении субсидии, на основании приказа </w:t>
      </w:r>
      <w:r w:rsidRPr="00CB598B">
        <w:rPr>
          <w:rFonts w:ascii="Times New Roman" w:eastAsia="Times New Roman" w:hAnsi="Times New Roman" w:cs="Times New Roman"/>
          <w:color w:val="000000"/>
          <w:sz w:val="28"/>
          <w:szCs w:val="28"/>
        </w:rPr>
        <w:br/>
        <w:t xml:space="preserve">о предоставлении субсидии формирует и направляет в министерство финансов края сводные справки-расчеты субсидий по формам согласно </w:t>
      </w:r>
      <w:hyperlink w:anchor="P587">
        <w:r w:rsidRPr="00CB598B">
          <w:rPr>
            <w:rFonts w:ascii="Times New Roman" w:eastAsia="Times New Roman" w:hAnsi="Times New Roman" w:cs="Times New Roman"/>
            <w:color w:val="000000"/>
            <w:sz w:val="28"/>
            <w:szCs w:val="28"/>
          </w:rPr>
          <w:t xml:space="preserve">приложениям </w:t>
        </w:r>
        <w:r w:rsidRPr="00CB598B">
          <w:rPr>
            <w:rFonts w:ascii="Times New Roman" w:eastAsia="Times New Roman" w:hAnsi="Times New Roman" w:cs="Times New Roman"/>
            <w:color w:val="000000"/>
            <w:sz w:val="28"/>
            <w:szCs w:val="28"/>
          </w:rPr>
          <w:br/>
          <w:t>№ 4</w:t>
        </w:r>
      </w:hyperlink>
      <w:r w:rsidRPr="00CB598B">
        <w:rPr>
          <w:rFonts w:ascii="Times New Roman" w:eastAsia="Times New Roman" w:hAnsi="Times New Roman" w:cs="Times New Roman"/>
          <w:color w:val="000000"/>
          <w:sz w:val="28"/>
          <w:szCs w:val="28"/>
        </w:rPr>
        <w:t xml:space="preserve">, </w:t>
      </w:r>
      <w:hyperlink w:anchor="P669">
        <w:r w:rsidRPr="00CB598B">
          <w:rPr>
            <w:rFonts w:ascii="Times New Roman" w:eastAsia="Times New Roman" w:hAnsi="Times New Roman" w:cs="Times New Roman"/>
            <w:color w:val="000000"/>
            <w:sz w:val="28"/>
            <w:szCs w:val="28"/>
          </w:rPr>
          <w:t>5</w:t>
        </w:r>
      </w:hyperlink>
      <w:r w:rsidRPr="00CB598B">
        <w:rPr>
          <w:rFonts w:ascii="Times New Roman" w:eastAsia="Times New Roman" w:hAnsi="Times New Roman" w:cs="Times New Roman"/>
          <w:color w:val="000000"/>
          <w:sz w:val="28"/>
          <w:szCs w:val="28"/>
        </w:rPr>
        <w:t xml:space="preserve"> к Порядку.</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3.15. Предоставление субсидий осуществляется путем перечисления денежных средств на расчетный счет получателя субсидии, открытый им </w:t>
      </w:r>
      <w:r w:rsidRPr="00CB598B">
        <w:rPr>
          <w:rFonts w:ascii="Times New Roman" w:eastAsia="Times New Roman" w:hAnsi="Times New Roman" w:cs="Times New Roman"/>
          <w:color w:val="000000"/>
          <w:sz w:val="28"/>
          <w:szCs w:val="28"/>
        </w:rPr>
        <w:br/>
        <w:t xml:space="preserve">в российской кредитной организации, указанный в соглашении, в срок </w:t>
      </w:r>
      <w:r w:rsidRPr="00CB598B">
        <w:rPr>
          <w:rFonts w:ascii="Times New Roman" w:eastAsia="Times New Roman" w:hAnsi="Times New Roman" w:cs="Times New Roman"/>
          <w:color w:val="000000"/>
          <w:sz w:val="28"/>
          <w:szCs w:val="28"/>
        </w:rPr>
        <w:br/>
        <w:t>не позднее 10-го рабочего дня, следующего за днем принятия министерством решения о предоставлении субсидии.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jc w:val="center"/>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4. Требования в части предоставления отчетности, осуществления контроля </w:t>
      </w:r>
      <w:r w:rsidRPr="00CB598B">
        <w:rPr>
          <w:rFonts w:ascii="Times New Roman" w:eastAsia="Times New Roman" w:hAnsi="Times New Roman" w:cs="Times New Roman"/>
          <w:sz w:val="28"/>
          <w:szCs w:val="28"/>
        </w:rPr>
        <w:br/>
        <w:t xml:space="preserve">за соблюдением условий и порядка предоставления субсидий </w:t>
      </w:r>
      <w:r w:rsidRPr="00CB598B">
        <w:rPr>
          <w:rFonts w:ascii="Times New Roman" w:eastAsia="Times New Roman" w:hAnsi="Times New Roman" w:cs="Times New Roman"/>
          <w:sz w:val="28"/>
          <w:szCs w:val="28"/>
        </w:rPr>
        <w:br/>
        <w:t>и ответственности за их нарушения</w:t>
      </w:r>
    </w:p>
    <w:p w:rsidR="00CB598B" w:rsidRPr="00CB598B" w:rsidRDefault="00CB598B" w:rsidP="00CB598B">
      <w:pPr>
        <w:widowControl w:val="0"/>
        <w:autoSpaceDE w:val="0"/>
        <w:autoSpaceDN w:val="0"/>
        <w:jc w:val="both"/>
        <w:rPr>
          <w:rFonts w:ascii="Times New Roman" w:eastAsia="Times New Roman" w:hAnsi="Times New Roman" w:cs="Times New Roman"/>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bookmarkStart w:id="41" w:name="P329"/>
      <w:bookmarkEnd w:id="41"/>
      <w:r w:rsidRPr="00CB598B">
        <w:rPr>
          <w:rFonts w:ascii="Times New Roman" w:eastAsia="Times New Roman" w:hAnsi="Times New Roman" w:cs="Times New Roman"/>
          <w:color w:val="000000"/>
          <w:sz w:val="28"/>
          <w:szCs w:val="28"/>
        </w:rPr>
        <w:t xml:space="preserve">4.1. Для подтверждения достижения значения результата предоставления субсидии получатель субсидии не позднее 10 рабочего дня первого месяца года, следующего за годом предоставления субсидии, представляет в министерство отчет о достижении значения результата предоставления субсидии (далее – отчет) в соответствии с приложением </w:t>
      </w:r>
      <w:r w:rsidRPr="00CB598B">
        <w:rPr>
          <w:rFonts w:ascii="Times New Roman" w:eastAsia="Times New Roman" w:hAnsi="Times New Roman" w:cs="Times New Roman"/>
          <w:color w:val="000000"/>
          <w:sz w:val="28"/>
          <w:szCs w:val="28"/>
        </w:rPr>
        <w:br/>
        <w:t>к типовой форме в форме электронного документа в системе «Электронный бюджет».</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4.2. Министерство проводит документарную проверку и принятие представленного в соответствии с пунктом 4.1 Порядка отчета в срок, </w:t>
      </w:r>
      <w:r w:rsidRPr="00CB598B">
        <w:rPr>
          <w:rFonts w:ascii="Times New Roman" w:eastAsia="Times New Roman" w:hAnsi="Times New Roman" w:cs="Times New Roman"/>
          <w:color w:val="000000"/>
          <w:sz w:val="28"/>
          <w:szCs w:val="28"/>
        </w:rPr>
        <w:br/>
        <w:t>не превышающий 14 рабочих дней со дня его поступления.</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bookmarkStart w:id="42" w:name="P207"/>
      <w:bookmarkEnd w:id="42"/>
      <w:r w:rsidRPr="00CB598B">
        <w:rPr>
          <w:rFonts w:ascii="Times New Roman" w:eastAsia="Times New Roman" w:hAnsi="Times New Roman" w:cs="Times New Roman"/>
          <w:sz w:val="28"/>
          <w:szCs w:val="28"/>
        </w:rPr>
        <w:t>4.3.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осуществляется министерством.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Счетная палата края и служба финансово-экономического контроля </w:t>
      </w:r>
      <w:r w:rsidRPr="00CB598B">
        <w:rPr>
          <w:rFonts w:ascii="Times New Roman" w:eastAsia="Times New Roman" w:hAnsi="Times New Roman" w:cs="Times New Roman"/>
          <w:sz w:val="28"/>
          <w:szCs w:val="28"/>
        </w:rPr>
        <w:br/>
        <w:t xml:space="preserve">и контроля в сфере закупок края осуществляют проверки в соответствии </w:t>
      </w:r>
      <w:r w:rsidRPr="00CB598B">
        <w:rPr>
          <w:rFonts w:ascii="Times New Roman" w:eastAsia="Times New Roman" w:hAnsi="Times New Roman" w:cs="Times New Roman"/>
          <w:sz w:val="28"/>
          <w:szCs w:val="28"/>
        </w:rPr>
        <w:br/>
        <w:t xml:space="preserve">со </w:t>
      </w:r>
      <w:hyperlink r:id="rId31" w:history="1">
        <w:r w:rsidRPr="00CB598B">
          <w:rPr>
            <w:rFonts w:ascii="Times New Roman" w:eastAsia="Times New Roman" w:hAnsi="Times New Roman" w:cs="Times New Roman"/>
            <w:sz w:val="28"/>
            <w:szCs w:val="28"/>
          </w:rPr>
          <w:t>статьями 268.1</w:t>
        </w:r>
      </w:hyperlink>
      <w:r w:rsidRPr="00CB598B">
        <w:rPr>
          <w:rFonts w:ascii="Times New Roman" w:eastAsia="Times New Roman" w:hAnsi="Times New Roman" w:cs="Times New Roman"/>
          <w:sz w:val="28"/>
          <w:szCs w:val="28"/>
        </w:rPr>
        <w:t xml:space="preserve"> и </w:t>
      </w:r>
      <w:hyperlink r:id="rId32" w:history="1">
        <w:r w:rsidRPr="00CB598B">
          <w:rPr>
            <w:rFonts w:ascii="Times New Roman" w:eastAsia="Times New Roman" w:hAnsi="Times New Roman" w:cs="Times New Roman"/>
            <w:sz w:val="28"/>
            <w:szCs w:val="28"/>
          </w:rPr>
          <w:t>269.2</w:t>
        </w:r>
      </w:hyperlink>
      <w:r w:rsidRPr="00CB598B">
        <w:rPr>
          <w:rFonts w:ascii="Times New Roman" w:eastAsia="Times New Roman" w:hAnsi="Times New Roman" w:cs="Times New Roman"/>
          <w:sz w:val="28"/>
          <w:szCs w:val="28"/>
        </w:rPr>
        <w:t xml:space="preserve"> Бюджетного кодекса Российской Федерации.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4.4. Мерой ответственности за нарушение условий и порядка предоставления субсидий является возврат субсидий в краевой бюджет </w:t>
      </w:r>
      <w:r w:rsidRPr="00CB598B">
        <w:rPr>
          <w:rFonts w:ascii="Times New Roman" w:eastAsia="Times New Roman" w:hAnsi="Times New Roman" w:cs="Times New Roman"/>
          <w:color w:val="000000"/>
          <w:sz w:val="28"/>
          <w:szCs w:val="28"/>
        </w:rPr>
        <w:br/>
        <w:t xml:space="preserve">в случае нарушения получателем субсидии условий, </w:t>
      </w:r>
      <w:r w:rsidRPr="00CB598B">
        <w:rPr>
          <w:rFonts w:ascii="Times New Roman" w:eastAsia="Times New Roman" w:hAnsi="Times New Roman" w:cs="Times New Roman"/>
          <w:sz w:val="28"/>
          <w:szCs w:val="28"/>
        </w:rPr>
        <w:t xml:space="preserve">установленных </w:t>
      </w:r>
      <w:r w:rsidRPr="00CB598B">
        <w:rPr>
          <w:rFonts w:ascii="Times New Roman" w:eastAsia="Times New Roman" w:hAnsi="Times New Roman" w:cs="Times New Roman"/>
          <w:sz w:val="28"/>
          <w:szCs w:val="28"/>
        </w:rPr>
        <w:br/>
        <w:t>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w:t>
      </w:r>
      <w:r w:rsidRPr="00CB598B">
        <w:rPr>
          <w:rFonts w:ascii="Times New Roman" w:eastAsia="Times New Roman" w:hAnsi="Times New Roman" w:cs="Times New Roman"/>
          <w:color w:val="000000"/>
          <w:sz w:val="28"/>
          <w:szCs w:val="28"/>
        </w:rPr>
        <w:t>.</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4.5. В случае нарушения получателем субсидии условия, установленного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условия предоставления субсидии, установленного при предоставлении субсидии пунктом 3.1 Порядка, принимает в форме приказа решение о применении </w:t>
      </w:r>
      <w:r w:rsidRPr="00CB598B">
        <w:rPr>
          <w:rFonts w:ascii="Times New Roman" w:eastAsia="Times New Roman" w:hAnsi="Times New Roman" w:cs="Times New Roman"/>
          <w:color w:val="000000"/>
          <w:sz w:val="28"/>
          <w:szCs w:val="28"/>
        </w:rPr>
        <w:br/>
        <w:t>к получателю субсидии 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 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w:t>
      </w:r>
      <w:r w:rsidRPr="00CB598B">
        <w:rPr>
          <w:rFonts w:ascii="Times New Roman" w:eastAsia="Times New Roman" w:hAnsi="Times New Roman" w:cs="Times New Roman"/>
          <w:color w:val="000000"/>
          <w:sz w:val="28"/>
          <w:szCs w:val="28"/>
        </w:rPr>
        <w:br/>
        <w:t>о возврате субсидии в краевой бюджет (далее – требование) почтовым отправлением с уведомлением о вручении.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sz w:val="28"/>
          <w:szCs w:val="28"/>
        </w:rPr>
        <w:sectPr w:rsidR="00CB598B" w:rsidRPr="00CB598B" w:rsidSect="00DF3901">
          <w:headerReference w:type="even" r:id="rId33"/>
          <w:headerReference w:type="default" r:id="rId34"/>
          <w:pgSz w:w="11906" w:h="16838"/>
          <w:pgMar w:top="1134" w:right="851" w:bottom="1134" w:left="1701" w:header="709" w:footer="709" w:gutter="0"/>
          <w:pgNumType w:start="1"/>
          <w:cols w:space="708"/>
          <w:titlePg/>
          <w:docGrid w:linePitch="360"/>
        </w:sectPr>
      </w:pPr>
      <w:r w:rsidRPr="00CB598B">
        <w:rPr>
          <w:rFonts w:ascii="Times New Roman" w:eastAsia="Times New Roman" w:hAnsi="Times New Roman" w:cs="Times New Roman"/>
          <w:color w:val="000000"/>
          <w:sz w:val="28"/>
          <w:szCs w:val="28"/>
        </w:rPr>
        <w:t xml:space="preserve">Получатель субсидии в течение 10 рабочих дней со дня получения требования обязан произвести возврат в краевой бюджет субсидии </w:t>
      </w:r>
      <w:r w:rsidRPr="00CB598B">
        <w:rPr>
          <w:rFonts w:ascii="Times New Roman" w:eastAsia="Times New Roman" w:hAnsi="Times New Roman" w:cs="Times New Roman"/>
          <w:color w:val="000000"/>
          <w:sz w:val="28"/>
          <w:szCs w:val="28"/>
        </w:rPr>
        <w:br/>
        <w:t>в размере, указанном в требовании.</w:t>
      </w:r>
    </w:p>
    <w:p w:rsidR="00CB598B" w:rsidRPr="00CB598B" w:rsidRDefault="00CB598B" w:rsidP="00CB598B">
      <w:pPr>
        <w:ind w:left="4536"/>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Приложение № 1 </w:t>
      </w:r>
    </w:p>
    <w:p w:rsidR="00CB598B" w:rsidRPr="00CB598B" w:rsidRDefault="00CB598B" w:rsidP="00CB598B">
      <w:pPr>
        <w:ind w:left="4536"/>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к Порядку предоставления </w:t>
      </w:r>
      <w:r w:rsidRPr="00CB598B">
        <w:rPr>
          <w:rFonts w:ascii="Times New Roman" w:eastAsia="Calibri" w:hAnsi="Times New Roman" w:cs="Times New Roman"/>
          <w:sz w:val="28"/>
          <w:szCs w:val="28"/>
        </w:rPr>
        <w:t xml:space="preserve">субсидий </w:t>
      </w:r>
      <w:r w:rsidRPr="00CB598B">
        <w:rPr>
          <w:rFonts w:ascii="Times New Roman" w:eastAsia="Calibri" w:hAnsi="Times New Roman" w:cs="Times New Roman"/>
          <w:sz w:val="28"/>
          <w:szCs w:val="28"/>
        </w:rPr>
        <w:br/>
        <w:t xml:space="preserve">на возмещение части затрат </w:t>
      </w:r>
      <w:r w:rsidRPr="00CB598B">
        <w:rPr>
          <w:rFonts w:ascii="Times New Roman" w:eastAsia="Calibri" w:hAnsi="Times New Roman" w:cs="Times New Roman"/>
          <w:sz w:val="28"/>
          <w:szCs w:val="28"/>
        </w:rPr>
        <w:br/>
        <w:t xml:space="preserve">на поддержку элитного и (или) оригинального семеноводства картофеля и (или) овощных культур, включая гибриды овощных культур, </w:t>
      </w:r>
      <w:r w:rsidRPr="00CB598B">
        <w:rPr>
          <w:rFonts w:ascii="Times New Roman" w:eastAsia="Calibri" w:hAnsi="Times New Roman" w:cs="Times New Roman"/>
          <w:sz w:val="28"/>
          <w:szCs w:val="28"/>
        </w:rPr>
        <w:br/>
        <w:t>и проведения отбора получателей указанных субсидий</w:t>
      </w:r>
    </w:p>
    <w:p w:rsidR="00CB598B" w:rsidRPr="00CB598B" w:rsidRDefault="00CB598B" w:rsidP="00CB598B">
      <w:pPr>
        <w:widowControl w:val="0"/>
        <w:tabs>
          <w:tab w:val="left" w:pos="3686"/>
        </w:tabs>
        <w:ind w:left="4536"/>
        <w:rPr>
          <w:rFonts w:ascii="Times New Roman" w:eastAsia="Times New Roman" w:hAnsi="Times New Roman" w:cs="Times New Roman"/>
          <w:color w:val="000000"/>
          <w:sz w:val="28"/>
          <w:szCs w:val="28"/>
        </w:rPr>
      </w:pPr>
    </w:p>
    <w:p w:rsidR="00CB598B" w:rsidRPr="00CB598B" w:rsidRDefault="00CB598B" w:rsidP="00CB598B">
      <w:pPr>
        <w:widowControl w:val="0"/>
        <w:tabs>
          <w:tab w:val="left" w:pos="3686"/>
        </w:tabs>
        <w:ind w:left="4536"/>
        <w:rPr>
          <w:rFonts w:ascii="Times New Roman" w:eastAsia="Times New Roman" w:hAnsi="Times New Roman" w:cs="Times New Roman"/>
          <w:color w:val="000000"/>
          <w:sz w:val="28"/>
          <w:szCs w:val="28"/>
        </w:rPr>
      </w:pPr>
    </w:p>
    <w:p w:rsidR="00CB598B" w:rsidRPr="00CB598B" w:rsidRDefault="00CB598B" w:rsidP="00CB598B">
      <w:pPr>
        <w:widowControl w:val="0"/>
        <w:tabs>
          <w:tab w:val="left" w:pos="3686"/>
        </w:tabs>
        <w:ind w:left="4536"/>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В министерство сельского хозяйства </w:t>
      </w:r>
      <w:r w:rsidRPr="00CB598B">
        <w:rPr>
          <w:rFonts w:ascii="Times New Roman" w:eastAsia="Times New Roman" w:hAnsi="Times New Roman" w:cs="Times New Roman"/>
          <w:color w:val="000000"/>
          <w:sz w:val="28"/>
          <w:szCs w:val="28"/>
        </w:rPr>
        <w:br w:type="textWrapping" w:clear="all"/>
        <w:t>Красноярского края</w:t>
      </w:r>
    </w:p>
    <w:p w:rsidR="00CB598B" w:rsidRPr="00CB598B" w:rsidRDefault="00CB598B" w:rsidP="00CB598B">
      <w:pPr>
        <w:ind w:left="4536"/>
        <w:rPr>
          <w:rFonts w:ascii="Times New Roman" w:eastAsia="Times New Roman" w:hAnsi="Times New Roman" w:cs="Times New Roman"/>
          <w:color w:val="000000"/>
          <w:sz w:val="28"/>
          <w:szCs w:val="28"/>
        </w:rPr>
      </w:pPr>
    </w:p>
    <w:p w:rsidR="00CB598B" w:rsidRPr="00CB598B" w:rsidRDefault="00CB598B" w:rsidP="00CB598B">
      <w:pPr>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Заявление </w:t>
      </w:r>
      <w:r w:rsidRPr="00CB598B">
        <w:rPr>
          <w:rFonts w:ascii="Times New Roman" w:eastAsia="Times New Roman" w:hAnsi="Times New Roman" w:cs="Times New Roman"/>
          <w:color w:val="000000"/>
          <w:sz w:val="28"/>
          <w:szCs w:val="28"/>
        </w:rPr>
        <w:br/>
        <w:t>на участие в отборе получателей субсидии на возмещение части затрат</w:t>
      </w:r>
    </w:p>
    <w:p w:rsidR="00CB598B" w:rsidRPr="00CB598B" w:rsidRDefault="00CB598B" w:rsidP="00CB598B">
      <w:pPr>
        <w:widowControl w:val="0"/>
        <w:autoSpaceDE w:val="0"/>
        <w:autoSpaceDN w:val="0"/>
        <w:ind w:firstLine="709"/>
        <w:jc w:val="center"/>
        <w:rPr>
          <w:rFonts w:ascii="Times New Roman" w:eastAsia="Times New Roman" w:hAnsi="Times New Roman" w:cs="Times New Roman"/>
          <w:strike/>
          <w:color w:val="000000"/>
          <w:sz w:val="28"/>
          <w:szCs w:val="28"/>
        </w:rPr>
      </w:pPr>
      <w:r w:rsidRPr="00CB598B">
        <w:rPr>
          <w:rFonts w:ascii="Times New Roman" w:eastAsia="Times New Roman" w:hAnsi="Times New Roman" w:cs="Times New Roman"/>
          <w:color w:val="000000"/>
          <w:sz w:val="28"/>
          <w:szCs w:val="28"/>
        </w:rPr>
        <w:t>на поддержку элитного и (или) оригинального семеноводства картофеля и (или) овощных культур, включая гибриды овощных культур</w:t>
      </w:r>
    </w:p>
    <w:p w:rsidR="00CB598B" w:rsidRPr="00CB598B" w:rsidRDefault="00CB598B" w:rsidP="00CB598B">
      <w:pPr>
        <w:ind w:firstLine="709"/>
        <w:jc w:val="both"/>
        <w:outlineLvl w:val="2"/>
        <w:rPr>
          <w:rFonts w:ascii="Times New Roman" w:eastAsia="Times New Roman" w:hAnsi="Times New Roman" w:cs="Times New Roman"/>
          <w:color w:val="000000"/>
          <w:sz w:val="28"/>
          <w:szCs w:val="28"/>
          <w:highlight w:val="green"/>
        </w:rPr>
      </w:pPr>
    </w:p>
    <w:p w:rsidR="00CB598B" w:rsidRPr="00CB598B" w:rsidRDefault="00CB598B" w:rsidP="00CB598B">
      <w:pPr>
        <w:ind w:firstLine="709"/>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Настоящим заявляется о намерении участвовать в отборе получателей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w:t>
      </w:r>
      <w:r w:rsidRPr="00CB598B">
        <w:rPr>
          <w:rFonts w:ascii="Times New Roman" w:eastAsia="Times New Roman" w:hAnsi="Times New Roman" w:cs="Times New Roman"/>
          <w:bCs/>
          <w:color w:val="000000"/>
          <w:sz w:val="28"/>
          <w:szCs w:val="28"/>
        </w:rPr>
        <w:t xml:space="preserve"> </w:t>
      </w:r>
      <w:r w:rsidRPr="00CB598B">
        <w:rPr>
          <w:rFonts w:ascii="Times New Roman" w:eastAsia="Calibri" w:hAnsi="Times New Roman" w:cs="Times New Roman"/>
          <w:bCs/>
          <w:sz w:val="28"/>
          <w:szCs w:val="28"/>
        </w:rPr>
        <w:t>(далее – отбор, субсидия),</w:t>
      </w:r>
      <w:r w:rsidRPr="00CB598B">
        <w:rPr>
          <w:rFonts w:ascii="Times New Roman" w:eastAsia="Times New Roman" w:hAnsi="Times New Roman" w:cs="Times New Roman"/>
          <w:color w:val="000000"/>
          <w:sz w:val="28"/>
          <w:szCs w:val="28"/>
        </w:rPr>
        <w:t xml:space="preserve"> в соответствии </w:t>
      </w:r>
      <w:r w:rsidRPr="00CB598B">
        <w:rPr>
          <w:rFonts w:ascii="Times New Roman" w:eastAsia="Times New Roman" w:hAnsi="Times New Roman" w:cs="Times New Roman"/>
          <w:color w:val="000000"/>
          <w:sz w:val="28"/>
          <w:szCs w:val="28"/>
        </w:rPr>
        <w:br/>
        <w:t xml:space="preserve">с Порядком предоставления </w:t>
      </w:r>
      <w:r w:rsidRPr="00CB598B">
        <w:rPr>
          <w:rFonts w:ascii="Times New Roman" w:eastAsia="Calibri" w:hAnsi="Times New Roman" w:cs="Times New Roman"/>
          <w:sz w:val="28"/>
          <w:szCs w:val="28"/>
        </w:rPr>
        <w:t xml:space="preserve">субсидий </w:t>
      </w:r>
      <w:r w:rsidRPr="00CB598B">
        <w:rPr>
          <w:rFonts w:ascii="Times New Roman" w:eastAsia="Times New Roman" w:hAnsi="Times New Roman" w:cs="Times New Roman"/>
          <w:color w:val="000000"/>
          <w:sz w:val="28"/>
          <w:szCs w:val="28"/>
        </w:rPr>
        <w:t xml:space="preserve">на </w:t>
      </w:r>
      <w:r w:rsidRPr="00CB598B">
        <w:rPr>
          <w:rFonts w:ascii="Times New Roman" w:eastAsia="Times New Roman" w:hAnsi="Times New Roman" w:cs="Times New Roman"/>
          <w:sz w:val="28"/>
          <w:szCs w:val="28"/>
        </w:rPr>
        <w:t xml:space="preserve">возмещение части затрат </w:t>
      </w:r>
      <w:r w:rsidRPr="00CB598B">
        <w:rPr>
          <w:rFonts w:ascii="Times New Roman" w:eastAsia="Times New Roman" w:hAnsi="Times New Roman" w:cs="Times New Roman"/>
          <w:sz w:val="28"/>
          <w:szCs w:val="28"/>
        </w:rPr>
        <w:br/>
        <w:t xml:space="preserve">на поддержку элитного и (или) оригинального семеноводства картофеля </w:t>
      </w:r>
      <w:r w:rsidRPr="00CB598B">
        <w:rPr>
          <w:rFonts w:ascii="Times New Roman" w:eastAsia="Times New Roman" w:hAnsi="Times New Roman" w:cs="Times New Roman"/>
          <w:sz w:val="28"/>
          <w:szCs w:val="28"/>
        </w:rPr>
        <w:br/>
        <w:t>и (или) овощных культур, включая гибриды овощных культур,</w:t>
      </w:r>
      <w:r w:rsidRPr="00CB598B">
        <w:rPr>
          <w:rFonts w:ascii="Times New Roman" w:eastAsia="Calibri" w:hAnsi="Times New Roman" w:cs="Times New Roman"/>
          <w:bCs/>
          <w:sz w:val="28"/>
          <w:szCs w:val="28"/>
        </w:rPr>
        <w:t xml:space="preserve"> и проведения отбора получателей указанных субсидий, </w:t>
      </w:r>
      <w:r w:rsidRPr="00E27701">
        <w:rPr>
          <w:rFonts w:ascii="Times New Roman" w:eastAsia="Calibri" w:hAnsi="Times New Roman" w:cs="Times New Roman"/>
          <w:bCs/>
          <w:sz w:val="28"/>
          <w:szCs w:val="28"/>
        </w:rPr>
        <w:t xml:space="preserve">утвержденным приказом министерства сельского хозяйства Красноярского края от </w:t>
      </w:r>
      <w:r w:rsidR="00DA1D6A" w:rsidRPr="00E27701">
        <w:rPr>
          <w:rFonts w:ascii="Times New Roman" w:eastAsia="Calibri" w:hAnsi="Times New Roman" w:cs="Times New Roman"/>
          <w:bCs/>
          <w:sz w:val="28"/>
          <w:szCs w:val="28"/>
        </w:rPr>
        <w:t>23</w:t>
      </w:r>
      <w:r w:rsidRPr="00E27701">
        <w:rPr>
          <w:rFonts w:ascii="Times New Roman" w:eastAsia="Calibri" w:hAnsi="Times New Roman" w:cs="Times New Roman"/>
          <w:bCs/>
          <w:sz w:val="28"/>
          <w:szCs w:val="28"/>
        </w:rPr>
        <w:t xml:space="preserve">.06.2025 </w:t>
      </w:r>
      <w:r w:rsidRPr="00E27701">
        <w:rPr>
          <w:rFonts w:ascii="Times New Roman" w:eastAsia="Calibri" w:hAnsi="Times New Roman" w:cs="Times New Roman"/>
          <w:bCs/>
          <w:sz w:val="28"/>
          <w:szCs w:val="28"/>
        </w:rPr>
        <w:br/>
        <w:t>№ 79-</w:t>
      </w:r>
      <w:r w:rsidR="00E27701" w:rsidRPr="00E27701">
        <w:rPr>
          <w:rFonts w:ascii="Times New Roman" w:eastAsia="Calibri" w:hAnsi="Times New Roman" w:cs="Times New Roman"/>
          <w:bCs/>
          <w:sz w:val="28"/>
          <w:szCs w:val="28"/>
        </w:rPr>
        <w:t>585</w:t>
      </w:r>
      <w:r w:rsidRPr="00E27701">
        <w:rPr>
          <w:rFonts w:ascii="Times New Roman" w:eastAsia="Calibri" w:hAnsi="Times New Roman" w:cs="Times New Roman"/>
          <w:bCs/>
          <w:sz w:val="28"/>
          <w:szCs w:val="28"/>
        </w:rPr>
        <w:t>-о</w:t>
      </w:r>
      <w:r w:rsidRPr="00E27701">
        <w:rPr>
          <w:rFonts w:ascii="Times New Roman" w:eastAsia="Times New Roman" w:hAnsi="Times New Roman" w:cs="Times New Roman"/>
          <w:color w:val="000000"/>
          <w:sz w:val="28"/>
          <w:szCs w:val="28"/>
        </w:rPr>
        <w:t xml:space="preserve"> (далее – Порядок, министерство).</w:t>
      </w:r>
      <w:r w:rsidRPr="00CB598B">
        <w:rPr>
          <w:rFonts w:ascii="Times New Roman" w:eastAsia="Times New Roman" w:hAnsi="Times New Roman" w:cs="Times New Roman"/>
          <w:color w:val="000000"/>
          <w:sz w:val="28"/>
          <w:szCs w:val="28"/>
        </w:rPr>
        <w:t xml:space="preserve"> </w:t>
      </w:r>
    </w:p>
    <w:p w:rsidR="00CB598B" w:rsidRPr="00CB598B" w:rsidRDefault="00CB598B" w:rsidP="00CB598B">
      <w:pPr>
        <w:widowControl w:val="0"/>
        <w:ind w:firstLine="709"/>
        <w:contextualSpacing/>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 Информация об участнике отбора:</w:t>
      </w:r>
    </w:p>
    <w:p w:rsidR="00CB598B" w:rsidRPr="00CB598B" w:rsidRDefault="00CB598B" w:rsidP="00CB598B">
      <w:pPr>
        <w:widowControl w:val="0"/>
        <w:ind w:firstLine="709"/>
        <w:contextualSpacing/>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1) полное наименование участника отбора (заполняется юридическим лицом (далее – ЮЛ): ________________________________________________</w:t>
      </w:r>
    </w:p>
    <w:p w:rsidR="00CB598B" w:rsidRPr="00CB598B" w:rsidRDefault="00CB598B" w:rsidP="00CB598B">
      <w:pPr>
        <w:widowControl w:val="0"/>
        <w:contextualSpacing/>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__________________________________________________________________;</w:t>
      </w:r>
    </w:p>
    <w:p w:rsidR="00CB598B" w:rsidRPr="00CB598B" w:rsidRDefault="00CB598B" w:rsidP="00CB598B">
      <w:pPr>
        <w:widowControl w:val="0"/>
        <w:ind w:firstLine="709"/>
        <w:contextualSpacing/>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2) сокращенное наименование участника отбора (заполняется ЮЛ): </w:t>
      </w:r>
    </w:p>
    <w:p w:rsidR="00CB598B" w:rsidRPr="00CB598B" w:rsidRDefault="00CB598B" w:rsidP="00CB598B">
      <w:pPr>
        <w:widowControl w:val="0"/>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__________________________________________________________________; </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3) фамилия, имя, отчество (при наличии) (заполняется индивидуальным предпринимателем (далее – ИП): 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5) муниципальное образование Красноярского края, на территории которого зарегистрирован и (или) осуществляет деятельность участник отбора</w:t>
      </w:r>
      <w:r w:rsidRPr="00CB598B">
        <w:rPr>
          <w:rFonts w:ascii="Times New Roman" w:eastAsia="Times New Roman" w:hAnsi="Times New Roman" w:cs="Times New Roman"/>
          <w:sz w:val="28"/>
          <w:szCs w:val="28"/>
          <w:vertAlign w:val="superscript"/>
        </w:rPr>
        <w:t>1</w:t>
      </w:r>
      <w:r w:rsidRPr="00CB598B">
        <w:rPr>
          <w:rFonts w:ascii="Times New Roman" w:eastAsia="Times New Roman" w:hAnsi="Times New Roman" w:cs="Times New Roman"/>
          <w:sz w:val="28"/>
          <w:szCs w:val="28"/>
        </w:rPr>
        <w:t>: 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6) основной государственный регистрационный номер участника отбора 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7) идентификационный номер налогоплательщика 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8) дата постановки на учет в налоговом органе (заполняется ИП) __________________________________________________________________; </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9) дата и код причины постановки на учет в налоговом органе (заполняется ЮЛ) 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10) дата государственной регистрации физического лица в качестве ИП (заполняется ИП) __________________________________________________;</w:t>
      </w:r>
    </w:p>
    <w:p w:rsidR="00CB598B" w:rsidRPr="00CB598B" w:rsidRDefault="00CB598B" w:rsidP="00CB598B">
      <w:pPr>
        <w:autoSpaceDE w:val="0"/>
        <w:autoSpaceDN w:val="0"/>
        <w:adjustRightInd w:val="0"/>
        <w:ind w:firstLine="709"/>
        <w:contextualSpacing/>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11) дата и место рождения (заполняется ИП) ______________________ ____________________________________________________________________________________________________________________________________;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12) страховой номер индивидуального лицевого счета (заполняется ИП) 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13) адрес ЮЛ (заполняется ЮЛ)</w:t>
      </w:r>
      <w:r w:rsidRPr="00CB598B">
        <w:rPr>
          <w:rFonts w:ascii="Times New Roman" w:eastAsia="Times New Roman" w:hAnsi="Times New Roman" w:cs="Times New Roman"/>
          <w:sz w:val="28"/>
          <w:szCs w:val="28"/>
          <w:vertAlign w:val="superscript"/>
        </w:rPr>
        <w:t xml:space="preserve">2 </w:t>
      </w:r>
      <w:r w:rsidRPr="00CB598B">
        <w:rPr>
          <w:rFonts w:ascii="Times New Roman" w:eastAsia="Times New Roman" w:hAnsi="Times New Roman" w:cs="Times New Roman"/>
          <w:sz w:val="28"/>
          <w:szCs w:val="28"/>
        </w:rPr>
        <w:t>_________________________________</w:t>
      </w:r>
    </w:p>
    <w:p w:rsidR="00CB598B" w:rsidRPr="00CB598B" w:rsidRDefault="00CB598B" w:rsidP="00CB598B">
      <w:pPr>
        <w:autoSpaceDE w:val="0"/>
        <w:autoSpaceDN w:val="0"/>
        <w:adjustRightInd w:val="0"/>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__________________________________________________________________; </w:t>
      </w:r>
    </w:p>
    <w:p w:rsidR="00CB598B" w:rsidRPr="00CB598B" w:rsidRDefault="00CB598B" w:rsidP="00CB598B">
      <w:pPr>
        <w:autoSpaceDE w:val="0"/>
        <w:autoSpaceDN w:val="0"/>
        <w:adjustRightInd w:val="0"/>
        <w:ind w:firstLine="709"/>
        <w:contextualSpacing/>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14) адрес регистрации (заполняется ИП) __________________________ __________________________________________________________________; </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15) номер контактного телефона для направления юридически значимых сообщений: 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16) почтовый адрес для направления юридически значимых сообщений: 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17) адрес электронной почты для направления юридически значимых сообщений: 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18) информация о руководителе ЮЛ (заполняется ЮЛ):</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а) фамилия, имя, отчество (при наличии) __________________________</w:t>
      </w:r>
    </w:p>
    <w:p w:rsidR="00CB598B" w:rsidRPr="00CB598B" w:rsidRDefault="00CB598B" w:rsidP="00CB598B">
      <w:pPr>
        <w:autoSpaceDE w:val="0"/>
        <w:autoSpaceDN w:val="0"/>
        <w:adjustRightInd w:val="0"/>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б) идентификационный номер налогоплательщика 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 должность 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19) перечень основных и дополнительных видов деятельности, которые участник отбора вправе осуществлять:</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а) в соответствии с учредительными документами ЮЛ (заполняется ЮЛ): 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б) в соответствии со сведениями единого государственного реестра ИП (заполняется ИП): 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20) информация о счетах в соответствии с законодательством Российской Федерации для перечисления субсидии:</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а) наименование банка 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б) БИК банка 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 расчетный счет 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г) корреспондентский счет 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21) информация о лице, уполномоченном на подписание соглашения </w:t>
      </w:r>
      <w:r w:rsidRPr="00CB598B">
        <w:rPr>
          <w:rFonts w:ascii="Times New Roman" w:eastAsia="Times New Roman" w:hAnsi="Times New Roman" w:cs="Times New Roman"/>
          <w:sz w:val="28"/>
          <w:szCs w:val="28"/>
        </w:rPr>
        <w:br/>
        <w:t>о предоставлении субсидии (далее – соглашение):</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а) фамилия, имя, отчество (при наличии) ___________________________ </w:t>
      </w:r>
    </w:p>
    <w:p w:rsidR="00CB598B" w:rsidRPr="00CB598B" w:rsidRDefault="00CB598B" w:rsidP="00CB598B">
      <w:pPr>
        <w:autoSpaceDE w:val="0"/>
        <w:autoSpaceDN w:val="0"/>
        <w:adjustRightInd w:val="0"/>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__________________________________________________________________;</w:t>
      </w:r>
    </w:p>
    <w:p w:rsidR="00CB598B" w:rsidRPr="00CB598B" w:rsidRDefault="00CB598B" w:rsidP="00CB598B">
      <w:pPr>
        <w:autoSpaceDE w:val="0"/>
        <w:autoSpaceDN w:val="0"/>
        <w:adjustRightInd w:val="0"/>
        <w:ind w:firstLine="709"/>
        <w:contextualSpacing/>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б) должность (при наличии) _____________________________________;</w:t>
      </w:r>
    </w:p>
    <w:p w:rsidR="00CB598B" w:rsidRPr="00CB598B" w:rsidRDefault="00CB598B" w:rsidP="00CB598B">
      <w:pPr>
        <w:autoSpaceDE w:val="0"/>
        <w:autoSpaceDN w:val="0"/>
        <w:adjustRightInd w:val="0"/>
        <w:ind w:firstLine="709"/>
        <w:contextualSpacing/>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 реквизиты документа о полномочиях (дата, номер)</w:t>
      </w:r>
      <w:r w:rsidRPr="00CB598B">
        <w:rPr>
          <w:rFonts w:ascii="Times New Roman" w:eastAsia="Times New Roman" w:hAnsi="Times New Roman" w:cs="Times New Roman"/>
          <w:sz w:val="28"/>
          <w:szCs w:val="28"/>
          <w:vertAlign w:val="superscript"/>
        </w:rPr>
        <w:t>3</w:t>
      </w:r>
      <w:r w:rsidRPr="00CB598B">
        <w:rPr>
          <w:rFonts w:ascii="Times New Roman" w:eastAsia="Times New Roman" w:hAnsi="Times New Roman" w:cs="Times New Roman"/>
          <w:sz w:val="28"/>
          <w:szCs w:val="28"/>
        </w:rPr>
        <w:t>_______________       __________________________________________________________________.</w:t>
      </w:r>
    </w:p>
    <w:p w:rsidR="00CB598B" w:rsidRPr="00CB598B" w:rsidRDefault="00CB598B" w:rsidP="00CB598B">
      <w:pPr>
        <w:widowControl w:val="0"/>
        <w:ind w:firstLine="709"/>
        <w:contextualSpacing/>
        <w:jc w:val="both"/>
        <w:outlineLvl w:val="2"/>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2. Настоящим подтверждается соответствие следующим требованиям, указанным в пункте 2.9 Порядка: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color w:val="000000"/>
          <w:sz w:val="28"/>
          <w:szCs w:val="28"/>
        </w:rPr>
        <w:t xml:space="preserve">1) </w:t>
      </w:r>
      <w:r w:rsidRPr="00CB598B">
        <w:rPr>
          <w:rFonts w:ascii="Times New Roman" w:eastAsia="Times New Roman" w:hAnsi="Times New Roman" w:cs="Times New Roman"/>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5" w:history="1">
        <w:r w:rsidRPr="00CB598B">
          <w:rPr>
            <w:rFonts w:ascii="Times New Roman" w:eastAsia="Times New Roman" w:hAnsi="Times New Roman" w:cs="Times New Roman"/>
            <w:sz w:val="28"/>
            <w:szCs w:val="28"/>
          </w:rPr>
          <w:t>перечень</w:t>
        </w:r>
      </w:hyperlink>
      <w:r w:rsidRPr="00CB598B">
        <w:rPr>
          <w:rFonts w:ascii="Times New Roman" w:eastAsia="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2) участник отбора не находится в перечне организаций и физических лиц, в отношении которых имеются сведения об их причастности </w:t>
      </w:r>
      <w:r w:rsidRPr="00CB598B">
        <w:rPr>
          <w:rFonts w:ascii="Times New Roman" w:eastAsia="Times New Roman" w:hAnsi="Times New Roman" w:cs="Times New Roman"/>
          <w:sz w:val="28"/>
          <w:szCs w:val="28"/>
        </w:rPr>
        <w:br/>
        <w:t xml:space="preserve">к экстремистской деятельности или терроризму, по состоянию на дату </w:t>
      </w:r>
      <w:r w:rsidRPr="00CB598B">
        <w:rPr>
          <w:rFonts w:ascii="Times New Roman" w:eastAsia="Times New Roman" w:hAnsi="Times New Roman" w:cs="Times New Roman"/>
          <w:sz w:val="28"/>
          <w:szCs w:val="28"/>
        </w:rPr>
        <w:br/>
        <w:t>не ранее первого числа месяца, в котором направляется заявка;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3) участник отбора не находится в составляемых в рамках реализации полномочий, предусмотренных </w:t>
      </w:r>
      <w:hyperlink r:id="rId36">
        <w:r w:rsidRPr="00CB598B">
          <w:rPr>
            <w:rFonts w:ascii="Times New Roman" w:eastAsia="Times New Roman" w:hAnsi="Times New Roman" w:cs="Times New Roman"/>
            <w:sz w:val="28"/>
            <w:szCs w:val="28"/>
          </w:rPr>
          <w:t>главой VII</w:t>
        </w:r>
      </w:hyperlink>
      <w:r w:rsidRPr="00CB598B">
        <w:rPr>
          <w:rFonts w:ascii="Times New Roman" w:eastAsia="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CB598B">
        <w:rPr>
          <w:rFonts w:ascii="Times New Roman" w:eastAsia="Times New Roman" w:hAnsi="Times New Roman" w:cs="Times New Roman"/>
          <w:sz w:val="28"/>
          <w:szCs w:val="28"/>
        </w:rPr>
        <w:br/>
        <w:t>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6) деятельность участника отбора не приостановлена в порядке, предусмотренном законодательством Российской Федерации, по состоянию </w:t>
      </w:r>
      <w:r w:rsidRPr="00CB598B">
        <w:rPr>
          <w:rFonts w:ascii="Times New Roman" w:eastAsia="Times New Roman" w:hAnsi="Times New Roman" w:cs="Times New Roman"/>
          <w:sz w:val="28"/>
          <w:szCs w:val="28"/>
        </w:rPr>
        <w:br/>
        <w:t>на дату не ранее первого числа месяца, в котором направляется заявка;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7)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3. Настоящим принимается обязательство соответствовать условию предоставления субсидии, предусмотренному пунктом 3.1 Порядка, </w:t>
      </w:r>
      <w:r w:rsidRPr="00CB598B">
        <w:rPr>
          <w:rFonts w:ascii="Times New Roman" w:eastAsia="Times New Roman" w:hAnsi="Times New Roman" w:cs="Times New Roman"/>
          <w:color w:val="000000"/>
          <w:sz w:val="28"/>
          <w:szCs w:val="28"/>
        </w:rPr>
        <w:br/>
      </w:r>
      <w:r w:rsidRPr="00CB598B">
        <w:rPr>
          <w:rFonts w:ascii="Times New Roman" w:eastAsia="Times New Roman" w:hAnsi="Times New Roman" w:cs="Times New Roman"/>
          <w:sz w:val="28"/>
          <w:szCs w:val="28"/>
        </w:rPr>
        <w:t xml:space="preserve">по состоянию на дату не ранее первого числа месяца заключения соглашения (дополнительного соглашения к соглашению, заключаемого в соответствии </w:t>
      </w:r>
      <w:r w:rsidRPr="00CB598B">
        <w:rPr>
          <w:rFonts w:ascii="Times New Roman" w:eastAsia="Times New Roman" w:hAnsi="Times New Roman" w:cs="Times New Roman"/>
          <w:sz w:val="28"/>
          <w:szCs w:val="28"/>
        </w:rPr>
        <w:br/>
        <w:t>с пунктом 3.5 Порядка)</w:t>
      </w:r>
      <w:r w:rsidRPr="00CB598B">
        <w:rPr>
          <w:rFonts w:ascii="Times New Roman" w:eastAsia="Times New Roman" w:hAnsi="Times New Roman" w:cs="Times New Roman"/>
          <w:color w:val="000000"/>
          <w:sz w:val="28"/>
          <w:szCs w:val="28"/>
        </w:rPr>
        <w:t>, в том числе следующим требованиям:</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CB598B">
        <w:rPr>
          <w:rFonts w:ascii="Times New Roman" w:eastAsia="Times New Roman" w:hAnsi="Times New Roman" w:cs="Times New Roman"/>
          <w:sz w:val="28"/>
          <w:szCs w:val="28"/>
        </w:rPr>
        <w:br/>
        <w:t>не предусмотрено законодательством Российской Федерации) (заполняется ЮЛ);</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3) получатель субсидии не находится в составляемых в рамках реализации полномочий, предусмотренных </w:t>
      </w:r>
      <w:hyperlink r:id="rId37" w:history="1">
        <w:r w:rsidRPr="00CB598B">
          <w:rPr>
            <w:rFonts w:ascii="Times New Roman" w:eastAsia="Times New Roman" w:hAnsi="Times New Roman" w:cs="Times New Roman"/>
            <w:sz w:val="28"/>
            <w:szCs w:val="28"/>
          </w:rPr>
          <w:t>главой VII</w:t>
        </w:r>
      </w:hyperlink>
      <w:r w:rsidRPr="00CB598B">
        <w:rPr>
          <w:rFonts w:ascii="Times New Roman" w:eastAsia="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5) получатель субсидии не является иностранным агентом в соответствии с Федеральным </w:t>
      </w:r>
      <w:hyperlink r:id="rId38" w:history="1">
        <w:r w:rsidRPr="00CB598B">
          <w:rPr>
            <w:rFonts w:ascii="Times New Roman" w:eastAsia="Times New Roman" w:hAnsi="Times New Roman" w:cs="Times New Roman"/>
            <w:sz w:val="28"/>
            <w:szCs w:val="28"/>
          </w:rPr>
          <w:t>законом</w:t>
        </w:r>
      </w:hyperlink>
      <w:r w:rsidRPr="00CB598B">
        <w:rPr>
          <w:rFonts w:ascii="Times New Roman" w:eastAsia="Times New Roman" w:hAnsi="Times New Roman" w:cs="Times New Roman"/>
          <w:sz w:val="28"/>
          <w:szCs w:val="28"/>
        </w:rPr>
        <w:t xml:space="preserve"> от 14.07.2022 № 255-ФЗ «О контроле за деятельностью лиц, находящихся под иностранным влиянием»;</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6) деятельность получателя субсидии не приостановлена в порядке, предусмотренном законодательством Российской Федерации.</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color w:val="000000"/>
          <w:sz w:val="28"/>
          <w:szCs w:val="28"/>
        </w:rPr>
        <w:t xml:space="preserve">4. Настоящим выражается </w:t>
      </w:r>
      <w:r w:rsidRPr="00CB598B">
        <w:rPr>
          <w:rFonts w:ascii="Times New Roman" w:eastAsia="Times New Roman" w:hAnsi="Times New Roman" w:cs="Times New Roman"/>
          <w:sz w:val="28"/>
          <w:szCs w:val="28"/>
        </w:rPr>
        <w:t xml:space="preserve">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 предоставления субсидии, в том числе в части достижения результата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w:t>
      </w:r>
      <w:r w:rsidRPr="00CB598B">
        <w:rPr>
          <w:rFonts w:ascii="Times New Roman" w:eastAsia="Times New Roman" w:hAnsi="Times New Roman" w:cs="Times New Roman"/>
          <w:sz w:val="28"/>
          <w:szCs w:val="28"/>
        </w:rPr>
        <w:br/>
        <w:t>и контроля в сфере закупок Красноярского края в соответствии со статьями 268.1 и 269.2 Бюджетного кодекса Российской Федерации.</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trike/>
          <w:sz w:val="28"/>
          <w:szCs w:val="28"/>
        </w:rPr>
      </w:pPr>
      <w:r w:rsidRPr="00CB598B">
        <w:rPr>
          <w:rFonts w:ascii="Times New Roman" w:eastAsia="Times New Roman" w:hAnsi="Times New Roman" w:cs="Times New Roman"/>
          <w:sz w:val="28"/>
          <w:szCs w:val="28"/>
        </w:rPr>
        <w:t xml:space="preserve">5. </w:t>
      </w:r>
      <w:r w:rsidRPr="00CB598B">
        <w:rPr>
          <w:rFonts w:ascii="Times New Roman" w:eastAsia="Times New Roman" w:hAnsi="Times New Roman" w:cs="Times New Roman"/>
          <w:color w:val="000000"/>
          <w:sz w:val="28"/>
          <w:szCs w:val="28"/>
        </w:rPr>
        <w:t xml:space="preserve">Настоящим выражается </w:t>
      </w:r>
      <w:r w:rsidRPr="00CB598B">
        <w:rPr>
          <w:rFonts w:ascii="Times New Roman" w:eastAsia="Times New Roman" w:hAnsi="Times New Roman" w:cs="Times New Roman"/>
          <w:sz w:val="28"/>
          <w:szCs w:val="28"/>
        </w:rPr>
        <w:t xml:space="preserve">согласие на публикацию (размещение) </w:t>
      </w:r>
      <w:r w:rsidRPr="00CB598B">
        <w:rPr>
          <w:rFonts w:ascii="Times New Roman" w:eastAsia="Times New Roman" w:hAnsi="Times New Roman" w:cs="Times New Roman"/>
          <w:sz w:val="28"/>
          <w:szCs w:val="28"/>
        </w:rPr>
        <w:br/>
        <w:t xml:space="preserve">в информационно-телекоммуникационной сети «Интернет» информации </w:t>
      </w:r>
      <w:r w:rsidRPr="00CB598B">
        <w:rPr>
          <w:rFonts w:ascii="Times New Roman" w:eastAsia="Times New Roman" w:hAnsi="Times New Roman" w:cs="Times New Roman"/>
          <w:sz w:val="28"/>
          <w:szCs w:val="28"/>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CB598B">
        <w:rPr>
          <w:rFonts w:ascii="Times New Roman" w:eastAsia="Times New Roman" w:hAnsi="Times New Roman" w:cs="Times New Roman"/>
          <w:sz w:val="28"/>
          <w:szCs w:val="28"/>
        </w:rPr>
        <w:br/>
        <w:t>и результатом предоставления субсидии.</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6. Настоящим подтверждается полнота и достоверность сведений, содержащихся в заявке.</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7. В соответствии со статьей 9 Федерального закона от 27.07.2006 </w:t>
      </w:r>
      <w:r w:rsidRPr="00CB598B">
        <w:rPr>
          <w:rFonts w:ascii="Times New Roman" w:eastAsia="Times New Roman" w:hAnsi="Times New Roman" w:cs="Times New Roman"/>
          <w:sz w:val="28"/>
          <w:szCs w:val="28"/>
        </w:rPr>
        <w:br/>
        <w:t>№ 152-ФЗ «О персональных данных» выражаю свое и (или) доверителя согласие министерству (адрес ЮЛ: 660009, г. Красноярск, ул. Ленина, д. 125) и_________________________________________________________________</w:t>
      </w:r>
    </w:p>
    <w:p w:rsidR="00CB598B" w:rsidRPr="00CB598B" w:rsidRDefault="00CB598B" w:rsidP="00CB598B">
      <w:pPr>
        <w:autoSpaceDE w:val="0"/>
        <w:autoSpaceDN w:val="0"/>
        <w:adjustRightInd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__________________________________________________________________</w:t>
      </w:r>
    </w:p>
    <w:p w:rsidR="00CB598B" w:rsidRPr="00CB598B" w:rsidRDefault="00CB598B" w:rsidP="00CB598B">
      <w:pPr>
        <w:autoSpaceDE w:val="0"/>
        <w:autoSpaceDN w:val="0"/>
        <w:adjustRightInd w:val="0"/>
        <w:jc w:val="center"/>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w:t>
      </w:r>
      <w:r w:rsidRPr="00CB598B">
        <w:rPr>
          <w:rFonts w:ascii="Times New Roman" w:eastAsia="Times New Roman" w:hAnsi="Times New Roman" w:cs="Times New Roman"/>
          <w:sz w:val="20"/>
          <w:szCs w:val="20"/>
        </w:rPr>
        <w:t>наименование исполнительно-распорядительного органа муниципального района, муниципального округа Красноярского края</w:t>
      </w:r>
      <w:r w:rsidRPr="00CB598B">
        <w:rPr>
          <w:rFonts w:ascii="Times New Roman" w:eastAsia="Times New Roman" w:hAnsi="Times New Roman" w:cs="Times New Roman"/>
          <w:sz w:val="28"/>
          <w:szCs w:val="28"/>
        </w:rPr>
        <w:t>)</w:t>
      </w:r>
    </w:p>
    <w:p w:rsidR="00CB598B" w:rsidRPr="00CB598B" w:rsidRDefault="00CB598B" w:rsidP="00CB598B">
      <w:pPr>
        <w:autoSpaceDE w:val="0"/>
        <w:autoSpaceDN w:val="0"/>
        <w:adjustRightInd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(адрес ЮЛ:_______________________________________________________)</w:t>
      </w:r>
      <w:r w:rsidRPr="00CB598B">
        <w:rPr>
          <w:rFonts w:ascii="Times New Roman" w:eastAsia="Times New Roman" w:hAnsi="Times New Roman" w:cs="Times New Roman"/>
          <w:sz w:val="28"/>
          <w:szCs w:val="28"/>
          <w:vertAlign w:val="superscript"/>
        </w:rPr>
        <w:t xml:space="preserve">4  </w:t>
      </w:r>
      <w:r w:rsidRPr="00CB598B">
        <w:rPr>
          <w:rFonts w:ascii="Times New Roman" w:eastAsia="Times New Roman" w:hAnsi="Times New Roman" w:cs="Times New Roman"/>
          <w:sz w:val="28"/>
          <w:szCs w:val="28"/>
        </w:rPr>
        <w:t>на автоматизированную, а также без использования средств автоматизации обработку персональных данных участника отбора и лица, уполномоченного им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Цель обработки персональных данных: реализация министерством полномочий, связанных с предоставлением субсидии.</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r w:rsidRPr="00CB598B">
        <w:rPr>
          <w:rFonts w:ascii="Times New Roman" w:eastAsia="Times New Roman" w:hAnsi="Times New Roman" w:cs="Times New Roman"/>
          <w:sz w:val="28"/>
          <w:szCs w:val="28"/>
          <w:vertAlign w:val="superscript"/>
        </w:rPr>
        <w:t xml:space="preserve"> 5</w:t>
      </w:r>
      <w:r w:rsidRPr="00CB598B">
        <w:rPr>
          <w:rFonts w:ascii="Times New Roman" w:eastAsia="Times New Roman" w:hAnsi="Times New Roman" w:cs="Times New Roman"/>
          <w:sz w:val="28"/>
          <w:szCs w:val="28"/>
        </w:rPr>
        <w:t>.</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sz w:val="28"/>
          <w:szCs w:val="28"/>
        </w:rPr>
      </w:pPr>
    </w:p>
    <w:p w:rsidR="00CB598B" w:rsidRPr="00CB598B" w:rsidRDefault="00CB598B" w:rsidP="00CB598B">
      <w:pPr>
        <w:autoSpaceDE w:val="0"/>
        <w:autoSpaceDN w:val="0"/>
        <w:adjustRightInd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Участник отбора</w:t>
      </w:r>
    </w:p>
    <w:p w:rsidR="00CB598B" w:rsidRPr="00CB598B" w:rsidRDefault="00CB598B" w:rsidP="00CB598B">
      <w:pPr>
        <w:autoSpaceDE w:val="0"/>
        <w:autoSpaceDN w:val="0"/>
        <w:adjustRightInd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или лицо, уполномоченное им                                   _________________________</w:t>
      </w:r>
    </w:p>
    <w:p w:rsidR="00CB598B" w:rsidRPr="00CB598B" w:rsidRDefault="00CB598B" w:rsidP="00CB598B">
      <w:pPr>
        <w:autoSpaceDE w:val="0"/>
        <w:autoSpaceDN w:val="0"/>
        <w:adjustRightInd w:val="0"/>
        <w:ind w:firstLine="709"/>
        <w:jc w:val="both"/>
        <w:rPr>
          <w:rFonts w:ascii="Times New Roman" w:eastAsia="Times New Roman" w:hAnsi="Times New Roman" w:cs="Times New Roman"/>
        </w:rPr>
      </w:pPr>
      <w:r w:rsidRPr="00CB598B">
        <w:rPr>
          <w:rFonts w:ascii="Times New Roman" w:eastAsia="Times New Roman" w:hAnsi="Times New Roman" w:cs="Times New Roman"/>
        </w:rPr>
        <w:t xml:space="preserve">                                                                                                                      (ФИО)</w:t>
      </w:r>
    </w:p>
    <w:p w:rsidR="00CB598B" w:rsidRPr="00CB598B" w:rsidRDefault="00CB598B" w:rsidP="00CB598B">
      <w:pPr>
        <w:widowControl w:val="0"/>
        <w:ind w:firstLine="709"/>
        <w:jc w:val="center"/>
        <w:outlineLvl w:val="2"/>
        <w:rPr>
          <w:rFonts w:ascii="Times New Roman" w:eastAsia="Times New Roman" w:hAnsi="Times New Roman" w:cs="Times New Roman"/>
          <w:i/>
          <w:color w:val="000000"/>
          <w:sz w:val="28"/>
          <w:szCs w:val="28"/>
        </w:rPr>
      </w:pPr>
      <w:r w:rsidRPr="00CB598B">
        <w:rPr>
          <w:rFonts w:ascii="Times New Roman" w:eastAsia="Times New Roman" w:hAnsi="Times New Roman" w:cs="Times New Roman"/>
          <w:i/>
          <w:color w:val="000000"/>
          <w:sz w:val="28"/>
          <w:szCs w:val="28"/>
        </w:rPr>
        <w:t>Электронная подпись</w:t>
      </w:r>
    </w:p>
    <w:p w:rsidR="00CB598B" w:rsidRPr="00CB598B" w:rsidRDefault="00CB598B" w:rsidP="00CB598B">
      <w:pPr>
        <w:widowControl w:val="0"/>
        <w:ind w:firstLine="709"/>
        <w:jc w:val="center"/>
        <w:outlineLvl w:val="2"/>
        <w:rPr>
          <w:rFonts w:ascii="Times New Roman" w:eastAsia="Times New Roman" w:hAnsi="Times New Roman" w:cs="Times New Roman"/>
          <w:i/>
          <w:color w:val="000000"/>
          <w:sz w:val="28"/>
          <w:szCs w:val="28"/>
        </w:rPr>
      </w:pPr>
      <w:r w:rsidRPr="00CB598B">
        <w:rPr>
          <w:rFonts w:ascii="Times New Roman" w:eastAsia="Times New Roman" w:hAnsi="Times New Roman" w:cs="Times New Roman"/>
          <w:i/>
          <w:color w:val="000000"/>
          <w:sz w:val="28"/>
          <w:szCs w:val="28"/>
        </w:rPr>
        <w:t>«___» _______ 20__г</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8"/>
          <w:szCs w:val="28"/>
        </w:rPr>
      </w:pPr>
    </w:p>
    <w:p w:rsidR="00CB598B" w:rsidRPr="00CB598B" w:rsidRDefault="00CB598B" w:rsidP="00CB598B">
      <w:pPr>
        <w:widowControl w:val="0"/>
        <w:autoSpaceDE w:val="0"/>
        <w:autoSpaceDN w:val="0"/>
        <w:ind w:firstLine="708"/>
        <w:jc w:val="both"/>
        <w:rPr>
          <w:rFonts w:ascii="Times New Roman" w:eastAsia="Times New Roman" w:hAnsi="Times New Roman" w:cs="Times New Roman"/>
          <w:sz w:val="20"/>
          <w:szCs w:val="20"/>
          <w:vertAlign w:val="superscript"/>
        </w:rPr>
      </w:pPr>
    </w:p>
    <w:p w:rsidR="00CB598B" w:rsidRPr="00CB598B" w:rsidRDefault="00CB598B" w:rsidP="00CB598B">
      <w:pPr>
        <w:widowControl w:val="0"/>
        <w:autoSpaceDE w:val="0"/>
        <w:autoSpaceDN w:val="0"/>
        <w:jc w:val="both"/>
        <w:rPr>
          <w:rFonts w:ascii="Times New Roman" w:eastAsia="Times New Roman" w:hAnsi="Times New Roman" w:cs="Times New Roman"/>
          <w:sz w:val="20"/>
          <w:szCs w:val="20"/>
          <w:vertAlign w:val="superscript"/>
        </w:rPr>
      </w:pPr>
      <w:r w:rsidRPr="00CB598B">
        <w:rPr>
          <w:rFonts w:ascii="Times New Roman" w:eastAsia="Times New Roman" w:hAnsi="Times New Roman" w:cs="Times New Roman"/>
          <w:sz w:val="20"/>
          <w:szCs w:val="20"/>
          <w:vertAlign w:val="superscript"/>
        </w:rPr>
        <w:t>___________________________________</w:t>
      </w:r>
    </w:p>
    <w:p w:rsidR="00CB598B" w:rsidRPr="00CB598B" w:rsidRDefault="00CB598B" w:rsidP="00CB598B">
      <w:pPr>
        <w:widowControl w:val="0"/>
        <w:autoSpaceDE w:val="0"/>
        <w:autoSpaceDN w:val="0"/>
        <w:jc w:val="both"/>
        <w:rPr>
          <w:rFonts w:ascii="Times New Roman" w:eastAsia="Times New Roman" w:hAnsi="Times New Roman" w:cs="Times New Roman"/>
          <w:sz w:val="20"/>
          <w:szCs w:val="20"/>
          <w:vertAlign w:val="superscript"/>
        </w:rPr>
      </w:pPr>
    </w:p>
    <w:p w:rsidR="00CB598B" w:rsidRPr="00CB598B" w:rsidRDefault="00CB598B" w:rsidP="00CB598B">
      <w:pPr>
        <w:widowControl w:val="0"/>
        <w:autoSpaceDE w:val="0"/>
        <w:autoSpaceDN w:val="0"/>
        <w:ind w:firstLine="708"/>
        <w:jc w:val="both"/>
        <w:rPr>
          <w:rFonts w:ascii="Times New Roman" w:eastAsia="Times New Roman" w:hAnsi="Times New Roman" w:cs="Times New Roman"/>
        </w:rPr>
      </w:pPr>
      <w:r w:rsidRPr="00CB598B">
        <w:rPr>
          <w:rFonts w:ascii="Times New Roman" w:eastAsia="Times New Roman" w:hAnsi="Times New Roman" w:cs="Times New Roman"/>
          <w:vertAlign w:val="superscript"/>
        </w:rPr>
        <w:t xml:space="preserve">1 </w:t>
      </w:r>
      <w:r w:rsidRPr="00CB598B">
        <w:rPr>
          <w:rFonts w:ascii="Times New Roman" w:eastAsia="Times New Roman" w:hAnsi="Times New Roman" w:cs="Times New Roman"/>
        </w:rPr>
        <w:t>Наименование муниципального района, муниципального округа, городского округа.</w:t>
      </w:r>
    </w:p>
    <w:p w:rsidR="00CB598B" w:rsidRPr="00CB598B" w:rsidRDefault="00CB598B" w:rsidP="00CB598B">
      <w:pPr>
        <w:widowControl w:val="0"/>
        <w:autoSpaceDE w:val="0"/>
        <w:autoSpaceDN w:val="0"/>
        <w:ind w:firstLine="709"/>
        <w:jc w:val="both"/>
        <w:rPr>
          <w:rFonts w:ascii="Times New Roman" w:eastAsia="Times New Roman" w:hAnsi="Times New Roman" w:cs="Times New Roman"/>
        </w:rPr>
      </w:pPr>
      <w:r w:rsidRPr="00CB598B">
        <w:rPr>
          <w:rFonts w:ascii="Times New Roman" w:eastAsia="Times New Roman" w:hAnsi="Times New Roman" w:cs="Times New Roman"/>
          <w:vertAlign w:val="superscript"/>
        </w:rPr>
        <w:t>2</w:t>
      </w:r>
      <w:r w:rsidRPr="00CB598B">
        <w:rPr>
          <w:rFonts w:ascii="Times New Roman" w:eastAsia="Times New Roman" w:hAnsi="Times New Roman" w:cs="Times New Roman"/>
        </w:rPr>
        <w:t xml:space="preserve"> Адрес юридического лица в соответствии с данными, содержащимися в Едином государственном реестре юридических лиц.</w:t>
      </w:r>
    </w:p>
    <w:p w:rsidR="00CB598B" w:rsidRPr="00CB598B" w:rsidRDefault="00CB598B" w:rsidP="00CB598B">
      <w:pPr>
        <w:widowControl w:val="0"/>
        <w:autoSpaceDE w:val="0"/>
        <w:autoSpaceDN w:val="0"/>
        <w:ind w:firstLine="709"/>
        <w:jc w:val="both"/>
        <w:rPr>
          <w:rFonts w:ascii="Times New Roman" w:eastAsia="Times New Roman" w:hAnsi="Times New Roman" w:cs="Times New Roman"/>
        </w:rPr>
      </w:pPr>
      <w:r w:rsidRPr="00CB598B">
        <w:rPr>
          <w:rFonts w:ascii="Times New Roman" w:eastAsia="Times New Roman" w:hAnsi="Times New Roman" w:cs="Times New Roman"/>
          <w:vertAlign w:val="superscript"/>
        </w:rPr>
        <w:t xml:space="preserve">3 </w:t>
      </w:r>
      <w:r w:rsidRPr="00CB598B">
        <w:rPr>
          <w:rFonts w:ascii="Times New Roman" w:eastAsia="Times New Roman" w:hAnsi="Times New Roman" w:cs="Times New Roman"/>
        </w:rPr>
        <w:t>Заполняется в случае подписания соглашения лицом, уполномоченным участником отбора.</w:t>
      </w:r>
    </w:p>
    <w:p w:rsidR="00CB598B" w:rsidRPr="00CB598B" w:rsidRDefault="00CB598B" w:rsidP="00CB598B">
      <w:pPr>
        <w:widowControl w:val="0"/>
        <w:autoSpaceDE w:val="0"/>
        <w:autoSpaceDN w:val="0"/>
        <w:ind w:firstLine="708"/>
        <w:jc w:val="both"/>
        <w:rPr>
          <w:rFonts w:ascii="Times New Roman" w:eastAsia="Times New Roman" w:hAnsi="Times New Roman" w:cs="Times New Roman"/>
        </w:rPr>
      </w:pPr>
      <w:r w:rsidRPr="00CB598B">
        <w:rPr>
          <w:rFonts w:ascii="Times New Roman" w:eastAsia="Times New Roman" w:hAnsi="Times New Roman" w:cs="Times New Roman"/>
          <w:vertAlign w:val="superscript"/>
        </w:rPr>
        <w:t xml:space="preserve">4 </w:t>
      </w:r>
      <w:r w:rsidRPr="00CB598B">
        <w:rPr>
          <w:rFonts w:ascii="Times New Roman" w:eastAsia="Times New Roman" w:hAnsi="Times New Roman" w:cs="Times New Roman"/>
        </w:rPr>
        <w:t>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CB598B" w:rsidRPr="00CB598B" w:rsidRDefault="00CB598B" w:rsidP="00CB598B">
      <w:pPr>
        <w:widowControl w:val="0"/>
        <w:autoSpaceDE w:val="0"/>
        <w:autoSpaceDN w:val="0"/>
        <w:ind w:firstLine="708"/>
        <w:jc w:val="both"/>
        <w:rPr>
          <w:rFonts w:ascii="Times New Roman" w:eastAsia="Times New Roman" w:hAnsi="Times New Roman" w:cs="Times New Roman"/>
        </w:rPr>
      </w:pPr>
      <w:r w:rsidRPr="00CB598B">
        <w:rPr>
          <w:rFonts w:ascii="Times New Roman" w:eastAsia="Times New Roman" w:hAnsi="Times New Roman" w:cs="Times New Roman"/>
          <w:vertAlign w:val="superscript"/>
        </w:rPr>
        <w:t xml:space="preserve">5 </w:t>
      </w:r>
      <w:r w:rsidRPr="00CB598B">
        <w:rPr>
          <w:rFonts w:ascii="Times New Roman" w:eastAsia="Times New Roman" w:hAnsi="Times New Roman" w:cs="Times New Roman"/>
        </w:rPr>
        <w:t>Заполняется физическим лицом, в том числе индивидуальным предпринимателем.</w:t>
      </w: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0"/>
          <w:szCs w:val="20"/>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sz w:val="20"/>
          <w:szCs w:val="20"/>
        </w:rPr>
        <w:sectPr w:rsidR="00CB598B" w:rsidRPr="00CB598B" w:rsidSect="00DF3901">
          <w:pgSz w:w="11906" w:h="16838"/>
          <w:pgMar w:top="1134" w:right="851" w:bottom="1134" w:left="1701" w:header="709" w:footer="709" w:gutter="0"/>
          <w:pgNumType w:start="1"/>
          <w:cols w:space="708"/>
          <w:titlePg/>
          <w:docGrid w:linePitch="360"/>
        </w:sectPr>
      </w:pPr>
    </w:p>
    <w:p w:rsidR="00CB598B" w:rsidRPr="00CB598B" w:rsidRDefault="00CB598B" w:rsidP="00CB598B">
      <w:pPr>
        <w:widowControl w:val="0"/>
        <w:autoSpaceDE w:val="0"/>
        <w:autoSpaceDN w:val="0"/>
        <w:ind w:left="9072"/>
        <w:outlineLvl w:val="1"/>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Приложение № 2</w:t>
      </w:r>
    </w:p>
    <w:p w:rsidR="00CB598B" w:rsidRPr="00CB598B" w:rsidRDefault="00CB598B" w:rsidP="00CB598B">
      <w:pPr>
        <w:widowControl w:val="0"/>
        <w:autoSpaceDE w:val="0"/>
        <w:autoSpaceDN w:val="0"/>
        <w:ind w:left="9072"/>
        <w:outlineLvl w:val="1"/>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к Порядку предоставления субсидий </w:t>
      </w:r>
    </w:p>
    <w:p w:rsidR="00CB598B" w:rsidRPr="00CB598B" w:rsidRDefault="00CB598B" w:rsidP="00CB598B">
      <w:pPr>
        <w:widowControl w:val="0"/>
        <w:autoSpaceDE w:val="0"/>
        <w:autoSpaceDN w:val="0"/>
        <w:ind w:left="9072"/>
        <w:outlineLvl w:val="1"/>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на возмещение части затрат </w:t>
      </w:r>
    </w:p>
    <w:p w:rsidR="00CB598B" w:rsidRPr="00CB598B" w:rsidRDefault="00CB598B" w:rsidP="00CB598B">
      <w:pPr>
        <w:widowControl w:val="0"/>
        <w:autoSpaceDE w:val="0"/>
        <w:autoSpaceDN w:val="0"/>
        <w:ind w:left="9072"/>
        <w:outlineLvl w:val="1"/>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на поддержку элитного и (или) оригинального семеноводства картофеля</w:t>
      </w:r>
    </w:p>
    <w:p w:rsidR="00CB598B" w:rsidRPr="00CB598B" w:rsidRDefault="00CB598B" w:rsidP="00CB598B">
      <w:pPr>
        <w:widowControl w:val="0"/>
        <w:autoSpaceDE w:val="0"/>
        <w:autoSpaceDN w:val="0"/>
        <w:ind w:left="9072"/>
        <w:outlineLvl w:val="1"/>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и (или) овощных культур, включая гибриды овощных культур, и проведения отбора получателей указанных субсидий</w:t>
      </w:r>
    </w:p>
    <w:p w:rsidR="00CB598B" w:rsidRPr="00CB598B" w:rsidRDefault="00CB598B" w:rsidP="00CB598B">
      <w:pPr>
        <w:widowControl w:val="0"/>
        <w:autoSpaceDE w:val="0"/>
        <w:autoSpaceDN w:val="0"/>
        <w:outlineLvl w:val="1"/>
        <w:rPr>
          <w:rFonts w:ascii="Times New Roman" w:eastAsia="Times New Roman" w:hAnsi="Times New Roman" w:cs="Times New Roman"/>
          <w:color w:val="000000"/>
        </w:rPr>
      </w:pPr>
    </w:p>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8"/>
          <w:szCs w:val="28"/>
        </w:rPr>
      </w:pPr>
      <w:r w:rsidRPr="00CB598B">
        <w:rPr>
          <w:rFonts w:ascii="Times New Roman" w:eastAsia="Times New Roman" w:hAnsi="Times New Roman" w:cs="Times New Roman"/>
          <w:bCs/>
          <w:color w:val="000000"/>
          <w:sz w:val="28"/>
          <w:szCs w:val="28"/>
        </w:rPr>
        <w:t xml:space="preserve">Информация </w:t>
      </w:r>
    </w:p>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8"/>
          <w:szCs w:val="28"/>
        </w:rPr>
      </w:pPr>
      <w:r w:rsidRPr="00CB598B">
        <w:rPr>
          <w:rFonts w:ascii="Times New Roman" w:eastAsia="Times New Roman" w:hAnsi="Times New Roman" w:cs="Times New Roman"/>
          <w:bCs/>
          <w:color w:val="000000"/>
          <w:sz w:val="28"/>
          <w:szCs w:val="28"/>
        </w:rPr>
        <w:t>для расчета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_____________________________________________________________________________________________________</w:t>
      </w:r>
    </w:p>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(полное наименование или ФИО сельскохозяйственного товаропроизводителя (за исключением граждан, ведущих личное подсобное хозяйство, и сельскохозяйственных кредитных потребительских кооперативов) (далее – участник отбора), муниципальный район, муниципальный округ или городской округ Красноярского края)</w:t>
      </w:r>
    </w:p>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r w:rsidRPr="00CB598B">
        <w:rPr>
          <w:rFonts w:ascii="Times New Roman" w:eastAsia="Times New Roman" w:hAnsi="Times New Roman" w:cs="Times New Roman"/>
          <w:bCs/>
          <w:color w:val="000000"/>
          <w:sz w:val="28"/>
          <w:szCs w:val="28"/>
        </w:rPr>
        <w:t xml:space="preserve">1) Расчет размера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за исключением затрат </w:t>
      </w:r>
      <w:r w:rsidRPr="00CB598B">
        <w:rPr>
          <w:rFonts w:ascii="Times New Roman" w:eastAsia="Times New Roman" w:hAnsi="Times New Roman" w:cs="Times New Roman"/>
          <w:bCs/>
          <w:color w:val="000000"/>
          <w:sz w:val="28"/>
          <w:szCs w:val="28"/>
        </w:rPr>
        <w:br/>
        <w:t xml:space="preserve">на приобретение элитных и (или) оригинальных семян картофеля и (или) овощных культур, включая гибриды овощных культур (далее – элитные семена), произведенных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w:t>
      </w:r>
      <w:r w:rsidRPr="00CB598B">
        <w:rPr>
          <w:rFonts w:ascii="Times New Roman" w:eastAsia="Times New Roman" w:hAnsi="Times New Roman" w:cs="Times New Roman"/>
          <w:bCs/>
          <w:color w:val="000000"/>
          <w:sz w:val="28"/>
          <w:szCs w:val="28"/>
        </w:rPr>
        <w:br/>
        <w:t xml:space="preserve">от 25.08.2017 № 996 (далее – ФНТП):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1325"/>
        <w:gridCol w:w="1418"/>
        <w:gridCol w:w="1843"/>
        <w:gridCol w:w="1983"/>
        <w:gridCol w:w="1986"/>
        <w:gridCol w:w="3119"/>
        <w:gridCol w:w="2367"/>
      </w:tblGrid>
      <w:tr w:rsidR="00CB598B" w:rsidRPr="00CB598B" w:rsidTr="00DF3901">
        <w:trPr>
          <w:trHeight w:val="3290"/>
          <w:tblHeader/>
        </w:trPr>
        <w:tc>
          <w:tcPr>
            <w:tcW w:w="178"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п/п</w:t>
            </w:r>
          </w:p>
        </w:tc>
        <w:tc>
          <w:tcPr>
            <w:tcW w:w="455"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Группа сельскохозяйственных культур</w:t>
            </w:r>
          </w:p>
        </w:tc>
        <w:tc>
          <w:tcPr>
            <w:tcW w:w="487"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Вид сельскохозяйственной культуры</w:t>
            </w:r>
          </w:p>
        </w:tc>
        <w:tc>
          <w:tcPr>
            <w:tcW w:w="63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Объем высеянных элитных семян, тонна</w:t>
            </w:r>
          </w:p>
        </w:tc>
        <w:tc>
          <w:tcPr>
            <w:tcW w:w="68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Ставка субсидирования, рублей на 1 тонну</w:t>
            </w:r>
          </w:p>
        </w:tc>
        <w:tc>
          <w:tcPr>
            <w:tcW w:w="68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Сумма субсидии по ставке субсидирования, рублей</w:t>
            </w:r>
          </w:p>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(гр. 4 х гр. 5)</w:t>
            </w:r>
          </w:p>
        </w:tc>
        <w:tc>
          <w:tcPr>
            <w:tcW w:w="107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xml:space="preserve">Сумма фактически произведенных затрат </w:t>
            </w:r>
            <w:r w:rsidRPr="00CB598B">
              <w:rPr>
                <w:rFonts w:ascii="Times New Roman" w:eastAsia="Times New Roman" w:hAnsi="Times New Roman" w:cs="Times New Roman"/>
                <w:bCs/>
                <w:color w:val="000000"/>
                <w:sz w:val="24"/>
                <w:szCs w:val="24"/>
              </w:rPr>
              <w:br/>
              <w:t xml:space="preserve">на поддержку элитного </w:t>
            </w:r>
            <w:r w:rsidRPr="00CB598B">
              <w:rPr>
                <w:rFonts w:ascii="Times New Roman" w:eastAsia="Times New Roman" w:hAnsi="Times New Roman" w:cs="Times New Roman"/>
                <w:bCs/>
                <w:color w:val="000000"/>
                <w:sz w:val="24"/>
                <w:szCs w:val="24"/>
              </w:rPr>
              <w:br/>
              <w:t xml:space="preserve">и (или) оригинального семеноводства картофеля </w:t>
            </w:r>
            <w:r w:rsidRPr="00CB598B">
              <w:rPr>
                <w:rFonts w:ascii="Times New Roman" w:eastAsia="Times New Roman" w:hAnsi="Times New Roman" w:cs="Times New Roman"/>
                <w:bCs/>
                <w:color w:val="000000"/>
                <w:sz w:val="24"/>
                <w:szCs w:val="24"/>
              </w:rPr>
              <w:br/>
              <w:t>и (или) овощных культур, включая гибриды овощных культур, за исключением затрат на приобретение элитных семян, произведенных в рамках ФНТП, рублей</w:t>
            </w:r>
            <w:r w:rsidRPr="00CB598B">
              <w:rPr>
                <w:rFonts w:ascii="Times New Roman" w:eastAsia="Times New Roman" w:hAnsi="Times New Roman" w:cs="Times New Roman"/>
                <w:bCs/>
                <w:color w:val="000000"/>
                <w:sz w:val="24"/>
                <w:szCs w:val="24"/>
                <w:vertAlign w:val="superscript"/>
              </w:rPr>
              <w:t>1</w:t>
            </w:r>
          </w:p>
        </w:tc>
        <w:tc>
          <w:tcPr>
            <w:tcW w:w="81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Расчетный размер субсидии, рублей (</w:t>
            </w:r>
            <w:r w:rsidRPr="00CB598B">
              <w:rPr>
                <w:rFonts w:ascii="Times New Roman" w:eastAsia="Times New Roman" w:hAnsi="Times New Roman" w:cs="Times New Roman"/>
                <w:bCs/>
                <w:color w:val="000000"/>
                <w:sz w:val="24"/>
                <w:szCs w:val="24"/>
                <w:lang w:val="en-US"/>
              </w:rPr>
              <w:t>min</w:t>
            </w:r>
            <w:r w:rsidRPr="00CB598B">
              <w:rPr>
                <w:rFonts w:ascii="Times New Roman" w:eastAsia="Times New Roman" w:hAnsi="Times New Roman" w:cs="Times New Roman"/>
                <w:bCs/>
                <w:color w:val="000000"/>
                <w:sz w:val="24"/>
                <w:szCs w:val="24"/>
              </w:rPr>
              <w:t xml:space="preserve"> гр. 6 и гр. 7)</w:t>
            </w:r>
          </w:p>
        </w:tc>
      </w:tr>
      <w:tr w:rsidR="00CB598B" w:rsidRPr="00CB598B" w:rsidTr="00DF3901">
        <w:trPr>
          <w:trHeight w:val="205"/>
          <w:tblHeader/>
        </w:trPr>
        <w:tc>
          <w:tcPr>
            <w:tcW w:w="178"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w:t>
            </w:r>
          </w:p>
        </w:tc>
        <w:tc>
          <w:tcPr>
            <w:tcW w:w="455"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2</w:t>
            </w:r>
          </w:p>
        </w:tc>
        <w:tc>
          <w:tcPr>
            <w:tcW w:w="487"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3</w:t>
            </w:r>
          </w:p>
        </w:tc>
        <w:tc>
          <w:tcPr>
            <w:tcW w:w="63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4</w:t>
            </w:r>
          </w:p>
        </w:tc>
        <w:tc>
          <w:tcPr>
            <w:tcW w:w="68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5</w:t>
            </w:r>
          </w:p>
        </w:tc>
        <w:tc>
          <w:tcPr>
            <w:tcW w:w="68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6</w:t>
            </w:r>
          </w:p>
        </w:tc>
        <w:tc>
          <w:tcPr>
            <w:tcW w:w="107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7</w:t>
            </w:r>
          </w:p>
        </w:tc>
        <w:tc>
          <w:tcPr>
            <w:tcW w:w="81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8</w:t>
            </w:r>
          </w:p>
        </w:tc>
      </w:tr>
      <w:tr w:rsidR="00CB598B" w:rsidRPr="00CB598B" w:rsidTr="00DF3901">
        <w:tc>
          <w:tcPr>
            <w:tcW w:w="178"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w:t>
            </w:r>
          </w:p>
        </w:tc>
        <w:tc>
          <w:tcPr>
            <w:tcW w:w="455"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87"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63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68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68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107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81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r w:rsidR="00CB598B" w:rsidRPr="00CB598B" w:rsidTr="00DF3901">
        <w:tc>
          <w:tcPr>
            <w:tcW w:w="178"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w:t>
            </w:r>
          </w:p>
        </w:tc>
        <w:tc>
          <w:tcPr>
            <w:tcW w:w="455"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87"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63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68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68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107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81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r w:rsidR="00CB598B" w:rsidRPr="00CB598B" w:rsidTr="00DF3901">
        <w:tc>
          <w:tcPr>
            <w:tcW w:w="178"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w:t>
            </w:r>
          </w:p>
        </w:tc>
        <w:tc>
          <w:tcPr>
            <w:tcW w:w="942" w:type="pct"/>
            <w:gridSpan w:val="2"/>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Всего</w:t>
            </w:r>
          </w:p>
        </w:tc>
        <w:tc>
          <w:tcPr>
            <w:tcW w:w="63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х</w:t>
            </w:r>
          </w:p>
        </w:tc>
        <w:tc>
          <w:tcPr>
            <w:tcW w:w="68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х</w:t>
            </w:r>
          </w:p>
        </w:tc>
        <w:tc>
          <w:tcPr>
            <w:tcW w:w="68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1071"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81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bl>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r w:rsidRPr="00CB598B">
        <w:rPr>
          <w:rFonts w:ascii="Times New Roman" w:eastAsia="Times New Roman" w:hAnsi="Times New Roman" w:cs="Times New Roman"/>
          <w:bCs/>
          <w:color w:val="000000"/>
          <w:sz w:val="28"/>
          <w:szCs w:val="28"/>
        </w:rPr>
        <w:t xml:space="preserve">2) Расчет размера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в отношении затрат </w:t>
      </w:r>
      <w:r w:rsidRPr="00CB598B">
        <w:rPr>
          <w:rFonts w:ascii="Times New Roman" w:eastAsia="Times New Roman" w:hAnsi="Times New Roman" w:cs="Times New Roman"/>
          <w:bCs/>
          <w:color w:val="000000"/>
          <w:sz w:val="28"/>
          <w:szCs w:val="28"/>
        </w:rPr>
        <w:br/>
        <w:t>на приобретение элитных семян, произведенных в рамках ФНТП:</w:t>
      </w: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p>
    <w:tbl>
      <w:tblPr>
        <w:tblW w:w="5081" w:type="pct"/>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640"/>
        <w:gridCol w:w="681"/>
        <w:gridCol w:w="775"/>
        <w:gridCol w:w="775"/>
        <w:gridCol w:w="805"/>
        <w:gridCol w:w="775"/>
        <w:gridCol w:w="1181"/>
        <w:gridCol w:w="1636"/>
        <w:gridCol w:w="1231"/>
        <w:gridCol w:w="2080"/>
        <w:gridCol w:w="1062"/>
        <w:gridCol w:w="1367"/>
        <w:gridCol w:w="1361"/>
      </w:tblGrid>
      <w:tr w:rsidR="00CB598B" w:rsidRPr="00CB598B" w:rsidTr="00DF3901">
        <w:trPr>
          <w:cantSplit/>
          <w:trHeight w:val="1134"/>
        </w:trPr>
        <w:tc>
          <w:tcPr>
            <w:tcW w:w="144" w:type="pct"/>
            <w:vMerge w:val="restart"/>
            <w:shd w:val="clear" w:color="auto" w:fill="auto"/>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п/п</w:t>
            </w:r>
          </w:p>
        </w:tc>
        <w:tc>
          <w:tcPr>
            <w:tcW w:w="216"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Группа сельскохозяйственных культур</w:t>
            </w:r>
          </w:p>
        </w:tc>
        <w:tc>
          <w:tcPr>
            <w:tcW w:w="230"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Вид сельскохозяйственной культуры</w:t>
            </w:r>
          </w:p>
        </w:tc>
        <w:tc>
          <w:tcPr>
            <w:tcW w:w="262"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xml:space="preserve">Категория элитных семян </w:t>
            </w:r>
          </w:p>
        </w:tc>
        <w:tc>
          <w:tcPr>
            <w:tcW w:w="262"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Объем высеянных элитных семян, произведенных в рамках ФНТП, тонна</w:t>
            </w:r>
          </w:p>
        </w:tc>
        <w:tc>
          <w:tcPr>
            <w:tcW w:w="272"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xml:space="preserve">Ставка субсидирования, рублей на 1 тонну </w:t>
            </w:r>
          </w:p>
        </w:tc>
        <w:tc>
          <w:tcPr>
            <w:tcW w:w="262"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Сумма субсидии по ставке субсидирования, рублей (гр. 5 × гр. 6)</w:t>
            </w:r>
          </w:p>
        </w:tc>
        <w:tc>
          <w:tcPr>
            <w:tcW w:w="952" w:type="pct"/>
            <w:gridSpan w:val="2"/>
            <w:shd w:val="clear" w:color="auto" w:fill="auto"/>
            <w:vAlign w:val="center"/>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xml:space="preserve">Сумма фактически произведенных затрат </w:t>
            </w:r>
            <w:r w:rsidRPr="00CB598B">
              <w:rPr>
                <w:rFonts w:ascii="Times New Roman" w:eastAsia="Times New Roman" w:hAnsi="Times New Roman" w:cs="Times New Roman"/>
                <w:bCs/>
                <w:color w:val="000000"/>
                <w:sz w:val="24"/>
                <w:szCs w:val="24"/>
              </w:rPr>
              <w:br/>
              <w:t xml:space="preserve">на приобретение элитных семян, произведенных </w:t>
            </w:r>
            <w:r w:rsidRPr="00CB598B">
              <w:rPr>
                <w:rFonts w:ascii="Times New Roman" w:eastAsia="Times New Roman" w:hAnsi="Times New Roman" w:cs="Times New Roman"/>
                <w:bCs/>
                <w:color w:val="000000"/>
                <w:sz w:val="24"/>
                <w:szCs w:val="24"/>
              </w:rPr>
              <w:br/>
              <w:t>в рамках ФНТП</w:t>
            </w:r>
            <w:r w:rsidRPr="00CB598B">
              <w:rPr>
                <w:rFonts w:ascii="Times New Roman" w:eastAsia="Times New Roman" w:hAnsi="Times New Roman" w:cs="Times New Roman"/>
                <w:bCs/>
                <w:color w:val="000000"/>
                <w:sz w:val="24"/>
                <w:szCs w:val="24"/>
                <w:vertAlign w:val="superscript"/>
              </w:rPr>
              <w:t>1</w:t>
            </w:r>
            <w:r w:rsidRPr="00CB598B">
              <w:rPr>
                <w:rFonts w:ascii="Times New Roman" w:eastAsia="Times New Roman" w:hAnsi="Times New Roman" w:cs="Times New Roman"/>
                <w:bCs/>
                <w:color w:val="000000"/>
                <w:sz w:val="24"/>
                <w:szCs w:val="24"/>
              </w:rPr>
              <w:t>, рублей</w:t>
            </w:r>
          </w:p>
        </w:tc>
        <w:tc>
          <w:tcPr>
            <w:tcW w:w="416" w:type="pct"/>
            <w:vMerge w:val="restart"/>
            <w:shd w:val="clear" w:color="auto" w:fill="auto"/>
            <w:textDirection w:val="btL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Сумма субсидии, исходя из фактически произведенных затрат на приобретение элитных семян, произведенных в рамках ФНТП (</w:t>
            </w:r>
            <w:r w:rsidRPr="00CB598B">
              <w:rPr>
                <w:rFonts w:ascii="Times New Roman" w:eastAsia="Times New Roman" w:hAnsi="Times New Roman" w:cs="Times New Roman"/>
                <w:bCs/>
                <w:color w:val="000000"/>
                <w:sz w:val="24"/>
                <w:szCs w:val="24"/>
                <w:lang w:val="en-US"/>
              </w:rPr>
              <w:t>min</w:t>
            </w:r>
            <w:r w:rsidRPr="00CB598B">
              <w:rPr>
                <w:rFonts w:ascii="Times New Roman" w:eastAsia="Times New Roman" w:hAnsi="Times New Roman" w:cs="Times New Roman"/>
                <w:bCs/>
                <w:color w:val="000000"/>
                <w:sz w:val="24"/>
                <w:szCs w:val="24"/>
              </w:rPr>
              <w:t xml:space="preserve"> гр. 7 и гр. 9)</w:t>
            </w:r>
          </w:p>
        </w:tc>
        <w:tc>
          <w:tcPr>
            <w:tcW w:w="1062" w:type="pct"/>
            <w:gridSpan w:val="2"/>
            <w:shd w:val="clear" w:color="auto" w:fill="auto"/>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xml:space="preserve">Предельные затраты </w:t>
            </w:r>
            <w:r w:rsidRPr="00CB598B">
              <w:rPr>
                <w:rFonts w:ascii="Times New Roman" w:eastAsia="Times New Roman" w:hAnsi="Times New Roman" w:cs="Times New Roman"/>
                <w:bCs/>
                <w:color w:val="000000"/>
                <w:sz w:val="24"/>
                <w:szCs w:val="24"/>
              </w:rPr>
              <w:br/>
              <w:t xml:space="preserve">на приобретение элитных семян, произведенных </w:t>
            </w:r>
            <w:r w:rsidRPr="00CB598B">
              <w:rPr>
                <w:rFonts w:ascii="Times New Roman" w:eastAsia="Times New Roman" w:hAnsi="Times New Roman" w:cs="Times New Roman"/>
                <w:bCs/>
                <w:color w:val="000000"/>
                <w:sz w:val="24"/>
                <w:szCs w:val="24"/>
              </w:rPr>
              <w:br/>
              <w:t>в рамках ФНТП, рублей</w:t>
            </w:r>
          </w:p>
        </w:tc>
        <w:tc>
          <w:tcPr>
            <w:tcW w:w="462" w:type="pct"/>
            <w:vMerge w:val="restart"/>
            <w:shd w:val="clear" w:color="auto" w:fill="auto"/>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Сумма субсидии, исходя из предельных затрат на приобретение элитных семян, произведенных в рамках ФНТП</w:t>
            </w:r>
          </w:p>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(0,7× гр.12)</w:t>
            </w:r>
          </w:p>
        </w:tc>
        <w:tc>
          <w:tcPr>
            <w:tcW w:w="460" w:type="pct"/>
            <w:vMerge w:val="restart"/>
            <w:shd w:val="clear" w:color="auto" w:fill="auto"/>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Расчетный размер субсидии, рублей (</w:t>
            </w:r>
            <w:r w:rsidRPr="00CB598B">
              <w:rPr>
                <w:rFonts w:ascii="Times New Roman" w:eastAsia="Times New Roman" w:hAnsi="Times New Roman" w:cs="Times New Roman"/>
                <w:bCs/>
                <w:color w:val="000000"/>
                <w:sz w:val="24"/>
                <w:szCs w:val="24"/>
                <w:lang w:val="en-US"/>
              </w:rPr>
              <w:t>min</w:t>
            </w:r>
            <w:r w:rsidRPr="00CB598B">
              <w:rPr>
                <w:rFonts w:ascii="Times New Roman" w:eastAsia="Times New Roman" w:hAnsi="Times New Roman" w:cs="Times New Roman"/>
                <w:bCs/>
                <w:color w:val="000000"/>
                <w:sz w:val="24"/>
                <w:szCs w:val="24"/>
              </w:rPr>
              <w:t xml:space="preserve"> гр. 10 и гр. 13)</w:t>
            </w:r>
            <w:r w:rsidRPr="00CB598B">
              <w:rPr>
                <w:rFonts w:ascii="Times New Roman" w:eastAsia="Times New Roman" w:hAnsi="Times New Roman" w:cs="Times New Roman"/>
                <w:bCs/>
                <w:color w:val="000000"/>
                <w:sz w:val="24"/>
                <w:szCs w:val="24"/>
                <w:vertAlign w:val="superscript"/>
              </w:rPr>
              <w:t xml:space="preserve"> </w:t>
            </w:r>
          </w:p>
        </w:tc>
      </w:tr>
      <w:tr w:rsidR="00CB598B" w:rsidRPr="00CB598B" w:rsidTr="00DF3901">
        <w:trPr>
          <w:cantSplit/>
          <w:trHeight w:val="3403"/>
        </w:trPr>
        <w:tc>
          <w:tcPr>
            <w:tcW w:w="144"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16"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30"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72"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399" w:type="pc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всего</w:t>
            </w:r>
          </w:p>
        </w:tc>
        <w:tc>
          <w:tcPr>
            <w:tcW w:w="553" w:type="pc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 xml:space="preserve">70 % фактически произведенных затрат </w:t>
            </w:r>
            <w:r w:rsidRPr="00CB598B">
              <w:rPr>
                <w:rFonts w:ascii="Times New Roman" w:eastAsia="Times New Roman" w:hAnsi="Times New Roman" w:cs="Times New Roman"/>
                <w:bCs/>
                <w:color w:val="000000"/>
                <w:sz w:val="24"/>
                <w:szCs w:val="24"/>
              </w:rPr>
              <w:br/>
              <w:t xml:space="preserve">на приобретение элитных семян, произведенных </w:t>
            </w:r>
            <w:r w:rsidRPr="00CB598B">
              <w:rPr>
                <w:rFonts w:ascii="Times New Roman" w:eastAsia="Times New Roman" w:hAnsi="Times New Roman" w:cs="Times New Roman"/>
                <w:bCs/>
                <w:color w:val="000000"/>
                <w:sz w:val="24"/>
                <w:szCs w:val="24"/>
              </w:rPr>
              <w:br/>
              <w:t>в рамках ФНТП, (0,7*гр.8)</w:t>
            </w:r>
          </w:p>
        </w:tc>
        <w:tc>
          <w:tcPr>
            <w:tcW w:w="416" w:type="pct"/>
            <w:vMerge/>
            <w:textDirection w:val="btL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p>
        </w:tc>
        <w:tc>
          <w:tcPr>
            <w:tcW w:w="703" w:type="pc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предельная стоимость реализации элитных семян, произведенных в рамках ФНТП, установленная министерством сельского хозяйства Красноярского края</w:t>
            </w:r>
            <w:r w:rsidRPr="00CB598B">
              <w:rPr>
                <w:rFonts w:ascii="Times New Roman" w:eastAsia="Times New Roman" w:hAnsi="Times New Roman" w:cs="Times New Roman"/>
                <w:bCs/>
                <w:color w:val="000000"/>
                <w:sz w:val="24"/>
                <w:szCs w:val="24"/>
                <w:vertAlign w:val="superscript"/>
              </w:rPr>
              <w:t>2</w:t>
            </w:r>
          </w:p>
        </w:tc>
        <w:tc>
          <w:tcPr>
            <w:tcW w:w="359" w:type="pc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итого (гр. 5 x гр. 11)</w:t>
            </w:r>
          </w:p>
        </w:tc>
        <w:tc>
          <w:tcPr>
            <w:tcW w:w="462"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0" w:type="pct"/>
            <w:vMerge/>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r w:rsidR="00CB598B" w:rsidRPr="00CB598B" w:rsidTr="00DF3901">
        <w:trPr>
          <w:trHeight w:val="205"/>
        </w:trPr>
        <w:tc>
          <w:tcPr>
            <w:tcW w:w="144"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w:t>
            </w:r>
          </w:p>
        </w:tc>
        <w:tc>
          <w:tcPr>
            <w:tcW w:w="2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2</w:t>
            </w:r>
          </w:p>
        </w:tc>
        <w:tc>
          <w:tcPr>
            <w:tcW w:w="23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3</w:t>
            </w: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4</w:t>
            </w: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5</w:t>
            </w:r>
          </w:p>
        </w:tc>
        <w:tc>
          <w:tcPr>
            <w:tcW w:w="27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6</w:t>
            </w: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7</w:t>
            </w:r>
          </w:p>
        </w:tc>
        <w:tc>
          <w:tcPr>
            <w:tcW w:w="39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8</w:t>
            </w:r>
          </w:p>
        </w:tc>
        <w:tc>
          <w:tcPr>
            <w:tcW w:w="55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9</w:t>
            </w:r>
          </w:p>
        </w:tc>
        <w:tc>
          <w:tcPr>
            <w:tcW w:w="4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10</w:t>
            </w:r>
          </w:p>
        </w:tc>
        <w:tc>
          <w:tcPr>
            <w:tcW w:w="70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11</w:t>
            </w:r>
          </w:p>
        </w:tc>
        <w:tc>
          <w:tcPr>
            <w:tcW w:w="35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12</w:t>
            </w:r>
          </w:p>
        </w:tc>
        <w:tc>
          <w:tcPr>
            <w:tcW w:w="4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13</w:t>
            </w:r>
          </w:p>
        </w:tc>
        <w:tc>
          <w:tcPr>
            <w:tcW w:w="46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14</w:t>
            </w:r>
          </w:p>
        </w:tc>
      </w:tr>
      <w:tr w:rsidR="00CB598B" w:rsidRPr="00CB598B" w:rsidTr="00DF3901">
        <w:tc>
          <w:tcPr>
            <w:tcW w:w="144"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1</w:t>
            </w:r>
          </w:p>
        </w:tc>
        <w:tc>
          <w:tcPr>
            <w:tcW w:w="2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3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7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39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55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70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35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r w:rsidR="00CB598B" w:rsidRPr="00CB598B" w:rsidTr="00DF3901">
        <w:tc>
          <w:tcPr>
            <w:tcW w:w="144"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w:t>
            </w:r>
          </w:p>
        </w:tc>
        <w:tc>
          <w:tcPr>
            <w:tcW w:w="2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3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7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39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55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70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35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r w:rsidR="00CB598B" w:rsidRPr="00CB598B" w:rsidTr="00DF3901">
        <w:trPr>
          <w:trHeight w:val="23"/>
        </w:trPr>
        <w:tc>
          <w:tcPr>
            <w:tcW w:w="144"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46" w:type="pct"/>
            <w:gridSpan w:val="2"/>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Всего</w:t>
            </w: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27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х</w:t>
            </w:r>
          </w:p>
        </w:tc>
        <w:tc>
          <w:tcPr>
            <w:tcW w:w="2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39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55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16"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703"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r w:rsidRPr="00CB598B">
              <w:rPr>
                <w:rFonts w:ascii="Times New Roman" w:eastAsia="Times New Roman" w:hAnsi="Times New Roman" w:cs="Times New Roman"/>
                <w:bCs/>
                <w:color w:val="000000"/>
                <w:sz w:val="24"/>
                <w:szCs w:val="24"/>
              </w:rPr>
              <w:t>х</w:t>
            </w:r>
          </w:p>
        </w:tc>
        <w:tc>
          <w:tcPr>
            <w:tcW w:w="359"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2"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c>
          <w:tcPr>
            <w:tcW w:w="460" w:type="pct"/>
          </w:tcPr>
          <w:p w:rsidR="00CB598B" w:rsidRPr="00CB598B" w:rsidRDefault="00CB598B" w:rsidP="00CB598B">
            <w:pPr>
              <w:widowControl w:val="0"/>
              <w:autoSpaceDE w:val="0"/>
              <w:autoSpaceDN w:val="0"/>
              <w:jc w:val="center"/>
              <w:rPr>
                <w:rFonts w:ascii="Times New Roman" w:eastAsia="Times New Roman" w:hAnsi="Times New Roman" w:cs="Times New Roman"/>
                <w:bCs/>
                <w:color w:val="000000"/>
                <w:sz w:val="24"/>
                <w:szCs w:val="24"/>
              </w:rPr>
            </w:pPr>
          </w:p>
        </w:tc>
      </w:tr>
    </w:tbl>
    <w:p w:rsidR="00CB598B" w:rsidRPr="00CB598B" w:rsidRDefault="00CB598B" w:rsidP="00CB598B">
      <w:pPr>
        <w:widowControl w:val="0"/>
        <w:autoSpaceDE w:val="0"/>
        <w:autoSpaceDN w:val="0"/>
        <w:ind w:left="283"/>
        <w:jc w:val="both"/>
        <w:rPr>
          <w:rFonts w:ascii="Times New Roman" w:eastAsia="Times New Roman" w:hAnsi="Times New Roman" w:cs="Times New Roman"/>
          <w:bCs/>
          <w:color w:val="000000"/>
          <w:sz w:val="28"/>
          <w:szCs w:val="28"/>
        </w:rPr>
      </w:pPr>
    </w:p>
    <w:p w:rsidR="00CB598B" w:rsidRPr="00CB598B" w:rsidRDefault="00CB598B" w:rsidP="00CB598B">
      <w:pPr>
        <w:widowControl w:val="0"/>
        <w:autoSpaceDE w:val="0"/>
        <w:autoSpaceDN w:val="0"/>
        <w:ind w:firstLine="709"/>
        <w:jc w:val="both"/>
        <w:rPr>
          <w:rFonts w:ascii="Times New Roman" w:eastAsia="Times New Roman" w:hAnsi="Times New Roman" w:cs="Times New Roman"/>
          <w:bCs/>
          <w:color w:val="000000"/>
          <w:sz w:val="28"/>
          <w:szCs w:val="28"/>
        </w:rPr>
      </w:pPr>
      <w:r w:rsidRPr="00CB598B">
        <w:rPr>
          <w:rFonts w:ascii="Times New Roman" w:eastAsia="Times New Roman" w:hAnsi="Times New Roman" w:cs="Times New Roman"/>
          <w:bCs/>
          <w:color w:val="000000"/>
          <w:sz w:val="28"/>
          <w:szCs w:val="28"/>
        </w:rPr>
        <w:t xml:space="preserve">Всего сумма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(сумма </w:t>
      </w:r>
      <w:hyperlink r:id="rId39" w:history="1">
        <w:r w:rsidRPr="00CB598B">
          <w:rPr>
            <w:rFonts w:ascii="Times New Roman" w:eastAsia="Times New Roman" w:hAnsi="Times New Roman" w:cs="Times New Roman"/>
            <w:bCs/>
            <w:color w:val="000000"/>
            <w:sz w:val="28"/>
            <w:szCs w:val="28"/>
          </w:rPr>
          <w:t>графы 8 по строке «Всего» таблицы пункта 1</w:t>
        </w:r>
      </w:hyperlink>
      <w:r w:rsidRPr="00CB598B">
        <w:rPr>
          <w:rFonts w:ascii="Times New Roman" w:eastAsia="Times New Roman" w:hAnsi="Times New Roman" w:cs="Times New Roman"/>
          <w:bCs/>
          <w:color w:val="000000"/>
          <w:sz w:val="28"/>
          <w:szCs w:val="28"/>
        </w:rPr>
        <w:t xml:space="preserve"> и </w:t>
      </w:r>
      <w:hyperlink r:id="rId40" w:history="1">
        <w:r w:rsidRPr="00CB598B">
          <w:rPr>
            <w:rFonts w:ascii="Times New Roman" w:eastAsia="Times New Roman" w:hAnsi="Times New Roman" w:cs="Times New Roman"/>
            <w:bCs/>
            <w:color w:val="000000"/>
            <w:sz w:val="28"/>
            <w:szCs w:val="28"/>
          </w:rPr>
          <w:t xml:space="preserve">графы 14 по строке «Всего» таблицы пункта </w:t>
        </w:r>
      </w:hyperlink>
      <w:r w:rsidRPr="00CB598B">
        <w:rPr>
          <w:rFonts w:ascii="Times New Roman" w:eastAsia="Times New Roman" w:hAnsi="Times New Roman" w:cs="Times New Roman"/>
          <w:bCs/>
          <w:color w:val="000000"/>
          <w:sz w:val="28"/>
          <w:szCs w:val="28"/>
        </w:rPr>
        <w:t>2),_________________________________________ рублей</w:t>
      </w:r>
    </w:p>
    <w:tbl>
      <w:tblPr>
        <w:tblW w:w="14514" w:type="dxa"/>
        <w:tblInd w:w="709" w:type="dxa"/>
        <w:tblLayout w:type="fixed"/>
        <w:tblCellMar>
          <w:top w:w="102" w:type="dxa"/>
          <w:left w:w="62" w:type="dxa"/>
          <w:bottom w:w="102" w:type="dxa"/>
          <w:right w:w="62" w:type="dxa"/>
        </w:tblCellMar>
        <w:tblLook w:val="0000" w:firstRow="0" w:lastRow="0" w:firstColumn="0" w:lastColumn="0" w:noHBand="0" w:noVBand="0"/>
      </w:tblPr>
      <w:tblGrid>
        <w:gridCol w:w="4790"/>
        <w:gridCol w:w="9724"/>
      </w:tblGrid>
      <w:tr w:rsidR="00CB598B" w:rsidRPr="00CB598B" w:rsidTr="00DF3901">
        <w:trPr>
          <w:trHeight w:val="1449"/>
        </w:trPr>
        <w:tc>
          <w:tcPr>
            <w:tcW w:w="4790" w:type="dxa"/>
          </w:tcPr>
          <w:p w:rsidR="00CB598B" w:rsidRPr="00CB598B" w:rsidRDefault="00CB598B" w:rsidP="00CB598B">
            <w:pPr>
              <w:widowControl w:val="0"/>
              <w:autoSpaceDE w:val="0"/>
              <w:autoSpaceDN w:val="0"/>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Участник отбора</w:t>
            </w:r>
          </w:p>
          <w:p w:rsidR="00CB598B" w:rsidRPr="00CB598B" w:rsidRDefault="00CB598B" w:rsidP="00CB598B">
            <w:pPr>
              <w:widowControl w:val="0"/>
              <w:autoSpaceDE w:val="0"/>
              <w:autoSpaceDN w:val="0"/>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или лицо, уполномоченное им</w:t>
            </w:r>
          </w:p>
        </w:tc>
        <w:tc>
          <w:tcPr>
            <w:tcW w:w="9724" w:type="dxa"/>
          </w:tcPr>
          <w:p w:rsidR="00CB598B" w:rsidRPr="00CB598B" w:rsidRDefault="00CB598B" w:rsidP="00CB598B">
            <w:pPr>
              <w:widowControl w:val="0"/>
              <w:tabs>
                <w:tab w:val="left" w:pos="1010"/>
              </w:tabs>
              <w:autoSpaceDE w:val="0"/>
              <w:autoSpaceDN w:val="0"/>
              <w:jc w:val="center"/>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jc w:val="center"/>
              <w:rPr>
                <w:rFonts w:ascii="Times New Roman" w:eastAsia="Times New Roman" w:hAnsi="Times New Roman" w:cs="Times New Roman"/>
                <w:i/>
                <w:color w:val="000000"/>
                <w:sz w:val="28"/>
                <w:szCs w:val="28"/>
              </w:rPr>
            </w:pPr>
          </w:p>
          <w:p w:rsidR="00CB598B" w:rsidRPr="00CB598B" w:rsidRDefault="00CB598B" w:rsidP="00CB598B">
            <w:pPr>
              <w:widowControl w:val="0"/>
              <w:autoSpaceDE w:val="0"/>
              <w:autoSpaceDN w:val="0"/>
              <w:jc w:val="center"/>
              <w:rPr>
                <w:rFonts w:ascii="Times New Roman" w:eastAsia="Times New Roman" w:hAnsi="Times New Roman" w:cs="Times New Roman"/>
                <w:i/>
                <w:color w:val="000000"/>
                <w:sz w:val="28"/>
                <w:szCs w:val="28"/>
              </w:rPr>
            </w:pPr>
            <w:r w:rsidRPr="00CB598B">
              <w:rPr>
                <w:rFonts w:ascii="Times New Roman" w:eastAsia="Times New Roman" w:hAnsi="Times New Roman" w:cs="Times New Roman"/>
                <w:i/>
                <w:color w:val="000000"/>
                <w:sz w:val="28"/>
                <w:szCs w:val="28"/>
              </w:rPr>
              <w:t>__________________________</w:t>
            </w:r>
          </w:p>
          <w:p w:rsidR="00CB598B" w:rsidRPr="00CB598B" w:rsidRDefault="00CB598B" w:rsidP="00CB598B">
            <w:pPr>
              <w:widowControl w:val="0"/>
              <w:autoSpaceDE w:val="0"/>
              <w:autoSpaceDN w:val="0"/>
              <w:jc w:val="center"/>
              <w:rPr>
                <w:rFonts w:ascii="Times New Roman" w:eastAsia="Times New Roman" w:hAnsi="Times New Roman" w:cs="Times New Roman"/>
                <w:i/>
                <w:color w:val="000000"/>
              </w:rPr>
            </w:pPr>
            <w:r w:rsidRPr="00CB598B">
              <w:rPr>
                <w:rFonts w:ascii="Times New Roman" w:eastAsia="Times New Roman" w:hAnsi="Times New Roman" w:cs="Times New Roman"/>
                <w:i/>
                <w:color w:val="000000"/>
              </w:rPr>
              <w:t>ФИО</w:t>
            </w: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lang w:val="en-US"/>
              </w:rPr>
            </w:pPr>
          </w:p>
        </w:tc>
      </w:tr>
    </w:tbl>
    <w:p w:rsidR="00CB598B" w:rsidRPr="00CB598B" w:rsidRDefault="00CB598B" w:rsidP="00CB598B">
      <w:pPr>
        <w:widowControl w:val="0"/>
        <w:ind w:firstLine="709"/>
        <w:jc w:val="center"/>
        <w:outlineLvl w:val="2"/>
        <w:rPr>
          <w:rFonts w:ascii="Times New Roman" w:eastAsia="Times New Roman" w:hAnsi="Times New Roman" w:cs="Times New Roman"/>
          <w:i/>
          <w:color w:val="000000"/>
          <w:sz w:val="28"/>
          <w:szCs w:val="28"/>
        </w:rPr>
      </w:pPr>
      <w:r w:rsidRPr="00CB598B">
        <w:rPr>
          <w:rFonts w:ascii="Times New Roman" w:eastAsia="Times New Roman" w:hAnsi="Times New Roman" w:cs="Times New Roman"/>
          <w:i/>
          <w:color w:val="000000"/>
          <w:sz w:val="28"/>
          <w:szCs w:val="28"/>
        </w:rPr>
        <w:t>Электронная подпись</w:t>
      </w:r>
    </w:p>
    <w:p w:rsidR="00CB598B" w:rsidRPr="00CB598B" w:rsidRDefault="00CB598B" w:rsidP="00CB598B">
      <w:pPr>
        <w:widowControl w:val="0"/>
        <w:autoSpaceDE w:val="0"/>
        <w:autoSpaceDN w:val="0"/>
        <w:outlineLvl w:val="1"/>
        <w:rPr>
          <w:rFonts w:ascii="Times New Roman" w:eastAsia="Times New Roman" w:hAnsi="Times New Roman" w:cs="Times New Roman"/>
          <w:color w:val="000000"/>
          <w:sz w:val="20"/>
          <w:szCs w:val="20"/>
        </w:rPr>
      </w:pPr>
    </w:p>
    <w:p w:rsidR="00CB598B" w:rsidRPr="00CB598B" w:rsidRDefault="00CB598B" w:rsidP="00CB598B">
      <w:pPr>
        <w:widowControl w:val="0"/>
        <w:ind w:firstLine="709"/>
        <w:jc w:val="center"/>
        <w:outlineLvl w:val="2"/>
        <w:rPr>
          <w:rFonts w:ascii="Times New Roman" w:eastAsia="Times New Roman" w:hAnsi="Times New Roman" w:cs="Times New Roman"/>
          <w:i/>
          <w:color w:val="000000"/>
          <w:sz w:val="28"/>
          <w:szCs w:val="28"/>
        </w:rPr>
      </w:pPr>
      <w:r w:rsidRPr="00CB598B">
        <w:rPr>
          <w:rFonts w:ascii="Times New Roman" w:eastAsia="Times New Roman" w:hAnsi="Times New Roman" w:cs="Times New Roman"/>
          <w:i/>
          <w:color w:val="000000"/>
          <w:sz w:val="28"/>
          <w:szCs w:val="28"/>
        </w:rPr>
        <w:t xml:space="preserve"> «___» _______ 20__г</w:t>
      </w:r>
    </w:p>
    <w:p w:rsidR="00CB598B" w:rsidRPr="00CB598B" w:rsidRDefault="00CB598B" w:rsidP="00CB598B">
      <w:pPr>
        <w:widowControl w:val="0"/>
        <w:autoSpaceDE w:val="0"/>
        <w:autoSpaceDN w:val="0"/>
        <w:ind w:firstLine="709"/>
        <w:jc w:val="both"/>
        <w:rPr>
          <w:rFonts w:ascii="Times New Roman" w:eastAsia="Times New Roman" w:hAnsi="Times New Roman" w:cs="Times New Roman"/>
          <w:bCs/>
          <w:sz w:val="24"/>
          <w:szCs w:val="24"/>
          <w:vertAlign w:val="superscript"/>
        </w:rPr>
      </w:pPr>
      <w:r w:rsidRPr="00CB598B">
        <w:rPr>
          <w:rFonts w:ascii="Times New Roman" w:eastAsia="Times New Roman" w:hAnsi="Times New Roman" w:cs="Times New Roman"/>
          <w:bCs/>
          <w:sz w:val="24"/>
          <w:szCs w:val="24"/>
          <w:vertAlign w:val="superscript"/>
        </w:rPr>
        <w:t>________________________________</w:t>
      </w:r>
    </w:p>
    <w:p w:rsidR="00CB598B" w:rsidRPr="00CB598B" w:rsidRDefault="00CB598B" w:rsidP="00CB598B">
      <w:pPr>
        <w:widowControl w:val="0"/>
        <w:autoSpaceDE w:val="0"/>
        <w:autoSpaceDN w:val="0"/>
        <w:ind w:firstLine="709"/>
        <w:jc w:val="both"/>
        <w:rPr>
          <w:rFonts w:ascii="Times New Roman" w:eastAsia="Times New Roman" w:hAnsi="Times New Roman" w:cs="Times New Roman"/>
          <w:bCs/>
        </w:rPr>
      </w:pPr>
      <w:r w:rsidRPr="00CB598B">
        <w:rPr>
          <w:rFonts w:ascii="Times New Roman" w:eastAsia="Times New Roman" w:hAnsi="Times New Roman" w:cs="Times New Roman"/>
          <w:bCs/>
          <w:vertAlign w:val="superscript"/>
        </w:rPr>
        <w:t xml:space="preserve">1 </w:t>
      </w:r>
      <w:r w:rsidRPr="00CB598B">
        <w:rPr>
          <w:rFonts w:ascii="Times New Roman" w:eastAsia="Times New Roman" w:hAnsi="Times New Roman" w:cs="Times New Roman"/>
          <w:bCs/>
        </w:rPr>
        <w:t xml:space="preserve">Затраты, фактически произведенные </w:t>
      </w:r>
      <w:proofErr w:type="spellStart"/>
      <w:r w:rsidRPr="00CB598B">
        <w:rPr>
          <w:rFonts w:ascii="Times New Roman" w:eastAsia="Times New Roman" w:hAnsi="Times New Roman" w:cs="Times New Roman"/>
          <w:bCs/>
          <w:lang w:val="en-US"/>
        </w:rPr>
        <w:t>i</w:t>
      </w:r>
      <w:proofErr w:type="spellEnd"/>
      <w:r w:rsidRPr="00CB598B">
        <w:rPr>
          <w:rFonts w:ascii="Times New Roman" w:eastAsia="Times New Roman" w:hAnsi="Times New Roman" w:cs="Times New Roman"/>
          <w:bCs/>
        </w:rPr>
        <w:t xml:space="preserve">-м участником отбора на предоставление субсидий на возмещение части затрат на поддержку элитного </w:t>
      </w:r>
      <w:r w:rsidRPr="00CB598B">
        <w:rPr>
          <w:rFonts w:ascii="Times New Roman" w:eastAsia="Times New Roman" w:hAnsi="Times New Roman" w:cs="Times New Roman"/>
          <w:bCs/>
        </w:rPr>
        <w:br/>
        <w:t xml:space="preserve">и (или) оригинального семеноводства картофеля и (или) овощных культур, включая гибриды овощных культур (далее – участник отбора), принимаются </w:t>
      </w:r>
      <w:r w:rsidRPr="00CB598B">
        <w:rPr>
          <w:rFonts w:ascii="Times New Roman" w:eastAsia="Times New Roman" w:hAnsi="Times New Roman" w:cs="Times New Roman"/>
          <w:bCs/>
        </w:rPr>
        <w:br/>
        <w:t xml:space="preserve">с учетом налога на добавленную стоимость для участников отбора, использующих право на освобождение от исполнения обязанностей участников отбора, связанных с исчислением и уплатой налога на добавленную стоимость, без учета налога на добавленную стоимость для участников отбора, осуществляющих уплату налога на добавленную стоимость.  </w:t>
      </w:r>
    </w:p>
    <w:p w:rsidR="00CB598B" w:rsidRPr="00CB598B" w:rsidRDefault="00CB598B" w:rsidP="00CB598B">
      <w:pPr>
        <w:widowControl w:val="0"/>
        <w:autoSpaceDE w:val="0"/>
        <w:autoSpaceDN w:val="0"/>
        <w:ind w:firstLine="709"/>
        <w:jc w:val="both"/>
        <w:rPr>
          <w:rFonts w:ascii="Times New Roman" w:eastAsia="Times New Roman" w:hAnsi="Times New Roman" w:cs="Times New Roman"/>
          <w:bCs/>
        </w:rPr>
      </w:pPr>
      <w:r w:rsidRPr="00CB598B">
        <w:rPr>
          <w:rFonts w:ascii="Times New Roman" w:eastAsia="Times New Roman" w:hAnsi="Times New Roman" w:cs="Times New Roman"/>
          <w:bCs/>
          <w:vertAlign w:val="superscript"/>
        </w:rPr>
        <w:t>2</w:t>
      </w:r>
      <w:r w:rsidRPr="00CB598B">
        <w:rPr>
          <w:rFonts w:ascii="Times New Roman" w:eastAsia="Times New Roman" w:hAnsi="Times New Roman" w:cs="Times New Roman"/>
          <w:bCs/>
        </w:rPr>
        <w:t xml:space="preserve"> Предельная стоимость реализации элитных семян, произведенных в рамках ФНТП, в соответствии с пунктом 3.4 Порядка предоставления субсидий на </w:t>
      </w:r>
      <w:r w:rsidRPr="00E27701">
        <w:rPr>
          <w:rFonts w:ascii="Times New Roman" w:eastAsia="Times New Roman" w:hAnsi="Times New Roman" w:cs="Times New Roman"/>
          <w:bCs/>
        </w:rPr>
        <w:t xml:space="preserve">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утвержденного приказом министерства сельского хозяйства Красноярского края от </w:t>
      </w:r>
      <w:r w:rsidR="00DA1D6A" w:rsidRPr="00E27701">
        <w:rPr>
          <w:rFonts w:ascii="Times New Roman" w:eastAsia="Times New Roman" w:hAnsi="Times New Roman" w:cs="Times New Roman"/>
          <w:bCs/>
        </w:rPr>
        <w:t>23</w:t>
      </w:r>
      <w:r w:rsidRPr="00E27701">
        <w:rPr>
          <w:rFonts w:ascii="Times New Roman" w:eastAsia="Times New Roman" w:hAnsi="Times New Roman" w:cs="Times New Roman"/>
          <w:bCs/>
        </w:rPr>
        <w:t>.06.2025 № 79-</w:t>
      </w:r>
      <w:r w:rsidR="00E27701" w:rsidRPr="00E27701">
        <w:rPr>
          <w:rFonts w:ascii="Times New Roman" w:eastAsia="Times New Roman" w:hAnsi="Times New Roman" w:cs="Times New Roman"/>
          <w:bCs/>
        </w:rPr>
        <w:t>585</w:t>
      </w:r>
      <w:r w:rsidRPr="00E27701">
        <w:rPr>
          <w:rFonts w:ascii="Times New Roman" w:eastAsia="Times New Roman" w:hAnsi="Times New Roman" w:cs="Times New Roman"/>
          <w:bCs/>
        </w:rPr>
        <w:t>-о.</w:t>
      </w:r>
    </w:p>
    <w:p w:rsidR="00CB598B" w:rsidRPr="00CB598B" w:rsidRDefault="00CB598B" w:rsidP="00CB598B">
      <w:pPr>
        <w:widowControl w:val="0"/>
        <w:autoSpaceDE w:val="0"/>
        <w:autoSpaceDN w:val="0"/>
        <w:ind w:firstLine="709"/>
        <w:jc w:val="both"/>
        <w:rPr>
          <w:rFonts w:ascii="Times New Roman" w:eastAsia="Times New Roman" w:hAnsi="Times New Roman" w:cs="Times New Roman"/>
          <w:color w:val="000000"/>
        </w:rPr>
      </w:pPr>
    </w:p>
    <w:p w:rsidR="00CB598B" w:rsidRPr="00CB598B" w:rsidRDefault="00CB598B" w:rsidP="00CB598B">
      <w:pPr>
        <w:widowControl w:val="0"/>
        <w:autoSpaceDE w:val="0"/>
        <w:autoSpaceDN w:val="0"/>
        <w:outlineLvl w:val="1"/>
        <w:rPr>
          <w:rFonts w:ascii="Times New Roman" w:eastAsia="Times New Roman" w:hAnsi="Times New Roman" w:cs="Times New Roman"/>
          <w:color w:val="000000"/>
        </w:rPr>
        <w:sectPr w:rsidR="00CB598B" w:rsidRPr="00CB598B" w:rsidSect="00DF3901">
          <w:pgSz w:w="16838" w:h="11906" w:orient="landscape"/>
          <w:pgMar w:top="1701" w:right="1134" w:bottom="850" w:left="1134" w:header="708" w:footer="708" w:gutter="0"/>
          <w:pgNumType w:start="1"/>
          <w:cols w:space="708"/>
          <w:titlePg/>
          <w:docGrid w:linePitch="360"/>
        </w:sectPr>
      </w:pPr>
    </w:p>
    <w:p w:rsidR="00CB598B" w:rsidRPr="00CB598B" w:rsidRDefault="00CB598B" w:rsidP="00CB598B">
      <w:pPr>
        <w:widowControl w:val="0"/>
        <w:autoSpaceDE w:val="0"/>
        <w:autoSpaceDN w:val="0"/>
        <w:outlineLvl w:val="1"/>
        <w:rPr>
          <w:rFonts w:ascii="Times New Roman" w:eastAsia="Times New Roman" w:hAnsi="Times New Roman" w:cs="Times New Roman"/>
          <w:color w:val="000000"/>
        </w:rPr>
      </w:pPr>
    </w:p>
    <w:p w:rsidR="00CB598B" w:rsidRPr="00CB598B" w:rsidRDefault="00CB598B" w:rsidP="00CB598B">
      <w:pPr>
        <w:widowControl w:val="0"/>
        <w:autoSpaceDE w:val="0"/>
        <w:autoSpaceDN w:val="0"/>
        <w:ind w:left="5103"/>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Приложение № 3</w:t>
      </w:r>
    </w:p>
    <w:p w:rsidR="00CB598B" w:rsidRPr="00CB598B" w:rsidRDefault="00CB598B" w:rsidP="00CB598B">
      <w:pPr>
        <w:widowControl w:val="0"/>
        <w:autoSpaceDE w:val="0"/>
        <w:autoSpaceDN w:val="0"/>
        <w:ind w:left="5103"/>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к Порядку предоставления субсидий на возмещение части</w:t>
      </w:r>
    </w:p>
    <w:p w:rsidR="00CB598B" w:rsidRPr="00CB598B" w:rsidRDefault="00CB598B" w:rsidP="00CB598B">
      <w:pPr>
        <w:widowControl w:val="0"/>
        <w:autoSpaceDE w:val="0"/>
        <w:autoSpaceDN w:val="0"/>
        <w:ind w:left="5103"/>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затрат на поддержку</w:t>
      </w:r>
    </w:p>
    <w:p w:rsidR="00CB598B" w:rsidRPr="00CB598B" w:rsidRDefault="00CB598B" w:rsidP="00CB598B">
      <w:pPr>
        <w:widowControl w:val="0"/>
        <w:autoSpaceDE w:val="0"/>
        <w:autoSpaceDN w:val="0"/>
        <w:ind w:left="5103"/>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элитного и (или) оригинального</w:t>
      </w:r>
    </w:p>
    <w:p w:rsidR="00CB598B" w:rsidRPr="00CB598B" w:rsidRDefault="00CB598B" w:rsidP="00CB598B">
      <w:pPr>
        <w:widowControl w:val="0"/>
        <w:autoSpaceDE w:val="0"/>
        <w:autoSpaceDN w:val="0"/>
        <w:ind w:left="5103"/>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семеноводства картофеля</w:t>
      </w:r>
    </w:p>
    <w:p w:rsidR="00CB598B" w:rsidRPr="00CB598B" w:rsidRDefault="00CB598B" w:rsidP="00CB598B">
      <w:pPr>
        <w:widowControl w:val="0"/>
        <w:autoSpaceDE w:val="0"/>
        <w:autoSpaceDN w:val="0"/>
        <w:ind w:left="5103"/>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и (или) овощных культур,</w:t>
      </w:r>
    </w:p>
    <w:p w:rsidR="00CB598B" w:rsidRPr="00CB598B" w:rsidRDefault="00CB598B" w:rsidP="00CB598B">
      <w:pPr>
        <w:widowControl w:val="0"/>
        <w:autoSpaceDE w:val="0"/>
        <w:autoSpaceDN w:val="0"/>
        <w:ind w:left="5103"/>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включая гибриды овощных культур, и проведения отбора</w:t>
      </w:r>
    </w:p>
    <w:p w:rsidR="00CB598B" w:rsidRPr="00CB598B" w:rsidRDefault="00CB598B" w:rsidP="00CB598B">
      <w:pPr>
        <w:widowControl w:val="0"/>
        <w:autoSpaceDE w:val="0"/>
        <w:autoSpaceDN w:val="0"/>
        <w:ind w:left="5103"/>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получателей указанных субсидий</w:t>
      </w:r>
    </w:p>
    <w:p w:rsidR="00CB598B" w:rsidRPr="00CB598B" w:rsidRDefault="00CB598B" w:rsidP="00CB598B">
      <w:pPr>
        <w:widowControl w:val="0"/>
        <w:autoSpaceDE w:val="0"/>
        <w:autoSpaceDN w:val="0"/>
        <w:jc w:val="both"/>
        <w:rPr>
          <w:rFonts w:ascii="Times New Roman" w:eastAsia="Times New Roman" w:hAnsi="Times New Roman" w:cs="Times New Roman"/>
          <w:color w:val="000000"/>
        </w:rPr>
      </w:pPr>
    </w:p>
    <w:p w:rsidR="00CB598B" w:rsidRPr="00CB598B" w:rsidRDefault="00CB598B" w:rsidP="00CB598B">
      <w:pPr>
        <w:widowControl w:val="0"/>
        <w:autoSpaceDE w:val="0"/>
        <w:autoSpaceDN w:val="0"/>
        <w:jc w:val="right"/>
        <w:rPr>
          <w:rFonts w:ascii="Times New Roman" w:eastAsia="Times New Roman" w:hAnsi="Times New Roman" w:cs="Times New Roman"/>
          <w:color w:val="000000"/>
        </w:rPr>
      </w:pPr>
    </w:p>
    <w:p w:rsidR="00CB598B" w:rsidRPr="00CB598B" w:rsidRDefault="00CB598B" w:rsidP="00CB598B">
      <w:pPr>
        <w:widowControl w:val="0"/>
        <w:autoSpaceDE w:val="0"/>
        <w:autoSpaceDN w:val="0"/>
        <w:jc w:val="both"/>
        <w:rPr>
          <w:rFonts w:ascii="Times New Roman" w:eastAsia="Times New Roman" w:hAnsi="Times New Roman" w:cs="Times New Roman"/>
          <w:color w:val="000000"/>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bookmarkStart w:id="43" w:name="P364"/>
      <w:bookmarkEnd w:id="43"/>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Информация </w:t>
      </w:r>
      <w:r w:rsidRPr="00CB598B">
        <w:rPr>
          <w:rFonts w:ascii="Times New Roman" w:eastAsia="Times New Roman" w:hAnsi="Times New Roman" w:cs="Times New Roman"/>
          <w:color w:val="000000"/>
          <w:sz w:val="28"/>
          <w:szCs w:val="28"/>
        </w:rPr>
        <w:br/>
        <w:t xml:space="preserve">о посевных площадях, засеянных приобретенными элитными </w:t>
      </w:r>
      <w:r w:rsidRPr="00CB598B">
        <w:rPr>
          <w:rFonts w:ascii="Times New Roman" w:eastAsia="Times New Roman" w:hAnsi="Times New Roman" w:cs="Times New Roman"/>
          <w:color w:val="000000"/>
          <w:sz w:val="28"/>
          <w:szCs w:val="28"/>
        </w:rPr>
        <w:br/>
        <w:t>и (или) оригинальными семенами картофеля и (или) овощных культур, включая гибриды овощных культур, и расходе элитных и (или) оригинальных семян картофеля и (или) овощных культур, включая гибриды овощных культур, в 20____ году</w:t>
      </w:r>
    </w:p>
    <w:p w:rsidR="00CB598B" w:rsidRPr="00CB598B" w:rsidRDefault="00CB598B" w:rsidP="00CB598B">
      <w:pPr>
        <w:widowControl w:val="0"/>
        <w:autoSpaceDE w:val="0"/>
        <w:autoSpaceDN w:val="0"/>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__________________________________________________________________</w:t>
      </w:r>
    </w:p>
    <w:p w:rsidR="00CB598B" w:rsidRPr="00CB598B" w:rsidRDefault="00CB598B" w:rsidP="00CB598B">
      <w:pPr>
        <w:widowControl w:val="0"/>
        <w:autoSpaceDE w:val="0"/>
        <w:autoSpaceDN w:val="0"/>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__________________________________________________________________</w:t>
      </w:r>
    </w:p>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w:t>
      </w:r>
      <w:r w:rsidRPr="00CB598B">
        <w:rPr>
          <w:rFonts w:ascii="Times New Roman" w:eastAsia="Times New Roman" w:hAnsi="Times New Roman" w:cs="Times New Roman"/>
          <w:bCs/>
          <w:color w:val="000000"/>
        </w:rPr>
        <w:t>полное наименование или ФИО сельскохозяйственного товаропроизводителя (за исключением граждан, ведущих личное подсобное хозяйство, и сельскохозяйственных кредитных потребительских кооперативов) (далее – участник отбора), муниципальный район, муниципальный округ или городской округ Красноярского края</w:t>
      </w:r>
      <w:r w:rsidRPr="00CB598B">
        <w:rPr>
          <w:rFonts w:ascii="Times New Roman" w:eastAsia="Times New Roman" w:hAnsi="Times New Roman" w:cs="Times New Roman"/>
          <w:color w:val="000000"/>
        </w:rPr>
        <w:t>)</w:t>
      </w:r>
    </w:p>
    <w:p w:rsidR="00CB598B" w:rsidRPr="00CB598B" w:rsidRDefault="00CB598B" w:rsidP="00CB598B">
      <w:pPr>
        <w:widowControl w:val="0"/>
        <w:autoSpaceDE w:val="0"/>
        <w:autoSpaceDN w:val="0"/>
        <w:jc w:val="both"/>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rPr>
          <w:rFonts w:ascii="Times New Roman" w:eastAsia="Times New Roman" w:hAnsi="Times New Roman" w:cs="Times New Roman"/>
          <w:color w:val="000000"/>
          <w:sz w:val="28"/>
          <w:szCs w:val="28"/>
        </w:rPr>
        <w:sectPr w:rsidR="00CB598B" w:rsidRPr="00CB598B" w:rsidSect="00DF3901">
          <w:pgSz w:w="11906" w:h="16838"/>
          <w:pgMar w:top="1134" w:right="850" w:bottom="1134" w:left="1701" w:header="708" w:footer="708" w:gutter="0"/>
          <w:pgNumType w:start="1"/>
          <w:cols w:space="708"/>
          <w:titlePg/>
          <w:docGrid w:linePitch="360"/>
        </w:sect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25"/>
        <w:gridCol w:w="709"/>
        <w:gridCol w:w="1134"/>
        <w:gridCol w:w="1417"/>
        <w:gridCol w:w="1418"/>
        <w:gridCol w:w="425"/>
        <w:gridCol w:w="2835"/>
        <w:gridCol w:w="1985"/>
        <w:gridCol w:w="2126"/>
        <w:gridCol w:w="2126"/>
      </w:tblGrid>
      <w:tr w:rsidR="00CB598B" w:rsidRPr="00CB598B" w:rsidTr="00DF3901">
        <w:trPr>
          <w:cantSplit/>
          <w:trHeight w:val="3574"/>
        </w:trPr>
        <w:tc>
          <w:tcPr>
            <w:tcW w:w="568"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 </w:t>
            </w:r>
            <w:proofErr w:type="spellStart"/>
            <w:r w:rsidRPr="00CB598B">
              <w:rPr>
                <w:rFonts w:ascii="Times New Roman" w:eastAsia="Times New Roman" w:hAnsi="Times New Roman" w:cs="Times New Roman"/>
                <w:color w:val="000000"/>
              </w:rPr>
              <w:t>п.п</w:t>
            </w:r>
            <w:proofErr w:type="spellEnd"/>
            <w:r w:rsidRPr="00CB598B">
              <w:rPr>
                <w:rFonts w:ascii="Times New Roman" w:eastAsia="Times New Roman" w:hAnsi="Times New Roman" w:cs="Times New Roman"/>
                <w:color w:val="000000"/>
              </w:rPr>
              <w:t>.</w:t>
            </w:r>
          </w:p>
        </w:tc>
        <w:tc>
          <w:tcPr>
            <w:tcW w:w="1134"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Группа сельскохозяйственных культур</w:t>
            </w: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Вид сельскохозяйственной культуры</w:t>
            </w:r>
          </w:p>
        </w:tc>
        <w:tc>
          <w:tcPr>
            <w:tcW w:w="141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Сорт или гибрид сельскохозяйственной культуры</w:t>
            </w:r>
          </w:p>
        </w:tc>
        <w:tc>
          <w:tcPr>
            <w:tcW w:w="1843"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Категория семян картофеля и (или) овощных культур, включая гибриды овощных культур (далее – элитные семена)</w:t>
            </w:r>
            <w:r w:rsidRPr="00CB598B">
              <w:rPr>
                <w:rFonts w:ascii="Times New Roman" w:eastAsia="Times New Roman" w:hAnsi="Times New Roman" w:cs="Times New Roman"/>
                <w:color w:val="000000"/>
                <w:vertAlign w:val="superscript"/>
              </w:rPr>
              <w:footnoteReference w:id="1"/>
            </w:r>
          </w:p>
        </w:tc>
        <w:tc>
          <w:tcPr>
            <w:tcW w:w="283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Объем высеянных элитных семян за исключением элитных семян, произведенных </w:t>
            </w:r>
            <w:r w:rsidRPr="00CB598B">
              <w:rPr>
                <w:rFonts w:ascii="Times New Roman" w:eastAsia="Times New Roman" w:hAnsi="Times New Roman" w:cs="Times New Roman"/>
                <w:color w:val="000000"/>
              </w:rPr>
              <w:br/>
              <w:t xml:space="preserve">в рамках Федеральной научно-технической программы развития сельского хозяйства </w:t>
            </w:r>
            <w:r w:rsidRPr="00CB598B">
              <w:rPr>
                <w:rFonts w:ascii="Times New Roman" w:eastAsia="Times New Roman" w:hAnsi="Times New Roman" w:cs="Times New Roman"/>
                <w:color w:val="000000"/>
              </w:rPr>
              <w:br/>
              <w:t xml:space="preserve">на 2017-2030 годы, утвержденной постановлением Правительства Российской Федерации от 25.08.2017 </w:t>
            </w:r>
            <w:r w:rsidRPr="00CB598B">
              <w:rPr>
                <w:rFonts w:ascii="Times New Roman" w:eastAsia="Times New Roman" w:hAnsi="Times New Roman" w:cs="Times New Roman"/>
                <w:color w:val="000000"/>
              </w:rPr>
              <w:br/>
              <w:t>№ 996 (далее – ФНТП), тонна</w:t>
            </w:r>
          </w:p>
        </w:tc>
        <w:tc>
          <w:tcPr>
            <w:tcW w:w="198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Объем высеянных элитных семян, произведенных </w:t>
            </w:r>
            <w:r w:rsidRPr="00CB598B">
              <w:rPr>
                <w:rFonts w:ascii="Times New Roman" w:eastAsia="Times New Roman" w:hAnsi="Times New Roman" w:cs="Times New Roman"/>
                <w:color w:val="000000"/>
              </w:rPr>
              <w:br/>
              <w:t>в рамках ФНТП, тонн</w:t>
            </w: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Посевная площадь, засеянная элитными семенами, </w:t>
            </w:r>
            <w:r w:rsidRPr="00CB598B">
              <w:rPr>
                <w:rFonts w:ascii="Times New Roman" w:eastAsia="Times New Roman" w:hAnsi="Times New Roman" w:cs="Times New Roman"/>
                <w:color w:val="000000"/>
              </w:rPr>
              <w:br/>
              <w:t xml:space="preserve">за исключением посевной площади, засеянной элитными семенами, произведенными </w:t>
            </w:r>
            <w:r w:rsidRPr="00CB598B">
              <w:rPr>
                <w:rFonts w:ascii="Times New Roman" w:eastAsia="Times New Roman" w:hAnsi="Times New Roman" w:cs="Times New Roman"/>
                <w:color w:val="000000"/>
              </w:rPr>
              <w:br/>
              <w:t>в рамках ФНТП, га</w:t>
            </w: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Посевная площадь, засеянная элитными семенами, произведенными </w:t>
            </w:r>
            <w:r w:rsidRPr="00CB598B">
              <w:rPr>
                <w:rFonts w:ascii="Times New Roman" w:eastAsia="Times New Roman" w:hAnsi="Times New Roman" w:cs="Times New Roman"/>
                <w:color w:val="000000"/>
              </w:rPr>
              <w:br/>
              <w:t>в рамках ФНТП, га</w:t>
            </w:r>
          </w:p>
        </w:tc>
      </w:tr>
      <w:tr w:rsidR="00CB598B" w:rsidRPr="00CB598B" w:rsidTr="00DF3901">
        <w:tc>
          <w:tcPr>
            <w:tcW w:w="568"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w:t>
            </w:r>
          </w:p>
        </w:tc>
        <w:tc>
          <w:tcPr>
            <w:tcW w:w="1134"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2</w:t>
            </w: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3</w:t>
            </w:r>
          </w:p>
        </w:tc>
        <w:tc>
          <w:tcPr>
            <w:tcW w:w="141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4</w:t>
            </w:r>
          </w:p>
        </w:tc>
        <w:tc>
          <w:tcPr>
            <w:tcW w:w="1843"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5</w:t>
            </w:r>
          </w:p>
        </w:tc>
        <w:tc>
          <w:tcPr>
            <w:tcW w:w="283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6</w:t>
            </w:r>
          </w:p>
        </w:tc>
        <w:tc>
          <w:tcPr>
            <w:tcW w:w="198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lang w:val="en-US"/>
              </w:rPr>
            </w:pPr>
            <w:r w:rsidRPr="00CB598B">
              <w:rPr>
                <w:rFonts w:ascii="Times New Roman" w:eastAsia="Times New Roman" w:hAnsi="Times New Roman" w:cs="Times New Roman"/>
                <w:color w:val="000000"/>
                <w:lang w:val="en-US"/>
              </w:rPr>
              <w:t>7</w:t>
            </w: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lang w:val="en-US"/>
              </w:rPr>
            </w:pPr>
            <w:r w:rsidRPr="00CB598B">
              <w:rPr>
                <w:rFonts w:ascii="Times New Roman" w:eastAsia="Times New Roman" w:hAnsi="Times New Roman" w:cs="Times New Roman"/>
                <w:color w:val="000000"/>
                <w:lang w:val="en-US"/>
              </w:rPr>
              <w:t>8</w:t>
            </w: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9</w:t>
            </w:r>
          </w:p>
        </w:tc>
      </w:tr>
      <w:tr w:rsidR="00CB598B" w:rsidRPr="00CB598B" w:rsidTr="00DF3901">
        <w:tc>
          <w:tcPr>
            <w:tcW w:w="568"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w:t>
            </w:r>
          </w:p>
        </w:tc>
        <w:tc>
          <w:tcPr>
            <w:tcW w:w="1134"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41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843"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283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98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highlight w:val="green"/>
              </w:rPr>
            </w:pP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r>
      <w:tr w:rsidR="00CB598B" w:rsidRPr="00CB598B" w:rsidTr="00DF3901">
        <w:tc>
          <w:tcPr>
            <w:tcW w:w="568"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2</w:t>
            </w:r>
          </w:p>
        </w:tc>
        <w:tc>
          <w:tcPr>
            <w:tcW w:w="1134"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41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843" w:type="dxa"/>
            <w:gridSpan w:val="2"/>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283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98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highlight w:val="green"/>
              </w:rPr>
            </w:pP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212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r>
      <w:tr w:rsidR="00CB598B" w:rsidRPr="00CB598B" w:rsidTr="00DF3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5"/>
          <w:wBefore w:w="993" w:type="dxa"/>
          <w:wAfter w:w="9497" w:type="dxa"/>
          <w:trHeight w:val="1461"/>
        </w:trPr>
        <w:tc>
          <w:tcPr>
            <w:tcW w:w="4678" w:type="dxa"/>
            <w:gridSpan w:val="4"/>
          </w:tcPr>
          <w:p w:rsidR="00CB598B" w:rsidRPr="00CB598B" w:rsidRDefault="00CB598B" w:rsidP="00CB598B">
            <w:pPr>
              <w:widowControl w:val="0"/>
              <w:autoSpaceDE w:val="0"/>
              <w:autoSpaceDN w:val="0"/>
              <w:rPr>
                <w:rFonts w:ascii="Times New Roman" w:eastAsia="Times New Roman" w:hAnsi="Times New Roman" w:cs="Times New Roman"/>
                <w:sz w:val="28"/>
                <w:szCs w:val="28"/>
              </w:rPr>
            </w:pPr>
          </w:p>
          <w:p w:rsidR="00CB598B" w:rsidRPr="00CB598B" w:rsidRDefault="00CB598B" w:rsidP="00CB598B">
            <w:pPr>
              <w:widowControl w:val="0"/>
              <w:autoSpaceDE w:val="0"/>
              <w:autoSpaceDN w:val="0"/>
              <w:rPr>
                <w:rFonts w:ascii="Times New Roman" w:eastAsia="Times New Roman" w:hAnsi="Times New Roman" w:cs="Times New Roman"/>
                <w:sz w:val="28"/>
                <w:szCs w:val="28"/>
              </w:rPr>
            </w:pPr>
          </w:p>
          <w:p w:rsidR="00CB598B" w:rsidRPr="00CB598B" w:rsidRDefault="00CB598B" w:rsidP="00CB598B">
            <w:pPr>
              <w:widowControl w:val="0"/>
              <w:autoSpaceDE w:val="0"/>
              <w:autoSpaceDN w:val="0"/>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Участник отбора</w:t>
            </w:r>
          </w:p>
          <w:p w:rsidR="00CB598B" w:rsidRPr="00CB598B" w:rsidRDefault="00CB598B" w:rsidP="00CB598B">
            <w:pPr>
              <w:widowControl w:val="0"/>
              <w:autoSpaceDE w:val="0"/>
              <w:autoSpaceDN w:val="0"/>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или лицо, уполномоченное им</w:t>
            </w:r>
          </w:p>
        </w:tc>
      </w:tr>
    </w:tbl>
    <w:p w:rsidR="00CB598B" w:rsidRPr="00CB598B" w:rsidRDefault="00CB598B" w:rsidP="00CB598B">
      <w:pPr>
        <w:widowControl w:val="0"/>
        <w:ind w:firstLine="709"/>
        <w:jc w:val="center"/>
        <w:outlineLvl w:val="2"/>
        <w:rPr>
          <w:rFonts w:ascii="Times New Roman" w:eastAsia="Times New Roman" w:hAnsi="Times New Roman" w:cs="Times New Roman"/>
          <w:i/>
          <w:color w:val="000000"/>
          <w:sz w:val="28"/>
          <w:szCs w:val="28"/>
        </w:rPr>
      </w:pPr>
      <w:r w:rsidRPr="00CB598B">
        <w:rPr>
          <w:rFonts w:ascii="Times New Roman" w:eastAsia="Times New Roman" w:hAnsi="Times New Roman" w:cs="Times New Roman"/>
          <w:i/>
          <w:color w:val="000000"/>
          <w:sz w:val="28"/>
          <w:szCs w:val="28"/>
        </w:rPr>
        <w:t>Электронная подпись</w:t>
      </w:r>
    </w:p>
    <w:p w:rsidR="00CB598B" w:rsidRPr="00CB598B" w:rsidRDefault="00CB598B" w:rsidP="00CB598B">
      <w:pPr>
        <w:widowControl w:val="0"/>
        <w:ind w:firstLine="709"/>
        <w:jc w:val="center"/>
        <w:outlineLvl w:val="2"/>
        <w:rPr>
          <w:rFonts w:ascii="Times New Roman" w:eastAsia="Times New Roman" w:hAnsi="Times New Roman" w:cs="Times New Roman"/>
          <w:i/>
          <w:color w:val="000000"/>
          <w:sz w:val="28"/>
          <w:szCs w:val="28"/>
        </w:rPr>
        <w:sectPr w:rsidR="00CB598B" w:rsidRPr="00CB598B" w:rsidSect="00DF3901">
          <w:pgSz w:w="16838" w:h="11905" w:orient="landscape"/>
          <w:pgMar w:top="1701" w:right="1134" w:bottom="850" w:left="1134" w:header="0" w:footer="0" w:gutter="0"/>
          <w:pgNumType w:start="2"/>
          <w:cols w:space="720"/>
          <w:docGrid w:linePitch="299"/>
        </w:sectPr>
      </w:pPr>
      <w:r w:rsidRPr="00CB598B">
        <w:rPr>
          <w:rFonts w:ascii="Times New Roman" w:eastAsia="Times New Roman" w:hAnsi="Times New Roman" w:cs="Times New Roman"/>
          <w:i/>
          <w:color w:val="000000"/>
          <w:sz w:val="28"/>
          <w:szCs w:val="28"/>
        </w:rPr>
        <w:t>«___» _______ 20__г</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bookmarkStart w:id="44" w:name="P431"/>
      <w:bookmarkEnd w:id="44"/>
      <w:r w:rsidRPr="00CB598B">
        <w:rPr>
          <w:rFonts w:ascii="Times New Roman" w:eastAsia="Times New Roman" w:hAnsi="Times New Roman" w:cs="Times New Roman"/>
          <w:sz w:val="28"/>
          <w:szCs w:val="28"/>
        </w:rPr>
        <w:t>Приложение № 4</w:t>
      </w:r>
    </w:p>
    <w:p w:rsidR="00CB598B" w:rsidRPr="00CB598B" w:rsidRDefault="00CB598B" w:rsidP="00CB598B">
      <w:pPr>
        <w:widowControl w:val="0"/>
        <w:autoSpaceDE w:val="0"/>
        <w:autoSpaceDN w:val="0"/>
        <w:ind w:left="9639"/>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к Порядку предоставления </w:t>
      </w:r>
    </w:p>
    <w:p w:rsidR="00CB598B" w:rsidRPr="00CB598B" w:rsidRDefault="00CB598B" w:rsidP="00CB598B">
      <w:pPr>
        <w:widowControl w:val="0"/>
        <w:autoSpaceDE w:val="0"/>
        <w:autoSpaceDN w:val="0"/>
        <w:ind w:left="9639"/>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субсидий на возмещение части</w:t>
      </w:r>
    </w:p>
    <w:p w:rsidR="00CB598B" w:rsidRPr="00CB598B" w:rsidRDefault="00CB598B" w:rsidP="00CB598B">
      <w:pPr>
        <w:widowControl w:val="0"/>
        <w:autoSpaceDE w:val="0"/>
        <w:autoSpaceDN w:val="0"/>
        <w:ind w:left="9639"/>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затрат на поддержку</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элитного и (или) оригинального</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семеноводства картофеля</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и (или) овощных культур,</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включая гибриды овощных культур,</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 и проведения отбора получателей </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указанных субсидий</w:t>
      </w:r>
    </w:p>
    <w:p w:rsidR="00CB598B" w:rsidRPr="00CB598B" w:rsidRDefault="00CB598B" w:rsidP="00CB598B">
      <w:pPr>
        <w:widowControl w:val="0"/>
        <w:autoSpaceDE w:val="0"/>
        <w:autoSpaceDN w:val="0"/>
        <w:ind w:left="9639"/>
        <w:jc w:val="center"/>
        <w:rPr>
          <w:rFonts w:ascii="Times New Roman" w:eastAsia="Times New Roman" w:hAnsi="Times New Roman" w:cs="Times New Roman"/>
          <w:color w:val="000000"/>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Сводная справка-расчет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w:t>
      </w:r>
      <w:r w:rsidRPr="00CB598B">
        <w:rPr>
          <w:rFonts w:ascii="Times New Roman" w:eastAsia="Times New Roman" w:hAnsi="Times New Roman" w:cs="Times New Roman"/>
          <w:bCs/>
          <w:color w:val="000000"/>
          <w:sz w:val="28"/>
          <w:szCs w:val="28"/>
        </w:rPr>
        <w:t xml:space="preserve">за исключением затрат </w:t>
      </w:r>
      <w:r w:rsidRPr="00CB598B">
        <w:rPr>
          <w:rFonts w:ascii="Times New Roman" w:eastAsia="Times New Roman" w:hAnsi="Times New Roman" w:cs="Times New Roman"/>
          <w:bCs/>
          <w:color w:val="000000"/>
          <w:sz w:val="28"/>
          <w:szCs w:val="28"/>
        </w:rPr>
        <w:br/>
        <w:t xml:space="preserve">на приобретение семян картофеля и (или) овощных культур, включая гибриды овощных культур, произведенных </w:t>
      </w:r>
      <w:r w:rsidRPr="00CB598B">
        <w:rPr>
          <w:rFonts w:ascii="Times New Roman" w:eastAsia="Times New Roman" w:hAnsi="Times New Roman" w:cs="Times New Roman"/>
          <w:bCs/>
          <w:color w:val="000000"/>
          <w:sz w:val="28"/>
          <w:szCs w:val="28"/>
        </w:rPr>
        <w:br/>
        <w:t>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25.08.2017 № 996, в</w:t>
      </w:r>
      <w:r w:rsidRPr="00CB598B">
        <w:rPr>
          <w:rFonts w:ascii="Times New Roman" w:eastAsia="Times New Roman" w:hAnsi="Times New Roman" w:cs="Times New Roman"/>
          <w:color w:val="000000"/>
          <w:sz w:val="28"/>
          <w:szCs w:val="28"/>
        </w:rPr>
        <w:t xml:space="preserve"> 20____ году </w:t>
      </w: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p>
    <w:tbl>
      <w:tblPr>
        <w:tblW w:w="1553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1"/>
        <w:gridCol w:w="1220"/>
        <w:gridCol w:w="1048"/>
        <w:gridCol w:w="1645"/>
        <w:gridCol w:w="992"/>
        <w:gridCol w:w="1276"/>
        <w:gridCol w:w="1417"/>
        <w:gridCol w:w="1418"/>
        <w:gridCol w:w="850"/>
        <w:gridCol w:w="1275"/>
        <w:gridCol w:w="1277"/>
        <w:gridCol w:w="1275"/>
      </w:tblGrid>
      <w:tr w:rsidR="00CB598B" w:rsidRPr="00CB598B" w:rsidTr="00DF3901">
        <w:tc>
          <w:tcPr>
            <w:tcW w:w="567"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п/п</w:t>
            </w:r>
          </w:p>
        </w:tc>
        <w:tc>
          <w:tcPr>
            <w:tcW w:w="1271"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Наименование муниципального района, муниципального округа, городского округа Красноярского края</w:t>
            </w:r>
          </w:p>
        </w:tc>
        <w:tc>
          <w:tcPr>
            <w:tcW w:w="1220"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Наименование получателя субсидии</w:t>
            </w:r>
          </w:p>
        </w:tc>
        <w:tc>
          <w:tcPr>
            <w:tcW w:w="1048"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Вид сельскохозяйственной культуры</w:t>
            </w:r>
          </w:p>
        </w:tc>
        <w:tc>
          <w:tcPr>
            <w:tcW w:w="1645"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Объем высеянных элитных и (или) оригинальных семян картофеля и (или) овощных культур, включая гибриды овощных культур (далее – элитные семена), тонн</w:t>
            </w:r>
          </w:p>
        </w:tc>
        <w:tc>
          <w:tcPr>
            <w:tcW w:w="992"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Ставка субсидирования, рублей на 1 тонну </w:t>
            </w:r>
          </w:p>
        </w:tc>
        <w:tc>
          <w:tcPr>
            <w:tcW w:w="1276"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Сумма субсидии по ставке субсидирования, рублей</w:t>
            </w:r>
          </w:p>
        </w:tc>
        <w:tc>
          <w:tcPr>
            <w:tcW w:w="1417"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Сумма фактически произведенных затрат на поддержку элитных семян</w:t>
            </w:r>
            <w:r w:rsidRPr="00CB598B">
              <w:rPr>
                <w:rFonts w:ascii="Times New Roman" w:eastAsia="Times New Roman" w:hAnsi="Times New Roman" w:cs="Times New Roman"/>
                <w:color w:val="000000"/>
                <w:vertAlign w:val="superscript"/>
              </w:rPr>
              <w:t>1</w:t>
            </w:r>
            <w:r w:rsidRPr="00CB598B">
              <w:rPr>
                <w:rFonts w:ascii="Times New Roman" w:eastAsia="Times New Roman" w:hAnsi="Times New Roman" w:cs="Times New Roman"/>
                <w:color w:val="000000"/>
              </w:rPr>
              <w:t>, рублей</w:t>
            </w:r>
          </w:p>
        </w:tc>
        <w:tc>
          <w:tcPr>
            <w:tcW w:w="1418"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Расчетный размер субсидии, рублей</w:t>
            </w:r>
            <w:r w:rsidRPr="00CB598B">
              <w:rPr>
                <w:rFonts w:ascii="Times New Roman" w:eastAsia="Times New Roman" w:hAnsi="Times New Roman" w:cs="Times New Roman"/>
                <w:color w:val="000000"/>
                <w:vertAlign w:val="superscript"/>
                <w:lang w:val="en-US"/>
              </w:rPr>
              <w:t>2</w:t>
            </w:r>
            <w:r w:rsidRPr="00CB598B">
              <w:rPr>
                <w:rFonts w:ascii="Times New Roman" w:eastAsia="Times New Roman" w:hAnsi="Times New Roman" w:cs="Times New Roman"/>
                <w:color w:val="000000"/>
              </w:rPr>
              <w:t xml:space="preserve"> </w:t>
            </w:r>
          </w:p>
        </w:tc>
        <w:tc>
          <w:tcPr>
            <w:tcW w:w="850"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lang w:val="en-US"/>
              </w:rPr>
              <w:t>k</w:t>
            </w:r>
            <w:r w:rsidRPr="00CB598B">
              <w:rPr>
                <w:rFonts w:ascii="Times New Roman" w:eastAsia="Times New Roman" w:hAnsi="Times New Roman" w:cs="Times New Roman"/>
                <w:color w:val="000000"/>
                <w:vertAlign w:val="subscript"/>
                <w:lang w:val="en-US"/>
              </w:rPr>
              <w:t>m</w:t>
            </w:r>
          </w:p>
        </w:tc>
        <w:tc>
          <w:tcPr>
            <w:tcW w:w="3827" w:type="dxa"/>
            <w:gridSpan w:val="3"/>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Сумма субсидии к предоставлению, рублей </w:t>
            </w:r>
          </w:p>
        </w:tc>
      </w:tr>
      <w:tr w:rsidR="00CB598B" w:rsidRPr="00CB598B" w:rsidTr="00DF3901">
        <w:tc>
          <w:tcPr>
            <w:tcW w:w="567"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1"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20"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048"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645"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6"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417"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418"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850" w:type="dxa"/>
            <w:vMerge/>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tc>
        <w:tc>
          <w:tcPr>
            <w:tcW w:w="127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Всег</w:t>
            </w:r>
            <w:r w:rsidRPr="00CB598B">
              <w:rPr>
                <w:rFonts w:ascii="Times New Roman" w:eastAsia="Times New Roman" w:hAnsi="Times New Roman" w:cs="Times New Roman"/>
              </w:rPr>
              <w:t>о</w:t>
            </w:r>
            <w:r w:rsidRPr="00CB598B">
              <w:rPr>
                <w:rFonts w:ascii="Times New Roman" w:eastAsia="Times New Roman" w:hAnsi="Times New Roman" w:cs="Times New Roman"/>
                <w:vertAlign w:val="superscript"/>
                <w:lang w:val="en-US"/>
              </w:rPr>
              <w:t>3</w:t>
            </w:r>
            <w:r w:rsidRPr="00CB598B">
              <w:rPr>
                <w:rFonts w:ascii="Times New Roman" w:eastAsia="Times New Roman" w:hAnsi="Times New Roman" w:cs="Times New Roman"/>
              </w:rPr>
              <w:t xml:space="preserve"> </w:t>
            </w:r>
            <w:r w:rsidRPr="00CB598B">
              <w:rPr>
                <w:rFonts w:ascii="Times New Roman" w:eastAsia="Times New Roman" w:hAnsi="Times New Roman" w:cs="Times New Roman"/>
                <w:color w:val="000000"/>
              </w:rPr>
              <w:t xml:space="preserve">(гр.12 + гр.13) </w:t>
            </w:r>
          </w:p>
        </w:tc>
        <w:tc>
          <w:tcPr>
            <w:tcW w:w="127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 том числе за счет средств федерального бюджета</w:t>
            </w:r>
          </w:p>
        </w:tc>
        <w:tc>
          <w:tcPr>
            <w:tcW w:w="127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 том числе за счет средств краевого бюджета</w:t>
            </w:r>
          </w:p>
        </w:tc>
      </w:tr>
      <w:tr w:rsidR="00CB598B" w:rsidRPr="00CB598B" w:rsidTr="00DF3901">
        <w:tc>
          <w:tcPr>
            <w:tcW w:w="56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w:t>
            </w:r>
          </w:p>
        </w:tc>
        <w:tc>
          <w:tcPr>
            <w:tcW w:w="1271"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2</w:t>
            </w:r>
          </w:p>
        </w:tc>
        <w:tc>
          <w:tcPr>
            <w:tcW w:w="1220"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3</w:t>
            </w:r>
          </w:p>
        </w:tc>
        <w:tc>
          <w:tcPr>
            <w:tcW w:w="1048"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4</w:t>
            </w:r>
          </w:p>
        </w:tc>
        <w:tc>
          <w:tcPr>
            <w:tcW w:w="164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5</w:t>
            </w:r>
          </w:p>
        </w:tc>
        <w:tc>
          <w:tcPr>
            <w:tcW w:w="992"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6</w:t>
            </w:r>
          </w:p>
        </w:tc>
        <w:tc>
          <w:tcPr>
            <w:tcW w:w="1276"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7</w:t>
            </w:r>
          </w:p>
        </w:tc>
        <w:tc>
          <w:tcPr>
            <w:tcW w:w="141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bookmarkStart w:id="45" w:name="P454"/>
            <w:bookmarkEnd w:id="45"/>
            <w:r w:rsidRPr="00CB598B">
              <w:rPr>
                <w:rFonts w:ascii="Times New Roman" w:eastAsia="Times New Roman" w:hAnsi="Times New Roman" w:cs="Times New Roman"/>
                <w:color w:val="000000"/>
              </w:rPr>
              <w:t>8</w:t>
            </w:r>
          </w:p>
        </w:tc>
        <w:tc>
          <w:tcPr>
            <w:tcW w:w="1418"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bookmarkStart w:id="46" w:name="P455"/>
            <w:bookmarkEnd w:id="46"/>
            <w:r w:rsidRPr="00CB598B">
              <w:rPr>
                <w:rFonts w:ascii="Times New Roman" w:eastAsia="Times New Roman" w:hAnsi="Times New Roman" w:cs="Times New Roman"/>
                <w:color w:val="000000"/>
              </w:rPr>
              <w:t>9</w:t>
            </w:r>
          </w:p>
        </w:tc>
        <w:tc>
          <w:tcPr>
            <w:tcW w:w="850"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10</w:t>
            </w:r>
          </w:p>
        </w:tc>
        <w:tc>
          <w:tcPr>
            <w:tcW w:w="127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11</w:t>
            </w:r>
          </w:p>
        </w:tc>
        <w:tc>
          <w:tcPr>
            <w:tcW w:w="127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12</w:t>
            </w:r>
          </w:p>
        </w:tc>
        <w:tc>
          <w:tcPr>
            <w:tcW w:w="1275"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13</w:t>
            </w:r>
          </w:p>
        </w:tc>
      </w:tr>
      <w:tr w:rsidR="00CB598B" w:rsidRPr="00CB598B" w:rsidTr="00DF3901">
        <w:tc>
          <w:tcPr>
            <w:tcW w:w="567"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r w:rsidRPr="00CB598B">
              <w:rPr>
                <w:rFonts w:ascii="Times New Roman" w:eastAsia="Times New Roman" w:hAnsi="Times New Roman" w:cs="Times New Roman"/>
                <w:color w:val="000000"/>
              </w:rPr>
              <w:t>…</w:t>
            </w:r>
          </w:p>
        </w:tc>
        <w:tc>
          <w:tcPr>
            <w:tcW w:w="1271"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20"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048"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645"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6"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417"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418"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850"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5"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7"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5"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r>
    </w:tbl>
    <w:p w:rsidR="00CB598B" w:rsidRPr="00CB598B" w:rsidRDefault="00CB598B" w:rsidP="00CB598B">
      <w:pPr>
        <w:widowControl w:val="0"/>
        <w:autoSpaceDE w:val="0"/>
        <w:autoSpaceDN w:val="0"/>
        <w:jc w:val="both"/>
        <w:rPr>
          <w:rFonts w:ascii="Times New Roman" w:eastAsia="Times New Roman" w:hAnsi="Times New Roman" w:cs="Times New Roman"/>
          <w:sz w:val="28"/>
          <w:szCs w:val="28"/>
        </w:rPr>
      </w:pPr>
    </w:p>
    <w:p w:rsidR="00CB598B" w:rsidRPr="00CB598B" w:rsidRDefault="00CB598B" w:rsidP="00CB598B">
      <w:pPr>
        <w:widowControl w:val="0"/>
        <w:autoSpaceDE w:val="0"/>
        <w:autoSpaceDN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Министр сельского хозяйства </w:t>
      </w:r>
    </w:p>
    <w:p w:rsidR="00CB598B" w:rsidRPr="00CB598B" w:rsidRDefault="00CB598B" w:rsidP="00CB598B">
      <w:pPr>
        <w:autoSpaceDE w:val="0"/>
        <w:autoSpaceDN w:val="0"/>
        <w:adjustRightInd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Красноярского края или лицо, уполномоченное им                                                                     И.О. Фамилия</w:t>
      </w:r>
    </w:p>
    <w:p w:rsidR="00CB598B" w:rsidRPr="00CB598B" w:rsidRDefault="00CB598B" w:rsidP="00CB598B">
      <w:pPr>
        <w:widowControl w:val="0"/>
        <w:autoSpaceDE w:val="0"/>
        <w:autoSpaceDN w:val="0"/>
        <w:jc w:val="both"/>
        <w:rPr>
          <w:rFonts w:ascii="Times New Roman" w:eastAsia="Times New Roman" w:hAnsi="Times New Roman" w:cs="Times New Roman"/>
        </w:rPr>
      </w:pPr>
    </w:p>
    <w:p w:rsidR="00CB598B" w:rsidRPr="00CB598B" w:rsidRDefault="00CB598B" w:rsidP="00CB598B">
      <w:pPr>
        <w:autoSpaceDE w:val="0"/>
        <w:autoSpaceDN w:val="0"/>
        <w:adjustRightInd w:val="0"/>
        <w:rPr>
          <w:rFonts w:ascii="Times New Roman" w:eastAsia="Times New Roman" w:hAnsi="Times New Roman" w:cs="Times New Roman"/>
          <w:sz w:val="28"/>
          <w:szCs w:val="28"/>
        </w:rPr>
      </w:pPr>
      <w:r w:rsidRPr="00CB598B">
        <w:rPr>
          <w:rFonts w:ascii="Times New Roman" w:eastAsia="Times New Roman" w:hAnsi="Times New Roman" w:cs="Times New Roman"/>
          <w:sz w:val="20"/>
          <w:szCs w:val="20"/>
        </w:rPr>
        <w:t>«___»</w:t>
      </w:r>
      <w:r w:rsidRPr="00CB598B">
        <w:rPr>
          <w:rFonts w:ascii="Times New Roman" w:eastAsia="Times New Roman" w:hAnsi="Times New Roman" w:cs="Times New Roman"/>
          <w:sz w:val="28"/>
          <w:szCs w:val="28"/>
        </w:rPr>
        <w:t xml:space="preserve"> _____________ 20__ г.</w:t>
      </w: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rPr>
          <w:rFonts w:ascii="Times New Roman" w:eastAsia="Times New Roman" w:hAnsi="Times New Roman" w:cs="Times New Roman"/>
          <w:color w:val="000000"/>
        </w:rPr>
      </w:pPr>
      <w:r w:rsidRPr="00CB598B">
        <w:rPr>
          <w:rFonts w:ascii="Times New Roman" w:eastAsia="Times New Roman" w:hAnsi="Times New Roman" w:cs="Times New Roman"/>
          <w:color w:val="000000"/>
        </w:rPr>
        <w:t>_________________________</w:t>
      </w: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ind w:firstLine="708"/>
        <w:jc w:val="both"/>
        <w:rPr>
          <w:rFonts w:ascii="Times New Roman" w:eastAsia="Times New Roman" w:hAnsi="Times New Roman" w:cs="Times New Roman"/>
          <w:bCs/>
        </w:rPr>
      </w:pPr>
      <w:r w:rsidRPr="00CB598B">
        <w:rPr>
          <w:rFonts w:ascii="Times New Roman" w:eastAsia="Times New Roman" w:hAnsi="Times New Roman" w:cs="Times New Roman"/>
          <w:sz w:val="20"/>
          <w:szCs w:val="20"/>
          <w:vertAlign w:val="superscript"/>
        </w:rPr>
        <w:t>1</w:t>
      </w:r>
      <w:r w:rsidRPr="00CB598B">
        <w:rPr>
          <w:rFonts w:ascii="Times New Roman" w:eastAsia="Times New Roman" w:hAnsi="Times New Roman" w:cs="Times New Roman"/>
          <w:sz w:val="20"/>
          <w:szCs w:val="20"/>
        </w:rPr>
        <w:t xml:space="preserve"> </w:t>
      </w:r>
      <w:r w:rsidRPr="00CB598B">
        <w:rPr>
          <w:rFonts w:ascii="Times New Roman" w:eastAsia="Times New Roman" w:hAnsi="Times New Roman" w:cs="Times New Roman"/>
          <w:bCs/>
        </w:rPr>
        <w:t xml:space="preserve">Затраты, фактически произведенные </w:t>
      </w:r>
      <w:proofErr w:type="spellStart"/>
      <w:r w:rsidRPr="00CB598B">
        <w:rPr>
          <w:rFonts w:ascii="Times New Roman" w:eastAsia="Times New Roman" w:hAnsi="Times New Roman" w:cs="Times New Roman"/>
          <w:bCs/>
          <w:lang w:val="en-US"/>
        </w:rPr>
        <w:t>i</w:t>
      </w:r>
      <w:proofErr w:type="spellEnd"/>
      <w:r w:rsidRPr="00CB598B">
        <w:rPr>
          <w:rFonts w:ascii="Times New Roman" w:eastAsia="Times New Roman" w:hAnsi="Times New Roman" w:cs="Times New Roman"/>
          <w:bCs/>
        </w:rPr>
        <w:t xml:space="preserve">-м получателем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(далее – получатель субсидии), принимаются с учетом налога </w:t>
      </w:r>
      <w:r w:rsidRPr="00CB598B">
        <w:rPr>
          <w:rFonts w:ascii="Times New Roman" w:eastAsia="Times New Roman" w:hAnsi="Times New Roman" w:cs="Times New Roman"/>
          <w:bCs/>
        </w:rPr>
        <w:br/>
        <w:t xml:space="preserve">на добавленную стоимость для получателей субсидий, использующих право на освобождение от исполнения обязанностей получателей субсидий, связанных с исчислением и уплатой налога на добавленную стоимость, без учета налога на добавленную стоимость для получателей субсидии, осуществляющих уплату налога на добавленную стоимость.  </w:t>
      </w:r>
    </w:p>
    <w:p w:rsidR="00CB598B" w:rsidRPr="00CB598B" w:rsidRDefault="00CB598B" w:rsidP="00CB598B">
      <w:pPr>
        <w:widowControl w:val="0"/>
        <w:autoSpaceDE w:val="0"/>
        <w:autoSpaceDN w:val="0"/>
        <w:ind w:firstLine="708"/>
        <w:jc w:val="both"/>
        <w:rPr>
          <w:rFonts w:ascii="Times New Roman" w:eastAsia="Times New Roman" w:hAnsi="Times New Roman" w:cs="Times New Roman"/>
          <w:color w:val="000000"/>
        </w:rPr>
      </w:pPr>
      <w:r w:rsidRPr="00CB598B">
        <w:rPr>
          <w:rFonts w:ascii="Times New Roman" w:eastAsia="Times New Roman" w:hAnsi="Times New Roman" w:cs="Times New Roman"/>
          <w:vertAlign w:val="superscript"/>
        </w:rPr>
        <w:t>2</w:t>
      </w:r>
      <w:r w:rsidRPr="00CB598B">
        <w:rPr>
          <w:rFonts w:ascii="Times New Roman" w:eastAsia="Times New Roman" w:hAnsi="Times New Roman" w:cs="Times New Roman"/>
        </w:rPr>
        <w:t xml:space="preserve"> Расчетный размер субсидии в графе 9 устанавливается исходя из наименьшего </w:t>
      </w:r>
      <w:r w:rsidRPr="00CB598B">
        <w:rPr>
          <w:rFonts w:ascii="Times New Roman" w:eastAsia="Times New Roman" w:hAnsi="Times New Roman" w:cs="Times New Roman"/>
          <w:color w:val="000000"/>
        </w:rPr>
        <w:t>значения, предусмотренного в графах 7, 8.</w:t>
      </w:r>
    </w:p>
    <w:p w:rsidR="00CB598B" w:rsidRPr="00CB598B" w:rsidRDefault="00CB598B" w:rsidP="00CB598B">
      <w:pPr>
        <w:widowControl w:val="0"/>
        <w:autoSpaceDE w:val="0"/>
        <w:autoSpaceDN w:val="0"/>
        <w:ind w:firstLine="708"/>
        <w:jc w:val="both"/>
        <w:rPr>
          <w:rFonts w:ascii="Times New Roman" w:eastAsia="Times New Roman" w:hAnsi="Times New Roman" w:cs="Times New Roman"/>
        </w:rPr>
      </w:pPr>
      <w:r w:rsidRPr="00CB598B">
        <w:rPr>
          <w:rFonts w:ascii="Times New Roman" w:eastAsia="Times New Roman" w:hAnsi="Times New Roman" w:cs="Times New Roman"/>
          <w:color w:val="000000"/>
          <w:vertAlign w:val="superscript"/>
        </w:rPr>
        <w:t>3</w:t>
      </w:r>
      <w:r w:rsidRPr="00CB598B">
        <w:rPr>
          <w:rFonts w:ascii="Times New Roman" w:eastAsia="Times New Roman" w:hAnsi="Times New Roman" w:cs="Times New Roman"/>
          <w:color w:val="000000"/>
        </w:rPr>
        <w:t xml:space="preserve"> Сумма субсидии к предоставлению определяется исходя из расчетного размера в субсидии в </w:t>
      </w:r>
      <w:hyperlink r:id="rId41" w:history="1">
        <w:r w:rsidRPr="00CB598B">
          <w:rPr>
            <w:rFonts w:ascii="Times New Roman" w:eastAsia="Times New Roman" w:hAnsi="Times New Roman" w:cs="Times New Roman"/>
            <w:color w:val="000000"/>
          </w:rPr>
          <w:t>графе 9</w:t>
        </w:r>
      </w:hyperlink>
      <w:r w:rsidRPr="00CB598B">
        <w:rPr>
          <w:rFonts w:ascii="Times New Roman" w:eastAsia="Times New Roman" w:hAnsi="Times New Roman" w:cs="Times New Roman"/>
          <w:color w:val="000000"/>
        </w:rPr>
        <w:t xml:space="preserve"> с учетом значения коэффициента </w:t>
      </w:r>
      <w:r w:rsidRPr="00E27701">
        <w:rPr>
          <w:rFonts w:ascii="Times New Roman" w:eastAsia="Times New Roman" w:hAnsi="Times New Roman" w:cs="Times New Roman"/>
          <w:color w:val="000000"/>
        </w:rPr>
        <w:t xml:space="preserve">пропорционального распределения субсидии в графе 10, рассчитанного в соответствии с  </w:t>
      </w:r>
      <w:hyperlink r:id="rId42" w:history="1">
        <w:r w:rsidRPr="00E27701">
          <w:rPr>
            <w:rFonts w:ascii="Times New Roman" w:eastAsia="Times New Roman" w:hAnsi="Times New Roman" w:cs="Times New Roman"/>
            <w:color w:val="000000"/>
          </w:rPr>
          <w:t>пунктом 3.4</w:t>
        </w:r>
      </w:hyperlink>
      <w:r w:rsidRPr="00E27701">
        <w:rPr>
          <w:rFonts w:ascii="Times New Roman" w:eastAsia="Times New Roman" w:hAnsi="Times New Roman" w:cs="Times New Roman"/>
          <w:color w:val="000000"/>
        </w:rPr>
        <w:t xml:space="preserve"> Порядка </w:t>
      </w:r>
      <w:r w:rsidRPr="00E27701">
        <w:rPr>
          <w:rFonts w:ascii="Times New Roman" w:eastAsia="Times New Roman" w:hAnsi="Times New Roman" w:cs="Times New Roman"/>
          <w:bCs/>
        </w:rPr>
        <w:t xml:space="preserve">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w:t>
      </w:r>
      <w:r w:rsidRPr="00E27701">
        <w:rPr>
          <w:rFonts w:ascii="Times New Roman" w:eastAsia="Times New Roman" w:hAnsi="Times New Roman" w:cs="Times New Roman"/>
          <w:bCs/>
        </w:rPr>
        <w:br/>
        <w:t xml:space="preserve">и проведения отбора получателей указанных субсидий, утвержденного приказом министерства сельского хозяйства Красноярского края </w:t>
      </w:r>
      <w:r w:rsidRPr="00E27701">
        <w:rPr>
          <w:rFonts w:ascii="Times New Roman" w:eastAsia="Times New Roman" w:hAnsi="Times New Roman" w:cs="Times New Roman"/>
          <w:bCs/>
        </w:rPr>
        <w:br/>
        <w:t xml:space="preserve">от </w:t>
      </w:r>
      <w:r w:rsidR="002A1532" w:rsidRPr="00E27701">
        <w:rPr>
          <w:rFonts w:ascii="Times New Roman" w:eastAsia="Times New Roman" w:hAnsi="Times New Roman" w:cs="Times New Roman"/>
          <w:bCs/>
        </w:rPr>
        <w:t>23</w:t>
      </w:r>
      <w:r w:rsidRPr="00E27701">
        <w:rPr>
          <w:rFonts w:ascii="Times New Roman" w:eastAsia="Times New Roman" w:hAnsi="Times New Roman" w:cs="Times New Roman"/>
          <w:bCs/>
        </w:rPr>
        <w:t>.06.2025 № 79-</w:t>
      </w:r>
      <w:r w:rsidR="00E27701" w:rsidRPr="00E27701">
        <w:rPr>
          <w:rFonts w:ascii="Times New Roman" w:eastAsia="Times New Roman" w:hAnsi="Times New Roman" w:cs="Times New Roman"/>
          <w:bCs/>
        </w:rPr>
        <w:t>585</w:t>
      </w:r>
      <w:r w:rsidRPr="00E27701">
        <w:rPr>
          <w:rFonts w:ascii="Times New Roman" w:eastAsia="Times New Roman" w:hAnsi="Times New Roman" w:cs="Times New Roman"/>
          <w:bCs/>
        </w:rPr>
        <w:t>-о</w:t>
      </w:r>
      <w:r w:rsidRPr="00E27701">
        <w:rPr>
          <w:rFonts w:ascii="Times New Roman" w:eastAsia="Times New Roman" w:hAnsi="Times New Roman" w:cs="Times New Roman"/>
          <w:color w:val="000000"/>
        </w:rPr>
        <w:t xml:space="preserve">, и распределяется на средства федерального и краевого бюджетов исходя из уровня софинансирования, предусмотренного </w:t>
      </w:r>
      <w:r w:rsidRPr="00E27701">
        <w:rPr>
          <w:rFonts w:ascii="Times New Roman" w:eastAsia="Times New Roman" w:hAnsi="Times New Roman" w:cs="Times New Roman"/>
          <w:color w:val="000000"/>
        </w:rPr>
        <w:br/>
        <w:t>в Соглашении о предоставлении</w:t>
      </w:r>
      <w:r w:rsidRPr="00CB598B">
        <w:rPr>
          <w:rFonts w:ascii="Times New Roman" w:eastAsia="Times New Roman" w:hAnsi="Times New Roman" w:cs="Times New Roman"/>
          <w:color w:val="000000"/>
        </w:rPr>
        <w:t xml:space="preserve"> субсидии </w:t>
      </w:r>
      <w:r w:rsidRPr="00CB598B">
        <w:rPr>
          <w:rFonts w:ascii="Times New Roman" w:eastAsia="Times New Roman" w:hAnsi="Times New Roman" w:cs="Times New Roman"/>
        </w:rPr>
        <w:t xml:space="preserve">бюджету Красноярского края из федерального бюджета, заключенном Правительством Красноярского края </w:t>
      </w:r>
      <w:r w:rsidRPr="00CB598B">
        <w:rPr>
          <w:rFonts w:ascii="Times New Roman" w:eastAsia="Times New Roman" w:hAnsi="Times New Roman" w:cs="Times New Roman"/>
        </w:rPr>
        <w:br/>
        <w:t>с Министерством сельского хозяйства Российской Федерации.</w:t>
      </w:r>
    </w:p>
    <w:p w:rsidR="00CB598B" w:rsidRPr="00CB598B" w:rsidRDefault="00CB598B" w:rsidP="00CB598B">
      <w:pPr>
        <w:widowControl w:val="0"/>
        <w:autoSpaceDE w:val="0"/>
        <w:autoSpaceDN w:val="0"/>
        <w:ind w:firstLine="708"/>
        <w:jc w:val="both"/>
        <w:rPr>
          <w:rFonts w:ascii="Times New Roman" w:eastAsia="Times New Roman" w:hAnsi="Times New Roman" w:cs="Times New Roman"/>
        </w:rPr>
      </w:pPr>
    </w:p>
    <w:p w:rsidR="00CB598B" w:rsidRPr="00CB598B" w:rsidRDefault="00CB598B" w:rsidP="00CB598B">
      <w:pPr>
        <w:widowControl w:val="0"/>
        <w:autoSpaceDE w:val="0"/>
        <w:autoSpaceDN w:val="0"/>
        <w:ind w:firstLine="708"/>
        <w:jc w:val="both"/>
        <w:rPr>
          <w:rFonts w:ascii="Times New Roman" w:eastAsia="Times New Roman" w:hAnsi="Times New Roman" w:cs="Times New Roman"/>
          <w:color w:val="000000"/>
        </w:rPr>
        <w:sectPr w:rsidR="00CB598B" w:rsidRPr="00CB598B" w:rsidSect="00DF3901">
          <w:pgSz w:w="16838" w:h="11905" w:orient="landscape"/>
          <w:pgMar w:top="1701" w:right="1134" w:bottom="850" w:left="1134" w:header="0" w:footer="0" w:gutter="0"/>
          <w:pgNumType w:start="1"/>
          <w:cols w:space="720"/>
          <w:titlePg/>
          <w:docGrid w:linePitch="299"/>
        </w:sectPr>
      </w:pP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Приложение № 5</w:t>
      </w:r>
    </w:p>
    <w:p w:rsidR="00CB598B" w:rsidRPr="00CB598B" w:rsidRDefault="00CB598B" w:rsidP="00CB598B">
      <w:pPr>
        <w:widowControl w:val="0"/>
        <w:autoSpaceDE w:val="0"/>
        <w:autoSpaceDN w:val="0"/>
        <w:ind w:left="9639"/>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к Порядку предоставления </w:t>
      </w:r>
    </w:p>
    <w:p w:rsidR="00CB598B" w:rsidRPr="00CB598B" w:rsidRDefault="00CB598B" w:rsidP="00CB598B">
      <w:pPr>
        <w:widowControl w:val="0"/>
        <w:autoSpaceDE w:val="0"/>
        <w:autoSpaceDN w:val="0"/>
        <w:ind w:left="9639"/>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субсидий на возмещение части</w:t>
      </w:r>
    </w:p>
    <w:p w:rsidR="00CB598B" w:rsidRPr="00CB598B" w:rsidRDefault="00CB598B" w:rsidP="00CB598B">
      <w:pPr>
        <w:widowControl w:val="0"/>
        <w:autoSpaceDE w:val="0"/>
        <w:autoSpaceDN w:val="0"/>
        <w:ind w:left="9639"/>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затрат на поддержку</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элитного и (или) оригинального</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семеноводства картофеля</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и (или) овощных культур,</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включая гибриды овощных культур,</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 и проведения отбора получателей </w:t>
      </w:r>
    </w:p>
    <w:p w:rsidR="00CB598B" w:rsidRPr="00CB598B" w:rsidRDefault="00CB598B" w:rsidP="00CB598B">
      <w:pPr>
        <w:widowControl w:val="0"/>
        <w:autoSpaceDE w:val="0"/>
        <w:autoSpaceDN w:val="0"/>
        <w:ind w:left="9639"/>
        <w:outlineLvl w:val="1"/>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указанных субсидий</w:t>
      </w:r>
    </w:p>
    <w:p w:rsidR="00CB598B" w:rsidRPr="00CB598B" w:rsidRDefault="00CB598B" w:rsidP="00CB598B">
      <w:pPr>
        <w:widowControl w:val="0"/>
        <w:autoSpaceDE w:val="0"/>
        <w:autoSpaceDN w:val="0"/>
        <w:ind w:left="9639"/>
        <w:jc w:val="center"/>
        <w:rPr>
          <w:rFonts w:ascii="Times New Roman" w:eastAsia="Times New Roman" w:hAnsi="Times New Roman" w:cs="Times New Roman"/>
          <w:color w:val="000000"/>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r w:rsidRPr="00CB598B">
        <w:rPr>
          <w:rFonts w:ascii="Times New Roman" w:eastAsia="Times New Roman" w:hAnsi="Times New Roman" w:cs="Times New Roman"/>
          <w:color w:val="000000"/>
          <w:sz w:val="28"/>
          <w:szCs w:val="28"/>
        </w:rPr>
        <w:t xml:space="preserve">Сводная справка-расчет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в отношении затрат </w:t>
      </w:r>
      <w:r w:rsidRPr="00CB598B">
        <w:rPr>
          <w:rFonts w:ascii="Times New Roman" w:eastAsia="Times New Roman" w:hAnsi="Times New Roman" w:cs="Times New Roman"/>
          <w:color w:val="000000"/>
          <w:sz w:val="28"/>
          <w:szCs w:val="28"/>
        </w:rPr>
        <w:br/>
        <w:t xml:space="preserve">на приобретение элитных и (или) оригинальных семян картофеля и (или) овощных культур, включая гибриды овощных культур, произведенных в рамках Федеральной научно-технической </w:t>
      </w:r>
      <w:hyperlink r:id="rId43" w:history="1">
        <w:r w:rsidRPr="00CB598B">
          <w:rPr>
            <w:rFonts w:ascii="Times New Roman" w:eastAsia="Times New Roman" w:hAnsi="Times New Roman" w:cs="Times New Roman"/>
            <w:color w:val="000000"/>
            <w:sz w:val="28"/>
            <w:szCs w:val="28"/>
          </w:rPr>
          <w:t>программы</w:t>
        </w:r>
      </w:hyperlink>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sz w:val="28"/>
          <w:szCs w:val="28"/>
        </w:rPr>
        <w:t xml:space="preserve">развития сельского хозяйства </w:t>
      </w:r>
      <w:r w:rsidRPr="00CB598B">
        <w:rPr>
          <w:rFonts w:ascii="Times New Roman" w:eastAsia="Times New Roman" w:hAnsi="Times New Roman" w:cs="Times New Roman"/>
          <w:sz w:val="28"/>
          <w:szCs w:val="28"/>
        </w:rPr>
        <w:br/>
        <w:t>на 2017-2030 годы, утвержденной постановлением Правительства Российской Федерации от 25.08.2017 № 996</w:t>
      </w:r>
      <w:r w:rsidRPr="00CB598B">
        <w:rPr>
          <w:rFonts w:ascii="Times New Roman" w:eastAsia="Times New Roman" w:hAnsi="Times New Roman" w:cs="Times New Roman"/>
          <w:color w:val="000000"/>
          <w:sz w:val="28"/>
          <w:szCs w:val="28"/>
        </w:rPr>
        <w:t xml:space="preserve">, </w:t>
      </w:r>
      <w:r w:rsidRPr="00CB598B">
        <w:rPr>
          <w:rFonts w:ascii="Times New Roman" w:eastAsia="Times New Roman" w:hAnsi="Times New Roman" w:cs="Times New Roman"/>
          <w:color w:val="000000"/>
          <w:sz w:val="28"/>
          <w:szCs w:val="28"/>
        </w:rPr>
        <w:br/>
        <w:t>в 20__ году</w:t>
      </w: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p>
    <w:p w:rsidR="00CB598B" w:rsidRPr="00CB598B" w:rsidRDefault="00CB598B" w:rsidP="00CB598B">
      <w:pPr>
        <w:autoSpaceDE w:val="0"/>
        <w:autoSpaceDN w:val="0"/>
        <w:adjustRightInd w:val="0"/>
        <w:jc w:val="center"/>
        <w:rPr>
          <w:rFonts w:ascii="Times New Roman" w:eastAsia="Times New Roman" w:hAnsi="Times New Roman" w:cs="Times New Roman"/>
          <w:color w:val="000000"/>
          <w:sz w:val="28"/>
          <w:szCs w:val="28"/>
        </w:rPr>
      </w:pPr>
    </w:p>
    <w:p w:rsidR="00CB598B" w:rsidRPr="00CB598B" w:rsidRDefault="00CB598B" w:rsidP="00CB598B">
      <w:pPr>
        <w:widowControl w:val="0"/>
        <w:autoSpaceDE w:val="0"/>
        <w:autoSpaceDN w:val="0"/>
        <w:jc w:val="center"/>
        <w:rPr>
          <w:rFonts w:ascii="Times New Roman" w:eastAsia="Times New Roman" w:hAnsi="Times New Roman" w:cs="Times New Roman"/>
          <w:color w:val="000000"/>
          <w:sz w:val="28"/>
          <w:szCs w:val="28"/>
        </w:rPr>
      </w:pPr>
    </w:p>
    <w:tbl>
      <w:tblPr>
        <w:tblW w:w="155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1"/>
        <w:gridCol w:w="1220"/>
        <w:gridCol w:w="850"/>
        <w:gridCol w:w="1701"/>
        <w:gridCol w:w="1134"/>
        <w:gridCol w:w="992"/>
        <w:gridCol w:w="993"/>
        <w:gridCol w:w="992"/>
        <w:gridCol w:w="1134"/>
        <w:gridCol w:w="992"/>
        <w:gridCol w:w="567"/>
        <w:gridCol w:w="1134"/>
        <w:gridCol w:w="992"/>
        <w:gridCol w:w="993"/>
      </w:tblGrid>
      <w:tr w:rsidR="00CB598B" w:rsidRPr="00CB598B" w:rsidTr="00DF3901">
        <w:trPr>
          <w:trHeight w:val="2298"/>
        </w:trPr>
        <w:tc>
          <w:tcPr>
            <w:tcW w:w="567"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п/п</w:t>
            </w:r>
          </w:p>
        </w:tc>
        <w:tc>
          <w:tcPr>
            <w:tcW w:w="1271"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Наименование муниципального района, муниципального округа, городского округа Красноярского края</w:t>
            </w:r>
          </w:p>
        </w:tc>
        <w:tc>
          <w:tcPr>
            <w:tcW w:w="1220"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Наименование получателя субсидии</w:t>
            </w:r>
          </w:p>
        </w:tc>
        <w:tc>
          <w:tcPr>
            <w:tcW w:w="850"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Вид сельскохозяйственной культуры</w:t>
            </w:r>
          </w:p>
        </w:tc>
        <w:tc>
          <w:tcPr>
            <w:tcW w:w="1701"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Категория высеянных элитных и (или) оригинальных семян картофеля и (или) овощных культур, включая гибриды овощных культур, произведенных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25.08.2017 № 996 (далее – элитные семена, ФНТП)</w:t>
            </w:r>
            <w:r w:rsidRPr="00CB598B">
              <w:rPr>
                <w:rFonts w:ascii="Times New Roman" w:eastAsia="Times New Roman" w:hAnsi="Times New Roman" w:cs="Times New Roman"/>
                <w:color w:val="000000"/>
                <w:vertAlign w:val="superscript"/>
              </w:rPr>
              <w:t>1</w:t>
            </w:r>
          </w:p>
        </w:tc>
        <w:tc>
          <w:tcPr>
            <w:tcW w:w="1134"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Сумма фактически произведенных затрат на приобретение элитных семян, произведенных в рамках ФНТП</w:t>
            </w:r>
            <w:r w:rsidRPr="00CB598B">
              <w:rPr>
                <w:rFonts w:ascii="Times New Roman" w:eastAsia="Times New Roman" w:hAnsi="Times New Roman" w:cs="Times New Roman"/>
                <w:color w:val="000000"/>
                <w:vertAlign w:val="superscript"/>
              </w:rPr>
              <w:t>2</w:t>
            </w:r>
          </w:p>
        </w:tc>
        <w:tc>
          <w:tcPr>
            <w:tcW w:w="992"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Ставка субсидирования, рублей на 1 тонну</w:t>
            </w:r>
          </w:p>
        </w:tc>
        <w:tc>
          <w:tcPr>
            <w:tcW w:w="993"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Сумма субсидии по ставке субсидирования, рублей</w:t>
            </w:r>
          </w:p>
        </w:tc>
        <w:tc>
          <w:tcPr>
            <w:tcW w:w="992"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Сумма субсидии, исходя из фактически произведенных затрат </w:t>
            </w:r>
            <w:r w:rsidRPr="00CB598B">
              <w:rPr>
                <w:rFonts w:ascii="Times New Roman" w:eastAsia="Times New Roman" w:hAnsi="Times New Roman" w:cs="Times New Roman"/>
                <w:color w:val="000000"/>
              </w:rPr>
              <w:br/>
              <w:t>на приобретение элитных семян, произведенных в рамках ФНТП</w:t>
            </w:r>
            <w:r w:rsidRPr="00CB598B">
              <w:rPr>
                <w:rFonts w:ascii="Times New Roman" w:eastAsia="Times New Roman" w:hAnsi="Times New Roman" w:cs="Times New Roman"/>
                <w:color w:val="000000"/>
                <w:vertAlign w:val="superscript"/>
              </w:rPr>
              <w:t>3</w:t>
            </w:r>
            <w:r w:rsidRPr="00CB598B">
              <w:rPr>
                <w:rFonts w:ascii="Times New Roman" w:eastAsia="Times New Roman" w:hAnsi="Times New Roman" w:cs="Times New Roman"/>
                <w:color w:val="000000"/>
              </w:rPr>
              <w:t xml:space="preserve"> рублей </w:t>
            </w:r>
          </w:p>
        </w:tc>
        <w:tc>
          <w:tcPr>
            <w:tcW w:w="1134"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Сумма субсидии, исходя из предельной стоимости реализации семян, установленной министерством сельского хозяйства Красноярского края</w:t>
            </w:r>
            <w:r w:rsidRPr="00CB598B">
              <w:rPr>
                <w:rFonts w:ascii="Times New Roman" w:eastAsia="Times New Roman" w:hAnsi="Times New Roman" w:cs="Times New Roman"/>
                <w:color w:val="000000"/>
                <w:vertAlign w:val="superscript"/>
              </w:rPr>
              <w:t>4</w:t>
            </w:r>
            <w:r w:rsidRPr="00CB598B">
              <w:rPr>
                <w:rFonts w:ascii="Times New Roman" w:eastAsia="Times New Roman" w:hAnsi="Times New Roman" w:cs="Times New Roman"/>
                <w:color w:val="000000"/>
              </w:rPr>
              <w:t>, рублей</w:t>
            </w:r>
          </w:p>
        </w:tc>
        <w:tc>
          <w:tcPr>
            <w:tcW w:w="992" w:type="dxa"/>
            <w:vMerge w:val="restart"/>
            <w:textDirection w:val="btLr"/>
            <w:vAlign w:val="center"/>
          </w:tcPr>
          <w:p w:rsidR="00CB598B" w:rsidRPr="00CB598B" w:rsidRDefault="00CB598B" w:rsidP="00CB598B">
            <w:pPr>
              <w:widowControl w:val="0"/>
              <w:autoSpaceDE w:val="0"/>
              <w:autoSpaceDN w:val="0"/>
              <w:ind w:left="113" w:right="113"/>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Расчетная сумма субсидии, рублей</w:t>
            </w:r>
            <w:r w:rsidRPr="00CB598B">
              <w:rPr>
                <w:rFonts w:ascii="Times New Roman" w:eastAsia="Times New Roman" w:hAnsi="Times New Roman" w:cs="Times New Roman"/>
                <w:color w:val="000000"/>
                <w:vertAlign w:val="superscript"/>
              </w:rPr>
              <w:t>5</w:t>
            </w:r>
          </w:p>
        </w:tc>
        <w:tc>
          <w:tcPr>
            <w:tcW w:w="567" w:type="dxa"/>
            <w:vMerge w:val="restart"/>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lang w:val="en-US"/>
              </w:rPr>
              <w:t>k</w:t>
            </w:r>
            <w:r w:rsidRPr="00CB598B">
              <w:rPr>
                <w:rFonts w:ascii="Times New Roman" w:eastAsia="Times New Roman" w:hAnsi="Times New Roman" w:cs="Times New Roman"/>
                <w:color w:val="000000"/>
                <w:vertAlign w:val="subscript"/>
                <w:lang w:val="en-US"/>
              </w:rPr>
              <w:t>m</w:t>
            </w:r>
          </w:p>
        </w:tc>
        <w:tc>
          <w:tcPr>
            <w:tcW w:w="3119" w:type="dxa"/>
            <w:gridSpan w:val="3"/>
            <w:vAlign w:val="center"/>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Сумма субсидии </w:t>
            </w:r>
            <w:r w:rsidRPr="00CB598B">
              <w:rPr>
                <w:rFonts w:ascii="Times New Roman" w:eastAsia="Times New Roman" w:hAnsi="Times New Roman" w:cs="Times New Roman"/>
                <w:color w:val="000000"/>
              </w:rPr>
              <w:br/>
              <w:t>к предоставлению, рублей</w:t>
            </w:r>
          </w:p>
        </w:tc>
      </w:tr>
      <w:tr w:rsidR="00CB598B" w:rsidRPr="00CB598B" w:rsidTr="00DF3901">
        <w:trPr>
          <w:trHeight w:val="4166"/>
        </w:trPr>
        <w:tc>
          <w:tcPr>
            <w:tcW w:w="567"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71"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20"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850"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701"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134"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3"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134"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567" w:type="dxa"/>
            <w:vMerge/>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Всего</w:t>
            </w:r>
            <w:r w:rsidRPr="00CB598B">
              <w:rPr>
                <w:rFonts w:ascii="Times New Roman" w:eastAsia="Times New Roman" w:hAnsi="Times New Roman" w:cs="Times New Roman"/>
                <w:color w:val="000000"/>
                <w:vertAlign w:val="superscript"/>
              </w:rPr>
              <w:t xml:space="preserve">6 </w:t>
            </w:r>
            <w:r w:rsidRPr="00CB598B">
              <w:rPr>
                <w:rFonts w:ascii="Times New Roman" w:eastAsia="Times New Roman" w:hAnsi="Times New Roman" w:cs="Times New Roman"/>
                <w:color w:val="000000"/>
              </w:rPr>
              <w:t>(гр.14 + гр.15)</w:t>
            </w:r>
          </w:p>
        </w:tc>
        <w:tc>
          <w:tcPr>
            <w:tcW w:w="992"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в том числе </w:t>
            </w:r>
            <w:r w:rsidRPr="00CB598B">
              <w:rPr>
                <w:rFonts w:ascii="Times New Roman" w:eastAsia="Times New Roman" w:hAnsi="Times New Roman" w:cs="Times New Roman"/>
                <w:color w:val="000000"/>
              </w:rPr>
              <w:br/>
              <w:t>за счет средств федерального бюджета</w:t>
            </w:r>
          </w:p>
        </w:tc>
        <w:tc>
          <w:tcPr>
            <w:tcW w:w="993"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 xml:space="preserve">в том числе </w:t>
            </w:r>
            <w:r w:rsidRPr="00CB598B">
              <w:rPr>
                <w:rFonts w:ascii="Times New Roman" w:eastAsia="Times New Roman" w:hAnsi="Times New Roman" w:cs="Times New Roman"/>
                <w:color w:val="000000"/>
              </w:rPr>
              <w:br/>
              <w:t>за счет средств краевого бюджета</w:t>
            </w:r>
          </w:p>
        </w:tc>
      </w:tr>
      <w:tr w:rsidR="00CB598B" w:rsidRPr="00CB598B" w:rsidTr="00DF3901">
        <w:tc>
          <w:tcPr>
            <w:tcW w:w="56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w:t>
            </w:r>
          </w:p>
        </w:tc>
        <w:tc>
          <w:tcPr>
            <w:tcW w:w="1271"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2</w:t>
            </w:r>
          </w:p>
        </w:tc>
        <w:tc>
          <w:tcPr>
            <w:tcW w:w="1220"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3</w:t>
            </w:r>
          </w:p>
        </w:tc>
        <w:tc>
          <w:tcPr>
            <w:tcW w:w="850"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4</w:t>
            </w:r>
          </w:p>
        </w:tc>
        <w:tc>
          <w:tcPr>
            <w:tcW w:w="1701"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5</w:t>
            </w: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6</w:t>
            </w:r>
          </w:p>
        </w:tc>
        <w:tc>
          <w:tcPr>
            <w:tcW w:w="992"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7</w:t>
            </w:r>
          </w:p>
        </w:tc>
        <w:tc>
          <w:tcPr>
            <w:tcW w:w="993"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8</w:t>
            </w:r>
          </w:p>
        </w:tc>
        <w:tc>
          <w:tcPr>
            <w:tcW w:w="992"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9</w:t>
            </w: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10</w:t>
            </w:r>
          </w:p>
        </w:tc>
        <w:tc>
          <w:tcPr>
            <w:tcW w:w="992"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11</w:t>
            </w:r>
          </w:p>
        </w:tc>
        <w:tc>
          <w:tcPr>
            <w:tcW w:w="56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12</w:t>
            </w:r>
          </w:p>
        </w:tc>
        <w:tc>
          <w:tcPr>
            <w:tcW w:w="1134"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13</w:t>
            </w:r>
          </w:p>
        </w:tc>
        <w:tc>
          <w:tcPr>
            <w:tcW w:w="992"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14</w:t>
            </w:r>
          </w:p>
        </w:tc>
        <w:tc>
          <w:tcPr>
            <w:tcW w:w="993"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15</w:t>
            </w:r>
          </w:p>
        </w:tc>
      </w:tr>
      <w:tr w:rsidR="00CB598B" w:rsidRPr="00CB598B" w:rsidTr="00DF3901">
        <w:tc>
          <w:tcPr>
            <w:tcW w:w="567" w:type="dxa"/>
          </w:tcPr>
          <w:p w:rsidR="00CB598B" w:rsidRPr="00CB598B" w:rsidRDefault="00CB598B" w:rsidP="00CB598B">
            <w:pPr>
              <w:widowControl w:val="0"/>
              <w:autoSpaceDE w:val="0"/>
              <w:autoSpaceDN w:val="0"/>
              <w:jc w:val="center"/>
              <w:rPr>
                <w:rFonts w:ascii="Times New Roman" w:eastAsia="Times New Roman" w:hAnsi="Times New Roman" w:cs="Times New Roman"/>
                <w:color w:val="000000"/>
              </w:rPr>
            </w:pPr>
            <w:r w:rsidRPr="00CB598B">
              <w:rPr>
                <w:rFonts w:ascii="Times New Roman" w:eastAsia="Times New Roman" w:hAnsi="Times New Roman" w:cs="Times New Roman"/>
                <w:color w:val="000000"/>
              </w:rPr>
              <w:t>…</w:t>
            </w:r>
          </w:p>
        </w:tc>
        <w:tc>
          <w:tcPr>
            <w:tcW w:w="1271"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220"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850"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701"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134"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3"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134"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567"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1134"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2"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c>
          <w:tcPr>
            <w:tcW w:w="993" w:type="dxa"/>
          </w:tcPr>
          <w:p w:rsidR="00CB598B" w:rsidRPr="00CB598B" w:rsidRDefault="00CB598B" w:rsidP="00CB598B">
            <w:pPr>
              <w:widowControl w:val="0"/>
              <w:autoSpaceDE w:val="0"/>
              <w:autoSpaceDN w:val="0"/>
              <w:rPr>
                <w:rFonts w:ascii="Times New Roman" w:eastAsia="Times New Roman" w:hAnsi="Times New Roman" w:cs="Times New Roman"/>
                <w:color w:val="000000"/>
              </w:rPr>
            </w:pPr>
          </w:p>
        </w:tc>
      </w:tr>
    </w:tbl>
    <w:p w:rsidR="00CB598B" w:rsidRPr="00CB598B" w:rsidRDefault="00CB598B" w:rsidP="00CB598B">
      <w:pPr>
        <w:widowControl w:val="0"/>
        <w:autoSpaceDE w:val="0"/>
        <w:autoSpaceDN w:val="0"/>
        <w:jc w:val="both"/>
        <w:rPr>
          <w:rFonts w:ascii="Times New Roman" w:eastAsia="Times New Roman" w:hAnsi="Times New Roman" w:cs="Times New Roman"/>
          <w:sz w:val="28"/>
          <w:szCs w:val="28"/>
        </w:rPr>
      </w:pPr>
    </w:p>
    <w:p w:rsidR="00CB598B" w:rsidRPr="00CB598B" w:rsidRDefault="00CB598B" w:rsidP="00CB598B">
      <w:pPr>
        <w:widowControl w:val="0"/>
        <w:autoSpaceDE w:val="0"/>
        <w:autoSpaceDN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 xml:space="preserve">Министр сельского хозяйства </w:t>
      </w:r>
    </w:p>
    <w:p w:rsidR="00CB598B" w:rsidRPr="00CB598B" w:rsidRDefault="00CB598B" w:rsidP="00CB598B">
      <w:pPr>
        <w:autoSpaceDE w:val="0"/>
        <w:autoSpaceDN w:val="0"/>
        <w:adjustRightInd w:val="0"/>
        <w:jc w:val="both"/>
        <w:rPr>
          <w:rFonts w:ascii="Times New Roman" w:eastAsia="Times New Roman" w:hAnsi="Times New Roman" w:cs="Times New Roman"/>
          <w:sz w:val="28"/>
          <w:szCs w:val="28"/>
        </w:rPr>
      </w:pPr>
      <w:r w:rsidRPr="00CB598B">
        <w:rPr>
          <w:rFonts w:ascii="Times New Roman" w:eastAsia="Times New Roman" w:hAnsi="Times New Roman" w:cs="Times New Roman"/>
          <w:sz w:val="28"/>
          <w:szCs w:val="28"/>
        </w:rPr>
        <w:t>Красноярского края или лицо, уполномоченное им                                                                          И.О. Фамилия</w:t>
      </w:r>
    </w:p>
    <w:p w:rsidR="00CB598B" w:rsidRPr="00CB598B" w:rsidRDefault="00CB598B" w:rsidP="00CB598B">
      <w:pPr>
        <w:widowControl w:val="0"/>
        <w:autoSpaceDE w:val="0"/>
        <w:autoSpaceDN w:val="0"/>
        <w:jc w:val="both"/>
        <w:rPr>
          <w:rFonts w:ascii="Times New Roman" w:eastAsia="Times New Roman" w:hAnsi="Times New Roman" w:cs="Times New Roman"/>
        </w:rPr>
      </w:pPr>
    </w:p>
    <w:p w:rsidR="00CB598B" w:rsidRPr="00CB598B" w:rsidRDefault="00CB598B" w:rsidP="00CB598B">
      <w:pPr>
        <w:autoSpaceDE w:val="0"/>
        <w:autoSpaceDN w:val="0"/>
        <w:adjustRightInd w:val="0"/>
        <w:rPr>
          <w:rFonts w:ascii="Times New Roman" w:eastAsia="Times New Roman" w:hAnsi="Times New Roman" w:cs="Times New Roman"/>
          <w:sz w:val="28"/>
          <w:szCs w:val="28"/>
        </w:rPr>
      </w:pPr>
      <w:r w:rsidRPr="00CB598B">
        <w:rPr>
          <w:rFonts w:ascii="Times New Roman" w:eastAsia="Times New Roman" w:hAnsi="Times New Roman" w:cs="Times New Roman"/>
          <w:sz w:val="20"/>
          <w:szCs w:val="20"/>
        </w:rPr>
        <w:t>«___»</w:t>
      </w:r>
      <w:r w:rsidRPr="00CB598B">
        <w:rPr>
          <w:rFonts w:ascii="Times New Roman" w:eastAsia="Times New Roman" w:hAnsi="Times New Roman" w:cs="Times New Roman"/>
          <w:sz w:val="28"/>
          <w:szCs w:val="28"/>
        </w:rPr>
        <w:t xml:space="preserve"> _____________ 20__ г.</w:t>
      </w: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rPr>
          <w:rFonts w:ascii="Times New Roman" w:eastAsia="Times New Roman" w:hAnsi="Times New Roman" w:cs="Times New Roman"/>
          <w:color w:val="000000"/>
        </w:rPr>
      </w:pPr>
    </w:p>
    <w:p w:rsidR="00CB598B" w:rsidRPr="00CB598B" w:rsidRDefault="00CB598B" w:rsidP="00CB598B">
      <w:pPr>
        <w:widowControl w:val="0"/>
        <w:autoSpaceDE w:val="0"/>
        <w:autoSpaceDN w:val="0"/>
        <w:ind w:firstLine="708"/>
        <w:jc w:val="both"/>
        <w:rPr>
          <w:rFonts w:ascii="Times New Roman" w:eastAsia="Times New Roman" w:hAnsi="Times New Roman" w:cs="Times New Roman"/>
        </w:rPr>
      </w:pPr>
      <w:r w:rsidRPr="00CB598B">
        <w:rPr>
          <w:rFonts w:ascii="Times New Roman" w:eastAsia="Times New Roman" w:hAnsi="Times New Roman" w:cs="Times New Roman"/>
          <w:vertAlign w:val="superscript"/>
        </w:rPr>
        <w:footnoteRef/>
      </w:r>
      <w:r w:rsidRPr="00CB598B">
        <w:rPr>
          <w:rFonts w:ascii="Times New Roman" w:eastAsia="Times New Roman" w:hAnsi="Times New Roman" w:cs="Times New Roman"/>
        </w:rPr>
        <w:t xml:space="preserve"> Элитные (семена элиты) или оригинальные семена.</w:t>
      </w:r>
    </w:p>
    <w:p w:rsidR="00CB598B" w:rsidRPr="00E27701" w:rsidRDefault="00CB598B" w:rsidP="00CB598B">
      <w:pPr>
        <w:widowControl w:val="0"/>
        <w:autoSpaceDE w:val="0"/>
        <w:autoSpaceDN w:val="0"/>
        <w:ind w:firstLine="708"/>
        <w:jc w:val="both"/>
        <w:rPr>
          <w:rFonts w:ascii="Times New Roman" w:eastAsia="Times New Roman" w:hAnsi="Times New Roman" w:cs="Times New Roman"/>
          <w:sz w:val="20"/>
          <w:szCs w:val="20"/>
        </w:rPr>
      </w:pPr>
      <w:r w:rsidRPr="00CB598B">
        <w:rPr>
          <w:rFonts w:ascii="Times New Roman" w:eastAsia="Times New Roman" w:hAnsi="Times New Roman" w:cs="Times New Roman"/>
          <w:sz w:val="20"/>
          <w:szCs w:val="20"/>
          <w:vertAlign w:val="superscript"/>
        </w:rPr>
        <w:t>2</w:t>
      </w:r>
      <w:r w:rsidRPr="00CB598B">
        <w:rPr>
          <w:rFonts w:ascii="Times New Roman" w:eastAsia="Times New Roman" w:hAnsi="Times New Roman" w:cs="Times New Roman"/>
          <w:sz w:val="20"/>
          <w:szCs w:val="20"/>
        </w:rPr>
        <w:t xml:space="preserve"> </w:t>
      </w:r>
      <w:r w:rsidRPr="00CB598B">
        <w:rPr>
          <w:rFonts w:ascii="Times New Roman" w:eastAsia="Times New Roman" w:hAnsi="Times New Roman" w:cs="Times New Roman"/>
          <w:bCs/>
        </w:rPr>
        <w:t xml:space="preserve">Затраты, фактически произведенные </w:t>
      </w:r>
      <w:proofErr w:type="spellStart"/>
      <w:r w:rsidRPr="00CB598B">
        <w:rPr>
          <w:rFonts w:ascii="Times New Roman" w:eastAsia="Times New Roman" w:hAnsi="Times New Roman" w:cs="Times New Roman"/>
          <w:bCs/>
          <w:lang w:val="en-US"/>
        </w:rPr>
        <w:t>i</w:t>
      </w:r>
      <w:proofErr w:type="spellEnd"/>
      <w:r w:rsidRPr="00CB598B">
        <w:rPr>
          <w:rFonts w:ascii="Times New Roman" w:eastAsia="Times New Roman" w:hAnsi="Times New Roman" w:cs="Times New Roman"/>
          <w:bCs/>
        </w:rPr>
        <w:t xml:space="preserve">-м получателем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(далее – получатель субсидии), принимаются с учетом налога </w:t>
      </w:r>
      <w:r w:rsidRPr="00CB598B">
        <w:rPr>
          <w:rFonts w:ascii="Times New Roman" w:eastAsia="Times New Roman" w:hAnsi="Times New Roman" w:cs="Times New Roman"/>
          <w:bCs/>
        </w:rPr>
        <w:br/>
        <w:t xml:space="preserve">на добавленную стоимость для получателей субсидии, использующих право на освобождение от исполнения обязанностей получателей субсидий, связанных с исчислением и уплатой налога на добавленную стоимость, без учета налога на добавленную стоимость для получателей субсидии, </w:t>
      </w:r>
      <w:r w:rsidRPr="00E27701">
        <w:rPr>
          <w:rFonts w:ascii="Times New Roman" w:eastAsia="Times New Roman" w:hAnsi="Times New Roman" w:cs="Times New Roman"/>
          <w:bCs/>
        </w:rPr>
        <w:t xml:space="preserve">осуществляющих уплату налога на добавленную стоимость.  </w:t>
      </w:r>
    </w:p>
    <w:p w:rsidR="00CB598B" w:rsidRPr="00E27701" w:rsidRDefault="00CB598B" w:rsidP="00CB598B">
      <w:pPr>
        <w:widowControl w:val="0"/>
        <w:autoSpaceDE w:val="0"/>
        <w:autoSpaceDN w:val="0"/>
        <w:ind w:firstLine="708"/>
        <w:jc w:val="both"/>
        <w:rPr>
          <w:rFonts w:ascii="Times New Roman" w:eastAsia="Times New Roman" w:hAnsi="Times New Roman" w:cs="Times New Roman"/>
          <w:color w:val="000000"/>
        </w:rPr>
      </w:pPr>
      <w:r w:rsidRPr="00E27701">
        <w:rPr>
          <w:rFonts w:ascii="Times New Roman" w:eastAsia="Times New Roman" w:hAnsi="Times New Roman" w:cs="Times New Roman"/>
          <w:color w:val="000000"/>
          <w:vertAlign w:val="superscript"/>
        </w:rPr>
        <w:t>3</w:t>
      </w:r>
      <w:r w:rsidRPr="00E27701">
        <w:rPr>
          <w:rFonts w:ascii="Times New Roman" w:eastAsia="Times New Roman" w:hAnsi="Times New Roman" w:cs="Times New Roman"/>
          <w:color w:val="000000"/>
        </w:rPr>
        <w:t xml:space="preserve"> Сумма субсидии, рассчитанная министерством для </w:t>
      </w:r>
      <w:proofErr w:type="spellStart"/>
      <w:r w:rsidRPr="00E27701">
        <w:rPr>
          <w:rFonts w:ascii="Times New Roman" w:eastAsia="Times New Roman" w:hAnsi="Times New Roman" w:cs="Times New Roman"/>
          <w:color w:val="000000"/>
          <w:lang w:val="en-US"/>
        </w:rPr>
        <w:t>i</w:t>
      </w:r>
      <w:proofErr w:type="spellEnd"/>
      <w:r w:rsidRPr="00E27701">
        <w:rPr>
          <w:rFonts w:ascii="Times New Roman" w:eastAsia="Times New Roman" w:hAnsi="Times New Roman" w:cs="Times New Roman"/>
          <w:color w:val="000000"/>
        </w:rPr>
        <w:t xml:space="preserve">-го получателя субсидии в соответствии с пунктом 3.4 </w:t>
      </w:r>
      <w:r w:rsidRPr="00E27701">
        <w:rPr>
          <w:rFonts w:ascii="Times New Roman" w:eastAsia="Times New Roman" w:hAnsi="Times New Roman" w:cs="Times New Roman"/>
          <w:bCs/>
          <w:color w:val="000000"/>
        </w:rPr>
        <w:t xml:space="preserve">Порядка предоставления субсидий </w:t>
      </w:r>
      <w:r w:rsidRPr="00E27701">
        <w:rPr>
          <w:rFonts w:ascii="Times New Roman" w:eastAsia="Times New Roman" w:hAnsi="Times New Roman" w:cs="Times New Roman"/>
          <w:bCs/>
          <w:color w:val="000000"/>
        </w:rPr>
        <w:br/>
        <w:t xml:space="preserve">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утвержденного приказом министерства сельского хозяйства Красноярского края </w:t>
      </w:r>
      <w:r w:rsidRPr="00E27701">
        <w:rPr>
          <w:rFonts w:ascii="Times New Roman" w:eastAsia="Times New Roman" w:hAnsi="Times New Roman" w:cs="Times New Roman"/>
          <w:bCs/>
          <w:color w:val="000000"/>
        </w:rPr>
        <w:br/>
        <w:t xml:space="preserve">от </w:t>
      </w:r>
      <w:r w:rsidR="002A1532" w:rsidRPr="00E27701">
        <w:rPr>
          <w:rFonts w:ascii="Times New Roman" w:eastAsia="Times New Roman" w:hAnsi="Times New Roman" w:cs="Times New Roman"/>
          <w:bCs/>
          <w:color w:val="000000"/>
        </w:rPr>
        <w:t>23</w:t>
      </w:r>
      <w:r w:rsidR="00DD13D5" w:rsidRPr="00E27701">
        <w:rPr>
          <w:rFonts w:ascii="Times New Roman" w:eastAsia="Times New Roman" w:hAnsi="Times New Roman" w:cs="Times New Roman"/>
          <w:bCs/>
          <w:color w:val="000000"/>
        </w:rPr>
        <w:t xml:space="preserve">.06.2025 </w:t>
      </w:r>
      <w:r w:rsidRPr="00E27701">
        <w:rPr>
          <w:rFonts w:ascii="Times New Roman" w:eastAsia="Times New Roman" w:hAnsi="Times New Roman" w:cs="Times New Roman"/>
          <w:bCs/>
          <w:color w:val="000000"/>
        </w:rPr>
        <w:t xml:space="preserve">№ </w:t>
      </w:r>
      <w:r w:rsidR="00DD13D5" w:rsidRPr="00E27701">
        <w:rPr>
          <w:rFonts w:ascii="Times New Roman" w:eastAsia="Times New Roman" w:hAnsi="Times New Roman" w:cs="Times New Roman"/>
          <w:bCs/>
          <w:color w:val="000000"/>
        </w:rPr>
        <w:t>79-</w:t>
      </w:r>
      <w:r w:rsidR="00E27701" w:rsidRPr="00E27701">
        <w:rPr>
          <w:rFonts w:ascii="Times New Roman" w:eastAsia="Times New Roman" w:hAnsi="Times New Roman" w:cs="Times New Roman"/>
          <w:bCs/>
          <w:color w:val="000000"/>
        </w:rPr>
        <w:t>585</w:t>
      </w:r>
      <w:r w:rsidR="00DD13D5" w:rsidRPr="00E27701">
        <w:rPr>
          <w:rFonts w:ascii="Times New Roman" w:eastAsia="Times New Roman" w:hAnsi="Times New Roman" w:cs="Times New Roman"/>
          <w:bCs/>
          <w:color w:val="000000"/>
        </w:rPr>
        <w:t>-о</w:t>
      </w:r>
      <w:r w:rsidRPr="00E27701">
        <w:rPr>
          <w:rFonts w:ascii="Times New Roman" w:eastAsia="Times New Roman" w:hAnsi="Times New Roman" w:cs="Times New Roman"/>
          <w:bCs/>
          <w:color w:val="000000"/>
        </w:rPr>
        <w:t xml:space="preserve"> (далее – Порядок), </w:t>
      </w:r>
      <w:r w:rsidRPr="00E27701">
        <w:rPr>
          <w:rFonts w:ascii="Times New Roman" w:eastAsia="Times New Roman" w:hAnsi="Times New Roman" w:cs="Times New Roman"/>
          <w:color w:val="000000"/>
        </w:rPr>
        <w:t xml:space="preserve"> как 70 % фактически произведенных </w:t>
      </w:r>
      <w:proofErr w:type="spellStart"/>
      <w:r w:rsidRPr="00E27701">
        <w:rPr>
          <w:rFonts w:ascii="Times New Roman" w:eastAsia="Times New Roman" w:hAnsi="Times New Roman" w:cs="Times New Roman"/>
          <w:color w:val="000000"/>
          <w:lang w:val="en-US"/>
        </w:rPr>
        <w:t>i</w:t>
      </w:r>
      <w:proofErr w:type="spellEnd"/>
      <w:r w:rsidRPr="00E27701">
        <w:rPr>
          <w:rFonts w:ascii="Times New Roman" w:eastAsia="Times New Roman" w:hAnsi="Times New Roman" w:cs="Times New Roman"/>
          <w:color w:val="000000"/>
        </w:rPr>
        <w:t>-м получателем субсидии затрат на приобретение элитных семян, произведенных в рамках ФНТП, рублей.</w:t>
      </w:r>
    </w:p>
    <w:p w:rsidR="00CB598B" w:rsidRPr="00E27701" w:rsidRDefault="00CB598B" w:rsidP="00CB598B">
      <w:pPr>
        <w:widowControl w:val="0"/>
        <w:autoSpaceDE w:val="0"/>
        <w:autoSpaceDN w:val="0"/>
        <w:ind w:firstLine="708"/>
        <w:jc w:val="both"/>
        <w:rPr>
          <w:rFonts w:ascii="Times New Roman" w:eastAsia="Times New Roman" w:hAnsi="Times New Roman" w:cs="Times New Roman"/>
          <w:color w:val="000000"/>
        </w:rPr>
      </w:pPr>
      <w:r w:rsidRPr="00E27701">
        <w:rPr>
          <w:rFonts w:ascii="Times New Roman" w:eastAsia="Times New Roman" w:hAnsi="Times New Roman" w:cs="Times New Roman"/>
          <w:color w:val="000000"/>
          <w:vertAlign w:val="superscript"/>
        </w:rPr>
        <w:t>4</w:t>
      </w:r>
      <w:r w:rsidRPr="00E27701">
        <w:rPr>
          <w:rFonts w:ascii="Times New Roman" w:eastAsia="Times New Roman" w:hAnsi="Times New Roman" w:cs="Times New Roman"/>
          <w:color w:val="000000"/>
        </w:rPr>
        <w:t xml:space="preserve"> Сумма субсидии, рассчитанная министерством для </w:t>
      </w:r>
      <w:proofErr w:type="spellStart"/>
      <w:r w:rsidRPr="00E27701">
        <w:rPr>
          <w:rFonts w:ascii="Times New Roman" w:eastAsia="Times New Roman" w:hAnsi="Times New Roman" w:cs="Times New Roman"/>
          <w:color w:val="000000"/>
          <w:lang w:val="en-US"/>
        </w:rPr>
        <w:t>i</w:t>
      </w:r>
      <w:proofErr w:type="spellEnd"/>
      <w:r w:rsidRPr="00E27701">
        <w:rPr>
          <w:rFonts w:ascii="Times New Roman" w:eastAsia="Times New Roman" w:hAnsi="Times New Roman" w:cs="Times New Roman"/>
          <w:color w:val="000000"/>
        </w:rPr>
        <w:t>-го получателя субсидии, в соответствии с пунктом 3.4 Порядка,</w:t>
      </w:r>
      <w:r w:rsidRPr="00E27701">
        <w:rPr>
          <w:rFonts w:ascii="Times New Roman" w:eastAsia="Times New Roman" w:hAnsi="Times New Roman" w:cs="Times New Roman"/>
          <w:color w:val="000000"/>
          <w:sz w:val="28"/>
          <w:szCs w:val="28"/>
        </w:rPr>
        <w:t xml:space="preserve"> </w:t>
      </w:r>
      <w:r w:rsidRPr="00E27701">
        <w:rPr>
          <w:rFonts w:ascii="Times New Roman" w:eastAsia="Times New Roman" w:hAnsi="Times New Roman" w:cs="Times New Roman"/>
          <w:color w:val="000000"/>
        </w:rPr>
        <w:t>с учетом предельной стоимости реализации элитных семян, произведенных в рамках ФНТП, рублей.</w:t>
      </w:r>
    </w:p>
    <w:p w:rsidR="00CB598B" w:rsidRPr="00CB598B" w:rsidRDefault="00CB598B" w:rsidP="00CB598B">
      <w:pPr>
        <w:widowControl w:val="0"/>
        <w:autoSpaceDE w:val="0"/>
        <w:autoSpaceDN w:val="0"/>
        <w:ind w:firstLine="708"/>
        <w:jc w:val="both"/>
        <w:rPr>
          <w:rFonts w:ascii="Times New Roman" w:eastAsia="Times New Roman" w:hAnsi="Times New Roman" w:cs="Times New Roman"/>
          <w:color w:val="000000"/>
        </w:rPr>
      </w:pPr>
      <w:r w:rsidRPr="00E27701">
        <w:rPr>
          <w:rFonts w:ascii="Times New Roman" w:eastAsia="Times New Roman" w:hAnsi="Times New Roman" w:cs="Times New Roman"/>
          <w:color w:val="000000"/>
          <w:vertAlign w:val="superscript"/>
        </w:rPr>
        <w:t>5</w:t>
      </w:r>
      <w:r w:rsidRPr="00E27701">
        <w:rPr>
          <w:rFonts w:ascii="Times New Roman" w:eastAsia="Times New Roman" w:hAnsi="Times New Roman" w:cs="Times New Roman"/>
          <w:color w:val="000000"/>
        </w:rPr>
        <w:t xml:space="preserve"> Расчетный размер субсидии в графе</w:t>
      </w:r>
      <w:bookmarkStart w:id="47" w:name="_GoBack"/>
      <w:bookmarkEnd w:id="47"/>
      <w:r w:rsidRPr="00CB598B">
        <w:rPr>
          <w:rFonts w:ascii="Times New Roman" w:eastAsia="Times New Roman" w:hAnsi="Times New Roman" w:cs="Times New Roman"/>
          <w:color w:val="000000"/>
        </w:rPr>
        <w:t xml:space="preserve"> 11 устанавливается исходя из наименьшего значения, предусмотренного в графах 8, 9, 10.</w:t>
      </w:r>
    </w:p>
    <w:p w:rsidR="00CB598B" w:rsidRPr="00CB598B" w:rsidRDefault="00CB598B" w:rsidP="00CB598B">
      <w:pPr>
        <w:widowControl w:val="0"/>
        <w:autoSpaceDE w:val="0"/>
        <w:autoSpaceDN w:val="0"/>
        <w:ind w:firstLine="708"/>
        <w:jc w:val="both"/>
        <w:rPr>
          <w:rFonts w:ascii="Times New Roman" w:eastAsia="Times New Roman" w:hAnsi="Times New Roman" w:cs="Times New Roman"/>
          <w:color w:val="000000"/>
          <w:vertAlign w:val="superscript"/>
        </w:rPr>
      </w:pPr>
      <w:r w:rsidRPr="00CB598B">
        <w:rPr>
          <w:rFonts w:ascii="Times New Roman" w:eastAsia="Times New Roman" w:hAnsi="Times New Roman" w:cs="Times New Roman"/>
          <w:color w:val="000000"/>
          <w:vertAlign w:val="superscript"/>
        </w:rPr>
        <w:t>6</w:t>
      </w:r>
      <w:r w:rsidRPr="00CB598B">
        <w:rPr>
          <w:rFonts w:ascii="Times New Roman" w:eastAsia="Times New Roman" w:hAnsi="Times New Roman" w:cs="Times New Roman"/>
          <w:color w:val="000000"/>
        </w:rPr>
        <w:t xml:space="preserve"> Сумма субсидии к предоставлению определяется исходя из расчетного размера в субсидии в </w:t>
      </w:r>
      <w:hyperlink r:id="rId44" w:history="1">
        <w:r w:rsidRPr="00CB598B">
          <w:rPr>
            <w:rFonts w:ascii="Times New Roman" w:eastAsia="Times New Roman" w:hAnsi="Times New Roman" w:cs="Times New Roman"/>
            <w:color w:val="000000"/>
          </w:rPr>
          <w:t>11</w:t>
        </w:r>
      </w:hyperlink>
      <w:r w:rsidRPr="00CB598B">
        <w:rPr>
          <w:rFonts w:ascii="Times New Roman" w:eastAsia="Times New Roman" w:hAnsi="Times New Roman" w:cs="Times New Roman"/>
          <w:color w:val="000000"/>
        </w:rPr>
        <w:t xml:space="preserve"> с учетом значения коэффициента пропорционального распределения субсидии в графе 12, рассчитанного в соответствии с  </w:t>
      </w:r>
      <w:hyperlink r:id="rId45" w:history="1">
        <w:r w:rsidRPr="00CB598B">
          <w:rPr>
            <w:rFonts w:ascii="Times New Roman" w:eastAsia="Times New Roman" w:hAnsi="Times New Roman" w:cs="Times New Roman"/>
            <w:color w:val="000000"/>
          </w:rPr>
          <w:t>пунктом 3.4</w:t>
        </w:r>
      </w:hyperlink>
      <w:r w:rsidRPr="00CB598B">
        <w:rPr>
          <w:rFonts w:ascii="Times New Roman" w:eastAsia="Times New Roman" w:hAnsi="Times New Roman" w:cs="Times New Roman"/>
          <w:color w:val="000000"/>
        </w:rPr>
        <w:t xml:space="preserve"> Порядка, и распределяется на средства федерального и краевого бюджетов исходя из уровня софинансирования, предусмотренного в соглашении о предоставлении субсидии бюджету Красноярского края </w:t>
      </w:r>
      <w:r w:rsidRPr="00CB598B">
        <w:rPr>
          <w:rFonts w:ascii="Times New Roman" w:eastAsia="Times New Roman" w:hAnsi="Times New Roman" w:cs="Times New Roman"/>
          <w:color w:val="000000"/>
        </w:rPr>
        <w:br/>
        <w:t xml:space="preserve">из федерального бюджета, заключенном Правительством Красноярского края с Министерством сельского хозяйства Российской </w:t>
      </w:r>
      <w:r w:rsidRPr="00CB598B">
        <w:rPr>
          <w:rFonts w:ascii="Times New Roman" w:eastAsia="Times New Roman" w:hAnsi="Times New Roman" w:cs="Times New Roman"/>
        </w:rPr>
        <w:t>Федерации.</w:t>
      </w:r>
    </w:p>
    <w:p w:rsidR="000D12B4" w:rsidRPr="00DF3901" w:rsidRDefault="000D12B4" w:rsidP="00B7666F">
      <w:pPr>
        <w:pStyle w:val="ConsPlusNormal0"/>
        <w:spacing w:before="200"/>
        <w:ind w:firstLine="709"/>
        <w:contextualSpacing/>
        <w:jc w:val="both"/>
        <w:rPr>
          <w:rFonts w:ascii="Times New Roman" w:hAnsi="Times New Roman" w:cs="Times New Roman"/>
          <w:color w:val="000000" w:themeColor="text1"/>
          <w:sz w:val="28"/>
          <w:szCs w:val="28"/>
          <w:lang w:val="en-US"/>
        </w:rPr>
      </w:pPr>
    </w:p>
    <w:sectPr w:rsidR="000D12B4" w:rsidRPr="00DF3901" w:rsidSect="00DF3901">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01" w:rsidRDefault="00DF3901">
      <w:r>
        <w:separator/>
      </w:r>
    </w:p>
  </w:endnote>
  <w:endnote w:type="continuationSeparator" w:id="0">
    <w:p w:rsidR="00DF3901" w:rsidRDefault="00DF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01" w:rsidRDefault="00DF3901">
      <w:r>
        <w:separator/>
      </w:r>
    </w:p>
  </w:footnote>
  <w:footnote w:type="continuationSeparator" w:id="0">
    <w:p w:rsidR="00DF3901" w:rsidRDefault="00DF3901">
      <w:r>
        <w:continuationSeparator/>
      </w:r>
    </w:p>
  </w:footnote>
  <w:footnote w:id="1">
    <w:p w:rsidR="00DF3901" w:rsidRPr="00627DB9" w:rsidRDefault="00DF3901" w:rsidP="00CB598B">
      <w:pPr>
        <w:pStyle w:val="af9"/>
        <w:rPr>
          <w:sz w:val="22"/>
          <w:szCs w:val="22"/>
        </w:rPr>
      </w:pPr>
      <w:r w:rsidRPr="00F250E0">
        <w:rPr>
          <w:rStyle w:val="afb"/>
          <w:sz w:val="22"/>
          <w:szCs w:val="22"/>
        </w:rPr>
        <w:footnoteRef/>
      </w:r>
      <w:r w:rsidRPr="00F250E0">
        <w:rPr>
          <w:sz w:val="22"/>
          <w:szCs w:val="22"/>
        </w:rPr>
        <w:t xml:space="preserve"> Элитные (семена элиты) или оригинальные семена.</w:t>
      </w:r>
    </w:p>
    <w:p w:rsidR="00DF3901" w:rsidRPr="006905AD" w:rsidRDefault="00DF3901" w:rsidP="00CB598B">
      <w:pPr>
        <w:pStyle w:val="af9"/>
      </w:pPr>
    </w:p>
    <w:p w:rsidR="00DF3901" w:rsidRDefault="00DF3901" w:rsidP="00CB598B">
      <w:pPr>
        <w:pStyle w:val="af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278783"/>
      <w:docPartObj>
        <w:docPartGallery w:val="Page Numbers (Top of Page)"/>
        <w:docPartUnique/>
      </w:docPartObj>
    </w:sdtPr>
    <w:sdtEndPr>
      <w:rPr>
        <w:rFonts w:ascii="Times New Roman" w:hAnsi="Times New Roman" w:cs="Times New Roman"/>
        <w:sz w:val="24"/>
        <w:szCs w:val="24"/>
      </w:rPr>
    </w:sdtEndPr>
    <w:sdtContent>
      <w:p w:rsidR="00DF3901" w:rsidRDefault="00DF3901" w:rsidP="0015618F">
        <w:pPr>
          <w:pStyle w:val="a4"/>
          <w:jc w:val="center"/>
        </w:pPr>
      </w:p>
      <w:p w:rsidR="00DF3901" w:rsidRPr="00A21624" w:rsidRDefault="00DF3901" w:rsidP="0015618F">
        <w:pPr>
          <w:pStyle w:val="a4"/>
          <w:jc w:val="center"/>
          <w:rPr>
            <w:sz w:val="24"/>
            <w:szCs w:val="24"/>
          </w:rPr>
        </w:pPr>
        <w:r w:rsidRPr="00A21624">
          <w:rPr>
            <w:rFonts w:ascii="Times New Roman" w:hAnsi="Times New Roman" w:cs="Times New Roman"/>
            <w:sz w:val="24"/>
            <w:szCs w:val="24"/>
          </w:rPr>
          <w:fldChar w:fldCharType="begin"/>
        </w:r>
        <w:r w:rsidRPr="00A21624">
          <w:rPr>
            <w:rFonts w:ascii="Times New Roman" w:hAnsi="Times New Roman" w:cs="Times New Roman"/>
            <w:sz w:val="24"/>
            <w:szCs w:val="24"/>
          </w:rPr>
          <w:instrText>PAGE   \* MERGEFORMAT</w:instrText>
        </w:r>
        <w:r w:rsidRPr="00A21624">
          <w:rPr>
            <w:rFonts w:ascii="Times New Roman" w:hAnsi="Times New Roman" w:cs="Times New Roman"/>
            <w:sz w:val="24"/>
            <w:szCs w:val="24"/>
          </w:rPr>
          <w:fldChar w:fldCharType="separate"/>
        </w:r>
        <w:r w:rsidR="00E27701">
          <w:rPr>
            <w:rFonts w:ascii="Times New Roman" w:hAnsi="Times New Roman" w:cs="Times New Roman"/>
            <w:noProof/>
            <w:sz w:val="24"/>
            <w:szCs w:val="24"/>
          </w:rPr>
          <w:t>2</w:t>
        </w:r>
        <w:r w:rsidRPr="00A21624">
          <w:rPr>
            <w:rFonts w:ascii="Times New Roman" w:hAnsi="Times New Roman" w:cs="Times New Roman"/>
            <w:sz w:val="24"/>
            <w:szCs w:val="24"/>
          </w:rPr>
          <w:fldChar w:fldCharType="end"/>
        </w:r>
      </w:p>
    </w:sdtContent>
  </w:sdt>
  <w:p w:rsidR="00DF3901" w:rsidRDefault="00DF39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1" w:rsidRDefault="00DF3901">
    <w:pPr>
      <w:pStyle w:val="a4"/>
      <w:jc w:val="center"/>
    </w:pPr>
  </w:p>
  <w:p w:rsidR="00DF3901" w:rsidRDefault="00DF39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1" w:rsidRDefault="00DF3901">
    <w:pPr>
      <w:pStyle w:val="a4"/>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F3901" w:rsidRDefault="00DF390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1" w:rsidRDefault="00DF3901">
    <w:pPr>
      <w:pStyle w:val="a4"/>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27701">
      <w:rPr>
        <w:rStyle w:val="af2"/>
        <w:noProof/>
      </w:rPr>
      <w:t>18</w:t>
    </w:r>
    <w:r>
      <w:rPr>
        <w:rStyle w:val="af2"/>
      </w:rPr>
      <w:fldChar w:fldCharType="end"/>
    </w:r>
  </w:p>
  <w:p w:rsidR="00DF3901" w:rsidRDefault="00DF3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4"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6E3CE6"/>
    <w:multiLevelType w:val="hybridMultilevel"/>
    <w:tmpl w:val="AF7C9BA0"/>
    <w:lvl w:ilvl="0" w:tplc="6A2C9F88">
      <w:start w:val="1"/>
      <w:numFmt w:val="russianLower"/>
      <w:lvlText w:val="%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8" w15:restartNumberingAfterBreak="0">
    <w:nsid w:val="3B3F16E7"/>
    <w:multiLevelType w:val="hybridMultilevel"/>
    <w:tmpl w:val="B9B83810"/>
    <w:lvl w:ilvl="0" w:tplc="567C392A">
      <w:start w:val="1"/>
      <w:numFmt w:val="bullet"/>
      <w:lvlText w:val=""/>
      <w:lvlJc w:val="left"/>
      <w:pPr>
        <w:ind w:left="1353"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4BB7984"/>
    <w:multiLevelType w:val="hybridMultilevel"/>
    <w:tmpl w:val="9050C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FD323A"/>
    <w:multiLevelType w:val="hybridMultilevel"/>
    <w:tmpl w:val="36969F5E"/>
    <w:lvl w:ilvl="0" w:tplc="5E484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2" w15:restartNumberingAfterBreak="0">
    <w:nsid w:val="4DA46371"/>
    <w:multiLevelType w:val="hybridMultilevel"/>
    <w:tmpl w:val="D904E77A"/>
    <w:lvl w:ilvl="0" w:tplc="33B63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5AC6F86"/>
    <w:multiLevelType w:val="hybridMultilevel"/>
    <w:tmpl w:val="FBB29310"/>
    <w:lvl w:ilvl="0" w:tplc="52085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54581C"/>
    <w:multiLevelType w:val="hybridMultilevel"/>
    <w:tmpl w:val="BB960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8"/>
  </w:num>
  <w:num w:numId="4">
    <w:abstractNumId w:val="9"/>
  </w:num>
  <w:num w:numId="5">
    <w:abstractNumId w:val="18"/>
  </w:num>
  <w:num w:numId="6">
    <w:abstractNumId w:val="17"/>
  </w:num>
  <w:num w:numId="7">
    <w:abstractNumId w:val="3"/>
  </w:num>
  <w:num w:numId="8">
    <w:abstractNumId w:val="11"/>
  </w:num>
  <w:num w:numId="9">
    <w:abstractNumId w:val="1"/>
  </w:num>
  <w:num w:numId="10">
    <w:abstractNumId w:val="0"/>
  </w:num>
  <w:num w:numId="11">
    <w:abstractNumId w:val="4"/>
  </w:num>
  <w:num w:numId="12">
    <w:abstractNumId w:val="6"/>
  </w:num>
  <w:num w:numId="13">
    <w:abstractNumId w:val="13"/>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70"/>
    <w:rsid w:val="00001427"/>
    <w:rsid w:val="00002AA8"/>
    <w:rsid w:val="00010240"/>
    <w:rsid w:val="00011719"/>
    <w:rsid w:val="00023AD7"/>
    <w:rsid w:val="00026B34"/>
    <w:rsid w:val="00027753"/>
    <w:rsid w:val="000278BA"/>
    <w:rsid w:val="00030C4C"/>
    <w:rsid w:val="00042B8E"/>
    <w:rsid w:val="00044F6E"/>
    <w:rsid w:val="00045438"/>
    <w:rsid w:val="00047204"/>
    <w:rsid w:val="00047440"/>
    <w:rsid w:val="0005072D"/>
    <w:rsid w:val="00052415"/>
    <w:rsid w:val="000564F6"/>
    <w:rsid w:val="000601B5"/>
    <w:rsid w:val="00061DA6"/>
    <w:rsid w:val="00062D4C"/>
    <w:rsid w:val="00063F52"/>
    <w:rsid w:val="00067B5B"/>
    <w:rsid w:val="00076857"/>
    <w:rsid w:val="00076E92"/>
    <w:rsid w:val="00083E14"/>
    <w:rsid w:val="00090122"/>
    <w:rsid w:val="0009054D"/>
    <w:rsid w:val="000931EE"/>
    <w:rsid w:val="000A5779"/>
    <w:rsid w:val="000A7B83"/>
    <w:rsid w:val="000A7D4B"/>
    <w:rsid w:val="000B2F16"/>
    <w:rsid w:val="000C5BD7"/>
    <w:rsid w:val="000D12B4"/>
    <w:rsid w:val="000D1C94"/>
    <w:rsid w:val="000D1E9B"/>
    <w:rsid w:val="000D3CAD"/>
    <w:rsid w:val="000D4106"/>
    <w:rsid w:val="000E0AC6"/>
    <w:rsid w:val="000E0BA1"/>
    <w:rsid w:val="000E12F6"/>
    <w:rsid w:val="000E193D"/>
    <w:rsid w:val="000E1A65"/>
    <w:rsid w:val="000E2729"/>
    <w:rsid w:val="000E4E3D"/>
    <w:rsid w:val="000F30D8"/>
    <w:rsid w:val="00100FF4"/>
    <w:rsid w:val="0010194A"/>
    <w:rsid w:val="0010437F"/>
    <w:rsid w:val="00106516"/>
    <w:rsid w:val="00110F69"/>
    <w:rsid w:val="001115A6"/>
    <w:rsid w:val="00114BF5"/>
    <w:rsid w:val="00117565"/>
    <w:rsid w:val="00123D1E"/>
    <w:rsid w:val="00125557"/>
    <w:rsid w:val="00126C8B"/>
    <w:rsid w:val="0013218C"/>
    <w:rsid w:val="00132FD7"/>
    <w:rsid w:val="00133D7C"/>
    <w:rsid w:val="0013717A"/>
    <w:rsid w:val="00137BB5"/>
    <w:rsid w:val="00143089"/>
    <w:rsid w:val="00143782"/>
    <w:rsid w:val="00151FED"/>
    <w:rsid w:val="0015618F"/>
    <w:rsid w:val="00156500"/>
    <w:rsid w:val="00172B10"/>
    <w:rsid w:val="00180194"/>
    <w:rsid w:val="0018330F"/>
    <w:rsid w:val="001835C3"/>
    <w:rsid w:val="0019254C"/>
    <w:rsid w:val="001B0310"/>
    <w:rsid w:val="001B18BA"/>
    <w:rsid w:val="001C0960"/>
    <w:rsid w:val="001C2EE9"/>
    <w:rsid w:val="001C4275"/>
    <w:rsid w:val="001C5E9B"/>
    <w:rsid w:val="001C6BEF"/>
    <w:rsid w:val="001D0243"/>
    <w:rsid w:val="001D074D"/>
    <w:rsid w:val="001D3997"/>
    <w:rsid w:val="001D3D4C"/>
    <w:rsid w:val="001D66C9"/>
    <w:rsid w:val="001E0981"/>
    <w:rsid w:val="001E1956"/>
    <w:rsid w:val="001E5CBF"/>
    <w:rsid w:val="001F3EA7"/>
    <w:rsid w:val="001F4BE4"/>
    <w:rsid w:val="001F4F0D"/>
    <w:rsid w:val="00200B0B"/>
    <w:rsid w:val="00202913"/>
    <w:rsid w:val="002152D8"/>
    <w:rsid w:val="00215FE5"/>
    <w:rsid w:val="00222FEA"/>
    <w:rsid w:val="002239CC"/>
    <w:rsid w:val="00231227"/>
    <w:rsid w:val="00242350"/>
    <w:rsid w:val="00250515"/>
    <w:rsid w:val="00251B94"/>
    <w:rsid w:val="002549AF"/>
    <w:rsid w:val="002558C1"/>
    <w:rsid w:val="00256AEE"/>
    <w:rsid w:val="00270EA4"/>
    <w:rsid w:val="002710F0"/>
    <w:rsid w:val="002735DA"/>
    <w:rsid w:val="00280606"/>
    <w:rsid w:val="00286474"/>
    <w:rsid w:val="002978F5"/>
    <w:rsid w:val="002A1532"/>
    <w:rsid w:val="002A1E22"/>
    <w:rsid w:val="002B2F5E"/>
    <w:rsid w:val="002B738B"/>
    <w:rsid w:val="002C3268"/>
    <w:rsid w:val="002C62DF"/>
    <w:rsid w:val="002D075E"/>
    <w:rsid w:val="002D6127"/>
    <w:rsid w:val="002E0C1F"/>
    <w:rsid w:val="002E3805"/>
    <w:rsid w:val="002E42C2"/>
    <w:rsid w:val="002E5D48"/>
    <w:rsid w:val="002E5DB5"/>
    <w:rsid w:val="003009E3"/>
    <w:rsid w:val="00304ADE"/>
    <w:rsid w:val="00306237"/>
    <w:rsid w:val="00307F4C"/>
    <w:rsid w:val="00311E7E"/>
    <w:rsid w:val="00312021"/>
    <w:rsid w:val="00325507"/>
    <w:rsid w:val="0033272F"/>
    <w:rsid w:val="00351289"/>
    <w:rsid w:val="00351592"/>
    <w:rsid w:val="003523F1"/>
    <w:rsid w:val="00352AA8"/>
    <w:rsid w:val="003569B2"/>
    <w:rsid w:val="00360756"/>
    <w:rsid w:val="0036126B"/>
    <w:rsid w:val="00362468"/>
    <w:rsid w:val="0036378C"/>
    <w:rsid w:val="00364F45"/>
    <w:rsid w:val="003657A0"/>
    <w:rsid w:val="00371958"/>
    <w:rsid w:val="00373046"/>
    <w:rsid w:val="00380EB0"/>
    <w:rsid w:val="00382EC8"/>
    <w:rsid w:val="0038470D"/>
    <w:rsid w:val="00392665"/>
    <w:rsid w:val="00393668"/>
    <w:rsid w:val="00395061"/>
    <w:rsid w:val="003954B2"/>
    <w:rsid w:val="00396321"/>
    <w:rsid w:val="0039693B"/>
    <w:rsid w:val="003C1189"/>
    <w:rsid w:val="003C148D"/>
    <w:rsid w:val="003C154B"/>
    <w:rsid w:val="003C1688"/>
    <w:rsid w:val="003D12B6"/>
    <w:rsid w:val="003D515B"/>
    <w:rsid w:val="003E0CA0"/>
    <w:rsid w:val="003E2D48"/>
    <w:rsid w:val="003F2B9F"/>
    <w:rsid w:val="003F69C4"/>
    <w:rsid w:val="003F7B70"/>
    <w:rsid w:val="00402EA6"/>
    <w:rsid w:val="00403964"/>
    <w:rsid w:val="004102D8"/>
    <w:rsid w:val="00423AFE"/>
    <w:rsid w:val="00442D4C"/>
    <w:rsid w:val="00444BCB"/>
    <w:rsid w:val="0046096E"/>
    <w:rsid w:val="00462DB3"/>
    <w:rsid w:val="00472B63"/>
    <w:rsid w:val="00473E30"/>
    <w:rsid w:val="00483852"/>
    <w:rsid w:val="00483EDA"/>
    <w:rsid w:val="004A0865"/>
    <w:rsid w:val="004B5824"/>
    <w:rsid w:val="004C35ED"/>
    <w:rsid w:val="004C3C11"/>
    <w:rsid w:val="004C6A56"/>
    <w:rsid w:val="004D4035"/>
    <w:rsid w:val="004E0C72"/>
    <w:rsid w:val="004E2909"/>
    <w:rsid w:val="004E4CD2"/>
    <w:rsid w:val="004E6E8F"/>
    <w:rsid w:val="004E7EC9"/>
    <w:rsid w:val="004F265C"/>
    <w:rsid w:val="0051248F"/>
    <w:rsid w:val="00515063"/>
    <w:rsid w:val="005164A6"/>
    <w:rsid w:val="00523558"/>
    <w:rsid w:val="00525066"/>
    <w:rsid w:val="0052655B"/>
    <w:rsid w:val="0053104F"/>
    <w:rsid w:val="00532B55"/>
    <w:rsid w:val="005371E2"/>
    <w:rsid w:val="00542D7B"/>
    <w:rsid w:val="0054362A"/>
    <w:rsid w:val="005442CC"/>
    <w:rsid w:val="0055187F"/>
    <w:rsid w:val="005527AE"/>
    <w:rsid w:val="00553784"/>
    <w:rsid w:val="005543E7"/>
    <w:rsid w:val="00554D09"/>
    <w:rsid w:val="00560C7F"/>
    <w:rsid w:val="00567872"/>
    <w:rsid w:val="00577C25"/>
    <w:rsid w:val="0058240B"/>
    <w:rsid w:val="00582A27"/>
    <w:rsid w:val="00584D45"/>
    <w:rsid w:val="00586E1F"/>
    <w:rsid w:val="00592B68"/>
    <w:rsid w:val="00593E97"/>
    <w:rsid w:val="005A68A4"/>
    <w:rsid w:val="005B1CB7"/>
    <w:rsid w:val="005B5125"/>
    <w:rsid w:val="005B5232"/>
    <w:rsid w:val="005B5F69"/>
    <w:rsid w:val="005B7058"/>
    <w:rsid w:val="005C3E49"/>
    <w:rsid w:val="005D3D1B"/>
    <w:rsid w:val="005D73DB"/>
    <w:rsid w:val="005E78D3"/>
    <w:rsid w:val="00603444"/>
    <w:rsid w:val="00605AAB"/>
    <w:rsid w:val="00606D08"/>
    <w:rsid w:val="006162C6"/>
    <w:rsid w:val="00616986"/>
    <w:rsid w:val="00621866"/>
    <w:rsid w:val="00642D33"/>
    <w:rsid w:val="00654990"/>
    <w:rsid w:val="006623FC"/>
    <w:rsid w:val="00664E27"/>
    <w:rsid w:val="006707DD"/>
    <w:rsid w:val="00670B00"/>
    <w:rsid w:val="006720EC"/>
    <w:rsid w:val="006737E1"/>
    <w:rsid w:val="00673DBF"/>
    <w:rsid w:val="00675A1E"/>
    <w:rsid w:val="0068123D"/>
    <w:rsid w:val="006833C5"/>
    <w:rsid w:val="00692B57"/>
    <w:rsid w:val="00694AA1"/>
    <w:rsid w:val="00695521"/>
    <w:rsid w:val="00697A52"/>
    <w:rsid w:val="006A2241"/>
    <w:rsid w:val="006B0FE1"/>
    <w:rsid w:val="006B2167"/>
    <w:rsid w:val="006B510B"/>
    <w:rsid w:val="006C672E"/>
    <w:rsid w:val="006D614B"/>
    <w:rsid w:val="006D7130"/>
    <w:rsid w:val="006E575F"/>
    <w:rsid w:val="006E6EDB"/>
    <w:rsid w:val="006E79DC"/>
    <w:rsid w:val="006F18F7"/>
    <w:rsid w:val="006F2AD6"/>
    <w:rsid w:val="006F453B"/>
    <w:rsid w:val="006F6864"/>
    <w:rsid w:val="00701E79"/>
    <w:rsid w:val="00702651"/>
    <w:rsid w:val="00711667"/>
    <w:rsid w:val="0071421F"/>
    <w:rsid w:val="007142E0"/>
    <w:rsid w:val="0071598C"/>
    <w:rsid w:val="00717EC6"/>
    <w:rsid w:val="00731E67"/>
    <w:rsid w:val="00732C49"/>
    <w:rsid w:val="00733D8D"/>
    <w:rsid w:val="00737ED7"/>
    <w:rsid w:val="00743356"/>
    <w:rsid w:val="00752913"/>
    <w:rsid w:val="00752DB7"/>
    <w:rsid w:val="007615EF"/>
    <w:rsid w:val="00766F4B"/>
    <w:rsid w:val="00791E1E"/>
    <w:rsid w:val="007949A5"/>
    <w:rsid w:val="007A06B7"/>
    <w:rsid w:val="007A29CE"/>
    <w:rsid w:val="007A2D2A"/>
    <w:rsid w:val="007A52C7"/>
    <w:rsid w:val="007B24CA"/>
    <w:rsid w:val="007C024F"/>
    <w:rsid w:val="007C5D45"/>
    <w:rsid w:val="007D46BE"/>
    <w:rsid w:val="007D6287"/>
    <w:rsid w:val="007E12FA"/>
    <w:rsid w:val="007E19C8"/>
    <w:rsid w:val="007E2056"/>
    <w:rsid w:val="007E2250"/>
    <w:rsid w:val="007E2336"/>
    <w:rsid w:val="007E4BFA"/>
    <w:rsid w:val="007F0ED6"/>
    <w:rsid w:val="007F3EDE"/>
    <w:rsid w:val="007F5EA5"/>
    <w:rsid w:val="007F6F4E"/>
    <w:rsid w:val="00800964"/>
    <w:rsid w:val="00805655"/>
    <w:rsid w:val="008172EA"/>
    <w:rsid w:val="00833500"/>
    <w:rsid w:val="00836AC0"/>
    <w:rsid w:val="00841203"/>
    <w:rsid w:val="0084158C"/>
    <w:rsid w:val="008425D9"/>
    <w:rsid w:val="00845022"/>
    <w:rsid w:val="00847928"/>
    <w:rsid w:val="0085056B"/>
    <w:rsid w:val="008512FE"/>
    <w:rsid w:val="008575B9"/>
    <w:rsid w:val="008747FE"/>
    <w:rsid w:val="00875F03"/>
    <w:rsid w:val="0088205A"/>
    <w:rsid w:val="0088237C"/>
    <w:rsid w:val="00883431"/>
    <w:rsid w:val="008838CF"/>
    <w:rsid w:val="0088642E"/>
    <w:rsid w:val="00890486"/>
    <w:rsid w:val="00890E5F"/>
    <w:rsid w:val="0089108D"/>
    <w:rsid w:val="008A38FF"/>
    <w:rsid w:val="008A60F3"/>
    <w:rsid w:val="008A7966"/>
    <w:rsid w:val="008B429B"/>
    <w:rsid w:val="008C0DDB"/>
    <w:rsid w:val="008C62E7"/>
    <w:rsid w:val="008E0C12"/>
    <w:rsid w:val="008E6770"/>
    <w:rsid w:val="008F7D71"/>
    <w:rsid w:val="00903F5B"/>
    <w:rsid w:val="009046AA"/>
    <w:rsid w:val="00904E43"/>
    <w:rsid w:val="00906D7C"/>
    <w:rsid w:val="00910ADF"/>
    <w:rsid w:val="00914C4A"/>
    <w:rsid w:val="00920748"/>
    <w:rsid w:val="00924C30"/>
    <w:rsid w:val="00925596"/>
    <w:rsid w:val="00933867"/>
    <w:rsid w:val="00933C2A"/>
    <w:rsid w:val="0093765B"/>
    <w:rsid w:val="009410D9"/>
    <w:rsid w:val="009426F6"/>
    <w:rsid w:val="0095063F"/>
    <w:rsid w:val="00950C81"/>
    <w:rsid w:val="009600FE"/>
    <w:rsid w:val="00962BBF"/>
    <w:rsid w:val="00972374"/>
    <w:rsid w:val="00973B27"/>
    <w:rsid w:val="00977444"/>
    <w:rsid w:val="0098146F"/>
    <w:rsid w:val="00983F5D"/>
    <w:rsid w:val="009914D6"/>
    <w:rsid w:val="009A34B8"/>
    <w:rsid w:val="009B12FB"/>
    <w:rsid w:val="009B5C01"/>
    <w:rsid w:val="009D2DF6"/>
    <w:rsid w:val="009E00C2"/>
    <w:rsid w:val="009E2D1A"/>
    <w:rsid w:val="009E6BA3"/>
    <w:rsid w:val="009E6E23"/>
    <w:rsid w:val="009F7254"/>
    <w:rsid w:val="00A04BAB"/>
    <w:rsid w:val="00A05FB7"/>
    <w:rsid w:val="00A073F0"/>
    <w:rsid w:val="00A14156"/>
    <w:rsid w:val="00A1621F"/>
    <w:rsid w:val="00A21624"/>
    <w:rsid w:val="00A21843"/>
    <w:rsid w:val="00A31E05"/>
    <w:rsid w:val="00A33A1A"/>
    <w:rsid w:val="00A33C29"/>
    <w:rsid w:val="00A3749C"/>
    <w:rsid w:val="00A42593"/>
    <w:rsid w:val="00A50D3E"/>
    <w:rsid w:val="00A556D0"/>
    <w:rsid w:val="00A63CE5"/>
    <w:rsid w:val="00A64904"/>
    <w:rsid w:val="00A6703F"/>
    <w:rsid w:val="00A77844"/>
    <w:rsid w:val="00A8028D"/>
    <w:rsid w:val="00A873CF"/>
    <w:rsid w:val="00A95CB9"/>
    <w:rsid w:val="00AA1E72"/>
    <w:rsid w:val="00AA2643"/>
    <w:rsid w:val="00AA4CB4"/>
    <w:rsid w:val="00AA6136"/>
    <w:rsid w:val="00AA6A63"/>
    <w:rsid w:val="00AB0D40"/>
    <w:rsid w:val="00AB3953"/>
    <w:rsid w:val="00AB4C45"/>
    <w:rsid w:val="00AB67D4"/>
    <w:rsid w:val="00AC2FBA"/>
    <w:rsid w:val="00AD002D"/>
    <w:rsid w:val="00AD4929"/>
    <w:rsid w:val="00AE06C1"/>
    <w:rsid w:val="00AE0D18"/>
    <w:rsid w:val="00AE2FFE"/>
    <w:rsid w:val="00AF173B"/>
    <w:rsid w:val="00AF3D3E"/>
    <w:rsid w:val="00AF48B9"/>
    <w:rsid w:val="00AF5244"/>
    <w:rsid w:val="00B018FB"/>
    <w:rsid w:val="00B01BDC"/>
    <w:rsid w:val="00B01C69"/>
    <w:rsid w:val="00B04DC3"/>
    <w:rsid w:val="00B123CE"/>
    <w:rsid w:val="00B15940"/>
    <w:rsid w:val="00B174F5"/>
    <w:rsid w:val="00B176B0"/>
    <w:rsid w:val="00B20EF3"/>
    <w:rsid w:val="00B230D6"/>
    <w:rsid w:val="00B24C29"/>
    <w:rsid w:val="00B26A3C"/>
    <w:rsid w:val="00B31591"/>
    <w:rsid w:val="00B31FC9"/>
    <w:rsid w:val="00B324BC"/>
    <w:rsid w:val="00B41BAC"/>
    <w:rsid w:val="00B42C4A"/>
    <w:rsid w:val="00B45585"/>
    <w:rsid w:val="00B46420"/>
    <w:rsid w:val="00B469AA"/>
    <w:rsid w:val="00B505A7"/>
    <w:rsid w:val="00B50AAB"/>
    <w:rsid w:val="00B6215E"/>
    <w:rsid w:val="00B64B0C"/>
    <w:rsid w:val="00B7198E"/>
    <w:rsid w:val="00B71A02"/>
    <w:rsid w:val="00B72A81"/>
    <w:rsid w:val="00B76370"/>
    <w:rsid w:val="00B7666F"/>
    <w:rsid w:val="00B80E60"/>
    <w:rsid w:val="00B855D2"/>
    <w:rsid w:val="00B92014"/>
    <w:rsid w:val="00B93131"/>
    <w:rsid w:val="00B9584A"/>
    <w:rsid w:val="00B96ACF"/>
    <w:rsid w:val="00BA0D3C"/>
    <w:rsid w:val="00BA5C82"/>
    <w:rsid w:val="00BB1767"/>
    <w:rsid w:val="00BB293D"/>
    <w:rsid w:val="00BC0F35"/>
    <w:rsid w:val="00BC480C"/>
    <w:rsid w:val="00BC4AB6"/>
    <w:rsid w:val="00BD6C06"/>
    <w:rsid w:val="00BD6EC5"/>
    <w:rsid w:val="00BE3A2E"/>
    <w:rsid w:val="00BF1920"/>
    <w:rsid w:val="00BF2040"/>
    <w:rsid w:val="00BF248B"/>
    <w:rsid w:val="00BF2D5D"/>
    <w:rsid w:val="00C02D1E"/>
    <w:rsid w:val="00C03A3A"/>
    <w:rsid w:val="00C049C3"/>
    <w:rsid w:val="00C0633C"/>
    <w:rsid w:val="00C0759A"/>
    <w:rsid w:val="00C15986"/>
    <w:rsid w:val="00C2123A"/>
    <w:rsid w:val="00C21659"/>
    <w:rsid w:val="00C21C48"/>
    <w:rsid w:val="00C25C3A"/>
    <w:rsid w:val="00C305FE"/>
    <w:rsid w:val="00C32081"/>
    <w:rsid w:val="00C33828"/>
    <w:rsid w:val="00C36614"/>
    <w:rsid w:val="00C405DD"/>
    <w:rsid w:val="00C44BF7"/>
    <w:rsid w:val="00C51EEE"/>
    <w:rsid w:val="00C55FD3"/>
    <w:rsid w:val="00C5739B"/>
    <w:rsid w:val="00C626F3"/>
    <w:rsid w:val="00C7137B"/>
    <w:rsid w:val="00C71E00"/>
    <w:rsid w:val="00C754DA"/>
    <w:rsid w:val="00C81B28"/>
    <w:rsid w:val="00C82947"/>
    <w:rsid w:val="00C84569"/>
    <w:rsid w:val="00C8732E"/>
    <w:rsid w:val="00C95AF7"/>
    <w:rsid w:val="00C97CFC"/>
    <w:rsid w:val="00CA177F"/>
    <w:rsid w:val="00CA1AFE"/>
    <w:rsid w:val="00CA2919"/>
    <w:rsid w:val="00CA3573"/>
    <w:rsid w:val="00CB23A0"/>
    <w:rsid w:val="00CB598B"/>
    <w:rsid w:val="00CB68C3"/>
    <w:rsid w:val="00CC2F44"/>
    <w:rsid w:val="00CC5330"/>
    <w:rsid w:val="00CD17D1"/>
    <w:rsid w:val="00CD6A38"/>
    <w:rsid w:val="00CD7EB6"/>
    <w:rsid w:val="00CF30E5"/>
    <w:rsid w:val="00CF5D23"/>
    <w:rsid w:val="00CF64F6"/>
    <w:rsid w:val="00CF76DF"/>
    <w:rsid w:val="00D018F3"/>
    <w:rsid w:val="00D1162F"/>
    <w:rsid w:val="00D11E67"/>
    <w:rsid w:val="00D14E8B"/>
    <w:rsid w:val="00D22420"/>
    <w:rsid w:val="00D259BA"/>
    <w:rsid w:val="00D27EF4"/>
    <w:rsid w:val="00D35BBB"/>
    <w:rsid w:val="00D37249"/>
    <w:rsid w:val="00D37555"/>
    <w:rsid w:val="00D41920"/>
    <w:rsid w:val="00D44791"/>
    <w:rsid w:val="00D477FD"/>
    <w:rsid w:val="00D50426"/>
    <w:rsid w:val="00D54911"/>
    <w:rsid w:val="00D66D66"/>
    <w:rsid w:val="00D7089D"/>
    <w:rsid w:val="00D715A1"/>
    <w:rsid w:val="00D735D2"/>
    <w:rsid w:val="00D83198"/>
    <w:rsid w:val="00D83F47"/>
    <w:rsid w:val="00D84B0E"/>
    <w:rsid w:val="00DA16AB"/>
    <w:rsid w:val="00DA1D6A"/>
    <w:rsid w:val="00DA6720"/>
    <w:rsid w:val="00DB3E6A"/>
    <w:rsid w:val="00DC1F68"/>
    <w:rsid w:val="00DC2DAC"/>
    <w:rsid w:val="00DC42B3"/>
    <w:rsid w:val="00DC52E3"/>
    <w:rsid w:val="00DC5515"/>
    <w:rsid w:val="00DC71AE"/>
    <w:rsid w:val="00DC72F4"/>
    <w:rsid w:val="00DD130B"/>
    <w:rsid w:val="00DD13D5"/>
    <w:rsid w:val="00DD18ED"/>
    <w:rsid w:val="00DD1CCD"/>
    <w:rsid w:val="00DD2E04"/>
    <w:rsid w:val="00DE3050"/>
    <w:rsid w:val="00DE3736"/>
    <w:rsid w:val="00DE65EB"/>
    <w:rsid w:val="00DF2046"/>
    <w:rsid w:val="00DF34FF"/>
    <w:rsid w:val="00DF3901"/>
    <w:rsid w:val="00DF3BC6"/>
    <w:rsid w:val="00DF4732"/>
    <w:rsid w:val="00E00A23"/>
    <w:rsid w:val="00E0456F"/>
    <w:rsid w:val="00E05D74"/>
    <w:rsid w:val="00E074D5"/>
    <w:rsid w:val="00E1245A"/>
    <w:rsid w:val="00E13F58"/>
    <w:rsid w:val="00E21057"/>
    <w:rsid w:val="00E217DF"/>
    <w:rsid w:val="00E27701"/>
    <w:rsid w:val="00E35B83"/>
    <w:rsid w:val="00E37358"/>
    <w:rsid w:val="00E418B3"/>
    <w:rsid w:val="00E43AB5"/>
    <w:rsid w:val="00E43E64"/>
    <w:rsid w:val="00E501B7"/>
    <w:rsid w:val="00E504E7"/>
    <w:rsid w:val="00E53C09"/>
    <w:rsid w:val="00E64BEB"/>
    <w:rsid w:val="00E73076"/>
    <w:rsid w:val="00E76F30"/>
    <w:rsid w:val="00E806EE"/>
    <w:rsid w:val="00E869AA"/>
    <w:rsid w:val="00E874B7"/>
    <w:rsid w:val="00E87C91"/>
    <w:rsid w:val="00E93418"/>
    <w:rsid w:val="00E97D6A"/>
    <w:rsid w:val="00EA7FAA"/>
    <w:rsid w:val="00EB15CD"/>
    <w:rsid w:val="00EC4B15"/>
    <w:rsid w:val="00ED08E2"/>
    <w:rsid w:val="00ED6DC5"/>
    <w:rsid w:val="00EE3992"/>
    <w:rsid w:val="00EF4E88"/>
    <w:rsid w:val="00F00A65"/>
    <w:rsid w:val="00F05D6E"/>
    <w:rsid w:val="00F06A04"/>
    <w:rsid w:val="00F0761D"/>
    <w:rsid w:val="00F118DB"/>
    <w:rsid w:val="00F11C62"/>
    <w:rsid w:val="00F137A1"/>
    <w:rsid w:val="00F17175"/>
    <w:rsid w:val="00F174F4"/>
    <w:rsid w:val="00F17665"/>
    <w:rsid w:val="00F22885"/>
    <w:rsid w:val="00F34CAA"/>
    <w:rsid w:val="00F355BB"/>
    <w:rsid w:val="00F36A22"/>
    <w:rsid w:val="00F41354"/>
    <w:rsid w:val="00F44124"/>
    <w:rsid w:val="00F5221E"/>
    <w:rsid w:val="00F529C1"/>
    <w:rsid w:val="00F529D5"/>
    <w:rsid w:val="00F55824"/>
    <w:rsid w:val="00F61212"/>
    <w:rsid w:val="00F70D7A"/>
    <w:rsid w:val="00F7142D"/>
    <w:rsid w:val="00F7571F"/>
    <w:rsid w:val="00F76117"/>
    <w:rsid w:val="00F80F25"/>
    <w:rsid w:val="00F813F9"/>
    <w:rsid w:val="00F819EF"/>
    <w:rsid w:val="00F916A2"/>
    <w:rsid w:val="00FA1199"/>
    <w:rsid w:val="00FA1C8D"/>
    <w:rsid w:val="00FA23E1"/>
    <w:rsid w:val="00FA5343"/>
    <w:rsid w:val="00FB2E4C"/>
    <w:rsid w:val="00FC1161"/>
    <w:rsid w:val="00FC160F"/>
    <w:rsid w:val="00FC25B7"/>
    <w:rsid w:val="00FC34AE"/>
    <w:rsid w:val="00FC4BC1"/>
    <w:rsid w:val="00FC6CD3"/>
    <w:rsid w:val="00FD38B8"/>
    <w:rsid w:val="00FE2069"/>
    <w:rsid w:val="00FE6B90"/>
    <w:rsid w:val="00FE7744"/>
    <w:rsid w:val="00FE7881"/>
    <w:rsid w:val="00FF08CA"/>
    <w:rsid w:val="00FF32E2"/>
    <w:rsid w:val="00FF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C0B479D-D67E-4A14-ACEA-C4D1E355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44"/>
  </w:style>
  <w:style w:type="paragraph" w:styleId="1">
    <w:name w:val="heading 1"/>
    <w:basedOn w:val="a"/>
    <w:next w:val="a"/>
    <w:link w:val="10"/>
    <w:qFormat/>
    <w:rsid w:val="00CB598B"/>
    <w:pPr>
      <w:keepNext/>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CB598B"/>
    <w:pPr>
      <w:keepNext/>
      <w:outlineLvl w:val="1"/>
    </w:pPr>
    <w:rPr>
      <w:rFonts w:ascii="Times New Roman" w:eastAsia="Times New Roman" w:hAnsi="Times New Roman" w:cs="Times New Roman"/>
      <w:sz w:val="28"/>
      <w:szCs w:val="20"/>
    </w:rPr>
  </w:style>
  <w:style w:type="paragraph" w:styleId="3">
    <w:name w:val="heading 3"/>
    <w:basedOn w:val="a"/>
    <w:next w:val="a"/>
    <w:link w:val="30"/>
    <w:qFormat/>
    <w:rsid w:val="00CB598B"/>
    <w:pPr>
      <w:keepNext/>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8A7966"/>
    <w:pPr>
      <w:keepNext/>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CB598B"/>
    <w:pPr>
      <w:keepNext/>
      <w:outlineLvl w:val="4"/>
    </w:pPr>
    <w:rPr>
      <w:rFonts w:ascii="Times New Roman" w:eastAsia="Times New Roman" w:hAnsi="Times New Roman" w:cs="Times New Roman"/>
      <w:sz w:val="28"/>
      <w:szCs w:val="20"/>
    </w:rPr>
  </w:style>
  <w:style w:type="paragraph" w:styleId="6">
    <w:name w:val="heading 6"/>
    <w:basedOn w:val="a"/>
    <w:next w:val="a"/>
    <w:link w:val="60"/>
    <w:qFormat/>
    <w:rsid w:val="00CB598B"/>
    <w:pPr>
      <w:keepNext/>
      <w:outlineLvl w:val="5"/>
    </w:pPr>
    <w:rPr>
      <w:rFonts w:ascii="Times New Roman" w:eastAsia="Times New Roman" w:hAnsi="Times New Roman" w:cs="Times New Roman"/>
      <w:sz w:val="36"/>
      <w:szCs w:val="20"/>
    </w:rPr>
  </w:style>
  <w:style w:type="paragraph" w:styleId="7">
    <w:name w:val="heading 7"/>
    <w:basedOn w:val="a"/>
    <w:next w:val="a"/>
    <w:link w:val="70"/>
    <w:qFormat/>
    <w:rsid w:val="00CB598B"/>
    <w:pPr>
      <w:keepNext/>
      <w:outlineLvl w:val="6"/>
    </w:pPr>
    <w:rPr>
      <w:rFonts w:ascii="Times New Roman" w:eastAsia="Times New Roman" w:hAnsi="Times New Roman" w:cs="Times New Roman"/>
      <w:sz w:val="24"/>
      <w:szCs w:val="20"/>
    </w:rPr>
  </w:style>
  <w:style w:type="paragraph" w:styleId="8">
    <w:name w:val="heading 8"/>
    <w:basedOn w:val="a"/>
    <w:next w:val="a"/>
    <w:link w:val="80"/>
    <w:qFormat/>
    <w:rsid w:val="00CB598B"/>
    <w:pPr>
      <w:keepNext/>
      <w:tabs>
        <w:tab w:val="left" w:pos="8364"/>
      </w:tabs>
      <w:ind w:left="34"/>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qFormat/>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styleId="a3">
    <w:name w:val="Hyperlink"/>
    <w:basedOn w:val="a0"/>
    <w:uiPriority w:val="99"/>
    <w:unhideWhenUsed/>
    <w:rsid w:val="00E00A23"/>
    <w:rPr>
      <w:color w:val="0563C1" w:themeColor="hyperlink"/>
      <w:u w:val="single"/>
    </w:rPr>
  </w:style>
  <w:style w:type="paragraph" w:styleId="a4">
    <w:name w:val="header"/>
    <w:basedOn w:val="a"/>
    <w:link w:val="a5"/>
    <w:uiPriority w:val="99"/>
    <w:unhideWhenUsed/>
    <w:rsid w:val="00920748"/>
    <w:pPr>
      <w:tabs>
        <w:tab w:val="center" w:pos="4677"/>
        <w:tab w:val="right" w:pos="9355"/>
      </w:tabs>
    </w:pPr>
  </w:style>
  <w:style w:type="character" w:customStyle="1" w:styleId="a5">
    <w:name w:val="Верхний колонтитул Знак"/>
    <w:basedOn w:val="a0"/>
    <w:link w:val="a4"/>
    <w:uiPriority w:val="99"/>
    <w:rsid w:val="00920748"/>
  </w:style>
  <w:style w:type="paragraph" w:styleId="a6">
    <w:name w:val="footer"/>
    <w:basedOn w:val="a"/>
    <w:link w:val="a7"/>
    <w:unhideWhenUsed/>
    <w:rsid w:val="00920748"/>
    <w:pPr>
      <w:tabs>
        <w:tab w:val="center" w:pos="4677"/>
        <w:tab w:val="right" w:pos="9355"/>
      </w:tabs>
    </w:pPr>
  </w:style>
  <w:style w:type="character" w:customStyle="1" w:styleId="a7">
    <w:name w:val="Нижний колонтитул Знак"/>
    <w:basedOn w:val="a0"/>
    <w:link w:val="a6"/>
    <w:rsid w:val="00920748"/>
  </w:style>
  <w:style w:type="character" w:customStyle="1" w:styleId="ConsPlusNormal1">
    <w:name w:val="ConsPlusNormal Знак"/>
    <w:link w:val="ConsPlusNormal0"/>
    <w:locked/>
    <w:rsid w:val="00F174F4"/>
    <w:rPr>
      <w:rFonts w:ascii="Arial" w:hAnsi="Arial" w:cs="Arial"/>
      <w:sz w:val="20"/>
    </w:rPr>
  </w:style>
  <w:style w:type="paragraph" w:styleId="a8">
    <w:name w:val="Balloon Text"/>
    <w:basedOn w:val="a"/>
    <w:link w:val="a9"/>
    <w:uiPriority w:val="99"/>
    <w:semiHidden/>
    <w:unhideWhenUsed/>
    <w:rsid w:val="005527AE"/>
    <w:rPr>
      <w:rFonts w:ascii="Segoe UI" w:hAnsi="Segoe UI" w:cs="Segoe UI"/>
      <w:sz w:val="18"/>
      <w:szCs w:val="18"/>
    </w:rPr>
  </w:style>
  <w:style w:type="character" w:customStyle="1" w:styleId="a9">
    <w:name w:val="Текст выноски Знак"/>
    <w:basedOn w:val="a0"/>
    <w:link w:val="a8"/>
    <w:uiPriority w:val="99"/>
    <w:semiHidden/>
    <w:rsid w:val="005527AE"/>
    <w:rPr>
      <w:rFonts w:ascii="Segoe UI" w:hAnsi="Segoe UI" w:cs="Segoe UI"/>
      <w:sz w:val="18"/>
      <w:szCs w:val="18"/>
    </w:rPr>
  </w:style>
  <w:style w:type="table" w:styleId="aa">
    <w:name w:val="Table Grid"/>
    <w:basedOn w:val="a1"/>
    <w:uiPriority w:val="39"/>
    <w:rsid w:val="003F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F34CAA"/>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F34CAA"/>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4F6E"/>
    <w:pPr>
      <w:spacing w:after="160" w:line="259" w:lineRule="auto"/>
      <w:ind w:left="720"/>
      <w:contextualSpacing/>
    </w:pPr>
    <w:rPr>
      <w:rFonts w:eastAsiaTheme="minorHAnsi"/>
      <w:lang w:eastAsia="en-US"/>
    </w:rPr>
  </w:style>
  <w:style w:type="character" w:styleId="ac">
    <w:name w:val="FollowedHyperlink"/>
    <w:basedOn w:val="a0"/>
    <w:uiPriority w:val="99"/>
    <w:semiHidden/>
    <w:unhideWhenUsed/>
    <w:rsid w:val="000D12B4"/>
    <w:rPr>
      <w:color w:val="954F72" w:themeColor="followedHyperlink"/>
      <w:u w:val="single"/>
    </w:rPr>
  </w:style>
  <w:style w:type="character" w:customStyle="1" w:styleId="40">
    <w:name w:val="Заголовок 4 Знак"/>
    <w:basedOn w:val="a0"/>
    <w:link w:val="4"/>
    <w:rsid w:val="008A7966"/>
    <w:rPr>
      <w:rFonts w:ascii="Times New Roman" w:eastAsia="Times New Roman" w:hAnsi="Times New Roman" w:cs="Times New Roman"/>
      <w:b/>
      <w:sz w:val="28"/>
      <w:szCs w:val="20"/>
    </w:rPr>
  </w:style>
  <w:style w:type="character" w:customStyle="1" w:styleId="10">
    <w:name w:val="Заголовок 1 Знак"/>
    <w:basedOn w:val="a0"/>
    <w:link w:val="1"/>
    <w:rsid w:val="00CB598B"/>
    <w:rPr>
      <w:rFonts w:ascii="Times New Roman" w:eastAsia="Times New Roman" w:hAnsi="Times New Roman" w:cs="Times New Roman"/>
      <w:sz w:val="28"/>
      <w:szCs w:val="20"/>
    </w:rPr>
  </w:style>
  <w:style w:type="character" w:customStyle="1" w:styleId="20">
    <w:name w:val="Заголовок 2 Знак"/>
    <w:basedOn w:val="a0"/>
    <w:link w:val="2"/>
    <w:rsid w:val="00CB598B"/>
    <w:rPr>
      <w:rFonts w:ascii="Times New Roman" w:eastAsia="Times New Roman" w:hAnsi="Times New Roman" w:cs="Times New Roman"/>
      <w:sz w:val="28"/>
      <w:szCs w:val="20"/>
    </w:rPr>
  </w:style>
  <w:style w:type="character" w:customStyle="1" w:styleId="30">
    <w:name w:val="Заголовок 3 Знак"/>
    <w:basedOn w:val="a0"/>
    <w:link w:val="3"/>
    <w:rsid w:val="00CB598B"/>
    <w:rPr>
      <w:rFonts w:ascii="Times New Roman" w:eastAsia="Times New Roman" w:hAnsi="Times New Roman" w:cs="Times New Roman"/>
      <w:b/>
      <w:sz w:val="24"/>
      <w:szCs w:val="20"/>
    </w:rPr>
  </w:style>
  <w:style w:type="character" w:customStyle="1" w:styleId="50">
    <w:name w:val="Заголовок 5 Знак"/>
    <w:basedOn w:val="a0"/>
    <w:link w:val="5"/>
    <w:rsid w:val="00CB598B"/>
    <w:rPr>
      <w:rFonts w:ascii="Times New Roman" w:eastAsia="Times New Roman" w:hAnsi="Times New Roman" w:cs="Times New Roman"/>
      <w:sz w:val="28"/>
      <w:szCs w:val="20"/>
    </w:rPr>
  </w:style>
  <w:style w:type="character" w:customStyle="1" w:styleId="60">
    <w:name w:val="Заголовок 6 Знак"/>
    <w:basedOn w:val="a0"/>
    <w:link w:val="6"/>
    <w:rsid w:val="00CB598B"/>
    <w:rPr>
      <w:rFonts w:ascii="Times New Roman" w:eastAsia="Times New Roman" w:hAnsi="Times New Roman" w:cs="Times New Roman"/>
      <w:sz w:val="36"/>
      <w:szCs w:val="20"/>
    </w:rPr>
  </w:style>
  <w:style w:type="character" w:customStyle="1" w:styleId="70">
    <w:name w:val="Заголовок 7 Знак"/>
    <w:basedOn w:val="a0"/>
    <w:link w:val="7"/>
    <w:rsid w:val="00CB598B"/>
    <w:rPr>
      <w:rFonts w:ascii="Times New Roman" w:eastAsia="Times New Roman" w:hAnsi="Times New Roman" w:cs="Times New Roman"/>
      <w:sz w:val="24"/>
      <w:szCs w:val="20"/>
    </w:rPr>
  </w:style>
  <w:style w:type="character" w:customStyle="1" w:styleId="80">
    <w:name w:val="Заголовок 8 Знак"/>
    <w:basedOn w:val="a0"/>
    <w:link w:val="8"/>
    <w:rsid w:val="00CB598B"/>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CB598B"/>
  </w:style>
  <w:style w:type="paragraph" w:styleId="ad">
    <w:name w:val="Body Text"/>
    <w:basedOn w:val="a"/>
    <w:link w:val="ae"/>
    <w:rsid w:val="00CB598B"/>
    <w:pPr>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CB598B"/>
    <w:rPr>
      <w:rFonts w:ascii="Times New Roman" w:eastAsia="Times New Roman" w:hAnsi="Times New Roman" w:cs="Times New Roman"/>
      <w:sz w:val="28"/>
      <w:szCs w:val="20"/>
    </w:rPr>
  </w:style>
  <w:style w:type="paragraph" w:styleId="af">
    <w:name w:val="Body Text Indent"/>
    <w:basedOn w:val="a"/>
    <w:link w:val="af0"/>
    <w:rsid w:val="00CB598B"/>
    <w:pPr>
      <w:ind w:firstLine="720"/>
      <w:jc w:val="both"/>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CB598B"/>
    <w:rPr>
      <w:rFonts w:ascii="Times New Roman" w:eastAsia="Times New Roman" w:hAnsi="Times New Roman" w:cs="Times New Roman"/>
      <w:sz w:val="28"/>
      <w:szCs w:val="20"/>
    </w:rPr>
  </w:style>
  <w:style w:type="paragraph" w:styleId="af1">
    <w:name w:val="Block Text"/>
    <w:basedOn w:val="a"/>
    <w:rsid w:val="00CB598B"/>
    <w:pPr>
      <w:suppressAutoHyphens/>
      <w:spacing w:line="216" w:lineRule="auto"/>
      <w:ind w:left="-851" w:right="-284"/>
      <w:jc w:val="center"/>
    </w:pPr>
    <w:rPr>
      <w:rFonts w:ascii="Times New Roman" w:eastAsia="Times New Roman" w:hAnsi="Times New Roman" w:cs="Times New Roman"/>
      <w:b/>
      <w:sz w:val="36"/>
      <w:szCs w:val="20"/>
    </w:rPr>
  </w:style>
  <w:style w:type="paragraph" w:customStyle="1" w:styleId="ConsNormal">
    <w:name w:val="ConsNormal"/>
    <w:rsid w:val="00CB598B"/>
    <w:pPr>
      <w:autoSpaceDE w:val="0"/>
      <w:autoSpaceDN w:val="0"/>
      <w:adjustRightInd w:val="0"/>
      <w:ind w:right="19772" w:firstLine="720"/>
    </w:pPr>
    <w:rPr>
      <w:rFonts w:ascii="Arial" w:eastAsia="Times New Roman" w:hAnsi="Arial" w:cs="Arial"/>
      <w:sz w:val="20"/>
      <w:szCs w:val="20"/>
    </w:rPr>
  </w:style>
  <w:style w:type="paragraph" w:styleId="21">
    <w:name w:val="Body Text 2"/>
    <w:basedOn w:val="a"/>
    <w:link w:val="22"/>
    <w:rsid w:val="00CB598B"/>
    <w:pPr>
      <w:jc w:val="center"/>
    </w:pPr>
    <w:rPr>
      <w:rFonts w:ascii="Times New Roman" w:eastAsia="Times New Roman" w:hAnsi="Times New Roman" w:cs="Times New Roman"/>
      <w:b/>
      <w:bCs/>
      <w:sz w:val="28"/>
      <w:szCs w:val="20"/>
    </w:rPr>
  </w:style>
  <w:style w:type="character" w:customStyle="1" w:styleId="22">
    <w:name w:val="Основной текст 2 Знак"/>
    <w:basedOn w:val="a0"/>
    <w:link w:val="21"/>
    <w:rsid w:val="00CB598B"/>
    <w:rPr>
      <w:rFonts w:ascii="Times New Roman" w:eastAsia="Times New Roman" w:hAnsi="Times New Roman" w:cs="Times New Roman"/>
      <w:b/>
      <w:bCs/>
      <w:sz w:val="28"/>
      <w:szCs w:val="20"/>
    </w:rPr>
  </w:style>
  <w:style w:type="paragraph" w:styleId="31">
    <w:name w:val="Body Text 3"/>
    <w:basedOn w:val="a"/>
    <w:link w:val="32"/>
    <w:rsid w:val="00CB598B"/>
    <w:pPr>
      <w:pBdr>
        <w:top w:val="single" w:sz="6" w:space="1" w:color="FFFFFF"/>
        <w:left w:val="single" w:sz="6" w:space="1" w:color="FFFFFF"/>
        <w:bottom w:val="single" w:sz="6" w:space="1" w:color="FFFFFF"/>
        <w:right w:val="single" w:sz="6" w:space="1" w:color="FFFFFF"/>
      </w:pBdr>
      <w:spacing w:line="228"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CB598B"/>
    <w:rPr>
      <w:rFonts w:ascii="Times New Roman" w:eastAsia="Times New Roman" w:hAnsi="Times New Roman" w:cs="Times New Roman"/>
      <w:sz w:val="28"/>
      <w:szCs w:val="20"/>
    </w:rPr>
  </w:style>
  <w:style w:type="character" w:styleId="af2">
    <w:name w:val="page number"/>
    <w:basedOn w:val="a0"/>
    <w:rsid w:val="00CB598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598B"/>
    <w:pPr>
      <w:spacing w:before="100" w:beforeAutospacing="1" w:after="100" w:afterAutospacing="1"/>
    </w:pPr>
    <w:rPr>
      <w:rFonts w:ascii="Tahoma" w:eastAsia="Times New Roman" w:hAnsi="Tahoma" w:cs="Times New Roman"/>
      <w:sz w:val="20"/>
      <w:szCs w:val="20"/>
      <w:lang w:val="en-US" w:eastAsia="en-US"/>
    </w:rPr>
  </w:style>
  <w:style w:type="paragraph" w:customStyle="1" w:styleId="310">
    <w:name w:val="Основной текст с отступом 31"/>
    <w:basedOn w:val="a"/>
    <w:rsid w:val="00CB598B"/>
    <w:pPr>
      <w:suppressAutoHyphens/>
      <w:spacing w:line="228" w:lineRule="auto"/>
      <w:ind w:firstLine="567"/>
      <w:jc w:val="both"/>
    </w:pPr>
    <w:rPr>
      <w:rFonts w:ascii="Times New Roman" w:eastAsia="Times New Roman" w:hAnsi="Times New Roman" w:cs="Times New Roman"/>
      <w:sz w:val="28"/>
      <w:szCs w:val="20"/>
      <w:lang w:eastAsia="ar-SA"/>
    </w:rPr>
  </w:style>
  <w:style w:type="character" w:customStyle="1" w:styleId="23">
    <w:name w:val="Основной текст (2)_"/>
    <w:link w:val="24"/>
    <w:rsid w:val="00CB598B"/>
    <w:rPr>
      <w:sz w:val="26"/>
      <w:szCs w:val="26"/>
      <w:shd w:val="clear" w:color="auto" w:fill="FFFFFF"/>
    </w:rPr>
  </w:style>
  <w:style w:type="paragraph" w:customStyle="1" w:styleId="24">
    <w:name w:val="Основной текст (2)"/>
    <w:basedOn w:val="a"/>
    <w:link w:val="23"/>
    <w:rsid w:val="00CB598B"/>
    <w:pPr>
      <w:widowControl w:val="0"/>
      <w:shd w:val="clear" w:color="auto" w:fill="FFFFFF"/>
      <w:spacing w:before="300" w:after="480" w:line="0" w:lineRule="atLeast"/>
      <w:jc w:val="both"/>
    </w:pPr>
    <w:rPr>
      <w:sz w:val="26"/>
      <w:szCs w:val="26"/>
    </w:rPr>
  </w:style>
  <w:style w:type="paragraph" w:customStyle="1" w:styleId="af3">
    <w:name w:val="Знак Знак Знак Знак"/>
    <w:basedOn w:val="a"/>
    <w:rsid w:val="00CB598B"/>
    <w:pPr>
      <w:spacing w:before="100" w:beforeAutospacing="1" w:after="100" w:afterAutospacing="1"/>
    </w:pPr>
    <w:rPr>
      <w:rFonts w:ascii="Tahoma" w:eastAsia="Times New Roman" w:hAnsi="Tahoma" w:cs="Times New Roman"/>
      <w:sz w:val="20"/>
      <w:szCs w:val="20"/>
      <w:lang w:val="en-US" w:eastAsia="en-US"/>
    </w:rPr>
  </w:style>
  <w:style w:type="paragraph" w:styleId="25">
    <w:name w:val="Body Text Indent 2"/>
    <w:basedOn w:val="a"/>
    <w:link w:val="26"/>
    <w:rsid w:val="00CB598B"/>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CB598B"/>
    <w:rPr>
      <w:rFonts w:ascii="Times New Roman" w:eastAsia="Times New Roman" w:hAnsi="Times New Roman" w:cs="Times New Roman"/>
      <w:sz w:val="20"/>
      <w:szCs w:val="20"/>
    </w:rPr>
  </w:style>
  <w:style w:type="table" w:customStyle="1" w:styleId="27">
    <w:name w:val="Сетка таблицы2"/>
    <w:basedOn w:val="a1"/>
    <w:next w:val="aa"/>
    <w:uiPriority w:val="39"/>
    <w:rsid w:val="00CB59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CB598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semiHidden/>
    <w:unhideWhenUsed/>
    <w:rsid w:val="00CB598B"/>
    <w:rPr>
      <w:sz w:val="16"/>
      <w:szCs w:val="16"/>
    </w:rPr>
  </w:style>
  <w:style w:type="paragraph" w:styleId="af5">
    <w:name w:val="annotation text"/>
    <w:basedOn w:val="a"/>
    <w:link w:val="af6"/>
    <w:semiHidden/>
    <w:unhideWhenUsed/>
    <w:rsid w:val="00CB598B"/>
    <w:rPr>
      <w:rFonts w:ascii="Times New Roman" w:eastAsia="Times New Roman" w:hAnsi="Times New Roman" w:cs="Times New Roman"/>
      <w:sz w:val="20"/>
      <w:szCs w:val="20"/>
    </w:rPr>
  </w:style>
  <w:style w:type="character" w:customStyle="1" w:styleId="af6">
    <w:name w:val="Текст примечания Знак"/>
    <w:basedOn w:val="a0"/>
    <w:link w:val="af5"/>
    <w:semiHidden/>
    <w:rsid w:val="00CB598B"/>
    <w:rPr>
      <w:rFonts w:ascii="Times New Roman" w:eastAsia="Times New Roman" w:hAnsi="Times New Roman" w:cs="Times New Roman"/>
      <w:sz w:val="20"/>
      <w:szCs w:val="20"/>
    </w:rPr>
  </w:style>
  <w:style w:type="paragraph" w:styleId="af7">
    <w:name w:val="annotation subject"/>
    <w:basedOn w:val="af5"/>
    <w:next w:val="af5"/>
    <w:link w:val="af8"/>
    <w:semiHidden/>
    <w:unhideWhenUsed/>
    <w:rsid w:val="00CB598B"/>
    <w:rPr>
      <w:b/>
      <w:bCs/>
    </w:rPr>
  </w:style>
  <w:style w:type="character" w:customStyle="1" w:styleId="af8">
    <w:name w:val="Тема примечания Знак"/>
    <w:basedOn w:val="af6"/>
    <w:link w:val="af7"/>
    <w:semiHidden/>
    <w:rsid w:val="00CB598B"/>
    <w:rPr>
      <w:rFonts w:ascii="Times New Roman" w:eastAsia="Times New Roman" w:hAnsi="Times New Roman" w:cs="Times New Roman"/>
      <w:b/>
      <w:bCs/>
      <w:sz w:val="20"/>
      <w:szCs w:val="20"/>
    </w:rPr>
  </w:style>
  <w:style w:type="paragraph" w:styleId="af9">
    <w:name w:val="footnote text"/>
    <w:basedOn w:val="a"/>
    <w:link w:val="afa"/>
    <w:semiHidden/>
    <w:unhideWhenUsed/>
    <w:rsid w:val="00CB598B"/>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CB598B"/>
    <w:rPr>
      <w:rFonts w:ascii="Times New Roman" w:eastAsia="Times New Roman" w:hAnsi="Times New Roman" w:cs="Times New Roman"/>
      <w:sz w:val="20"/>
      <w:szCs w:val="20"/>
    </w:rPr>
  </w:style>
  <w:style w:type="character" w:styleId="afb">
    <w:name w:val="footnote reference"/>
    <w:basedOn w:val="a0"/>
    <w:semiHidden/>
    <w:unhideWhenUsed/>
    <w:rsid w:val="00CB5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3591">
      <w:bodyDiv w:val="1"/>
      <w:marLeft w:val="0"/>
      <w:marRight w:val="0"/>
      <w:marTop w:val="0"/>
      <w:marBottom w:val="0"/>
      <w:divBdr>
        <w:top w:val="none" w:sz="0" w:space="0" w:color="auto"/>
        <w:left w:val="none" w:sz="0" w:space="0" w:color="auto"/>
        <w:bottom w:val="none" w:sz="0" w:space="0" w:color="auto"/>
        <w:right w:val="none" w:sz="0" w:space="0" w:color="auto"/>
      </w:divBdr>
    </w:div>
    <w:div w:id="762529771">
      <w:bodyDiv w:val="1"/>
      <w:marLeft w:val="0"/>
      <w:marRight w:val="0"/>
      <w:marTop w:val="0"/>
      <w:marBottom w:val="0"/>
      <w:divBdr>
        <w:top w:val="none" w:sz="0" w:space="0" w:color="auto"/>
        <w:left w:val="none" w:sz="0" w:space="0" w:color="auto"/>
        <w:bottom w:val="none" w:sz="0" w:space="0" w:color="auto"/>
        <w:right w:val="none" w:sz="0" w:space="0" w:color="auto"/>
      </w:divBdr>
    </w:div>
    <w:div w:id="1547445254">
      <w:bodyDiv w:val="1"/>
      <w:marLeft w:val="0"/>
      <w:marRight w:val="0"/>
      <w:marTop w:val="0"/>
      <w:marBottom w:val="0"/>
      <w:divBdr>
        <w:top w:val="none" w:sz="0" w:space="0" w:color="auto"/>
        <w:left w:val="none" w:sz="0" w:space="0" w:color="auto"/>
        <w:bottom w:val="none" w:sz="0" w:space="0" w:color="auto"/>
        <w:right w:val="none" w:sz="0" w:space="0" w:color="auto"/>
      </w:divBdr>
    </w:div>
    <w:div w:id="1830443846">
      <w:bodyDiv w:val="1"/>
      <w:marLeft w:val="0"/>
      <w:marRight w:val="0"/>
      <w:marTop w:val="0"/>
      <w:marBottom w:val="0"/>
      <w:divBdr>
        <w:top w:val="none" w:sz="0" w:space="0" w:color="auto"/>
        <w:left w:val="none" w:sz="0" w:space="0" w:color="auto"/>
        <w:bottom w:val="none" w:sz="0" w:space="0" w:color="auto"/>
        <w:right w:val="none" w:sz="0" w:space="0" w:color="auto"/>
      </w:divBdr>
    </w:div>
    <w:div w:id="1955550351">
      <w:bodyDiv w:val="1"/>
      <w:marLeft w:val="0"/>
      <w:marRight w:val="0"/>
      <w:marTop w:val="0"/>
      <w:marBottom w:val="0"/>
      <w:divBdr>
        <w:top w:val="none" w:sz="0" w:space="0" w:color="auto"/>
        <w:left w:val="none" w:sz="0" w:space="0" w:color="auto"/>
        <w:bottom w:val="none" w:sz="0" w:space="0" w:color="auto"/>
        <w:right w:val="none" w:sz="0" w:space="0" w:color="auto"/>
      </w:divBdr>
    </w:div>
    <w:div w:id="197632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6E9B8CC9CD280849BE0C274D1C404F7046350EBBA1F1C23B923BFA07F3EC4706F064CDCEDCD94F17ED6951128CC53EE068E215C8DEDE2HBKDE" TargetMode="External"/><Relationship Id="rId13" Type="http://schemas.openxmlformats.org/officeDocument/2006/relationships/hyperlink" Target="https://login.consultant.ru/link/?req=doc&amp;base=LAW&amp;n=484271&amp;dst=82558" TargetMode="External"/><Relationship Id="rId18" Type="http://schemas.openxmlformats.org/officeDocument/2006/relationships/hyperlink" Target="https://www.krasagro.ru" TargetMode="External"/><Relationship Id="rId26" Type="http://schemas.openxmlformats.org/officeDocument/2006/relationships/hyperlink" Target="https://login.consultant.ru/link/?req=doc&amp;base=LAW&amp;n=465999" TargetMode="External"/><Relationship Id="rId39" Type="http://schemas.openxmlformats.org/officeDocument/2006/relationships/hyperlink" Target="https://login.consultant.ru/link/?req=doc&amp;base=RLAW123&amp;n=319798&amp;dst=102016" TargetMode="External"/><Relationship Id="rId3" Type="http://schemas.openxmlformats.org/officeDocument/2006/relationships/styles" Target="styles.xml"/><Relationship Id="rId21" Type="http://schemas.openxmlformats.org/officeDocument/2006/relationships/hyperlink" Target="https://login.consultant.ru/link/?req=doc&amp;base=LAW&amp;n=482899&amp;dst=5769" TargetMode="External"/><Relationship Id="rId34" Type="http://schemas.openxmlformats.org/officeDocument/2006/relationships/header" Target="header4.xml"/><Relationship Id="rId42" Type="http://schemas.openxmlformats.org/officeDocument/2006/relationships/hyperlink" Target="https://login.consultant.ru/link/?req=doc&amp;base=RLAW123&amp;n=328362&amp;dst=10065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48881&amp;dst=100142" TargetMode="External"/><Relationship Id="rId25" Type="http://schemas.openxmlformats.org/officeDocument/2006/relationships/hyperlink" Target="https://login.consultant.ru/link/?req=doc&amp;base=LAW&amp;n=121087&amp;dst=100142" TargetMode="External"/><Relationship Id="rId33" Type="http://schemas.openxmlformats.org/officeDocument/2006/relationships/header" Target="header3.xml"/><Relationship Id="rId38" Type="http://schemas.openxmlformats.org/officeDocument/2006/relationships/hyperlink" Target="consultantplus://offline/ref=7C774CE00794CB835425A52E449EDCB62B40552FBE79291CA41706A887D8467679CD117935461AA21DC9D6BB71rCm8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www.budget.gov.ru" TargetMode="External"/><Relationship Id="rId20" Type="http://schemas.openxmlformats.org/officeDocument/2006/relationships/hyperlink" Target="https://login.consultant.ru/link/?req=doc&amp;base=LAW&amp;n=465999" TargetMode="External"/><Relationship Id="rId29" Type="http://schemas.openxmlformats.org/officeDocument/2006/relationships/hyperlink" Target="https://login.consultant.ru/link/?req=doc&amp;base=LAW&amp;n=469774&amp;dst=3722" TargetMode="External"/><Relationship Id="rId41" Type="http://schemas.openxmlformats.org/officeDocument/2006/relationships/hyperlink" Target="https://login.consultant.ru/link/?req=doc&amp;base=RLAW123&amp;n=328362&amp;dst=1013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68472" TargetMode="External"/><Relationship Id="rId32" Type="http://schemas.openxmlformats.org/officeDocument/2006/relationships/hyperlink" Target="consultantplus://offline/ref=9EDAB431560C24676FC92C6A892AA589364C1A0F42F0B35EFE8CB7D73F1F4C12AF88D40F071B41CED5894B690C807FDCF4EC2219CEA3v9u5I" TargetMode="External"/><Relationship Id="rId37" Type="http://schemas.openxmlformats.org/officeDocument/2006/relationships/hyperlink" Target="consultantplus://offline/ref=7C774CE00794CB835425A52E449EDCB62E475626B77D291CA41706A887D846766BCD4975344005A71EDC80EA379E897E2FAB1F4ADD3555E2rCmBC" TargetMode="External"/><Relationship Id="rId40" Type="http://schemas.openxmlformats.org/officeDocument/2006/relationships/hyperlink" Target="https://login.consultant.ru/link/?req=doc&amp;base=RLAW123&amp;n=319798&amp;dst=102062" TargetMode="External"/><Relationship Id="rId45" Type="http://schemas.openxmlformats.org/officeDocument/2006/relationships/hyperlink" Target="https://login.consultant.ru/link/?req=doc&amp;base=RLAW123&amp;n=328362&amp;dst=100659"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35433&amp;dst=253931" TargetMode="External"/><Relationship Id="rId23" Type="http://schemas.openxmlformats.org/officeDocument/2006/relationships/hyperlink" Target="https://login.consultant.ru/link/?req=doc&amp;base=LAW&amp;n=471095&amp;dst=100255" TargetMode="External"/><Relationship Id="rId28" Type="http://schemas.openxmlformats.org/officeDocument/2006/relationships/hyperlink" Target="https://login.consultant.ru/link/?req=doc&amp;base=LAW&amp;n=469774&amp;dst=3704" TargetMode="External"/><Relationship Id="rId36" Type="http://schemas.openxmlformats.org/officeDocument/2006/relationships/hyperlink" Target="https://login.consultant.ru/link/?req=doc&amp;base=LAW&amp;n=121087&amp;dst=100142" TargetMode="External"/><Relationship Id="rId10" Type="http://schemas.openxmlformats.org/officeDocument/2006/relationships/hyperlink" Target="consultantplus://offline/ref=E976E9B8CC9CD280849BFECF62BD9B0BF00A395FEDB9114B79E925E8FF2F3891302F00199FAAC39CF87587C555769500AF4D832A4791EDE9A05A1701H4K4E" TargetMode="External"/><Relationship Id="rId19" Type="http://schemas.openxmlformats.org/officeDocument/2006/relationships/hyperlink" Target="https://login.consultant.ru/link/?req=doc&amp;base=LAW&amp;n=121087&amp;dst=100142" TargetMode="External"/><Relationship Id="rId31" Type="http://schemas.openxmlformats.org/officeDocument/2006/relationships/hyperlink" Target="consultantplus://offline/ref=9EDAB431560C24676FC92C6A892AA589364C1A0F42F0B35EFE8CB7D73F1F4C12AF88D40F071947CED5894B690C807FDCF4EC2219CEA3v9u5I" TargetMode="External"/><Relationship Id="rId44" Type="http://schemas.openxmlformats.org/officeDocument/2006/relationships/hyperlink" Target="https://login.consultant.ru/link/?req=doc&amp;base=RLAW123&amp;n=328362&amp;dst=101336" TargetMode="External"/><Relationship Id="rId4" Type="http://schemas.openxmlformats.org/officeDocument/2006/relationships/settings" Target="settings.xml"/><Relationship Id="rId9" Type="http://schemas.openxmlformats.org/officeDocument/2006/relationships/hyperlink" Target="consultantplus://offline/ref=E976E9B8CC9CD280849BE0C274D1C404F7046755EBB91F1C23B923BFA07F3EC4706F0645DEE6CD94F321D3800070C354F5188736408FEFHEK3E" TargetMode="External"/><Relationship Id="rId14" Type="http://schemas.openxmlformats.org/officeDocument/2006/relationships/hyperlink" Target="https://login.consultant.ru/link/?req=doc&amp;base=RLAW123&amp;n=334851" TargetMode="External"/><Relationship Id="rId22" Type="http://schemas.openxmlformats.org/officeDocument/2006/relationships/hyperlink" Target="https://login.consultant.ru/link/?req=doc&amp;base=RLAW123&amp;n=334851&amp;dst=100051" TargetMode="External"/><Relationship Id="rId27" Type="http://schemas.openxmlformats.org/officeDocument/2006/relationships/hyperlink" Target="https://login.consultant.ru/link/?req=doc&amp;base=LAW&amp;n=363122&amp;dst=100015" TargetMode="External"/><Relationship Id="rId30" Type="http://schemas.openxmlformats.org/officeDocument/2006/relationships/hyperlink" Target="https://login.consultant.ru/link/?req=doc&amp;base=RLAW123&amp;n=335433&amp;dst=253931" TargetMode="External"/><Relationship Id="rId35" Type="http://schemas.openxmlformats.org/officeDocument/2006/relationships/hyperlink" Target="consultantplus://offline/ref=7C774CE00794CB835425A52E449EDCB62B475724BC7A291CA41706A887D846766BCD4975344004A21CDC80EA379E897E2FAB1F4ADD3555E2rCmBC" TargetMode="External"/><Relationship Id="rId43" Type="http://schemas.openxmlformats.org/officeDocument/2006/relationships/hyperlink" Target="https://login.consultant.ru/link/?req=doc&amp;base=LAW&amp;n=459438&amp;dst=11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76D3-FB39-4027-BED3-5FD21F03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12222</Words>
  <Characters>69667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22.03.2013 N 111-п
(ред. от 14.02.2023)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vt:lpstr>
    </vt:vector>
  </TitlesOfParts>
  <Company>КонсультантПлюс Версия 4023.00.09</Company>
  <LinksUpToDate>false</LinksUpToDate>
  <CharactersWithSpaces>81726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22.03.2013 N 111-п
(ред. от 14.02.2023)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dc:title>
  <dc:creator>Харунжая Алена Петровна</dc:creator>
  <cp:lastModifiedBy>Астрикова Наталья Алексеевна</cp:lastModifiedBy>
  <cp:revision>9</cp:revision>
  <cp:lastPrinted>2025-06-20T04:31:00Z</cp:lastPrinted>
  <dcterms:created xsi:type="dcterms:W3CDTF">2025-06-20T05:43:00Z</dcterms:created>
  <dcterms:modified xsi:type="dcterms:W3CDTF">2025-06-23T08:50:00Z</dcterms:modified>
</cp:coreProperties>
</file>