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A4" w:rsidRPr="00655FDF" w:rsidRDefault="00AE29A4" w:rsidP="00AE29A4">
      <w:pPr>
        <w:jc w:val="center"/>
        <w:rPr>
          <w:b/>
        </w:rPr>
      </w:pPr>
      <w:bookmarkStart w:id="0" w:name="_GoBack"/>
      <w:bookmarkEnd w:id="0"/>
      <w:r w:rsidRPr="00655FDF">
        <w:rPr>
          <w:b/>
        </w:rPr>
        <w:t>М И Н И С Т Е Р С Т В О</w:t>
      </w:r>
    </w:p>
    <w:p w:rsidR="00AE29A4" w:rsidRDefault="00AE29A4" w:rsidP="00AE29A4">
      <w:pPr>
        <w:jc w:val="center"/>
        <w:rPr>
          <w:b/>
        </w:rPr>
      </w:pPr>
      <w:r>
        <w:rPr>
          <w:b/>
        </w:rPr>
        <w:t>сельского хозяйства</w:t>
      </w:r>
      <w:r w:rsidRPr="00655FDF">
        <w:rPr>
          <w:b/>
        </w:rPr>
        <w:t xml:space="preserve"> Красноярского края</w:t>
      </w:r>
    </w:p>
    <w:p w:rsidR="00AE29A4" w:rsidRPr="009B4B89" w:rsidRDefault="00AE29A4" w:rsidP="00AE29A4">
      <w:pPr>
        <w:rPr>
          <w:b/>
        </w:rPr>
      </w:pPr>
    </w:p>
    <w:p w:rsidR="00AE29A4" w:rsidRDefault="00AE29A4" w:rsidP="00AE29A4">
      <w:pPr>
        <w:jc w:val="center"/>
        <w:rPr>
          <w:b/>
          <w:sz w:val="32"/>
          <w:szCs w:val="32"/>
        </w:rPr>
      </w:pPr>
      <w:r w:rsidRPr="009B4B89">
        <w:rPr>
          <w:b/>
          <w:sz w:val="32"/>
          <w:szCs w:val="32"/>
        </w:rPr>
        <w:t>П Р И К А З</w:t>
      </w:r>
    </w:p>
    <w:p w:rsidR="00AE29A4" w:rsidRPr="007D4561" w:rsidRDefault="00AE29A4" w:rsidP="00AE29A4">
      <w:pPr>
        <w:jc w:val="center"/>
        <w:rPr>
          <w:b/>
        </w:rPr>
      </w:pPr>
    </w:p>
    <w:p w:rsidR="00AE29A4" w:rsidRPr="007D4561" w:rsidRDefault="00AE29A4" w:rsidP="00AE29A4">
      <w:pPr>
        <w:jc w:val="center"/>
        <w:rPr>
          <w:b/>
        </w:rPr>
      </w:pPr>
    </w:p>
    <w:tbl>
      <w:tblPr>
        <w:tblW w:w="0" w:type="auto"/>
        <w:tblLook w:val="04A0" w:firstRow="1" w:lastRow="0" w:firstColumn="1" w:lastColumn="0" w:noHBand="0" w:noVBand="1"/>
      </w:tblPr>
      <w:tblGrid>
        <w:gridCol w:w="3125"/>
        <w:gridCol w:w="3131"/>
        <w:gridCol w:w="3098"/>
      </w:tblGrid>
      <w:tr w:rsidR="0093274A" w:rsidRPr="00753D15" w:rsidTr="00413B41">
        <w:tc>
          <w:tcPr>
            <w:tcW w:w="3190" w:type="dxa"/>
          </w:tcPr>
          <w:p w:rsidR="00AE29A4" w:rsidRPr="00896F61" w:rsidRDefault="0093274A" w:rsidP="0093274A">
            <w:pPr>
              <w:rPr>
                <w:rFonts w:eastAsia="Calibri"/>
              </w:rPr>
            </w:pPr>
            <w:r w:rsidRPr="00896F61">
              <w:rPr>
                <w:rFonts w:eastAsia="Calibri"/>
              </w:rPr>
              <w:t>11.06.2025</w:t>
            </w:r>
          </w:p>
        </w:tc>
        <w:tc>
          <w:tcPr>
            <w:tcW w:w="3190" w:type="dxa"/>
          </w:tcPr>
          <w:p w:rsidR="00AE29A4" w:rsidRPr="00753D15" w:rsidRDefault="00AE29A4" w:rsidP="00413B41">
            <w:pPr>
              <w:jc w:val="center"/>
              <w:rPr>
                <w:rFonts w:eastAsia="Calibri"/>
              </w:rPr>
            </w:pPr>
            <w:r w:rsidRPr="00753D15">
              <w:rPr>
                <w:rFonts w:eastAsia="Calibri"/>
              </w:rPr>
              <w:t>г. Красноярск</w:t>
            </w:r>
          </w:p>
        </w:tc>
        <w:tc>
          <w:tcPr>
            <w:tcW w:w="3190" w:type="dxa"/>
          </w:tcPr>
          <w:p w:rsidR="00AE29A4" w:rsidRPr="00753D15" w:rsidRDefault="00AE29A4" w:rsidP="0093274A">
            <w:pPr>
              <w:jc w:val="center"/>
              <w:rPr>
                <w:rFonts w:eastAsia="Calibri"/>
                <w:sz w:val="32"/>
                <w:szCs w:val="32"/>
              </w:rPr>
            </w:pPr>
            <w:r>
              <w:rPr>
                <w:rFonts w:eastAsia="Calibri"/>
              </w:rPr>
              <w:t xml:space="preserve">                  </w:t>
            </w:r>
            <w:r w:rsidR="0093274A">
              <w:rPr>
                <w:rFonts w:eastAsia="Calibri"/>
              </w:rPr>
              <w:t>№ 79-562-</w:t>
            </w:r>
            <w:r w:rsidRPr="00C413C0">
              <w:rPr>
                <w:rFonts w:eastAsia="Calibri"/>
              </w:rPr>
              <w:t>о</w:t>
            </w:r>
          </w:p>
        </w:tc>
      </w:tr>
    </w:tbl>
    <w:p w:rsidR="00AE29A4" w:rsidRDefault="00AE29A4" w:rsidP="00AE29A4">
      <w:pPr>
        <w:tabs>
          <w:tab w:val="left" w:pos="709"/>
          <w:tab w:val="left" w:pos="3544"/>
          <w:tab w:val="left" w:pos="3828"/>
        </w:tabs>
        <w:jc w:val="center"/>
        <w:rPr>
          <w:b/>
        </w:rPr>
      </w:pPr>
    </w:p>
    <w:p w:rsidR="00AE29A4" w:rsidRPr="00DA72E5" w:rsidRDefault="00AE29A4" w:rsidP="00AE29A4">
      <w:pPr>
        <w:tabs>
          <w:tab w:val="left" w:pos="709"/>
          <w:tab w:val="left" w:pos="3544"/>
          <w:tab w:val="left" w:pos="3828"/>
        </w:tabs>
        <w:jc w:val="center"/>
        <w:rPr>
          <w:b/>
        </w:rPr>
      </w:pPr>
    </w:p>
    <w:p w:rsidR="00AE29A4" w:rsidRDefault="00AE29A4" w:rsidP="00AE29A4">
      <w:pPr>
        <w:jc w:val="both"/>
        <w:rPr>
          <w:rFonts w:eastAsia="Calibri"/>
          <w:b/>
          <w:bCs/>
          <w:color w:val="000000"/>
        </w:rPr>
      </w:pPr>
      <w:r w:rsidRPr="00EF0AEB">
        <w:rPr>
          <w:bCs/>
        </w:rPr>
        <w:t xml:space="preserve">Об утверждении Порядка </w:t>
      </w:r>
      <w:r w:rsidRPr="00A02E39">
        <w:rPr>
          <w:color w:val="000000"/>
        </w:rPr>
        <w:t xml:space="preserve">предоставления </w:t>
      </w:r>
      <w:r w:rsidRPr="00A02E39">
        <w:rPr>
          <w:rFonts w:eastAsia="Calibri"/>
          <w:color w:val="000000"/>
        </w:rPr>
        <w:t xml:space="preserve">субсидий </w:t>
      </w:r>
      <w:r>
        <w:rPr>
          <w:color w:val="000000"/>
        </w:rPr>
        <w:t xml:space="preserve">на возмещение части затрат </w:t>
      </w:r>
      <w:r w:rsidRPr="00A02E39">
        <w:rPr>
          <w:color w:val="000000"/>
        </w:rPr>
        <w:t xml:space="preserve">на содержание сельскохозяйственных животных, выращивание товарной рыбы </w:t>
      </w:r>
      <w:r w:rsidRPr="00A02E39">
        <w:rPr>
          <w:rFonts w:eastAsia="Calibri"/>
          <w:bCs/>
          <w:color w:val="000000"/>
        </w:rPr>
        <w:t>и проведения отбора получателей указанных субсидий</w:t>
      </w:r>
      <w:r w:rsidRPr="00A02E39">
        <w:rPr>
          <w:rFonts w:eastAsia="Calibri"/>
          <w:b/>
          <w:bCs/>
          <w:color w:val="000000"/>
        </w:rPr>
        <w:t xml:space="preserve"> </w:t>
      </w:r>
    </w:p>
    <w:p w:rsidR="00AE29A4" w:rsidRDefault="00AE29A4" w:rsidP="00AE29A4">
      <w:pPr>
        <w:jc w:val="both"/>
      </w:pPr>
    </w:p>
    <w:p w:rsidR="00AE29A4" w:rsidRDefault="00AE29A4" w:rsidP="00AE29A4">
      <w:pPr>
        <w:ind w:firstLine="709"/>
        <w:jc w:val="center"/>
      </w:pPr>
    </w:p>
    <w:p w:rsidR="00AE29A4" w:rsidRPr="009E1CC2" w:rsidRDefault="00AE29A4" w:rsidP="00AE29A4">
      <w:pPr>
        <w:autoSpaceDE w:val="0"/>
        <w:autoSpaceDN w:val="0"/>
        <w:adjustRightInd w:val="0"/>
        <w:ind w:firstLine="709"/>
        <w:jc w:val="both"/>
      </w:pPr>
      <w:r w:rsidRPr="00904DB7">
        <w:t>В соответствии со стать</w:t>
      </w:r>
      <w:r>
        <w:t>ями</w:t>
      </w:r>
      <w:r w:rsidRPr="00904DB7">
        <w:t xml:space="preserve"> </w:t>
      </w:r>
      <w:r w:rsidRPr="00F923E2">
        <w:t>78,</w:t>
      </w:r>
      <w:r>
        <w:t xml:space="preserve"> </w:t>
      </w:r>
      <w:r w:rsidRPr="00F923E2">
        <w:t>78.5</w:t>
      </w:r>
      <w:r>
        <w:t xml:space="preserve"> </w:t>
      </w:r>
      <w:r w:rsidRPr="00904DB7">
        <w:t>Бюджетного кодекса Российской Федерации,</w:t>
      </w:r>
      <w:r w:rsidRPr="00BB1262">
        <w:t xml:space="preserve"> постановлением Правительства Российской Федерации </w:t>
      </w:r>
      <w:r>
        <w:br/>
      </w:r>
      <w:r w:rsidRPr="00BB1262">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w:t>
      </w:r>
      <w:r>
        <w:t xml:space="preserve">субсидий, в том числе грантов в </w:t>
      </w:r>
      <w:r w:rsidRPr="00BB1262">
        <w:t>форме субсидий, юридическим лицам, индивидуальным предпринимат</w:t>
      </w:r>
      <w:r>
        <w:t xml:space="preserve">елям, а также физическим лицам – </w:t>
      </w:r>
      <w:r w:rsidRPr="00BB1262">
        <w:t>произво</w:t>
      </w:r>
      <w:r>
        <w:t xml:space="preserve">дителям товаров, работ, услуг и </w:t>
      </w:r>
      <w:r w:rsidRPr="00BB1262">
        <w:t>проведение отборов получателей указанных субсидий, в том числе грантов в форме субсидий», подпунктом «а» пункта 2 статьи 1 Закона Красноярского кр</w:t>
      </w:r>
      <w:r>
        <w:t xml:space="preserve">ая от 27.12.2005 № 17-4397 </w:t>
      </w:r>
      <w:r>
        <w:br/>
        <w:t xml:space="preserve">«О </w:t>
      </w:r>
      <w:r w:rsidRPr="00BB1262">
        <w:t>наделении органов местного самоупр</w:t>
      </w:r>
      <w:r>
        <w:t xml:space="preserve">авления муниципальных районов </w:t>
      </w:r>
      <w:r>
        <w:br/>
        <w:t xml:space="preserve">и </w:t>
      </w:r>
      <w:r w:rsidRPr="00BB1262">
        <w:t>муниципальных округов края отдельными государственными</w:t>
      </w:r>
      <w:r w:rsidRPr="00904DB7">
        <w:t xml:space="preserve"> полномочиями по решению</w:t>
      </w:r>
      <w:r w:rsidRPr="008B1D8B">
        <w:t xml:space="preserve"> вопросов поддержки сельскохозяйственного производства», </w:t>
      </w:r>
      <w:r w:rsidRPr="00D61021">
        <w:t>пунктом 2 статьи 7 Закона Красноярского края от 07.07.2022 № 3-1004 «О государственной поддержке агропромышленного комплекса края»,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от 27.08.2008 № 57-п, постановлением Правительства</w:t>
      </w:r>
      <w:r w:rsidRPr="006A1D76">
        <w:t xml:space="preserve"> Красноярского края от </w:t>
      </w:r>
      <w:r>
        <w:t>24.10.2024 № 829</w:t>
      </w:r>
      <w:r w:rsidRPr="006A1D76">
        <w:t xml:space="preserve">-п </w:t>
      </w:r>
      <w:r>
        <w:br/>
      </w:r>
      <w:r w:rsidRPr="006A1D76">
        <w:t>«Об осуществлении отдельных полномочий в сфере государственной поддержки агропромышленного комплекса Красноярского края»</w:t>
      </w:r>
      <w:r>
        <w:t xml:space="preserve"> ПРИКАЗЫВАЮ</w:t>
      </w:r>
      <w:r w:rsidRPr="009E1CC2">
        <w:t>:</w:t>
      </w:r>
    </w:p>
    <w:p w:rsidR="00AE29A4" w:rsidRPr="00904DB7" w:rsidRDefault="00AE29A4" w:rsidP="00AE29A4">
      <w:pPr>
        <w:autoSpaceDE w:val="0"/>
        <w:autoSpaceDN w:val="0"/>
        <w:adjustRightInd w:val="0"/>
        <w:ind w:firstLine="709"/>
        <w:jc w:val="both"/>
        <w:outlineLvl w:val="1"/>
        <w:rPr>
          <w:bCs/>
        </w:rPr>
      </w:pPr>
      <w:r w:rsidRPr="009E1CC2">
        <w:rPr>
          <w:bCs/>
        </w:rPr>
        <w:t>1. Утвердить Порядок</w:t>
      </w:r>
      <w:r w:rsidRPr="00EF0AEB">
        <w:rPr>
          <w:bCs/>
        </w:rPr>
        <w:t xml:space="preserve"> предоставления </w:t>
      </w:r>
      <w:r w:rsidRPr="001A6980">
        <w:rPr>
          <w:rFonts w:eastAsia="Calibri"/>
        </w:rPr>
        <w:t xml:space="preserve">субсидий </w:t>
      </w:r>
      <w:r w:rsidRPr="001A6980">
        <w:rPr>
          <w:color w:val="000000"/>
        </w:rPr>
        <w:t xml:space="preserve">на </w:t>
      </w:r>
      <w:r>
        <w:rPr>
          <w:color w:val="000000"/>
        </w:rPr>
        <w:t xml:space="preserve">возмещение части затрат </w:t>
      </w:r>
      <w:r w:rsidRPr="00A02E39">
        <w:rPr>
          <w:color w:val="000000"/>
        </w:rPr>
        <w:t xml:space="preserve">на содержание сельскохозяйственных животных, выращивание товарной рыбы </w:t>
      </w:r>
      <w:r w:rsidRPr="00A02E39">
        <w:rPr>
          <w:rFonts w:eastAsia="Calibri"/>
          <w:bCs/>
          <w:color w:val="000000"/>
        </w:rPr>
        <w:t>и проведения отбора получателей указанных субсидий</w:t>
      </w:r>
      <w:r w:rsidRPr="003A647D">
        <w:rPr>
          <w:highlight w:val="yellow"/>
        </w:rPr>
        <w:t xml:space="preserve"> </w:t>
      </w:r>
      <w:r w:rsidRPr="00BB1262">
        <w:rPr>
          <w:bCs/>
        </w:rPr>
        <w:t>согласно приложению</w:t>
      </w:r>
      <w:r w:rsidRPr="00904DB7">
        <w:rPr>
          <w:bCs/>
        </w:rPr>
        <w:t>.</w:t>
      </w:r>
    </w:p>
    <w:p w:rsidR="00AE29A4" w:rsidRDefault="00AE29A4" w:rsidP="00AE29A4">
      <w:pPr>
        <w:autoSpaceDE w:val="0"/>
        <w:autoSpaceDN w:val="0"/>
        <w:adjustRightInd w:val="0"/>
        <w:ind w:firstLine="709"/>
        <w:jc w:val="both"/>
        <w:outlineLvl w:val="1"/>
        <w:rPr>
          <w:bCs/>
        </w:rPr>
      </w:pPr>
      <w:r>
        <w:rPr>
          <w:bCs/>
        </w:rPr>
        <w:t>2.</w:t>
      </w:r>
      <w:r w:rsidRPr="00904DB7">
        <w:rPr>
          <w:bCs/>
        </w:rPr>
        <w:t xml:space="preserve"> Опубликовать </w:t>
      </w:r>
      <w:r>
        <w:rPr>
          <w:bCs/>
        </w:rPr>
        <w:t>приказ</w:t>
      </w:r>
      <w:r w:rsidRPr="00904DB7">
        <w:rPr>
          <w:bCs/>
        </w:rPr>
        <w:t xml:space="preserve"> на «Официальном интернет-портале правовой информации Красноярского края</w:t>
      </w:r>
      <w:r w:rsidRPr="00EF0AEB">
        <w:rPr>
          <w:bCs/>
        </w:rPr>
        <w:t>» (</w:t>
      </w:r>
      <w:hyperlink r:id="rId8" w:history="1">
        <w:r w:rsidRPr="00EF0AEB">
          <w:rPr>
            <w:bCs/>
          </w:rPr>
          <w:t>www.zako</w:t>
        </w:r>
        <w:r w:rsidRPr="00EF0AEB">
          <w:rPr>
            <w:bCs/>
            <w:lang w:val="en-US"/>
          </w:rPr>
          <w:t>n</w:t>
        </w:r>
        <w:r w:rsidRPr="00EF0AEB">
          <w:rPr>
            <w:bCs/>
          </w:rPr>
          <w:t>.krskstate.ru</w:t>
        </w:r>
      </w:hyperlink>
      <w:r w:rsidRPr="00EF0AEB">
        <w:rPr>
          <w:bCs/>
        </w:rPr>
        <w:t>).</w:t>
      </w:r>
    </w:p>
    <w:p w:rsidR="00413B41" w:rsidRPr="00EF0AEB" w:rsidRDefault="00413B41" w:rsidP="00AE29A4">
      <w:pPr>
        <w:autoSpaceDE w:val="0"/>
        <w:autoSpaceDN w:val="0"/>
        <w:adjustRightInd w:val="0"/>
        <w:ind w:firstLine="709"/>
        <w:jc w:val="both"/>
        <w:outlineLvl w:val="1"/>
        <w:rPr>
          <w:b/>
          <w:bCs/>
        </w:rPr>
      </w:pPr>
    </w:p>
    <w:p w:rsidR="00AE29A4" w:rsidRPr="00EF0AEB" w:rsidRDefault="00AE29A4" w:rsidP="00AE29A4">
      <w:pPr>
        <w:ind w:firstLine="709"/>
        <w:jc w:val="both"/>
      </w:pPr>
      <w:r>
        <w:lastRenderedPageBreak/>
        <w:t>3</w:t>
      </w:r>
      <w:r w:rsidRPr="00EF0AEB">
        <w:t xml:space="preserve">. </w:t>
      </w:r>
      <w:r w:rsidRPr="00D00AFF">
        <w:t>П</w:t>
      </w:r>
      <w:r>
        <w:t>риказ</w:t>
      </w:r>
      <w:r w:rsidRPr="00D00AFF">
        <w:t xml:space="preserve"> вступает в силу в день, следующий за днем его официального опубликования.</w:t>
      </w:r>
    </w:p>
    <w:p w:rsidR="00AE29A4" w:rsidRDefault="00AE29A4" w:rsidP="00AE29A4"/>
    <w:p w:rsidR="00AE29A4" w:rsidRPr="00F4129D" w:rsidRDefault="00AE29A4" w:rsidP="00AE29A4"/>
    <w:p w:rsidR="00AE29A4" w:rsidRDefault="00AE29A4" w:rsidP="00AE29A4">
      <w:pPr>
        <w:rPr>
          <w:szCs w:val="34"/>
        </w:rPr>
      </w:pPr>
      <w:r>
        <w:rPr>
          <w:szCs w:val="34"/>
        </w:rPr>
        <w:t>Министр сельского хозяйства</w:t>
      </w:r>
    </w:p>
    <w:p w:rsidR="00AE29A4" w:rsidRDefault="00AE29A4" w:rsidP="00AE29A4">
      <w:pPr>
        <w:rPr>
          <w:szCs w:val="34"/>
        </w:rPr>
        <w:sectPr w:rsidR="00AE29A4" w:rsidSect="00917EF4">
          <w:headerReference w:type="default" r:id="rId9"/>
          <w:headerReference w:type="first" r:id="rId10"/>
          <w:pgSz w:w="11906" w:h="16838"/>
          <w:pgMar w:top="1134" w:right="851" w:bottom="1134" w:left="1701" w:header="709" w:footer="709" w:gutter="0"/>
          <w:pgNumType w:start="1"/>
          <w:cols w:space="708"/>
          <w:titlePg/>
          <w:docGrid w:linePitch="381"/>
        </w:sectPr>
      </w:pPr>
      <w:r>
        <w:rPr>
          <w:szCs w:val="34"/>
        </w:rPr>
        <w:t>Красноярского края                                                                          И.А. Васильев</w:t>
      </w:r>
    </w:p>
    <w:p w:rsidR="00950690" w:rsidRPr="00874ACB" w:rsidRDefault="009D607E" w:rsidP="00950690">
      <w:pPr>
        <w:ind w:left="5103"/>
        <w:rPr>
          <w:rFonts w:eastAsia="Calibri"/>
          <w:szCs w:val="22"/>
        </w:rPr>
      </w:pPr>
      <w:r w:rsidRPr="00874ACB">
        <w:rPr>
          <w:rFonts w:eastAsia="Calibri"/>
          <w:szCs w:val="22"/>
        </w:rPr>
        <w:lastRenderedPageBreak/>
        <w:t>Приложение</w:t>
      </w:r>
    </w:p>
    <w:p w:rsidR="00950690" w:rsidRPr="00874ACB" w:rsidRDefault="00950690" w:rsidP="00950690">
      <w:pPr>
        <w:ind w:left="5103"/>
        <w:rPr>
          <w:rFonts w:eastAsia="Calibri"/>
          <w:szCs w:val="22"/>
        </w:rPr>
      </w:pPr>
      <w:r w:rsidRPr="00874ACB">
        <w:rPr>
          <w:rFonts w:eastAsia="Calibri"/>
          <w:szCs w:val="22"/>
        </w:rPr>
        <w:t>к приказу министерства</w:t>
      </w:r>
    </w:p>
    <w:p w:rsidR="00950690" w:rsidRPr="00874ACB" w:rsidRDefault="00950690" w:rsidP="00950690">
      <w:pPr>
        <w:ind w:left="5103"/>
        <w:rPr>
          <w:rFonts w:eastAsia="Calibri"/>
          <w:szCs w:val="22"/>
        </w:rPr>
      </w:pPr>
      <w:r w:rsidRPr="00874ACB">
        <w:rPr>
          <w:rFonts w:eastAsia="Calibri"/>
          <w:szCs w:val="22"/>
        </w:rPr>
        <w:t xml:space="preserve">сельского хозяйства </w:t>
      </w:r>
    </w:p>
    <w:p w:rsidR="00950690" w:rsidRPr="00874ACB" w:rsidRDefault="00950690" w:rsidP="00950690">
      <w:pPr>
        <w:ind w:left="5103"/>
        <w:rPr>
          <w:rFonts w:eastAsia="Calibri"/>
          <w:szCs w:val="22"/>
        </w:rPr>
      </w:pPr>
      <w:r w:rsidRPr="00874ACB">
        <w:rPr>
          <w:rFonts w:eastAsia="Calibri"/>
          <w:szCs w:val="22"/>
        </w:rPr>
        <w:t>Красноярского края</w:t>
      </w:r>
    </w:p>
    <w:p w:rsidR="00A44AB0" w:rsidRPr="00874ACB" w:rsidRDefault="00413B41" w:rsidP="00950690">
      <w:pPr>
        <w:ind w:left="5103"/>
        <w:rPr>
          <w:rFonts w:eastAsia="Calibri"/>
          <w:szCs w:val="22"/>
        </w:rPr>
      </w:pPr>
      <w:r>
        <w:rPr>
          <w:rFonts w:eastAsia="Calibri"/>
          <w:szCs w:val="22"/>
        </w:rPr>
        <w:t>о</w:t>
      </w:r>
      <w:r w:rsidR="00A44AB0" w:rsidRPr="00874ACB">
        <w:rPr>
          <w:rFonts w:eastAsia="Calibri"/>
          <w:szCs w:val="22"/>
        </w:rPr>
        <w:t>т</w:t>
      </w:r>
      <w:r>
        <w:rPr>
          <w:rFonts w:eastAsia="Calibri"/>
          <w:szCs w:val="22"/>
        </w:rPr>
        <w:t xml:space="preserve"> 11.06.2025</w:t>
      </w:r>
      <w:r w:rsidR="00A44AB0" w:rsidRPr="00874ACB">
        <w:rPr>
          <w:rFonts w:eastAsia="Calibri"/>
          <w:szCs w:val="22"/>
        </w:rPr>
        <w:t xml:space="preserve"> № </w:t>
      </w:r>
      <w:r>
        <w:rPr>
          <w:rFonts w:eastAsia="Calibri"/>
          <w:szCs w:val="22"/>
        </w:rPr>
        <w:t>79-562-о</w:t>
      </w:r>
    </w:p>
    <w:p w:rsidR="00796313" w:rsidRPr="00874ACB" w:rsidRDefault="00796313" w:rsidP="000E46C0">
      <w:pPr>
        <w:ind w:left="5103"/>
        <w:rPr>
          <w:sz w:val="24"/>
          <w:szCs w:val="24"/>
        </w:rPr>
      </w:pPr>
    </w:p>
    <w:p w:rsidR="00BF2832" w:rsidRPr="00874ACB" w:rsidRDefault="00BF2832">
      <w:pPr>
        <w:jc w:val="both"/>
      </w:pPr>
    </w:p>
    <w:p w:rsidR="00A81D6C" w:rsidRPr="00874ACB" w:rsidRDefault="00A81D6C" w:rsidP="00EE43B9">
      <w:pPr>
        <w:ind w:firstLine="709"/>
        <w:jc w:val="center"/>
        <w:rPr>
          <w:sz w:val="24"/>
          <w:szCs w:val="24"/>
        </w:rPr>
      </w:pPr>
    </w:p>
    <w:p w:rsidR="00695441" w:rsidRPr="00874ACB" w:rsidRDefault="0005415C" w:rsidP="00695441">
      <w:pPr>
        <w:autoSpaceDE w:val="0"/>
        <w:autoSpaceDN w:val="0"/>
        <w:adjustRightInd w:val="0"/>
        <w:jc w:val="center"/>
        <w:outlineLvl w:val="1"/>
        <w:rPr>
          <w:b/>
          <w:bCs/>
        </w:rPr>
      </w:pPr>
      <w:r w:rsidRPr="00874ACB">
        <w:rPr>
          <w:b/>
          <w:bCs/>
        </w:rPr>
        <w:t xml:space="preserve">Порядок предоставления </w:t>
      </w:r>
      <w:r w:rsidRPr="00874ACB">
        <w:rPr>
          <w:rFonts w:eastAsia="Calibri"/>
          <w:b/>
        </w:rPr>
        <w:t xml:space="preserve">субсидий на возмещение части затрат </w:t>
      </w:r>
      <w:r w:rsidRPr="00874ACB">
        <w:rPr>
          <w:rFonts w:eastAsia="Calibri"/>
          <w:b/>
        </w:rPr>
        <w:br/>
        <w:t xml:space="preserve">на содержание сельскохозяйственных животных, выращивание товарной рыбы </w:t>
      </w:r>
      <w:r w:rsidRPr="00874ACB">
        <w:rPr>
          <w:rFonts w:eastAsia="Calibri"/>
          <w:b/>
          <w:bCs/>
        </w:rPr>
        <w:t xml:space="preserve">и проведения отбора </w:t>
      </w:r>
      <w:r w:rsidRPr="00874ACB">
        <w:rPr>
          <w:b/>
          <w:bCs/>
        </w:rPr>
        <w:t xml:space="preserve">получателей указанных </w:t>
      </w:r>
      <w:r w:rsidRPr="00874ACB">
        <w:rPr>
          <w:rFonts w:eastAsia="Calibri"/>
          <w:b/>
        </w:rPr>
        <w:t>субсидий</w:t>
      </w:r>
      <w:r w:rsidRPr="00874ACB">
        <w:rPr>
          <w:b/>
          <w:bCs/>
        </w:rPr>
        <w:t xml:space="preserve"> </w:t>
      </w:r>
    </w:p>
    <w:p w:rsidR="0005415C" w:rsidRPr="00874ACB" w:rsidRDefault="0005415C" w:rsidP="00695441">
      <w:pPr>
        <w:autoSpaceDE w:val="0"/>
        <w:autoSpaceDN w:val="0"/>
        <w:adjustRightInd w:val="0"/>
        <w:jc w:val="center"/>
        <w:outlineLvl w:val="1"/>
        <w:rPr>
          <w:bCs/>
        </w:rPr>
      </w:pPr>
    </w:p>
    <w:p w:rsidR="00695441" w:rsidRPr="00874ACB" w:rsidRDefault="00695441" w:rsidP="00695441">
      <w:pPr>
        <w:autoSpaceDE w:val="0"/>
        <w:autoSpaceDN w:val="0"/>
        <w:adjustRightInd w:val="0"/>
        <w:jc w:val="center"/>
        <w:outlineLvl w:val="1"/>
        <w:rPr>
          <w:bCs/>
        </w:rPr>
      </w:pPr>
      <w:r w:rsidRPr="00874ACB">
        <w:rPr>
          <w:bCs/>
        </w:rPr>
        <w:t>1. Общие положения</w:t>
      </w:r>
    </w:p>
    <w:p w:rsidR="00695441" w:rsidRPr="00874ACB" w:rsidRDefault="00695441" w:rsidP="00695441">
      <w:pPr>
        <w:autoSpaceDE w:val="0"/>
        <w:autoSpaceDN w:val="0"/>
        <w:adjustRightInd w:val="0"/>
        <w:jc w:val="both"/>
        <w:outlineLvl w:val="1"/>
      </w:pPr>
    </w:p>
    <w:p w:rsidR="00403371" w:rsidRPr="00874ACB" w:rsidRDefault="00403371" w:rsidP="00470469">
      <w:pPr>
        <w:widowControl w:val="0"/>
        <w:shd w:val="clear" w:color="auto" w:fill="FFFFFF"/>
        <w:autoSpaceDE w:val="0"/>
        <w:autoSpaceDN w:val="0"/>
        <w:adjustRightInd w:val="0"/>
        <w:ind w:firstLine="709"/>
        <w:jc w:val="both"/>
        <w:outlineLvl w:val="1"/>
      </w:pPr>
      <w:r w:rsidRPr="00874ACB">
        <w:t xml:space="preserve">1.1. Порядок предоставления </w:t>
      </w:r>
      <w:r w:rsidRPr="00874ACB">
        <w:rPr>
          <w:rFonts w:eastAsia="Calibri"/>
        </w:rPr>
        <w:t xml:space="preserve">субсидий </w:t>
      </w:r>
      <w:r w:rsidR="00CE6331" w:rsidRPr="00874ACB">
        <w:t xml:space="preserve">на возмещение части затрат </w:t>
      </w:r>
      <w:r w:rsidR="00CE6331" w:rsidRPr="00874ACB">
        <w:br/>
      </w:r>
      <w:r w:rsidRPr="00874ACB">
        <w:t xml:space="preserve">на содержание сельскохозяйственных животных, выращивание товарной рыбы </w:t>
      </w:r>
      <w:r w:rsidRPr="00874ACB">
        <w:rPr>
          <w:rFonts w:eastAsia="Calibri"/>
          <w:bCs/>
        </w:rPr>
        <w:t>и проведения отбора получателей указанных субсидий</w:t>
      </w:r>
      <w:r w:rsidRPr="00874ACB">
        <w:rPr>
          <w:rFonts w:eastAsia="Calibri"/>
          <w:b/>
          <w:bCs/>
        </w:rPr>
        <w:t xml:space="preserve"> </w:t>
      </w:r>
      <w:r w:rsidRPr="00874ACB">
        <w:t>(далее – Порядок, субсидия) устанавливает порядок проведения отбора получателей субсидий (далее – отбор), условия и порядок предо</w:t>
      </w:r>
      <w:r w:rsidR="00CE6331" w:rsidRPr="00874ACB">
        <w:t>ставл</w:t>
      </w:r>
      <w:r w:rsidR="00E92177" w:rsidRPr="00874ACB">
        <w:t xml:space="preserve">ения субсидий, требования </w:t>
      </w:r>
      <w:r w:rsidR="00F70981" w:rsidRPr="00874ACB">
        <w:br/>
      </w:r>
      <w:r w:rsidRPr="00874ACB">
        <w:t>к представлению отчетности, осущес</w:t>
      </w:r>
      <w:r w:rsidR="00E92177" w:rsidRPr="00874ACB">
        <w:t xml:space="preserve">твлению контроля (мониторинга) </w:t>
      </w:r>
      <w:r w:rsidR="00F70981" w:rsidRPr="00874ACB">
        <w:br/>
      </w:r>
      <w:r w:rsidRPr="00874ACB">
        <w:t>за соблюдением условий и порядка предоставления субс</w:t>
      </w:r>
      <w:r w:rsidR="00CE6331" w:rsidRPr="00874ACB">
        <w:t xml:space="preserve">идий </w:t>
      </w:r>
      <w:r w:rsidR="00CE6331" w:rsidRPr="00874ACB">
        <w:br/>
      </w:r>
      <w:r w:rsidRPr="00874ACB">
        <w:t>и ответственность за их нарушение.</w:t>
      </w:r>
    </w:p>
    <w:p w:rsidR="00403371" w:rsidRPr="00874ACB" w:rsidRDefault="00403371" w:rsidP="00470469">
      <w:pPr>
        <w:widowControl w:val="0"/>
        <w:shd w:val="clear" w:color="auto" w:fill="FFFFFF"/>
        <w:autoSpaceDE w:val="0"/>
        <w:autoSpaceDN w:val="0"/>
        <w:adjustRightInd w:val="0"/>
        <w:ind w:firstLine="709"/>
        <w:jc w:val="both"/>
      </w:pPr>
      <w:r w:rsidRPr="00874ACB">
        <w:t xml:space="preserve">1.2. Понятия, используемые </w:t>
      </w:r>
      <w:r w:rsidR="00CE6331" w:rsidRPr="00874ACB">
        <w:t xml:space="preserve">для целей Порядка, применяются </w:t>
      </w:r>
      <w:r w:rsidR="00CE6331" w:rsidRPr="00874ACB">
        <w:br/>
      </w:r>
      <w:r w:rsidRPr="00874ACB">
        <w:t>в значениях, установленных Законом Кр</w:t>
      </w:r>
      <w:r w:rsidR="00CE6331" w:rsidRPr="00874ACB">
        <w:t xml:space="preserve">асноярского края от 07.07.2022 </w:t>
      </w:r>
      <w:r w:rsidR="00CE6331" w:rsidRPr="00874ACB">
        <w:br/>
      </w:r>
      <w:r w:rsidRPr="00874ACB">
        <w:t>№ 3-1004 «О государственной поддержке агропромышленного комплекса края» (далее – Закон края № 3-1004).</w:t>
      </w:r>
    </w:p>
    <w:p w:rsidR="00403371" w:rsidRPr="00874ACB" w:rsidRDefault="00403371" w:rsidP="00470469">
      <w:pPr>
        <w:widowControl w:val="0"/>
        <w:shd w:val="clear" w:color="auto" w:fill="FFFFFF"/>
        <w:autoSpaceDE w:val="0"/>
        <w:autoSpaceDN w:val="0"/>
        <w:adjustRightInd w:val="0"/>
        <w:ind w:firstLine="709"/>
        <w:jc w:val="both"/>
      </w:pPr>
      <w:r w:rsidRPr="00874ACB">
        <w:t xml:space="preserve">1.3. Субсидии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w:t>
      </w:r>
      <w:r w:rsidRPr="00874ACB">
        <w:rPr>
          <w:bCs/>
        </w:rPr>
        <w:t>–</w:t>
      </w:r>
      <w:r w:rsidRPr="00874ACB">
        <w:t xml:space="preserve"> Государственная программа № 506-</w:t>
      </w:r>
      <w:r w:rsidR="00CE6331" w:rsidRPr="00874ACB">
        <w:t xml:space="preserve">п), по возмещению части затрат </w:t>
      </w:r>
      <w:r w:rsidR="00CE6331" w:rsidRPr="00874ACB">
        <w:br/>
      </w:r>
      <w:r w:rsidRPr="00874ACB">
        <w:t>на содержание сельскохозяйственных животных, выращивание товарной рыбы по следующим направлениям:</w:t>
      </w:r>
    </w:p>
    <w:p w:rsidR="00CC2FCF" w:rsidRPr="00874ACB" w:rsidRDefault="00CC2FCF" w:rsidP="00470469">
      <w:pPr>
        <w:widowControl w:val="0"/>
        <w:shd w:val="clear" w:color="auto" w:fill="FFFFFF"/>
        <w:autoSpaceDE w:val="0"/>
        <w:autoSpaceDN w:val="0"/>
        <w:adjustRightInd w:val="0"/>
        <w:ind w:firstLine="709"/>
        <w:jc w:val="both"/>
        <w:outlineLvl w:val="1"/>
      </w:pPr>
      <w:r w:rsidRPr="00874ACB">
        <w:t>1) приобретение материал</w:t>
      </w:r>
      <w:r w:rsidR="00CE6331" w:rsidRPr="00874ACB">
        <w:t xml:space="preserve">ьных ресурсов с учетом расходов </w:t>
      </w:r>
      <w:r w:rsidR="00CE6331" w:rsidRPr="00874ACB">
        <w:br/>
      </w:r>
      <w:r w:rsidRPr="00874ACB">
        <w:t>на транспортировку:</w:t>
      </w:r>
    </w:p>
    <w:p w:rsidR="00CC2FCF" w:rsidRPr="00874ACB" w:rsidRDefault="00CC2FCF" w:rsidP="00470469">
      <w:pPr>
        <w:widowControl w:val="0"/>
        <w:shd w:val="clear" w:color="auto" w:fill="FFFFFF"/>
        <w:autoSpaceDE w:val="0"/>
        <w:autoSpaceDN w:val="0"/>
        <w:adjustRightInd w:val="0"/>
        <w:ind w:firstLine="709"/>
        <w:jc w:val="both"/>
        <w:outlineLvl w:val="1"/>
      </w:pPr>
      <w:r w:rsidRPr="00874ACB">
        <w:t>кормов, кормовых добавок;</w:t>
      </w:r>
    </w:p>
    <w:p w:rsidR="00CC2FCF" w:rsidRPr="00874ACB" w:rsidRDefault="00CC2FCF" w:rsidP="003D1B09">
      <w:pPr>
        <w:widowControl w:val="0"/>
        <w:shd w:val="clear" w:color="auto" w:fill="FFFFFF"/>
        <w:autoSpaceDE w:val="0"/>
        <w:autoSpaceDN w:val="0"/>
        <w:adjustRightInd w:val="0"/>
        <w:ind w:firstLine="709"/>
        <w:jc w:val="both"/>
        <w:outlineLvl w:val="1"/>
      </w:pPr>
      <w:r w:rsidRPr="00874ACB">
        <w:t xml:space="preserve">ветеринарных инструментов и препаратов, расходных материалов </w:t>
      </w:r>
      <w:r w:rsidR="003D1B09" w:rsidRPr="00874ACB">
        <w:br/>
      </w:r>
      <w:r w:rsidRPr="00874ACB">
        <w:t>для ветеринарии, искусственного осеменения и зоотехнического учета, рыбопосадочного материала, семени производителей сельскохозяйственных животных и жидкого азота;</w:t>
      </w:r>
    </w:p>
    <w:p w:rsidR="00CC2FCF" w:rsidRPr="00874ACB" w:rsidRDefault="00CC2FCF" w:rsidP="00470469">
      <w:pPr>
        <w:widowControl w:val="0"/>
        <w:shd w:val="clear" w:color="auto" w:fill="FFFFFF"/>
        <w:autoSpaceDE w:val="0"/>
        <w:autoSpaceDN w:val="0"/>
        <w:adjustRightInd w:val="0"/>
        <w:ind w:firstLine="709"/>
        <w:jc w:val="both"/>
        <w:outlineLvl w:val="1"/>
      </w:pPr>
      <w:r w:rsidRPr="00874ACB">
        <w:t>топлива, нефтепродуктов и энергии всех видов;</w:t>
      </w:r>
    </w:p>
    <w:p w:rsidR="00CC2FCF" w:rsidRPr="00874ACB" w:rsidRDefault="00CC2FCF" w:rsidP="00470469">
      <w:pPr>
        <w:widowControl w:val="0"/>
        <w:shd w:val="clear" w:color="auto" w:fill="FFFFFF"/>
        <w:autoSpaceDE w:val="0"/>
        <w:autoSpaceDN w:val="0"/>
        <w:adjustRightInd w:val="0"/>
        <w:ind w:firstLine="709"/>
        <w:jc w:val="both"/>
        <w:outlineLvl w:val="1"/>
      </w:pPr>
      <w:r w:rsidRPr="00874ACB">
        <w:t>запасных частей и расходных материалов на текущее обслуживание технологического оборудования, приобретение спец</w:t>
      </w:r>
      <w:r w:rsidR="003D1B09" w:rsidRPr="00874ACB">
        <w:t xml:space="preserve">иальной </w:t>
      </w:r>
      <w:r w:rsidRPr="00874ACB">
        <w:t xml:space="preserve">одежды </w:t>
      </w:r>
      <w:r w:rsidR="003D1B09" w:rsidRPr="00874ACB">
        <w:br/>
      </w:r>
      <w:r w:rsidRPr="00874ACB">
        <w:lastRenderedPageBreak/>
        <w:t>для работников</w:t>
      </w:r>
      <w:r w:rsidR="003D1B09" w:rsidRPr="00874ACB">
        <w:t xml:space="preserve">, занятых на </w:t>
      </w:r>
      <w:r w:rsidR="0041392E" w:rsidRPr="00874ACB">
        <w:t>работах, связанных с обслуживанием</w:t>
      </w:r>
      <w:r w:rsidR="003D1B09" w:rsidRPr="00874ACB">
        <w:t xml:space="preserve"> сельскохозяйственных животных</w:t>
      </w:r>
      <w:r w:rsidR="0041392E" w:rsidRPr="00874ACB">
        <w:t>, выращиванием</w:t>
      </w:r>
      <w:r w:rsidR="003D1B09" w:rsidRPr="00874ACB">
        <w:t xml:space="preserve"> товарной рыбы</w:t>
      </w:r>
      <w:r w:rsidRPr="00874ACB">
        <w:t>;</w:t>
      </w:r>
    </w:p>
    <w:p w:rsidR="00CC2FCF" w:rsidRPr="00874ACB" w:rsidRDefault="00CC2FCF" w:rsidP="00470469">
      <w:pPr>
        <w:widowControl w:val="0"/>
        <w:shd w:val="clear" w:color="auto" w:fill="FFFFFF"/>
        <w:autoSpaceDE w:val="0"/>
        <w:autoSpaceDN w:val="0"/>
        <w:adjustRightInd w:val="0"/>
        <w:ind w:firstLine="709"/>
        <w:jc w:val="both"/>
        <w:outlineLvl w:val="1"/>
      </w:pPr>
      <w:r w:rsidRPr="00874ACB">
        <w:t>2) оплата выполненных работ, оказанных услуг производственного характера;</w:t>
      </w:r>
    </w:p>
    <w:p w:rsidR="00CC2FCF" w:rsidRPr="00874ACB" w:rsidRDefault="00CC2FCF" w:rsidP="0041392E">
      <w:pPr>
        <w:widowControl w:val="0"/>
        <w:shd w:val="clear" w:color="auto" w:fill="FFFFFF"/>
        <w:autoSpaceDE w:val="0"/>
        <w:autoSpaceDN w:val="0"/>
        <w:adjustRightInd w:val="0"/>
        <w:ind w:firstLine="709"/>
        <w:jc w:val="both"/>
        <w:outlineLvl w:val="1"/>
      </w:pPr>
      <w:r w:rsidRPr="00874ACB">
        <w:t xml:space="preserve">3) оплата труда с отчислениями налога на доходы физических лиц </w:t>
      </w:r>
      <w:r w:rsidRPr="00874ACB">
        <w:br/>
        <w:t xml:space="preserve">и страховых взносов </w:t>
      </w:r>
      <w:r w:rsidR="0041392E" w:rsidRPr="00874ACB">
        <w:t xml:space="preserve">работников, занятых на работах, связанных </w:t>
      </w:r>
      <w:r w:rsidR="0041392E" w:rsidRPr="00874ACB">
        <w:br/>
        <w:t>с обслуживанием сельскохозяйственных животных, выращиванием товарной рыбы</w:t>
      </w:r>
      <w:r w:rsidRPr="00874ACB">
        <w:t>.</w:t>
      </w:r>
    </w:p>
    <w:p w:rsidR="00403371" w:rsidRPr="00874ACB" w:rsidRDefault="00403371" w:rsidP="00DD5888">
      <w:pPr>
        <w:widowControl w:val="0"/>
        <w:shd w:val="clear" w:color="auto" w:fill="FFFFFF"/>
        <w:autoSpaceDE w:val="0"/>
        <w:autoSpaceDN w:val="0"/>
        <w:adjustRightInd w:val="0"/>
        <w:ind w:firstLine="709"/>
        <w:jc w:val="both"/>
        <w:outlineLvl w:val="1"/>
      </w:pPr>
      <w:r w:rsidRPr="00874ACB">
        <w:t xml:space="preserve">Возмещению подлежит часть затрат по направлениям, указанным </w:t>
      </w:r>
      <w:r w:rsidRPr="00874ACB">
        <w:br/>
        <w:t xml:space="preserve">в </w:t>
      </w:r>
      <w:r w:rsidR="00DD5888" w:rsidRPr="00874ACB">
        <w:t xml:space="preserve">подпунктах 1 – 3 </w:t>
      </w:r>
      <w:r w:rsidRPr="00874ACB">
        <w:t xml:space="preserve">настоящего пункта, которые ранее не возмещались </w:t>
      </w:r>
      <w:r w:rsidR="00DD5888" w:rsidRPr="00874ACB">
        <w:br/>
      </w:r>
      <w:r w:rsidRPr="00874ACB">
        <w:t xml:space="preserve">на основании иных нормативных правовых </w:t>
      </w:r>
      <w:r w:rsidR="0041392E" w:rsidRPr="00874ACB">
        <w:t xml:space="preserve">актов Красноярского края </w:t>
      </w:r>
      <w:r w:rsidR="0041392E" w:rsidRPr="00874ACB">
        <w:br/>
        <w:t xml:space="preserve">(далее </w:t>
      </w:r>
      <w:r w:rsidRPr="00874ACB">
        <w:t>– край).</w:t>
      </w:r>
    </w:p>
    <w:p w:rsidR="0060391A" w:rsidRPr="00874ACB" w:rsidRDefault="00403371" w:rsidP="00470469">
      <w:pPr>
        <w:widowControl w:val="0"/>
        <w:shd w:val="clear" w:color="auto" w:fill="FFFFFF"/>
        <w:autoSpaceDE w:val="0"/>
        <w:autoSpaceDN w:val="0"/>
        <w:adjustRightInd w:val="0"/>
        <w:ind w:firstLine="709"/>
        <w:jc w:val="both"/>
        <w:outlineLvl w:val="1"/>
      </w:pPr>
      <w:r w:rsidRPr="00874ACB">
        <w:t>Перечень видов сельскохозяйственных животных, на содержание которых предоставляются субсидии</w:t>
      </w:r>
      <w:r w:rsidR="0060391A" w:rsidRPr="00874ACB">
        <w:t>: крупный рогатый скот, лошади, куры.</w:t>
      </w:r>
    </w:p>
    <w:p w:rsidR="00CF457A" w:rsidRPr="00874ACB" w:rsidRDefault="00B02F44" w:rsidP="00470469">
      <w:pPr>
        <w:widowControl w:val="0"/>
        <w:shd w:val="clear" w:color="auto" w:fill="FFFFFF"/>
        <w:autoSpaceDE w:val="0"/>
        <w:autoSpaceDN w:val="0"/>
        <w:adjustRightInd w:val="0"/>
        <w:ind w:firstLine="709"/>
        <w:jc w:val="both"/>
        <w:outlineLvl w:val="1"/>
      </w:pPr>
      <w:r w:rsidRPr="00874ACB">
        <w:t xml:space="preserve">Перечень видов товарной рыбы, </w:t>
      </w:r>
      <w:r w:rsidR="00CF457A" w:rsidRPr="00874ACB">
        <w:t>на выращивание к</w:t>
      </w:r>
      <w:r w:rsidR="0060391A" w:rsidRPr="00874ACB">
        <w:t>оторой предоставляются субсидии: осетровые, лососевые, сомовые, карповые рыбы</w:t>
      </w:r>
      <w:r w:rsidR="00CF457A" w:rsidRPr="00874ACB">
        <w:t>.</w:t>
      </w: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w:t>
      </w:r>
      <w:r w:rsidR="002B28A8" w:rsidRPr="00874ACB">
        <w:rPr>
          <w:rFonts w:ascii="Times New Roman" w:hAnsi="Times New Roman" w:cs="Times New Roman"/>
          <w:sz w:val="28"/>
          <w:szCs w:val="28"/>
        </w:rPr>
        <w:br/>
      </w:r>
      <w:r w:rsidRPr="00874ACB">
        <w:rPr>
          <w:rFonts w:ascii="Times New Roman" w:hAnsi="Times New Roman" w:cs="Times New Roman"/>
          <w:sz w:val="28"/>
          <w:szCs w:val="28"/>
        </w:rPr>
        <w:t>и лимитов бюджетных обязательств, доведенных в установленном порядке главному распорядителю средств краевого бюджета.</w:t>
      </w: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 xml:space="preserve">Главным распорядителем средств краевого бюджета, осуществляющим предоставление субсидий, является министерство сельского хозяйства края (далее </w:t>
      </w:r>
      <w:r w:rsidRPr="00874ACB">
        <w:rPr>
          <w:rFonts w:ascii="Times New Roman" w:eastAsia="Times New Roman" w:hAnsi="Times New Roman" w:cs="Times New Roman"/>
          <w:sz w:val="28"/>
          <w:szCs w:val="28"/>
        </w:rPr>
        <w:t>–</w:t>
      </w:r>
      <w:r w:rsidRPr="00874ACB">
        <w:rPr>
          <w:rFonts w:ascii="Times New Roman" w:hAnsi="Times New Roman" w:cs="Times New Roman"/>
          <w:sz w:val="28"/>
          <w:szCs w:val="28"/>
        </w:rPr>
        <w:t xml:space="preserve"> министерство).</w:t>
      </w:r>
      <w:bookmarkStart w:id="1" w:name="P62"/>
      <w:bookmarkEnd w:id="1"/>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1.5. Способом предоставления субсидий является возмещение затрат.</w:t>
      </w:r>
    </w:p>
    <w:p w:rsidR="00695441" w:rsidRPr="00874ACB" w:rsidRDefault="00695441" w:rsidP="00470469">
      <w:pPr>
        <w:autoSpaceDE w:val="0"/>
        <w:autoSpaceDN w:val="0"/>
        <w:adjustRightInd w:val="0"/>
        <w:ind w:firstLine="709"/>
        <w:jc w:val="both"/>
      </w:pPr>
      <w:r w:rsidRPr="00874ACB">
        <w:t>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Министерств</w:t>
      </w:r>
      <w:r w:rsidR="00232726" w:rsidRPr="00874ACB">
        <w:t>ом</w:t>
      </w:r>
      <w:r w:rsidRPr="00874ACB">
        <w:t xml:space="preserve"> финансов Российской Федерации.</w:t>
      </w:r>
    </w:p>
    <w:p w:rsidR="00695441" w:rsidRPr="00874ACB" w:rsidRDefault="00695441" w:rsidP="00470469">
      <w:pPr>
        <w:pStyle w:val="ConsPlusNormal"/>
        <w:jc w:val="center"/>
        <w:rPr>
          <w:rFonts w:ascii="Times New Roman" w:eastAsia="Times New Roman" w:hAnsi="Times New Roman" w:cs="Times New Roman"/>
          <w:sz w:val="28"/>
          <w:szCs w:val="28"/>
        </w:rPr>
      </w:pPr>
    </w:p>
    <w:p w:rsidR="00695441" w:rsidRPr="00874ACB" w:rsidRDefault="00695441" w:rsidP="00470469">
      <w:pPr>
        <w:pStyle w:val="ConsPlusNormal"/>
        <w:jc w:val="center"/>
        <w:rPr>
          <w:rFonts w:ascii="Times New Roman" w:hAnsi="Times New Roman" w:cs="Times New Roman"/>
          <w:sz w:val="28"/>
          <w:szCs w:val="28"/>
        </w:rPr>
      </w:pPr>
      <w:r w:rsidRPr="00874ACB">
        <w:rPr>
          <w:rFonts w:ascii="Times New Roman" w:eastAsia="Times New Roman" w:hAnsi="Times New Roman" w:cs="Times New Roman"/>
          <w:sz w:val="28"/>
          <w:szCs w:val="28"/>
        </w:rPr>
        <w:t>2. Порядок проведения отбора</w:t>
      </w:r>
    </w:p>
    <w:p w:rsidR="00695441" w:rsidRPr="00874ACB" w:rsidRDefault="00695441" w:rsidP="00470469">
      <w:pPr>
        <w:pStyle w:val="ConsPlusNormal"/>
        <w:ind w:firstLine="709"/>
        <w:jc w:val="both"/>
        <w:rPr>
          <w:rFonts w:ascii="Times New Roman" w:hAnsi="Times New Roman" w:cs="Times New Roman"/>
          <w:sz w:val="28"/>
          <w:szCs w:val="28"/>
        </w:rPr>
      </w:pP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w:t>
      </w:r>
      <w:r w:rsidR="00F70981" w:rsidRPr="00874ACB">
        <w:rPr>
          <w:rFonts w:ascii="Times New Roman" w:hAnsi="Times New Roman" w:cs="Times New Roman"/>
          <w:sz w:val="28"/>
          <w:szCs w:val="28"/>
        </w:rPr>
        <w:t xml:space="preserve">ктронной форме, направляемых на </w:t>
      </w:r>
      <w:r w:rsidRPr="00874ACB">
        <w:rPr>
          <w:rFonts w:ascii="Times New Roman" w:hAnsi="Times New Roman" w:cs="Times New Roman"/>
          <w:sz w:val="28"/>
          <w:szCs w:val="28"/>
        </w:rPr>
        <w:t>адреса электронной почты участников отбора и министерства или в ГИС «Субсидия АПК24», в случаях и порядке, установленных пунктами 2.7, 2.12, 2.1</w:t>
      </w:r>
      <w:r w:rsidR="008F4927" w:rsidRPr="00874ACB">
        <w:rPr>
          <w:rFonts w:ascii="Times New Roman" w:hAnsi="Times New Roman" w:cs="Times New Roman"/>
          <w:sz w:val="28"/>
          <w:szCs w:val="28"/>
        </w:rPr>
        <w:t>8</w:t>
      </w:r>
      <w:r w:rsidRPr="00874ACB">
        <w:rPr>
          <w:rFonts w:ascii="Times New Roman" w:hAnsi="Times New Roman" w:cs="Times New Roman"/>
          <w:sz w:val="28"/>
          <w:szCs w:val="28"/>
        </w:rPr>
        <w:t xml:space="preserve"> Порядка.</w:t>
      </w: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2.3. Проведение отбора осуществляется министерством способом запроса предложений.</w:t>
      </w:r>
    </w:p>
    <w:p w:rsidR="00695441" w:rsidRPr="00874ACB" w:rsidRDefault="00695441" w:rsidP="00470469">
      <w:pPr>
        <w:autoSpaceDE w:val="0"/>
        <w:autoSpaceDN w:val="0"/>
        <w:adjustRightInd w:val="0"/>
        <w:ind w:firstLine="709"/>
        <w:jc w:val="both"/>
      </w:pPr>
      <w:r w:rsidRPr="00874ACB">
        <w:lastRenderedPageBreak/>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695441" w:rsidRPr="00874ACB" w:rsidRDefault="00695441" w:rsidP="00470469">
      <w:pPr>
        <w:autoSpaceDE w:val="0"/>
        <w:autoSpaceDN w:val="0"/>
        <w:adjustRightInd w:val="0"/>
        <w:ind w:firstLine="709"/>
        <w:jc w:val="both"/>
      </w:pPr>
      <w:r w:rsidRPr="00874ACB">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w:t>
      </w:r>
      <w:r w:rsidR="00F70981" w:rsidRPr="00874ACB">
        <w:br/>
      </w:r>
      <w:r w:rsidRPr="00874ACB">
        <w:t>на о</w:t>
      </w:r>
      <w:r w:rsidR="00CE6331" w:rsidRPr="00874ACB">
        <w:t xml:space="preserve">фициальном сайте министерства в </w:t>
      </w:r>
      <w:r w:rsidRPr="00874ACB">
        <w:t>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w:t>
      </w:r>
      <w:r w:rsidR="00675F2A" w:rsidRPr="00874ACB">
        <w:t xml:space="preserve">щего за днем принятия решения </w:t>
      </w:r>
      <w:r w:rsidR="00675F2A" w:rsidRPr="00874ACB">
        <w:br/>
        <w:t xml:space="preserve">о </w:t>
      </w:r>
      <w:r w:rsidRPr="00874ACB">
        <w:t>проведении отбора.</w:t>
      </w:r>
    </w:p>
    <w:p w:rsidR="00695441" w:rsidRPr="00874ACB" w:rsidRDefault="00695441" w:rsidP="00470469">
      <w:pPr>
        <w:autoSpaceDE w:val="0"/>
        <w:autoSpaceDN w:val="0"/>
        <w:adjustRightInd w:val="0"/>
        <w:ind w:firstLine="709"/>
        <w:jc w:val="both"/>
      </w:pPr>
      <w:r w:rsidRPr="00874ACB">
        <w:t>2.6. Объявление должно содержать следующую информацию:</w:t>
      </w:r>
    </w:p>
    <w:p w:rsidR="00695441" w:rsidRPr="00874ACB" w:rsidRDefault="00695441" w:rsidP="00470469">
      <w:pPr>
        <w:autoSpaceDE w:val="0"/>
        <w:autoSpaceDN w:val="0"/>
        <w:adjustRightInd w:val="0"/>
        <w:ind w:firstLine="709"/>
        <w:jc w:val="both"/>
      </w:pPr>
      <w:r w:rsidRPr="00874ACB">
        <w:t xml:space="preserve">1) дату размещения объявления на едином портале, а также </w:t>
      </w:r>
      <w:r w:rsidR="00187FCA" w:rsidRPr="00874ACB">
        <w:br/>
      </w:r>
      <w:r w:rsidRPr="00874ACB">
        <w:t>на официальном сайте министерства;</w:t>
      </w:r>
    </w:p>
    <w:p w:rsidR="00695441" w:rsidRPr="00874ACB" w:rsidRDefault="00695441" w:rsidP="00470469">
      <w:pPr>
        <w:autoSpaceDE w:val="0"/>
        <w:autoSpaceDN w:val="0"/>
        <w:adjustRightInd w:val="0"/>
        <w:ind w:firstLine="709"/>
        <w:jc w:val="both"/>
      </w:pPr>
      <w:r w:rsidRPr="00874ACB">
        <w:t>2) сроки проведения отбора;</w:t>
      </w:r>
    </w:p>
    <w:p w:rsidR="00695441" w:rsidRPr="00874ACB" w:rsidRDefault="00187FCA" w:rsidP="00470469">
      <w:pPr>
        <w:autoSpaceDE w:val="0"/>
        <w:autoSpaceDN w:val="0"/>
        <w:adjustRightInd w:val="0"/>
        <w:ind w:firstLine="709"/>
        <w:jc w:val="both"/>
      </w:pPr>
      <w:r w:rsidRPr="00874ACB">
        <w:t>3) дат</w:t>
      </w:r>
      <w:r w:rsidR="00197D9B" w:rsidRPr="00874ACB">
        <w:t>у</w:t>
      </w:r>
      <w:r w:rsidR="00695441" w:rsidRPr="00874ACB">
        <w:t xml:space="preserve"> начала подачи и окончания приема предложений (заявок) </w:t>
      </w:r>
      <w:r w:rsidRPr="00874ACB">
        <w:br/>
      </w:r>
      <w:r w:rsidR="00695441" w:rsidRPr="00874ACB">
        <w:t>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695441" w:rsidRPr="00874ACB" w:rsidRDefault="00695441" w:rsidP="00470469">
      <w:pPr>
        <w:autoSpaceDE w:val="0"/>
        <w:autoSpaceDN w:val="0"/>
        <w:adjustRightInd w:val="0"/>
        <w:ind w:firstLine="709"/>
        <w:jc w:val="both"/>
      </w:pPr>
      <w:r w:rsidRPr="00874ACB">
        <w:t>4) наименование, место нахождения, почтовый адрес, адрес электронной почты министерства;</w:t>
      </w:r>
    </w:p>
    <w:p w:rsidR="002E1C58" w:rsidRPr="00874ACB" w:rsidRDefault="00695441" w:rsidP="00470469">
      <w:pPr>
        <w:autoSpaceDE w:val="0"/>
        <w:autoSpaceDN w:val="0"/>
        <w:adjustRightInd w:val="0"/>
        <w:ind w:firstLine="709"/>
        <w:jc w:val="both"/>
      </w:pPr>
      <w:r w:rsidRPr="00874ACB">
        <w:t xml:space="preserve">5) </w:t>
      </w:r>
      <w:r w:rsidR="002E1C58" w:rsidRPr="00874ACB">
        <w:t>результат</w:t>
      </w:r>
      <w:r w:rsidR="00197D9B" w:rsidRPr="00874ACB">
        <w:t>ы</w:t>
      </w:r>
      <w:r w:rsidR="002E1C58" w:rsidRPr="00874ACB">
        <w:t xml:space="preserve"> предоставления субсидии;</w:t>
      </w:r>
    </w:p>
    <w:p w:rsidR="00695441" w:rsidRPr="00874ACB" w:rsidRDefault="00695441" w:rsidP="00470469">
      <w:pPr>
        <w:autoSpaceDE w:val="0"/>
        <w:autoSpaceDN w:val="0"/>
        <w:adjustRightInd w:val="0"/>
        <w:ind w:firstLine="709"/>
        <w:jc w:val="both"/>
      </w:pPr>
      <w:r w:rsidRPr="00874ACB">
        <w:t>6) доменное имя и (или) указатели страниц ГИС «Субсидия АПК24»;</w:t>
      </w:r>
    </w:p>
    <w:p w:rsidR="00695441" w:rsidRPr="00874ACB" w:rsidRDefault="00695441" w:rsidP="00470469">
      <w:pPr>
        <w:autoSpaceDE w:val="0"/>
        <w:autoSpaceDN w:val="0"/>
        <w:adjustRightInd w:val="0"/>
        <w:ind w:firstLine="709"/>
        <w:jc w:val="both"/>
        <w:rPr>
          <w:strike/>
        </w:rPr>
      </w:pPr>
      <w:r w:rsidRPr="00874ACB">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695441" w:rsidRPr="00874ACB" w:rsidRDefault="00695441" w:rsidP="00470469">
      <w:pPr>
        <w:autoSpaceDE w:val="0"/>
        <w:autoSpaceDN w:val="0"/>
        <w:adjustRightInd w:val="0"/>
        <w:ind w:firstLine="709"/>
        <w:jc w:val="both"/>
      </w:pPr>
      <w:r w:rsidRPr="00874ACB">
        <w:t>8) категории получателей субсидий;</w:t>
      </w:r>
    </w:p>
    <w:p w:rsidR="00695441" w:rsidRPr="00874ACB" w:rsidRDefault="00695441" w:rsidP="00470469">
      <w:pPr>
        <w:autoSpaceDE w:val="0"/>
        <w:autoSpaceDN w:val="0"/>
        <w:adjustRightInd w:val="0"/>
        <w:ind w:firstLine="709"/>
        <w:jc w:val="both"/>
      </w:pPr>
      <w:r w:rsidRPr="00874ACB">
        <w:t>9) порядок подачи участниками отбора заявок и требования, предъявляемые к форме и содержанию заявок;</w:t>
      </w:r>
    </w:p>
    <w:p w:rsidR="00695441" w:rsidRPr="00874ACB" w:rsidRDefault="00695441" w:rsidP="00470469">
      <w:pPr>
        <w:autoSpaceDE w:val="0"/>
        <w:autoSpaceDN w:val="0"/>
        <w:adjustRightInd w:val="0"/>
        <w:ind w:firstLine="709"/>
        <w:jc w:val="both"/>
      </w:pPr>
      <w:r w:rsidRPr="00874ACB">
        <w:t>10) порядок отзыва заявок, поря</w:t>
      </w:r>
      <w:r w:rsidR="002B28A8" w:rsidRPr="00874ACB">
        <w:t xml:space="preserve">док их возврата, определяющий в </w:t>
      </w:r>
      <w:r w:rsidRPr="00874ACB">
        <w:t>том числе основания для возврата заяво</w:t>
      </w:r>
      <w:r w:rsidR="00F70981" w:rsidRPr="00874ACB">
        <w:t xml:space="preserve">к, порядок внесения изменений в </w:t>
      </w:r>
      <w:r w:rsidRPr="00874ACB">
        <w:t>заявки;</w:t>
      </w:r>
    </w:p>
    <w:p w:rsidR="00695441" w:rsidRPr="00874ACB" w:rsidRDefault="00695441" w:rsidP="00470469">
      <w:pPr>
        <w:autoSpaceDE w:val="0"/>
        <w:autoSpaceDN w:val="0"/>
        <w:adjustRightInd w:val="0"/>
        <w:ind w:firstLine="709"/>
        <w:jc w:val="both"/>
      </w:pPr>
      <w:r w:rsidRPr="00874ACB">
        <w:t>11) правила рассмотрения и оценки заявок;</w:t>
      </w:r>
    </w:p>
    <w:p w:rsidR="00695441" w:rsidRPr="00874ACB" w:rsidRDefault="00695441" w:rsidP="00470469">
      <w:pPr>
        <w:autoSpaceDE w:val="0"/>
        <w:autoSpaceDN w:val="0"/>
        <w:adjustRightInd w:val="0"/>
        <w:ind w:firstLine="709"/>
        <w:jc w:val="both"/>
      </w:pPr>
      <w:r w:rsidRPr="00874ACB">
        <w:t>12) порядок возврата заявок на доработку;</w:t>
      </w:r>
    </w:p>
    <w:p w:rsidR="00695441" w:rsidRPr="00874ACB" w:rsidRDefault="00695441" w:rsidP="00470469">
      <w:pPr>
        <w:autoSpaceDE w:val="0"/>
        <w:autoSpaceDN w:val="0"/>
        <w:adjustRightInd w:val="0"/>
        <w:ind w:firstLine="709"/>
        <w:jc w:val="both"/>
      </w:pPr>
      <w:r w:rsidRPr="00874ACB">
        <w:t>13) порядок отклонения заявок, а также информацию об основаниях для отклонения;</w:t>
      </w:r>
    </w:p>
    <w:p w:rsidR="00695441" w:rsidRPr="00874ACB" w:rsidRDefault="00695441" w:rsidP="00470469">
      <w:pPr>
        <w:autoSpaceDE w:val="0"/>
        <w:autoSpaceDN w:val="0"/>
        <w:adjustRightInd w:val="0"/>
        <w:ind w:firstLine="709"/>
        <w:jc w:val="both"/>
      </w:pPr>
      <w:r w:rsidRPr="00874ACB">
        <w:t>14) объем распределяемой субсидии в рамках отбора, порядок расчета размера субсидии, правила распределения субсидии по результатам отбора;</w:t>
      </w:r>
    </w:p>
    <w:p w:rsidR="00695441" w:rsidRPr="00874ACB" w:rsidRDefault="00695441" w:rsidP="00470469">
      <w:pPr>
        <w:autoSpaceDE w:val="0"/>
        <w:autoSpaceDN w:val="0"/>
        <w:adjustRightInd w:val="0"/>
        <w:ind w:firstLine="709"/>
        <w:jc w:val="both"/>
      </w:pPr>
      <w:r w:rsidRPr="00874ACB">
        <w:t>15) порядок предоставления участникам отбора разъяснений положений объявления, даты начала и окончания срока такого предоставления;</w:t>
      </w:r>
    </w:p>
    <w:p w:rsidR="00695441" w:rsidRPr="00874ACB" w:rsidRDefault="00695441" w:rsidP="0060391A">
      <w:pPr>
        <w:autoSpaceDE w:val="0"/>
        <w:autoSpaceDN w:val="0"/>
        <w:adjustRightInd w:val="0"/>
        <w:ind w:firstLine="709"/>
        <w:jc w:val="both"/>
      </w:pPr>
      <w:r w:rsidRPr="00874ACB">
        <w:t>16) срок, в течение которого победитель (победители) отбора должен подписать соглашение о п</w:t>
      </w:r>
      <w:r w:rsidR="0060391A" w:rsidRPr="00874ACB">
        <w:t xml:space="preserve">редоставлении субсидии (далее – </w:t>
      </w:r>
      <w:r w:rsidRPr="00874ACB">
        <w:t>соглашение);</w:t>
      </w:r>
    </w:p>
    <w:p w:rsidR="00695441" w:rsidRPr="00874ACB" w:rsidRDefault="00695441" w:rsidP="00470469">
      <w:pPr>
        <w:autoSpaceDE w:val="0"/>
        <w:autoSpaceDN w:val="0"/>
        <w:adjustRightInd w:val="0"/>
        <w:ind w:firstLine="709"/>
        <w:jc w:val="both"/>
        <w:rPr>
          <w:i/>
        </w:rPr>
      </w:pPr>
      <w:r w:rsidRPr="00874ACB">
        <w:t>17) условия признания победителя (победителей) отбора уклонившимся от заключения соглашения;</w:t>
      </w:r>
    </w:p>
    <w:p w:rsidR="00695441" w:rsidRPr="00874ACB" w:rsidRDefault="00695441" w:rsidP="00470469">
      <w:pPr>
        <w:autoSpaceDE w:val="0"/>
        <w:autoSpaceDN w:val="0"/>
        <w:adjustRightInd w:val="0"/>
        <w:ind w:firstLine="709"/>
        <w:jc w:val="both"/>
      </w:pPr>
      <w:r w:rsidRPr="00874ACB">
        <w:lastRenderedPageBreak/>
        <w:t>18) сроки размещения протокола подведения итогов отбора на едином портале, а также на официальном сайте министерства;</w:t>
      </w:r>
    </w:p>
    <w:p w:rsidR="00695441" w:rsidRPr="00874ACB" w:rsidRDefault="00695441" w:rsidP="00470469">
      <w:pPr>
        <w:autoSpaceDE w:val="0"/>
        <w:autoSpaceDN w:val="0"/>
        <w:adjustRightInd w:val="0"/>
        <w:ind w:firstLine="709"/>
        <w:jc w:val="both"/>
      </w:pPr>
      <w:r w:rsidRPr="00874ACB">
        <w:t>19) условия предоставления субсидий.</w:t>
      </w: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 xml:space="preserve">2.7. Участник отбора вправе обратиться в министерство </w:t>
      </w:r>
      <w:r w:rsidR="00675F2A" w:rsidRPr="00874ACB">
        <w:rPr>
          <w:rFonts w:ascii="Times New Roman" w:hAnsi="Times New Roman" w:cs="Times New Roman"/>
          <w:sz w:val="28"/>
          <w:szCs w:val="28"/>
        </w:rPr>
        <w:br/>
        <w:t xml:space="preserve">за </w:t>
      </w:r>
      <w:r w:rsidRPr="00874ACB">
        <w:rPr>
          <w:rFonts w:ascii="Times New Roman" w:hAnsi="Times New Roman" w:cs="Times New Roman"/>
          <w:sz w:val="28"/>
          <w:szCs w:val="28"/>
        </w:rPr>
        <w:t xml:space="preserve">разъяснениями положений объявления посредством направления запроса </w:t>
      </w:r>
      <w:r w:rsidR="00675F2A" w:rsidRPr="00874ACB">
        <w:rPr>
          <w:rFonts w:ascii="Times New Roman" w:hAnsi="Times New Roman" w:cs="Times New Roman"/>
          <w:sz w:val="28"/>
          <w:szCs w:val="28"/>
        </w:rPr>
        <w:br/>
      </w:r>
      <w:r w:rsidRPr="00874ACB">
        <w:rPr>
          <w:rFonts w:ascii="Times New Roman" w:hAnsi="Times New Roman" w:cs="Times New Roman"/>
          <w:sz w:val="28"/>
          <w:szCs w:val="28"/>
        </w:rPr>
        <w:t>на адрес электронной почты министерства.</w:t>
      </w:r>
    </w:p>
    <w:p w:rsidR="00695441" w:rsidRPr="00874ACB" w:rsidRDefault="00695441" w:rsidP="00470469">
      <w:pPr>
        <w:pStyle w:val="ConsPlusNormal"/>
        <w:ind w:firstLine="709"/>
        <w:jc w:val="both"/>
        <w:rPr>
          <w:rFonts w:ascii="Times New Roman" w:hAnsi="Times New Roman" w:cs="Times New Roman"/>
        </w:rPr>
      </w:pPr>
      <w:r w:rsidRPr="00874ACB">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w:t>
      </w:r>
      <w:r w:rsidR="00ED38BD" w:rsidRPr="00874ACB">
        <w:rPr>
          <w:rFonts w:ascii="Times New Roman" w:hAnsi="Times New Roman" w:cs="Times New Roman"/>
          <w:sz w:val="28"/>
          <w:szCs w:val="28"/>
        </w:rPr>
        <w:br/>
      </w:r>
      <w:r w:rsidRPr="00874ACB">
        <w:rPr>
          <w:rFonts w:ascii="Times New Roman" w:hAnsi="Times New Roman" w:cs="Times New Roman"/>
          <w:sz w:val="28"/>
          <w:szCs w:val="28"/>
        </w:rPr>
        <w:t xml:space="preserve">а также на официальном сайте министерства, определенной в соответствии </w:t>
      </w:r>
      <w:r w:rsidR="00ED38BD" w:rsidRPr="00874ACB">
        <w:rPr>
          <w:rFonts w:ascii="Times New Roman" w:hAnsi="Times New Roman" w:cs="Times New Roman"/>
          <w:sz w:val="28"/>
          <w:szCs w:val="28"/>
        </w:rPr>
        <w:br/>
      </w:r>
      <w:r w:rsidRPr="00874ACB">
        <w:rPr>
          <w:rFonts w:ascii="Times New Roman" w:hAnsi="Times New Roman" w:cs="Times New Roman"/>
          <w:sz w:val="28"/>
          <w:szCs w:val="28"/>
        </w:rPr>
        <w:t>с пунктом 2.5 Порядка, и не позднее, чем за 5</w:t>
      </w:r>
      <w:r w:rsidR="00991A7C" w:rsidRPr="00874ACB">
        <w:rPr>
          <w:rFonts w:ascii="Times New Roman" w:hAnsi="Times New Roman" w:cs="Times New Roman"/>
          <w:sz w:val="28"/>
          <w:szCs w:val="28"/>
        </w:rPr>
        <w:t xml:space="preserve"> </w:t>
      </w:r>
      <w:r w:rsidRPr="00874ACB">
        <w:rPr>
          <w:rFonts w:ascii="Times New Roman" w:hAnsi="Times New Roman" w:cs="Times New Roman"/>
          <w:sz w:val="28"/>
          <w:szCs w:val="28"/>
        </w:rPr>
        <w:t xml:space="preserve">рабочих дней до окончания </w:t>
      </w:r>
      <w:r w:rsidR="00675F2A" w:rsidRPr="00874ACB">
        <w:rPr>
          <w:rFonts w:ascii="Times New Roman" w:hAnsi="Times New Roman" w:cs="Times New Roman"/>
          <w:sz w:val="28"/>
          <w:szCs w:val="28"/>
        </w:rPr>
        <w:t xml:space="preserve">срока приема заявок, в </w:t>
      </w:r>
      <w:r w:rsidRPr="00874ACB">
        <w:rPr>
          <w:rFonts w:ascii="Times New Roman" w:hAnsi="Times New Roman" w:cs="Times New Roman"/>
          <w:sz w:val="28"/>
          <w:szCs w:val="28"/>
        </w:rPr>
        <w:t>электронной форме пут</w:t>
      </w:r>
      <w:r w:rsidR="00F70981" w:rsidRPr="00874ACB">
        <w:rPr>
          <w:rFonts w:ascii="Times New Roman" w:hAnsi="Times New Roman" w:cs="Times New Roman"/>
          <w:sz w:val="28"/>
          <w:szCs w:val="28"/>
        </w:rPr>
        <w:t>ем их направления министерством</w:t>
      </w:r>
      <w:r w:rsidR="00F70981" w:rsidRPr="00874ACB">
        <w:rPr>
          <w:rFonts w:ascii="Times New Roman" w:hAnsi="Times New Roman" w:cs="Times New Roman"/>
          <w:sz w:val="28"/>
          <w:szCs w:val="28"/>
        </w:rPr>
        <w:br/>
      </w:r>
      <w:r w:rsidRPr="00874ACB">
        <w:rPr>
          <w:rFonts w:ascii="Times New Roman" w:hAnsi="Times New Roman" w:cs="Times New Roman"/>
          <w:sz w:val="28"/>
          <w:szCs w:val="28"/>
        </w:rPr>
        <w:t>на электронную почту участника отбора.</w:t>
      </w:r>
    </w:p>
    <w:p w:rsidR="00ED38BD"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 xml:space="preserve">2.8. </w:t>
      </w:r>
      <w:r w:rsidR="00ED38BD" w:rsidRPr="00874ACB">
        <w:rPr>
          <w:rFonts w:ascii="Times New Roman" w:hAnsi="Times New Roman" w:cs="Times New Roman"/>
          <w:sz w:val="28"/>
          <w:szCs w:val="28"/>
        </w:rPr>
        <w:t xml:space="preserve">К категории получателей субсидий относятся сельскохозяйственные товаропроизводители, за исключением граждан, ведущих личное подсобное хозяйство, вновь созданные сельскохозяйственные товаропроизводители. </w:t>
      </w: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2.9. Участник отбора должен соответствовать следующим требованиям:</w:t>
      </w: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874ACB">
          <w:rPr>
            <w:rFonts w:ascii="Times New Roman" w:hAnsi="Times New Roman" w:cs="Times New Roman"/>
            <w:sz w:val="28"/>
            <w:szCs w:val="28"/>
          </w:rPr>
          <w:t>перечень</w:t>
        </w:r>
      </w:hyperlink>
      <w:r w:rsidRPr="00874AC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r w:rsidR="008F4927" w:rsidRPr="00874ACB">
        <w:rPr>
          <w:rFonts w:ascii="Times New Roman" w:hAnsi="Times New Roman" w:cs="Times New Roman"/>
          <w:sz w:val="28"/>
          <w:szCs w:val="28"/>
        </w:rPr>
        <w:t xml:space="preserve">. При расчете доли участия офшорных компаний в капитале российских юридических лиц </w:t>
      </w:r>
      <w:r w:rsidR="00F31FA7" w:rsidRPr="00874ACB">
        <w:rPr>
          <w:rFonts w:ascii="Times New Roman" w:hAnsi="Times New Roman" w:cs="Times New Roman"/>
          <w:sz w:val="28"/>
          <w:szCs w:val="28"/>
        </w:rPr>
        <w:br/>
      </w:r>
      <w:r w:rsidR="008F4927" w:rsidRPr="00874ACB">
        <w:rPr>
          <w:rFonts w:ascii="Times New Roman" w:hAnsi="Times New Roman" w:cs="Times New Roman"/>
          <w:sz w:val="28"/>
          <w:szCs w:val="28"/>
        </w:rPr>
        <w:t xml:space="preserve">не учитывается прямое и (или) косвенное участие офшорных компаний </w:t>
      </w:r>
      <w:r w:rsidR="00F31FA7" w:rsidRPr="00874ACB">
        <w:rPr>
          <w:rFonts w:ascii="Times New Roman" w:hAnsi="Times New Roman" w:cs="Times New Roman"/>
          <w:sz w:val="28"/>
          <w:szCs w:val="28"/>
        </w:rPr>
        <w:br/>
      </w:r>
      <w:r w:rsidR="008F4927" w:rsidRPr="00874ACB">
        <w:rPr>
          <w:rFonts w:ascii="Times New Roman" w:hAnsi="Times New Roman" w:cs="Times New Roman"/>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874ACB">
        <w:rPr>
          <w:rFonts w:ascii="Times New Roman" w:hAnsi="Times New Roman" w:cs="Times New Roman"/>
          <w:sz w:val="28"/>
          <w:szCs w:val="28"/>
        </w:rPr>
        <w:t>;</w:t>
      </w:r>
    </w:p>
    <w:p w:rsidR="00695441" w:rsidRPr="00874ACB" w:rsidRDefault="00695441" w:rsidP="00470469">
      <w:pPr>
        <w:autoSpaceDE w:val="0"/>
        <w:autoSpaceDN w:val="0"/>
        <w:adjustRightInd w:val="0"/>
        <w:ind w:firstLine="709"/>
        <w:jc w:val="both"/>
      </w:pPr>
      <w:r w:rsidRPr="00874ACB">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695441" w:rsidRPr="00874ACB" w:rsidRDefault="00695441" w:rsidP="00470469">
      <w:pPr>
        <w:autoSpaceDE w:val="0"/>
        <w:autoSpaceDN w:val="0"/>
        <w:adjustRightInd w:val="0"/>
        <w:ind w:firstLine="709"/>
        <w:jc w:val="both"/>
      </w:pPr>
      <w:r w:rsidRPr="00874ACB">
        <w:t xml:space="preserve">3) участник отбора не находится в составляемых в рамках реализации полномочий, предусмотренных </w:t>
      </w:r>
      <w:hyperlink r:id="rId12" w:history="1">
        <w:r w:rsidRPr="00874ACB">
          <w:t>главой VII</w:t>
        </w:r>
      </w:hyperlink>
      <w:r w:rsidRPr="00874ACB">
        <w:t xml:space="preserve"> Устава ООН, Советом Безопасности ООН или органами, специально созданными решениями Совета Безопасности ООН, перечнях организаци</w:t>
      </w:r>
      <w:r w:rsidR="00F70981" w:rsidRPr="00874ACB">
        <w:t xml:space="preserve">й и физических лиц, связанных </w:t>
      </w:r>
      <w:r w:rsidR="00F70981" w:rsidRPr="00874ACB">
        <w:br/>
        <w:t xml:space="preserve">с </w:t>
      </w:r>
      <w:r w:rsidRPr="00874ACB">
        <w:t xml:space="preserve">террористическими организациями и террористами или с распространением </w:t>
      </w:r>
      <w:r w:rsidRPr="00874ACB">
        <w:lastRenderedPageBreak/>
        <w:t>оружия массового уничтожения, по состоянию на дату не ранее первого числа месяца, в котором направляется заявка;</w:t>
      </w:r>
    </w:p>
    <w:p w:rsidR="00695441" w:rsidRPr="00874ACB" w:rsidRDefault="00695441" w:rsidP="00470469">
      <w:pPr>
        <w:autoSpaceDE w:val="0"/>
        <w:autoSpaceDN w:val="0"/>
        <w:adjustRightInd w:val="0"/>
        <w:ind w:firstLine="709"/>
        <w:jc w:val="both"/>
      </w:pPr>
      <w:r w:rsidRPr="00874ACB">
        <w:t xml:space="preserve">4) участник отбора не получает </w:t>
      </w:r>
      <w:r w:rsidR="00F31FA7" w:rsidRPr="00874ACB">
        <w:t xml:space="preserve">средства из краевого бюджета </w:t>
      </w:r>
      <w:r w:rsidR="00F31FA7" w:rsidRPr="00874ACB">
        <w:br/>
        <w:t xml:space="preserve">на </w:t>
      </w:r>
      <w:r w:rsidRPr="00874ACB">
        <w:t>основании иных нормативных правовых актов края на цели, установленные пунктом 1.3 Порядка, по состоянию на пер</w:t>
      </w:r>
      <w:r w:rsidR="00F70981" w:rsidRPr="00874ACB">
        <w:t xml:space="preserve">вое число месяца, </w:t>
      </w:r>
      <w:r w:rsidR="002B28A8" w:rsidRPr="00874ACB">
        <w:t xml:space="preserve">в </w:t>
      </w:r>
      <w:r w:rsidRPr="00874ACB">
        <w:t>котором направляется заявка;</w:t>
      </w:r>
    </w:p>
    <w:p w:rsidR="00695441" w:rsidRPr="00874ACB" w:rsidRDefault="00695441" w:rsidP="00470469">
      <w:pPr>
        <w:autoSpaceDE w:val="0"/>
        <w:autoSpaceDN w:val="0"/>
        <w:adjustRightInd w:val="0"/>
        <w:ind w:firstLine="709"/>
        <w:jc w:val="both"/>
      </w:pPr>
      <w:r w:rsidRPr="00874ACB">
        <w:t>5) участник отбора не является иност</w:t>
      </w:r>
      <w:r w:rsidR="00F31FA7" w:rsidRPr="00874ACB">
        <w:t xml:space="preserve">ранным агентом в соответствии </w:t>
      </w:r>
      <w:r w:rsidR="00F31FA7" w:rsidRPr="00874ACB">
        <w:br/>
        <w:t xml:space="preserve">с </w:t>
      </w:r>
      <w:r w:rsidRPr="00874ACB">
        <w:t>Федеральным законом от 14.07.</w:t>
      </w:r>
      <w:r w:rsidR="00F31FA7" w:rsidRPr="00874ACB">
        <w:t xml:space="preserve">2022 № 255-ФЗ «О контроле </w:t>
      </w:r>
      <w:r w:rsidR="00F31FA7" w:rsidRPr="00874ACB">
        <w:br/>
        <w:t xml:space="preserve">за </w:t>
      </w:r>
      <w:r w:rsidRPr="00874ACB">
        <w:t xml:space="preserve">деятельностью лиц, находящихся под иностранным влиянием» </w:t>
      </w:r>
      <w:r w:rsidR="00F31FA7" w:rsidRPr="00874ACB">
        <w:br/>
        <w:t xml:space="preserve">по </w:t>
      </w:r>
      <w:r w:rsidRPr="00874ACB">
        <w:t>состоянию на дату не ранее первого числа месяца, в котором направляется заявка;</w:t>
      </w:r>
    </w:p>
    <w:p w:rsidR="00695441" w:rsidRPr="00874ACB" w:rsidRDefault="00695441" w:rsidP="00470469">
      <w:pPr>
        <w:autoSpaceDE w:val="0"/>
        <w:autoSpaceDN w:val="0"/>
        <w:adjustRightInd w:val="0"/>
        <w:ind w:firstLine="709"/>
        <w:jc w:val="both"/>
      </w:pPr>
      <w:r w:rsidRPr="00874ACB">
        <w:t>6) участник отбора, являющийся юр</w:t>
      </w:r>
      <w:r w:rsidR="00675F2A" w:rsidRPr="00874ACB">
        <w:t xml:space="preserve">идическим лицом, не находится </w:t>
      </w:r>
      <w:r w:rsidR="00675F2A" w:rsidRPr="00874ACB">
        <w:br/>
        <w:t xml:space="preserve">в </w:t>
      </w:r>
      <w:r w:rsidRPr="00874ACB">
        <w:t>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w:t>
      </w:r>
      <w:r w:rsidR="00675F2A" w:rsidRPr="00874ACB">
        <w:t xml:space="preserve">ника отбора не приостановлена </w:t>
      </w:r>
      <w:r w:rsidR="00675F2A" w:rsidRPr="00874ACB">
        <w:br/>
        <w:t xml:space="preserve">в </w:t>
      </w:r>
      <w:r w:rsidRPr="00874ACB">
        <w:t xml:space="preserve">порядке, предусмотренном законодательством Российской Федерации, </w:t>
      </w:r>
      <w:r w:rsidR="00675F2A" w:rsidRPr="00874ACB">
        <w:br/>
        <w:t xml:space="preserve">а </w:t>
      </w:r>
      <w:r w:rsidRPr="00874ACB">
        <w:t>участник отбора, являющийся индивидуальны</w:t>
      </w:r>
      <w:r w:rsidR="00675F2A" w:rsidRPr="00874ACB">
        <w:t xml:space="preserve">м предпринимателем, </w:t>
      </w:r>
      <w:r w:rsidR="00675F2A" w:rsidRPr="00874ACB">
        <w:br/>
        <w:t xml:space="preserve">не </w:t>
      </w:r>
      <w:r w:rsidRPr="00874ACB">
        <w:t xml:space="preserve">прекратил деятельность в качестве индивидуального предпринимателя </w:t>
      </w:r>
      <w:r w:rsidR="00675F2A" w:rsidRPr="00874ACB">
        <w:br/>
        <w:t xml:space="preserve">по </w:t>
      </w:r>
      <w:r w:rsidRPr="00874ACB">
        <w:t>состоянию на дату не ранее первого числа месяца, в котором направляется заявка;</w:t>
      </w:r>
    </w:p>
    <w:p w:rsidR="00695441" w:rsidRPr="00874ACB" w:rsidRDefault="00695441" w:rsidP="00470469">
      <w:pPr>
        <w:autoSpaceDE w:val="0"/>
        <w:autoSpaceDN w:val="0"/>
        <w:adjustRightInd w:val="0"/>
        <w:ind w:firstLine="709"/>
        <w:jc w:val="both"/>
      </w:pPr>
      <w:r w:rsidRPr="00874ACB">
        <w:t xml:space="preserve">7) у участника отбора на едином </w:t>
      </w:r>
      <w:r w:rsidR="00F31FA7" w:rsidRPr="00874ACB">
        <w:t xml:space="preserve">налоговом счете отсутствует </w:t>
      </w:r>
      <w:r w:rsidR="00F31FA7" w:rsidRPr="00874ACB">
        <w:br/>
        <w:t xml:space="preserve">или не </w:t>
      </w:r>
      <w:r w:rsidRPr="00874ACB">
        <w:t xml:space="preserve">превышает размер, определенный </w:t>
      </w:r>
      <w:hyperlink r:id="rId13" w:history="1">
        <w:r w:rsidRPr="00874ACB">
          <w:t>пунктом 3 статьи 47</w:t>
        </w:r>
      </w:hyperlink>
      <w:r w:rsidRPr="00874ACB">
        <w:t xml:space="preserve"> Налогового кодекса Российской Федерации, задолженно</w:t>
      </w:r>
      <w:r w:rsidR="00F31FA7" w:rsidRPr="00874ACB">
        <w:t xml:space="preserve">сть по уплате налогов, сборов </w:t>
      </w:r>
      <w:r w:rsidR="00F31FA7" w:rsidRPr="00874ACB">
        <w:br/>
        <w:t xml:space="preserve">и </w:t>
      </w:r>
      <w:r w:rsidRPr="00874ACB">
        <w:t>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695441" w:rsidRPr="00874ACB" w:rsidRDefault="00695441" w:rsidP="00470469">
      <w:pPr>
        <w:autoSpaceDE w:val="0"/>
        <w:autoSpaceDN w:val="0"/>
        <w:adjustRightInd w:val="0"/>
        <w:ind w:firstLine="709"/>
        <w:jc w:val="both"/>
      </w:pPr>
      <w:r w:rsidRPr="00874ACB">
        <w:t>8) у участника отбора отсутствуют просроченная задолженность по возврату в краевой бюджет иных субсидий</w:t>
      </w:r>
      <w:r w:rsidR="00B9729D" w:rsidRPr="00874ACB">
        <w:t>, в том числе грантов в форме субсидий</w:t>
      </w:r>
      <w:r w:rsidR="00F31FA7" w:rsidRPr="00874ACB">
        <w:t xml:space="preserve">, бюджетных инвестиций, а </w:t>
      </w:r>
      <w:r w:rsidRPr="00874ACB">
        <w:t>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695441" w:rsidRPr="00874ACB" w:rsidRDefault="00695441" w:rsidP="00470469">
      <w:pPr>
        <w:autoSpaceDE w:val="0"/>
        <w:autoSpaceDN w:val="0"/>
        <w:adjustRightInd w:val="0"/>
        <w:ind w:firstLine="709"/>
        <w:jc w:val="both"/>
      </w:pPr>
      <w:r w:rsidRPr="00874ACB">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00F31FA7" w:rsidRPr="00874ACB">
        <w:br/>
      </w:r>
      <w:r w:rsidRPr="00874ACB">
        <w:t xml:space="preserve">с министерством в соответствии со статьей 5 Закона края № 3-1004, </w:t>
      </w:r>
      <w:r w:rsidRPr="00874ACB">
        <w:rPr>
          <w:rFonts w:eastAsiaTheme="minorEastAsia"/>
        </w:rPr>
        <w:t xml:space="preserve">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0043425B" w:rsidRPr="00874ACB">
        <w:rPr>
          <w:rFonts w:eastAsiaTheme="minorEastAsia"/>
        </w:rPr>
        <w:br/>
      </w:r>
      <w:r w:rsidRPr="00874ACB">
        <w:rPr>
          <w:rFonts w:eastAsiaTheme="minorEastAsia"/>
        </w:rPr>
        <w:t xml:space="preserve">по участию участника отбора в реализации совместно с органами местного самоуправления мероприятий </w:t>
      </w:r>
      <w:r w:rsidR="0043425B" w:rsidRPr="00874ACB">
        <w:t xml:space="preserve">по </w:t>
      </w:r>
      <w:r w:rsidRPr="00874ACB">
        <w:t>социально</w:t>
      </w:r>
      <w:r w:rsidRPr="00874ACB">
        <w:rPr>
          <w:rFonts w:eastAsiaTheme="minorEastAsia"/>
        </w:rPr>
        <w:t>-экономическому развитию муниципальных образова</w:t>
      </w:r>
      <w:r w:rsidR="0043425B" w:rsidRPr="00874ACB">
        <w:rPr>
          <w:rFonts w:eastAsiaTheme="minorEastAsia"/>
        </w:rPr>
        <w:t xml:space="preserve">ний, на </w:t>
      </w:r>
      <w:r w:rsidRPr="00874ACB">
        <w:rPr>
          <w:rFonts w:eastAsiaTheme="minorEastAsia"/>
        </w:rPr>
        <w:t xml:space="preserve">территории которых они зарегистрированы, </w:t>
      </w:r>
      <w:r w:rsidRPr="00874ACB">
        <w:rPr>
          <w:rFonts w:eastAsiaTheme="minorEastAsia"/>
        </w:rPr>
        <w:lastRenderedPageBreak/>
        <w:t xml:space="preserve">в формах, предусмотренных действующим законодательством, по </w:t>
      </w:r>
      <w:r w:rsidRPr="00874ACB">
        <w:t>сост</w:t>
      </w:r>
      <w:r w:rsidR="0043425B" w:rsidRPr="00874ACB">
        <w:t xml:space="preserve">оянию на первое число месяца, в </w:t>
      </w:r>
      <w:r w:rsidRPr="00874ACB">
        <w:t>котором направляется заявка;</w:t>
      </w:r>
    </w:p>
    <w:p w:rsidR="00695441" w:rsidRPr="00874ACB" w:rsidRDefault="00695441" w:rsidP="00470469">
      <w:pPr>
        <w:autoSpaceDE w:val="0"/>
        <w:autoSpaceDN w:val="0"/>
        <w:adjustRightInd w:val="0"/>
        <w:ind w:firstLine="709"/>
        <w:jc w:val="both"/>
      </w:pPr>
      <w:r w:rsidRPr="00874ACB">
        <w:t>1</w:t>
      </w:r>
      <w:r w:rsidR="00991A7C" w:rsidRPr="00874ACB">
        <w:t>0</w:t>
      </w:r>
      <w:r w:rsidRPr="00874ACB">
        <w:t>) участник отбора соответствует условию, предусматривающему отсутствие в году, предшествующем году п</w:t>
      </w:r>
      <w:r w:rsidR="00BB6C4B" w:rsidRPr="00874ACB">
        <w:t>редоставлен</w:t>
      </w:r>
      <w:r w:rsidRPr="00874ACB">
        <w:t>ия субсидии, и в году п</w:t>
      </w:r>
      <w:r w:rsidR="00BB6C4B" w:rsidRPr="00874ACB">
        <w:t>редоставл</w:t>
      </w:r>
      <w:r w:rsidRPr="00874ACB">
        <w:t>ения субсидии по состоянию на первое число месяца, в котором направляется заявка, случаев привл</w:t>
      </w:r>
      <w:r w:rsidR="00675F2A" w:rsidRPr="00874ACB">
        <w:t xml:space="preserve">ечения его к ответственности </w:t>
      </w:r>
      <w:r w:rsidR="00675F2A" w:rsidRPr="00874ACB">
        <w:br/>
        <w:t xml:space="preserve">за </w:t>
      </w:r>
      <w:r w:rsidRPr="00874ACB">
        <w:t>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D54DD9" w:rsidRPr="00874ACB" w:rsidRDefault="00D54DD9" w:rsidP="00293FAA">
      <w:pPr>
        <w:widowControl w:val="0"/>
        <w:shd w:val="clear" w:color="auto" w:fill="FFFFFF"/>
        <w:autoSpaceDE w:val="0"/>
        <w:autoSpaceDN w:val="0"/>
        <w:adjustRightInd w:val="0"/>
        <w:ind w:firstLine="709"/>
        <w:jc w:val="both"/>
      </w:pPr>
      <w:r w:rsidRPr="00874ACB">
        <w:t>1</w:t>
      </w:r>
      <w:r w:rsidR="009143C5" w:rsidRPr="00874ACB">
        <w:t>1</w:t>
      </w:r>
      <w:r w:rsidRPr="00874ACB">
        <w:t xml:space="preserve">) участником отбора </w:t>
      </w:r>
      <w:r w:rsidR="00572A23" w:rsidRPr="00874ACB">
        <w:t>на 1 января года п</w:t>
      </w:r>
      <w:r w:rsidR="00FC4A47" w:rsidRPr="00874ACB">
        <w:t>редоставления субсидии сохранено</w:t>
      </w:r>
      <w:r w:rsidR="00572A23" w:rsidRPr="00874ACB">
        <w:t xml:space="preserve"> </w:t>
      </w:r>
      <w:r w:rsidR="00FC4A47" w:rsidRPr="00874ACB">
        <w:t>маточное поголовье</w:t>
      </w:r>
      <w:r w:rsidR="00572A23" w:rsidRPr="00874ACB">
        <w:t xml:space="preserve"> </w:t>
      </w:r>
      <w:r w:rsidRPr="00874ACB">
        <w:t>основного стад</w:t>
      </w:r>
      <w:r w:rsidR="00293FAA" w:rsidRPr="00874ACB">
        <w:t>а</w:t>
      </w:r>
      <w:r w:rsidR="00C1100E" w:rsidRPr="00874ACB">
        <w:t xml:space="preserve"> </w:t>
      </w:r>
      <w:r w:rsidR="008758FF" w:rsidRPr="00874ACB">
        <w:t xml:space="preserve">молочного и (или) мясного </w:t>
      </w:r>
      <w:r w:rsidR="00C1100E" w:rsidRPr="00874ACB">
        <w:t>крупного рогатого скота и (или) лошадей</w:t>
      </w:r>
      <w:r w:rsidR="00572A23" w:rsidRPr="00874ACB">
        <w:t>, затраты на содержание которых предусмотрены заявкой, к маточно</w:t>
      </w:r>
      <w:r w:rsidR="00636F91" w:rsidRPr="00874ACB">
        <w:t>му поголовью</w:t>
      </w:r>
      <w:r w:rsidR="00572A23" w:rsidRPr="00874ACB">
        <w:t xml:space="preserve"> основного стада указанных сельскохоз</w:t>
      </w:r>
      <w:r w:rsidR="00792BA3" w:rsidRPr="00874ACB">
        <w:t xml:space="preserve">яйственных животных на 1 января </w:t>
      </w:r>
      <w:r w:rsidR="00572A23" w:rsidRPr="00874ACB">
        <w:t>года, предшествующего году предоставления субсидии</w:t>
      </w:r>
      <w:r w:rsidR="00173A2A" w:rsidRPr="00874ACB">
        <w:t xml:space="preserve"> </w:t>
      </w:r>
      <w:r w:rsidRPr="00874ACB">
        <w:t xml:space="preserve">(за исключением участников отбора, снизивших </w:t>
      </w:r>
      <w:r w:rsidR="005B05AE" w:rsidRPr="00874ACB">
        <w:br/>
      </w:r>
      <w:r w:rsidR="00173A2A" w:rsidRPr="00874ACB">
        <w:t xml:space="preserve">в году, предшествующем году предоставления субсидии </w:t>
      </w:r>
      <w:r w:rsidR="00636F91" w:rsidRPr="00874ACB">
        <w:t xml:space="preserve">маточное поголовье </w:t>
      </w:r>
      <w:r w:rsidRPr="00874ACB">
        <w:t>основного стада</w:t>
      </w:r>
      <w:r w:rsidR="000D4DC1" w:rsidRPr="00874ACB">
        <w:t xml:space="preserve"> молочного и (или) мясного крупного рогатого скота и (или) лошадей,</w:t>
      </w:r>
      <w:r w:rsidRPr="00874ACB">
        <w:t xml:space="preserve"> в результате наступления обстоятельств непреодолимой силы, имеющих чрезвычайный, непредотвратимый характер, в том числе эпизоотий, повлекших гибель маточного поголовья основного стада сельскохозяйственных животных, а также их убой и (или) изъятие </w:t>
      </w:r>
      <w:r w:rsidR="001D1B13" w:rsidRPr="00874ACB">
        <w:br/>
      </w:r>
      <w:r w:rsidRPr="00874ACB">
        <w:t xml:space="preserve">при осуществлении мероприятий, направленных на предотвращение распространения и ликвидацию очагов заразных, в том числе особо опасных болезней животных, перечень которых утвержден приказом Министерства сельского хозяйства Российской Федерации от 19.12.2011 № 476 </w:t>
      </w:r>
      <w:r w:rsidR="001D1B13" w:rsidRPr="00874ACB">
        <w:br/>
      </w:r>
      <w:r w:rsidRPr="00874ACB">
        <w:t>«Об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r w:rsidR="00C35443" w:rsidRPr="00874ACB">
        <w:rPr>
          <w:color w:val="000000"/>
        </w:rPr>
        <w:t xml:space="preserve"> и (или) проведения мероприятий по оздоровлению стада </w:t>
      </w:r>
      <w:r w:rsidR="00C35443" w:rsidRPr="00874ACB">
        <w:rPr>
          <w:color w:val="000000"/>
        </w:rPr>
        <w:br/>
        <w:t>от лейкоза крупного рогатого скота</w:t>
      </w:r>
      <w:r w:rsidRPr="00874ACB">
        <w:t xml:space="preserve"> (далее –</w:t>
      </w:r>
      <w:r w:rsidR="006249FB" w:rsidRPr="00874ACB">
        <w:t xml:space="preserve"> </w:t>
      </w:r>
      <w:r w:rsidR="00C1100E" w:rsidRPr="00874ACB">
        <w:t>обстоятельства</w:t>
      </w:r>
      <w:r w:rsidR="00636F91" w:rsidRPr="00874ACB">
        <w:t>, повлекшие снижение поголовья)</w:t>
      </w:r>
      <w:r w:rsidR="00C35443" w:rsidRPr="00874ACB">
        <w:t xml:space="preserve"> </w:t>
      </w:r>
      <w:r w:rsidR="00792BA3" w:rsidRPr="00874ACB">
        <w:t>(для участников отбора, заявк</w:t>
      </w:r>
      <w:r w:rsidR="009C2C93" w:rsidRPr="00874ACB">
        <w:t>и которых</w:t>
      </w:r>
      <w:r w:rsidR="006A5E64" w:rsidRPr="00874ACB">
        <w:t xml:space="preserve"> </w:t>
      </w:r>
      <w:r w:rsidR="009C2C93" w:rsidRPr="00874ACB">
        <w:t>предусматривают</w:t>
      </w:r>
      <w:r w:rsidR="00792BA3" w:rsidRPr="00874ACB">
        <w:t xml:space="preserve"> возмещение части затрат на содержание молочного </w:t>
      </w:r>
      <w:r w:rsidR="006A5E64" w:rsidRPr="00874ACB">
        <w:br/>
      </w:r>
      <w:r w:rsidR="00792BA3" w:rsidRPr="00874ACB">
        <w:t>и (или) мясного крупного рогатого скота и (или) лошадей);</w:t>
      </w:r>
    </w:p>
    <w:p w:rsidR="00D54DD9" w:rsidRPr="00874ACB" w:rsidRDefault="00D54DD9" w:rsidP="00470469">
      <w:pPr>
        <w:widowControl w:val="0"/>
        <w:shd w:val="clear" w:color="auto" w:fill="FFFFFF"/>
        <w:autoSpaceDE w:val="0"/>
        <w:autoSpaceDN w:val="0"/>
        <w:adjustRightInd w:val="0"/>
        <w:ind w:firstLine="709"/>
        <w:jc w:val="both"/>
      </w:pPr>
      <w:r w:rsidRPr="00874ACB">
        <w:t>1</w:t>
      </w:r>
      <w:r w:rsidR="009143C5" w:rsidRPr="00874ACB">
        <w:t>2</w:t>
      </w:r>
      <w:r w:rsidRPr="00874ACB">
        <w:t>) наличие у участника отбора в году, предшествующем году предоставления субсидии, не менее 100 тысяч голов среднегодового поголовья промышленного стада птицы (</w:t>
      </w:r>
      <w:r w:rsidR="009416B1" w:rsidRPr="00874ACB">
        <w:t xml:space="preserve">для </w:t>
      </w:r>
      <w:r w:rsidRPr="00874ACB">
        <w:t>участников отбора,</w:t>
      </w:r>
      <w:r w:rsidR="009416B1" w:rsidRPr="00874ACB">
        <w:t xml:space="preserve"> заявк</w:t>
      </w:r>
      <w:r w:rsidR="009C2C93" w:rsidRPr="00874ACB">
        <w:t>и которых предусматривают</w:t>
      </w:r>
      <w:r w:rsidR="002B5E32" w:rsidRPr="00874ACB">
        <w:t xml:space="preserve"> возмещение </w:t>
      </w:r>
      <w:r w:rsidR="008758FF" w:rsidRPr="00874ACB">
        <w:t xml:space="preserve">части </w:t>
      </w:r>
      <w:r w:rsidR="002B5E32" w:rsidRPr="00874ACB">
        <w:t xml:space="preserve">затрат </w:t>
      </w:r>
      <w:r w:rsidR="00C1100E" w:rsidRPr="00874ACB">
        <w:t>на содержание кур</w:t>
      </w:r>
      <w:r w:rsidR="004D18A5" w:rsidRPr="00874ACB">
        <w:t xml:space="preserve"> </w:t>
      </w:r>
      <w:r w:rsidR="009C2C93" w:rsidRPr="00874ACB">
        <w:t>промышленного стада</w:t>
      </w:r>
      <w:r w:rsidR="00825B02" w:rsidRPr="00874ACB">
        <w:t>)</w:t>
      </w:r>
      <w:r w:rsidRPr="00874ACB">
        <w:t>;</w:t>
      </w:r>
    </w:p>
    <w:p w:rsidR="00D54DD9" w:rsidRPr="00874ACB" w:rsidRDefault="00D54DD9" w:rsidP="00470469">
      <w:pPr>
        <w:widowControl w:val="0"/>
        <w:shd w:val="clear" w:color="auto" w:fill="FFFFFF"/>
        <w:autoSpaceDE w:val="0"/>
        <w:autoSpaceDN w:val="0"/>
        <w:adjustRightInd w:val="0"/>
        <w:ind w:firstLine="709"/>
        <w:jc w:val="both"/>
      </w:pPr>
      <w:r w:rsidRPr="00874ACB">
        <w:t>1</w:t>
      </w:r>
      <w:r w:rsidR="009143C5" w:rsidRPr="00874ACB">
        <w:t>3</w:t>
      </w:r>
      <w:r w:rsidRPr="00874ACB">
        <w:t xml:space="preserve">) наличие у участника отбора в году, предшествующем году предоставления субсидии, производственных мощностей рыбоводного хозяйства для осуществления индустриальной </w:t>
      </w:r>
      <w:proofErr w:type="spellStart"/>
      <w:r w:rsidRPr="00874ACB">
        <w:t>аквакультуры</w:t>
      </w:r>
      <w:proofErr w:type="spellEnd"/>
      <w:r w:rsidRPr="00874ACB">
        <w:t xml:space="preserve"> (</w:t>
      </w:r>
      <w:r w:rsidR="008758FF" w:rsidRPr="00874ACB">
        <w:t xml:space="preserve">для </w:t>
      </w:r>
      <w:r w:rsidRPr="00874ACB">
        <w:t xml:space="preserve">участников </w:t>
      </w:r>
      <w:r w:rsidRPr="00874ACB">
        <w:lastRenderedPageBreak/>
        <w:t>отбора,</w:t>
      </w:r>
      <w:r w:rsidR="008758FF" w:rsidRPr="00874ACB">
        <w:t xml:space="preserve"> </w:t>
      </w:r>
      <w:r w:rsidR="004D18A5" w:rsidRPr="00874ACB">
        <w:t>заявки которых предусматривают</w:t>
      </w:r>
      <w:r w:rsidR="008758FF" w:rsidRPr="00874ACB">
        <w:t xml:space="preserve"> возмещение части затрат на выращивание товарной рыбы</w:t>
      </w:r>
      <w:r w:rsidRPr="00874ACB">
        <w:t>);</w:t>
      </w:r>
    </w:p>
    <w:p w:rsidR="001E0EBE" w:rsidRPr="00874ACB" w:rsidRDefault="001E0EBE" w:rsidP="00470469">
      <w:pPr>
        <w:widowControl w:val="0"/>
        <w:shd w:val="clear" w:color="auto" w:fill="FFFFFF"/>
        <w:autoSpaceDE w:val="0"/>
        <w:autoSpaceDN w:val="0"/>
        <w:adjustRightInd w:val="0"/>
        <w:ind w:firstLine="709"/>
        <w:jc w:val="both"/>
      </w:pPr>
      <w:r w:rsidRPr="00874ACB">
        <w:t>1</w:t>
      </w:r>
      <w:r w:rsidR="009143C5" w:rsidRPr="00874ACB">
        <w:t>4</w:t>
      </w:r>
      <w:r w:rsidRPr="00874ACB">
        <w:t xml:space="preserve">) участник отбора участвует в реализации соглашения </w:t>
      </w:r>
      <w:r w:rsidRPr="00874ACB">
        <w:br/>
        <w:t xml:space="preserve">о сотрудничестве с органами местного самоуправления муниципального образования края, на территории которого зарегистрирован </w:t>
      </w:r>
      <w:r w:rsidRPr="00874ACB">
        <w:br/>
        <w:t xml:space="preserve">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 в размере не менее </w:t>
      </w:r>
      <w:r w:rsidRPr="00874ACB">
        <w:br/>
        <w:t>10 миллионов рублей на основании Закона края № 3-1004);</w:t>
      </w:r>
    </w:p>
    <w:p w:rsidR="0043140A" w:rsidRPr="00874ACB" w:rsidRDefault="001E0EBE" w:rsidP="00842B59">
      <w:pPr>
        <w:widowControl w:val="0"/>
        <w:shd w:val="clear" w:color="auto" w:fill="FFFFFF"/>
        <w:autoSpaceDE w:val="0"/>
        <w:autoSpaceDN w:val="0"/>
        <w:adjustRightInd w:val="0"/>
        <w:ind w:firstLine="709"/>
        <w:jc w:val="both"/>
      </w:pPr>
      <w:r w:rsidRPr="00874ACB">
        <w:t>1</w:t>
      </w:r>
      <w:r w:rsidR="009143C5" w:rsidRPr="00874ACB">
        <w:t>5</w:t>
      </w:r>
      <w:r w:rsidR="00D54DD9" w:rsidRPr="00874ACB">
        <w:t xml:space="preserve">) участник отбора участвует в реализации соглашения </w:t>
      </w:r>
      <w:r w:rsidR="00D54DD9" w:rsidRPr="00874ACB">
        <w:br/>
        <w:t xml:space="preserve">о сотрудничестве с общеобразовательными организациями, осуществляющими на территории края образовательную деятельность </w:t>
      </w:r>
      <w:r w:rsidR="00D54DD9" w:rsidRPr="00874ACB">
        <w:br/>
        <w:t xml:space="preserve">по образовательным программам начального общего, основного общего </w:t>
      </w:r>
      <w:r w:rsidR="00D54DD9" w:rsidRPr="00874ACB">
        <w:br/>
        <w:t xml:space="preserve">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 в размере не менее </w:t>
      </w:r>
      <w:r w:rsidR="00D54DD9" w:rsidRPr="00874ACB">
        <w:br/>
        <w:t xml:space="preserve">10 миллионов рублей на </w:t>
      </w:r>
      <w:r w:rsidR="00842B59" w:rsidRPr="00874ACB">
        <w:t>основании Закона края № 3-1004)</w:t>
      </w:r>
      <w:r w:rsidR="00AA0FA3" w:rsidRPr="00874ACB">
        <w:t>.</w:t>
      </w:r>
    </w:p>
    <w:p w:rsidR="001E0EBE" w:rsidRPr="00874ACB" w:rsidRDefault="00695441" w:rsidP="00470469">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 xml:space="preserve">2.10. </w:t>
      </w:r>
      <w:r w:rsidR="001E0EBE" w:rsidRPr="00874ACB">
        <w:rPr>
          <w:rFonts w:ascii="Times New Roman" w:hAnsi="Times New Roman" w:cs="Times New Roman"/>
          <w:sz w:val="28"/>
          <w:szCs w:val="28"/>
        </w:rPr>
        <w:t>Для участия в отборе участник отбора представляет заявку, состоящую из следующих документов:</w:t>
      </w:r>
    </w:p>
    <w:p w:rsidR="001E0EBE" w:rsidRPr="00874ACB" w:rsidRDefault="001E0EBE" w:rsidP="00D2136E">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 xml:space="preserve">1) заявления на участие в отборе по форме согласно приложению № </w:t>
      </w:r>
      <w:r w:rsidR="001B2666" w:rsidRPr="00874ACB">
        <w:rPr>
          <w:rFonts w:ascii="Times New Roman" w:hAnsi="Times New Roman" w:cs="Times New Roman"/>
          <w:sz w:val="28"/>
          <w:szCs w:val="28"/>
        </w:rPr>
        <w:t>1</w:t>
      </w:r>
      <w:r w:rsidRPr="00874ACB">
        <w:rPr>
          <w:rFonts w:ascii="Times New Roman" w:hAnsi="Times New Roman" w:cs="Times New Roman"/>
          <w:sz w:val="28"/>
          <w:szCs w:val="28"/>
        </w:rPr>
        <w:t xml:space="preserve"> </w:t>
      </w:r>
      <w:r w:rsidRPr="00874ACB">
        <w:rPr>
          <w:rFonts w:ascii="Times New Roman" w:hAnsi="Times New Roman" w:cs="Times New Roman"/>
          <w:sz w:val="28"/>
          <w:szCs w:val="28"/>
        </w:rPr>
        <w:br/>
        <w:t>к Порядку (далее – заявление);</w:t>
      </w:r>
    </w:p>
    <w:p w:rsidR="00391EB3" w:rsidRPr="00874ACB" w:rsidRDefault="00391EB3" w:rsidP="00D2136E">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 xml:space="preserve">2) информации для расчета субсидии по форме согласно </w:t>
      </w:r>
      <w:r w:rsidRPr="00874ACB">
        <w:rPr>
          <w:rFonts w:ascii="Times New Roman" w:hAnsi="Times New Roman" w:cs="Times New Roman"/>
          <w:sz w:val="28"/>
          <w:szCs w:val="28"/>
        </w:rPr>
        <w:br/>
        <w:t>приложению №</w:t>
      </w:r>
      <w:r w:rsidR="001B2666" w:rsidRPr="00874ACB">
        <w:rPr>
          <w:rFonts w:ascii="Times New Roman" w:hAnsi="Times New Roman" w:cs="Times New Roman"/>
          <w:sz w:val="28"/>
          <w:szCs w:val="28"/>
        </w:rPr>
        <w:t xml:space="preserve"> 2</w:t>
      </w:r>
      <w:r w:rsidRPr="00874ACB">
        <w:rPr>
          <w:rFonts w:ascii="Times New Roman" w:hAnsi="Times New Roman" w:cs="Times New Roman"/>
          <w:sz w:val="28"/>
          <w:szCs w:val="28"/>
        </w:rPr>
        <w:t xml:space="preserve"> к Порядку;</w:t>
      </w:r>
      <w:r w:rsidRPr="00874ACB">
        <w:t xml:space="preserve"> </w:t>
      </w:r>
    </w:p>
    <w:p w:rsidR="001B2666" w:rsidRPr="00874ACB" w:rsidRDefault="00391EB3" w:rsidP="001C0E0D">
      <w:pPr>
        <w:autoSpaceDE w:val="0"/>
        <w:autoSpaceDN w:val="0"/>
        <w:adjustRightInd w:val="0"/>
        <w:jc w:val="both"/>
      </w:pPr>
      <w:r w:rsidRPr="00874ACB">
        <w:t>3</w:t>
      </w:r>
      <w:r w:rsidR="001E0EBE" w:rsidRPr="00874ACB">
        <w:t>) электронной</w:t>
      </w:r>
      <w:r w:rsidR="00EC618B" w:rsidRPr="00874ACB">
        <w:t>(</w:t>
      </w:r>
      <w:proofErr w:type="spellStart"/>
      <w:r w:rsidR="00EC618B" w:rsidRPr="00874ACB">
        <w:t>ых</w:t>
      </w:r>
      <w:proofErr w:type="spellEnd"/>
      <w:r w:rsidR="00EC618B" w:rsidRPr="00874ACB">
        <w:t>)</w:t>
      </w:r>
      <w:r w:rsidR="001E0EBE" w:rsidRPr="00874ACB">
        <w:t xml:space="preserve"> копии</w:t>
      </w:r>
      <w:r w:rsidR="00EC618B" w:rsidRPr="00874ACB">
        <w:t xml:space="preserve"> (копий)</w:t>
      </w:r>
      <w:r w:rsidR="001E0EBE" w:rsidRPr="00874ACB">
        <w:t xml:space="preserve"> </w:t>
      </w:r>
      <w:r w:rsidR="001B2666" w:rsidRPr="00874ACB">
        <w:t>договора</w:t>
      </w:r>
      <w:r w:rsidR="00EC618B" w:rsidRPr="00874ACB">
        <w:t>(</w:t>
      </w:r>
      <w:proofErr w:type="spellStart"/>
      <w:r w:rsidR="00EC618B" w:rsidRPr="00874ACB">
        <w:t>ов</w:t>
      </w:r>
      <w:proofErr w:type="spellEnd"/>
      <w:r w:rsidR="00EC618B" w:rsidRPr="00874ACB">
        <w:t>)</w:t>
      </w:r>
      <w:r w:rsidR="001B2666" w:rsidRPr="00874ACB">
        <w:t xml:space="preserve"> </w:t>
      </w:r>
      <w:r w:rsidR="004D18A5" w:rsidRPr="00874ACB">
        <w:t xml:space="preserve">сельскохозяйственного </w:t>
      </w:r>
      <w:r w:rsidR="00EC618B" w:rsidRPr="00874ACB">
        <w:t xml:space="preserve">страхования сельскохозяйственных животных и (или) </w:t>
      </w:r>
      <w:r w:rsidR="00D2136E" w:rsidRPr="00874ACB">
        <w:t>одного или нескольких объектов</w:t>
      </w:r>
      <w:r w:rsidR="001C0E0D" w:rsidRPr="00874ACB">
        <w:t xml:space="preserve"> товарной </w:t>
      </w:r>
      <w:proofErr w:type="spellStart"/>
      <w:r w:rsidR="001C0E0D" w:rsidRPr="00874ACB">
        <w:t>аквакультуры</w:t>
      </w:r>
      <w:proofErr w:type="spellEnd"/>
      <w:r w:rsidR="001C0E0D" w:rsidRPr="00874ACB">
        <w:t xml:space="preserve"> (товарного рыбоводства)</w:t>
      </w:r>
      <w:r w:rsidR="00EC618B" w:rsidRPr="00874ACB">
        <w:t xml:space="preserve">, </w:t>
      </w:r>
      <w:r w:rsidR="001B2666" w:rsidRPr="00874ACB">
        <w:t>соответствующего</w:t>
      </w:r>
      <w:r w:rsidR="00EC618B" w:rsidRPr="00874ACB">
        <w:t>(их)</w:t>
      </w:r>
      <w:r w:rsidR="001B2666" w:rsidRPr="00874ACB">
        <w:t xml:space="preserve"> требованиям и условиям статьи 4 Федераль</w:t>
      </w:r>
      <w:r w:rsidR="004D18A5" w:rsidRPr="00874ACB">
        <w:t xml:space="preserve">ного закона от 25.07.2011 </w:t>
      </w:r>
      <w:r w:rsidR="007078DD" w:rsidRPr="00874ACB">
        <w:t>№ 260</w:t>
      </w:r>
      <w:r w:rsidR="003B36B1" w:rsidRPr="00874ACB">
        <w:t>-</w:t>
      </w:r>
      <w:r w:rsidR="001B2666" w:rsidRPr="00874ACB">
        <w:t xml:space="preserve">ФЗ </w:t>
      </w:r>
      <w:r w:rsidR="001E0EBE" w:rsidRPr="00874ACB">
        <w:t>«О государственной поддержке в сфере сел</w:t>
      </w:r>
      <w:r w:rsidR="001B2666" w:rsidRPr="00874ACB">
        <w:t xml:space="preserve">ьскохозяйственного страхования </w:t>
      </w:r>
      <w:r w:rsidR="001E0EBE" w:rsidRPr="00874ACB">
        <w:t>и о внесении изменений в Федеральный закон «О развити</w:t>
      </w:r>
      <w:r w:rsidR="001B2666" w:rsidRPr="00874ACB">
        <w:t>и сельского хозяйства» (далее –</w:t>
      </w:r>
      <w:r w:rsidR="004D18A5" w:rsidRPr="00874ACB">
        <w:t xml:space="preserve"> договор страхования)</w:t>
      </w:r>
      <w:r w:rsidR="001B2666" w:rsidRPr="00874ACB">
        <w:t xml:space="preserve"> и заключенного со страховщи</w:t>
      </w:r>
      <w:r w:rsidR="008235B2" w:rsidRPr="00874ACB">
        <w:t>ком в году, предшествующем году</w:t>
      </w:r>
      <w:r w:rsidR="00F958B4" w:rsidRPr="00874ACB">
        <w:t xml:space="preserve"> </w:t>
      </w:r>
      <w:r w:rsidR="001B2666" w:rsidRPr="00874ACB">
        <w:t>предоставления субсидии</w:t>
      </w:r>
      <w:r w:rsidR="008235B2" w:rsidRPr="00874ACB">
        <w:t xml:space="preserve"> (при наличии)</w:t>
      </w:r>
      <w:r w:rsidR="001B2666" w:rsidRPr="00874ACB">
        <w:t>;</w:t>
      </w:r>
      <w:r w:rsidR="001E0EBE" w:rsidRPr="00874ACB">
        <w:t xml:space="preserve"> </w:t>
      </w:r>
    </w:p>
    <w:p w:rsidR="001E0EBE" w:rsidRPr="00874ACB" w:rsidRDefault="001B2666" w:rsidP="001B2666">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4) э</w:t>
      </w:r>
      <w:r w:rsidR="001E0EBE" w:rsidRPr="00874ACB">
        <w:rPr>
          <w:rFonts w:ascii="Times New Roman" w:hAnsi="Times New Roman" w:cs="Times New Roman"/>
          <w:sz w:val="28"/>
          <w:szCs w:val="28"/>
        </w:rPr>
        <w:t>лектронной</w:t>
      </w:r>
      <w:r w:rsidRPr="00874ACB">
        <w:rPr>
          <w:rFonts w:ascii="Times New Roman" w:hAnsi="Times New Roman" w:cs="Times New Roman"/>
          <w:sz w:val="28"/>
          <w:szCs w:val="28"/>
        </w:rPr>
        <w:t>(</w:t>
      </w:r>
      <w:proofErr w:type="spellStart"/>
      <w:r w:rsidRPr="00874ACB">
        <w:rPr>
          <w:rFonts w:ascii="Times New Roman" w:hAnsi="Times New Roman" w:cs="Times New Roman"/>
          <w:sz w:val="28"/>
          <w:szCs w:val="28"/>
        </w:rPr>
        <w:t>ых</w:t>
      </w:r>
      <w:proofErr w:type="spellEnd"/>
      <w:r w:rsidRPr="00874ACB">
        <w:rPr>
          <w:rFonts w:ascii="Times New Roman" w:hAnsi="Times New Roman" w:cs="Times New Roman"/>
          <w:sz w:val="28"/>
          <w:szCs w:val="28"/>
        </w:rPr>
        <w:t>)</w:t>
      </w:r>
      <w:r w:rsidR="001E0EBE" w:rsidRPr="00874ACB">
        <w:rPr>
          <w:rFonts w:ascii="Times New Roman" w:hAnsi="Times New Roman" w:cs="Times New Roman"/>
          <w:sz w:val="28"/>
          <w:szCs w:val="28"/>
        </w:rPr>
        <w:t xml:space="preserve"> копии</w:t>
      </w:r>
      <w:r w:rsidRPr="00874ACB">
        <w:rPr>
          <w:rFonts w:ascii="Times New Roman" w:hAnsi="Times New Roman" w:cs="Times New Roman"/>
          <w:sz w:val="28"/>
          <w:szCs w:val="28"/>
        </w:rPr>
        <w:t xml:space="preserve"> (копий)</w:t>
      </w:r>
      <w:r w:rsidR="001E0EBE" w:rsidRPr="00874ACB">
        <w:rPr>
          <w:rFonts w:ascii="Times New Roman" w:hAnsi="Times New Roman" w:cs="Times New Roman"/>
          <w:sz w:val="28"/>
          <w:szCs w:val="28"/>
        </w:rPr>
        <w:t xml:space="preserve"> платежного</w:t>
      </w:r>
      <w:r w:rsidRPr="00874ACB">
        <w:rPr>
          <w:rFonts w:ascii="Times New Roman" w:hAnsi="Times New Roman" w:cs="Times New Roman"/>
          <w:sz w:val="28"/>
          <w:szCs w:val="28"/>
        </w:rPr>
        <w:t>(</w:t>
      </w:r>
      <w:proofErr w:type="spellStart"/>
      <w:r w:rsidRPr="00874ACB">
        <w:rPr>
          <w:rFonts w:ascii="Times New Roman" w:hAnsi="Times New Roman" w:cs="Times New Roman"/>
          <w:sz w:val="28"/>
          <w:szCs w:val="28"/>
        </w:rPr>
        <w:t>ых</w:t>
      </w:r>
      <w:proofErr w:type="spellEnd"/>
      <w:r w:rsidRPr="00874ACB">
        <w:rPr>
          <w:rFonts w:ascii="Times New Roman" w:hAnsi="Times New Roman" w:cs="Times New Roman"/>
          <w:sz w:val="28"/>
          <w:szCs w:val="28"/>
        </w:rPr>
        <w:t>)</w:t>
      </w:r>
      <w:r w:rsidR="001E0EBE" w:rsidRPr="00874ACB">
        <w:rPr>
          <w:rFonts w:ascii="Times New Roman" w:hAnsi="Times New Roman" w:cs="Times New Roman"/>
          <w:sz w:val="28"/>
          <w:szCs w:val="28"/>
        </w:rPr>
        <w:t xml:space="preserve"> документа</w:t>
      </w:r>
      <w:r w:rsidRPr="00874ACB">
        <w:rPr>
          <w:rFonts w:ascii="Times New Roman" w:hAnsi="Times New Roman" w:cs="Times New Roman"/>
          <w:sz w:val="28"/>
          <w:szCs w:val="28"/>
        </w:rPr>
        <w:t>(</w:t>
      </w:r>
      <w:proofErr w:type="spellStart"/>
      <w:r w:rsidRPr="00874ACB">
        <w:rPr>
          <w:rFonts w:ascii="Times New Roman" w:hAnsi="Times New Roman" w:cs="Times New Roman"/>
          <w:sz w:val="28"/>
          <w:szCs w:val="28"/>
        </w:rPr>
        <w:t>ов</w:t>
      </w:r>
      <w:proofErr w:type="spellEnd"/>
      <w:r w:rsidRPr="00874ACB">
        <w:rPr>
          <w:rFonts w:ascii="Times New Roman" w:hAnsi="Times New Roman" w:cs="Times New Roman"/>
          <w:sz w:val="28"/>
          <w:szCs w:val="28"/>
        </w:rPr>
        <w:t>)</w:t>
      </w:r>
      <w:r w:rsidR="00F70981" w:rsidRPr="00874ACB">
        <w:rPr>
          <w:rFonts w:ascii="Times New Roman" w:hAnsi="Times New Roman" w:cs="Times New Roman"/>
          <w:sz w:val="28"/>
          <w:szCs w:val="28"/>
        </w:rPr>
        <w:t>,</w:t>
      </w:r>
      <w:r w:rsidR="00F70981" w:rsidRPr="00874ACB">
        <w:rPr>
          <w:rFonts w:ascii="Times New Roman" w:hAnsi="Times New Roman" w:cs="Times New Roman"/>
          <w:sz w:val="28"/>
          <w:szCs w:val="28"/>
        </w:rPr>
        <w:br/>
      </w:r>
      <w:r w:rsidRPr="00874ACB">
        <w:rPr>
          <w:rFonts w:ascii="Times New Roman" w:hAnsi="Times New Roman" w:cs="Times New Roman"/>
          <w:sz w:val="28"/>
          <w:szCs w:val="28"/>
        </w:rPr>
        <w:t>или платежного(</w:t>
      </w:r>
      <w:proofErr w:type="spellStart"/>
      <w:r w:rsidRPr="00874ACB">
        <w:rPr>
          <w:rFonts w:ascii="Times New Roman" w:hAnsi="Times New Roman" w:cs="Times New Roman"/>
          <w:sz w:val="28"/>
          <w:szCs w:val="28"/>
        </w:rPr>
        <w:t>ых</w:t>
      </w:r>
      <w:proofErr w:type="spellEnd"/>
      <w:r w:rsidRPr="00874ACB">
        <w:rPr>
          <w:rFonts w:ascii="Times New Roman" w:hAnsi="Times New Roman" w:cs="Times New Roman"/>
          <w:sz w:val="28"/>
          <w:szCs w:val="28"/>
        </w:rPr>
        <w:t>) документа(</w:t>
      </w:r>
      <w:proofErr w:type="spellStart"/>
      <w:r w:rsidRPr="00874ACB">
        <w:rPr>
          <w:rFonts w:ascii="Times New Roman" w:hAnsi="Times New Roman" w:cs="Times New Roman"/>
          <w:sz w:val="28"/>
          <w:szCs w:val="28"/>
        </w:rPr>
        <w:t>ов</w:t>
      </w:r>
      <w:proofErr w:type="spellEnd"/>
      <w:r w:rsidRPr="00874ACB">
        <w:rPr>
          <w:rFonts w:ascii="Times New Roman" w:hAnsi="Times New Roman" w:cs="Times New Roman"/>
          <w:sz w:val="28"/>
          <w:szCs w:val="28"/>
        </w:rPr>
        <w:t xml:space="preserve">), </w:t>
      </w:r>
      <w:r w:rsidR="001E0EBE" w:rsidRPr="00874ACB">
        <w:rPr>
          <w:rFonts w:ascii="Times New Roman" w:hAnsi="Times New Roman" w:cs="Times New Roman"/>
          <w:sz w:val="28"/>
          <w:szCs w:val="28"/>
        </w:rPr>
        <w:t>подтверждающего</w:t>
      </w:r>
      <w:r w:rsidRPr="00874ACB">
        <w:rPr>
          <w:rFonts w:ascii="Times New Roman" w:hAnsi="Times New Roman" w:cs="Times New Roman"/>
          <w:sz w:val="28"/>
          <w:szCs w:val="28"/>
        </w:rPr>
        <w:t>(их)</w:t>
      </w:r>
      <w:r w:rsidR="001E0EBE" w:rsidRPr="00874ACB">
        <w:rPr>
          <w:rFonts w:ascii="Times New Roman" w:hAnsi="Times New Roman" w:cs="Times New Roman"/>
          <w:sz w:val="28"/>
          <w:szCs w:val="28"/>
        </w:rPr>
        <w:t xml:space="preserve"> уплату участником отбора страховой премии </w:t>
      </w:r>
      <w:r w:rsidR="006249FB" w:rsidRPr="00874ACB">
        <w:rPr>
          <w:rFonts w:ascii="Times New Roman" w:hAnsi="Times New Roman" w:cs="Times New Roman"/>
          <w:sz w:val="28"/>
          <w:szCs w:val="28"/>
        </w:rPr>
        <w:t xml:space="preserve">в размере, определенном статьей </w:t>
      </w:r>
      <w:r w:rsidRPr="00874ACB">
        <w:rPr>
          <w:rFonts w:ascii="Times New Roman" w:hAnsi="Times New Roman" w:cs="Times New Roman"/>
          <w:sz w:val="28"/>
          <w:szCs w:val="28"/>
        </w:rPr>
        <w:t xml:space="preserve">4 Федерального </w:t>
      </w:r>
      <w:r w:rsidRPr="00874ACB">
        <w:rPr>
          <w:rFonts w:ascii="Times New Roman" w:hAnsi="Times New Roman" w:cs="Times New Roman"/>
          <w:sz w:val="28"/>
          <w:szCs w:val="28"/>
        </w:rPr>
        <w:lastRenderedPageBreak/>
        <w:t xml:space="preserve">закона № 260-ФЗ </w:t>
      </w:r>
      <w:r w:rsidR="001E0EBE" w:rsidRPr="00874ACB">
        <w:rPr>
          <w:rFonts w:ascii="Times New Roman" w:hAnsi="Times New Roman" w:cs="Times New Roman"/>
          <w:sz w:val="28"/>
          <w:szCs w:val="28"/>
        </w:rPr>
        <w:t>(при наличии);</w:t>
      </w:r>
    </w:p>
    <w:p w:rsidR="001E0EBE" w:rsidRPr="00874ACB" w:rsidRDefault="001B2666" w:rsidP="00470469">
      <w:pPr>
        <w:widowControl w:val="0"/>
        <w:shd w:val="clear" w:color="auto" w:fill="FFFFFF"/>
        <w:autoSpaceDE w:val="0"/>
        <w:autoSpaceDN w:val="0"/>
        <w:ind w:firstLine="709"/>
        <w:jc w:val="both"/>
      </w:pPr>
      <w:r w:rsidRPr="00874ACB">
        <w:t>5</w:t>
      </w:r>
      <w:r w:rsidR="001E0EBE" w:rsidRPr="00874ACB">
        <w:t>) электронных копий документов, подтверждающих наступление обстоятельств</w:t>
      </w:r>
      <w:r w:rsidRPr="00874ACB">
        <w:t>, повлекших снижение поголовья</w:t>
      </w:r>
      <w:r w:rsidR="001E0EBE" w:rsidRPr="00874ACB">
        <w:t>,</w:t>
      </w:r>
      <w:r w:rsidR="006249FB" w:rsidRPr="00874ACB">
        <w:t xml:space="preserve"> в году, </w:t>
      </w:r>
      <w:r w:rsidRPr="00874ACB">
        <w:t xml:space="preserve">предшествующем </w:t>
      </w:r>
      <w:r w:rsidR="001E0EBE" w:rsidRPr="00874ACB">
        <w:t>году предоставления субсидии</w:t>
      </w:r>
      <w:r w:rsidR="00BD5DBF" w:rsidRPr="00874ACB">
        <w:t xml:space="preserve"> (при наличии</w:t>
      </w:r>
      <w:r w:rsidR="003909C1" w:rsidRPr="00874ACB">
        <w:t>);</w:t>
      </w:r>
    </w:p>
    <w:p w:rsidR="001E0EBE" w:rsidRPr="00874ACB" w:rsidRDefault="001E0EBE" w:rsidP="00470469">
      <w:pPr>
        <w:widowControl w:val="0"/>
        <w:shd w:val="clear" w:color="auto" w:fill="FFFFFF"/>
        <w:autoSpaceDE w:val="0"/>
        <w:autoSpaceDN w:val="0"/>
        <w:ind w:firstLine="709"/>
        <w:jc w:val="both"/>
      </w:pPr>
      <w:r w:rsidRPr="00874ACB">
        <w:t xml:space="preserve">Наступление </w:t>
      </w:r>
      <w:r w:rsidR="003909C1" w:rsidRPr="00874ACB">
        <w:t>указанных</w:t>
      </w:r>
      <w:r w:rsidRPr="00874ACB">
        <w:t xml:space="preserve"> </w:t>
      </w:r>
      <w:r w:rsidR="003909C1" w:rsidRPr="00874ACB">
        <w:t xml:space="preserve">в абзаце первом настоящего подпункта обстоятельств </w:t>
      </w:r>
      <w:r w:rsidRPr="00874ACB">
        <w:t xml:space="preserve">подтверждается документами, выданными уполномоченными органами государственной власти, органами местного самоуправления </w:t>
      </w:r>
      <w:r w:rsidR="00184614" w:rsidRPr="00874ACB">
        <w:br/>
      </w:r>
      <w:r w:rsidRPr="00874ACB">
        <w:t>и иным</w:t>
      </w:r>
      <w:r w:rsidR="003909C1" w:rsidRPr="00874ACB">
        <w:t xml:space="preserve">и уполномоченными организациями и позволяющими </w:t>
      </w:r>
      <w:r w:rsidR="00184614" w:rsidRPr="00874ACB">
        <w:t xml:space="preserve">установить </w:t>
      </w:r>
      <w:r w:rsidR="003909C1" w:rsidRPr="00874ACB">
        <w:t>причинно-следственные связи с последствиями.</w:t>
      </w:r>
    </w:p>
    <w:p w:rsidR="002E0660" w:rsidRPr="00874ACB" w:rsidRDefault="003909C1" w:rsidP="00470469">
      <w:pPr>
        <w:widowControl w:val="0"/>
        <w:shd w:val="clear" w:color="auto" w:fill="FFFFFF"/>
        <w:autoSpaceDE w:val="0"/>
        <w:autoSpaceDN w:val="0"/>
        <w:ind w:firstLine="709"/>
        <w:jc w:val="both"/>
      </w:pPr>
      <w:r w:rsidRPr="00874ACB">
        <w:t>6</w:t>
      </w:r>
      <w:r w:rsidR="001E0EBE" w:rsidRPr="00874ACB">
        <w:t xml:space="preserve">) </w:t>
      </w:r>
      <w:hyperlink w:anchor="P706">
        <w:r w:rsidR="001E0EBE" w:rsidRPr="00874ACB">
          <w:t>реестра</w:t>
        </w:r>
      </w:hyperlink>
      <w:r w:rsidR="001E0EBE" w:rsidRPr="00874ACB">
        <w:t xml:space="preserve"> документов, подтверждающих фактически произведенные затраты</w:t>
      </w:r>
      <w:r w:rsidR="00595A87" w:rsidRPr="00874ACB">
        <w:t>, понесенные в году, предшествующему году предоставления субсидии</w:t>
      </w:r>
      <w:r w:rsidR="0081715A" w:rsidRPr="00874ACB">
        <w:t>, на возмещение которых предоставляется субсидия</w:t>
      </w:r>
      <w:r w:rsidR="004D18A5" w:rsidRPr="00874ACB">
        <w:t xml:space="preserve">, </w:t>
      </w:r>
      <w:r w:rsidR="001E0EBE" w:rsidRPr="00874ACB">
        <w:t xml:space="preserve">по форме согласно приложению № </w:t>
      </w:r>
      <w:r w:rsidRPr="00874ACB">
        <w:t>3</w:t>
      </w:r>
      <w:r w:rsidR="001E0EBE" w:rsidRPr="00874ACB">
        <w:t xml:space="preserve"> к Порядку с приложением электронных копий документов, </w:t>
      </w:r>
      <w:r w:rsidR="008A46B6" w:rsidRPr="00874ACB">
        <w:t>отраженных в указанном</w:t>
      </w:r>
      <w:r w:rsidR="001E0EBE" w:rsidRPr="00874ACB">
        <w:t xml:space="preserve"> реестре</w:t>
      </w:r>
      <w:r w:rsidR="002E0660" w:rsidRPr="00874ACB">
        <w:t>.</w:t>
      </w:r>
    </w:p>
    <w:p w:rsidR="002E0660" w:rsidRPr="00874ACB" w:rsidRDefault="002E0660" w:rsidP="002E0660">
      <w:pPr>
        <w:autoSpaceDE w:val="0"/>
        <w:autoSpaceDN w:val="0"/>
        <w:adjustRightInd w:val="0"/>
        <w:ind w:firstLine="709"/>
        <w:jc w:val="both"/>
      </w:pPr>
      <w:r w:rsidRPr="00874ACB">
        <w:rPr>
          <w:rFonts w:eastAsia="Calibri"/>
        </w:rPr>
        <w:t xml:space="preserve">Затраты, фактически произведенные участником отбора </w:t>
      </w:r>
      <w:r w:rsidR="00280C61" w:rsidRPr="00874ACB">
        <w:rPr>
          <w:rFonts w:eastAsia="Calibri"/>
        </w:rPr>
        <w:br/>
      </w:r>
      <w:r w:rsidRPr="00874ACB">
        <w:t>по направлениям, указанным в подпунктах 1, 2 пункта 1.3 Порядка,</w:t>
      </w:r>
      <w:r w:rsidRPr="00874ACB">
        <w:rPr>
          <w:rFonts w:eastAsia="Calibri"/>
        </w:rPr>
        <w:t xml:space="preserve"> принимаются</w:t>
      </w:r>
      <w:r w:rsidRPr="00874ACB">
        <w:t xml:space="preserve"> при условии передачи </w:t>
      </w:r>
      <w:r w:rsidRPr="00874ACB">
        <w:rPr>
          <w:rFonts w:eastAsia="Calibri"/>
        </w:rPr>
        <w:t>материальных ресурсов в производство, выполнения работ, оказания услуг</w:t>
      </w:r>
      <w:r w:rsidRPr="00874ACB">
        <w:t xml:space="preserve"> производственного характера и их оплаты в году, предшествующему году предоставления субсидии</w:t>
      </w:r>
      <w:r w:rsidR="001C0E0D" w:rsidRPr="00874ACB">
        <w:t>.</w:t>
      </w:r>
    </w:p>
    <w:p w:rsidR="001E0EBE" w:rsidRPr="00874ACB" w:rsidRDefault="00A74A1C" w:rsidP="002E0660">
      <w:pPr>
        <w:autoSpaceDE w:val="0"/>
        <w:autoSpaceDN w:val="0"/>
        <w:adjustRightInd w:val="0"/>
        <w:ind w:firstLine="709"/>
        <w:jc w:val="both"/>
      </w:pPr>
      <w:r w:rsidRPr="00A74A1C">
        <w:t xml:space="preserve">Затраты, фактически произведенные участником отбора </w:t>
      </w:r>
      <w:r>
        <w:br/>
      </w:r>
      <w:r w:rsidRPr="00A74A1C">
        <w:t xml:space="preserve">по направлению, указанному в подпункте 3 пункта 1.3 Порядка, принимаются при условии оплаты труда с отчислениями налога на доходы физических лиц и страховых взносов работников, занятых на работах, связанных </w:t>
      </w:r>
      <w:r w:rsidR="005C5B57">
        <w:br/>
      </w:r>
      <w:r w:rsidRPr="00A74A1C">
        <w:t>с обслуживанием сельскохозяйственных животных, выращиванием товарной рыбы за январь – ноябрь в году, предшествующем году предоставления субсидии, за декабрь в году, предшествующем году предоставления субсидии и в году предоставления субсидии, в сроки, предусмотренн</w:t>
      </w:r>
      <w:r>
        <w:t>ые трудовым законодательством</w:t>
      </w:r>
      <w:r w:rsidR="00E041C3">
        <w:t>;</w:t>
      </w:r>
    </w:p>
    <w:p w:rsidR="001E0EBE" w:rsidRPr="00874ACB" w:rsidRDefault="003909C1" w:rsidP="00D74052">
      <w:pPr>
        <w:widowControl w:val="0"/>
        <w:shd w:val="clear" w:color="auto" w:fill="FFFFFF"/>
        <w:autoSpaceDE w:val="0"/>
        <w:autoSpaceDN w:val="0"/>
        <w:adjustRightInd w:val="0"/>
        <w:ind w:firstLine="709"/>
        <w:jc w:val="both"/>
        <w:outlineLvl w:val="1"/>
      </w:pPr>
      <w:r w:rsidRPr="00874ACB">
        <w:t>7</w:t>
      </w:r>
      <w:r w:rsidR="001E0EBE" w:rsidRPr="00874ACB">
        <w:t xml:space="preserve">) сведений о работниках, </w:t>
      </w:r>
      <w:r w:rsidRPr="00874ACB">
        <w:t xml:space="preserve">занятых на работах, связанных </w:t>
      </w:r>
      <w:r w:rsidRPr="00874ACB">
        <w:br/>
        <w:t>с обслуживанием сельскохозяйственных животных, выращиванием товарной рыбы</w:t>
      </w:r>
      <w:r w:rsidR="00885851" w:rsidRPr="00874ACB">
        <w:t>,</w:t>
      </w:r>
      <w:r w:rsidR="006B20B6" w:rsidRPr="00874ACB">
        <w:t xml:space="preserve"> в отношении которых</w:t>
      </w:r>
      <w:r w:rsidR="008A46B6" w:rsidRPr="00874ACB">
        <w:t xml:space="preserve"> представлены документы на оплату труда </w:t>
      </w:r>
      <w:r w:rsidR="00D74052" w:rsidRPr="00874ACB">
        <w:br/>
      </w:r>
      <w:r w:rsidR="008A46B6" w:rsidRPr="00874ACB">
        <w:t xml:space="preserve">с отчислениями налога на доходы физических лиц и страховых взносов, </w:t>
      </w:r>
      <w:r w:rsidR="00D74052" w:rsidRPr="00874ACB">
        <w:br/>
      </w:r>
      <w:r w:rsidR="001E0EBE" w:rsidRPr="00874ACB">
        <w:t xml:space="preserve">по форме согласно приложению № </w:t>
      </w:r>
      <w:r w:rsidR="00D74052" w:rsidRPr="00874ACB">
        <w:t>4</w:t>
      </w:r>
      <w:r w:rsidR="001E0EBE" w:rsidRPr="00874ACB">
        <w:t xml:space="preserve"> к Порядку;</w:t>
      </w:r>
    </w:p>
    <w:p w:rsidR="001E0EBE" w:rsidRPr="00874ACB" w:rsidRDefault="006B20B6" w:rsidP="00470469">
      <w:pPr>
        <w:widowControl w:val="0"/>
        <w:shd w:val="clear" w:color="auto" w:fill="FFFFFF"/>
        <w:autoSpaceDE w:val="0"/>
        <w:autoSpaceDN w:val="0"/>
        <w:adjustRightInd w:val="0"/>
        <w:ind w:firstLine="708"/>
        <w:jc w:val="both"/>
      </w:pPr>
      <w:r w:rsidRPr="00874ACB">
        <w:t>8</w:t>
      </w:r>
      <w:r w:rsidR="001E0EBE" w:rsidRPr="00874ACB">
        <w:t xml:space="preserve">)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w:t>
      </w:r>
      <w:r w:rsidR="00E306FA" w:rsidRPr="00874ACB">
        <w:br/>
      </w:r>
      <w:r w:rsidR="001E0EBE" w:rsidRPr="00874ACB">
        <w:t>или налогового агента, по состоянию на дату не ранее первого числа месяца</w:t>
      </w:r>
      <w:r w:rsidRPr="00874ACB">
        <w:t xml:space="preserve">, </w:t>
      </w:r>
      <w:r w:rsidRPr="00874ACB">
        <w:br/>
        <w:t>в котором направляется заявка</w:t>
      </w:r>
      <w:r w:rsidR="001E0EBE" w:rsidRPr="00874ACB">
        <w:t xml:space="preserve"> (представляется по собственной инициативе);</w:t>
      </w:r>
    </w:p>
    <w:p w:rsidR="001E0EBE" w:rsidRPr="00874ACB" w:rsidRDefault="006B20B6" w:rsidP="00470469">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9</w:t>
      </w:r>
      <w:r w:rsidR="001E0EBE" w:rsidRPr="00874ACB">
        <w:rPr>
          <w:rFonts w:ascii="Times New Roman" w:hAnsi="Times New Roman" w:cs="Times New Roman"/>
          <w:sz w:val="28"/>
          <w:szCs w:val="28"/>
        </w:rPr>
        <w:t xml:space="preserve">) выписки из единого государственного реестра юридических лиц </w:t>
      </w:r>
      <w:r w:rsidR="001E0EBE" w:rsidRPr="00874ACB">
        <w:rPr>
          <w:rFonts w:ascii="Times New Roman" w:hAnsi="Times New Roman" w:cs="Times New Roman"/>
          <w:sz w:val="28"/>
          <w:szCs w:val="28"/>
        </w:rPr>
        <w:br/>
        <w:t xml:space="preserve">или единого государственного реестра индивидуальных предпринимателей </w:t>
      </w:r>
      <w:r w:rsidR="001E0EBE" w:rsidRPr="00874ACB">
        <w:rPr>
          <w:rFonts w:ascii="Times New Roman" w:hAnsi="Times New Roman" w:cs="Times New Roman"/>
          <w:sz w:val="28"/>
          <w:szCs w:val="28"/>
        </w:rPr>
        <w:br/>
        <w:t>по состоянию на дату не ранее первого числа месяца</w:t>
      </w:r>
      <w:r w:rsidRPr="00874ACB">
        <w:rPr>
          <w:rFonts w:ascii="Times New Roman" w:hAnsi="Times New Roman" w:cs="Times New Roman"/>
          <w:sz w:val="28"/>
          <w:szCs w:val="28"/>
        </w:rPr>
        <w:t>, в котором направляется заявка</w:t>
      </w:r>
      <w:r w:rsidR="001E0EBE" w:rsidRPr="00874ACB">
        <w:rPr>
          <w:rFonts w:ascii="Times New Roman" w:hAnsi="Times New Roman" w:cs="Times New Roman"/>
          <w:sz w:val="28"/>
          <w:szCs w:val="28"/>
        </w:rPr>
        <w:t xml:space="preserve"> (представляется по собственной инициативе);</w:t>
      </w:r>
    </w:p>
    <w:p w:rsidR="00A26F9D" w:rsidRPr="00874ACB" w:rsidRDefault="00A26F9D" w:rsidP="00470469">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10</w:t>
      </w:r>
      <w:r w:rsidR="001E0EBE" w:rsidRPr="00874ACB">
        <w:rPr>
          <w:rFonts w:ascii="Times New Roman" w:hAnsi="Times New Roman" w:cs="Times New Roman"/>
          <w:sz w:val="28"/>
          <w:szCs w:val="28"/>
        </w:rPr>
        <w:t>) сведений из единого реестра субъектов малого и среднего предпринимательства</w:t>
      </w:r>
      <w:r w:rsidRPr="00874ACB">
        <w:rPr>
          <w:rFonts w:ascii="Times New Roman" w:hAnsi="Times New Roman" w:cs="Times New Roman"/>
          <w:sz w:val="28"/>
          <w:szCs w:val="28"/>
        </w:rPr>
        <w:t xml:space="preserve"> по состоянию на дату не ранее первого числа месяца</w:t>
      </w:r>
      <w:r w:rsidR="001E0EBE" w:rsidRPr="00874ACB">
        <w:rPr>
          <w:rFonts w:ascii="Times New Roman" w:hAnsi="Times New Roman" w:cs="Times New Roman"/>
          <w:sz w:val="28"/>
          <w:szCs w:val="28"/>
        </w:rPr>
        <w:t>,</w:t>
      </w:r>
      <w:r w:rsidRPr="00874ACB">
        <w:rPr>
          <w:rFonts w:ascii="Times New Roman" w:hAnsi="Times New Roman" w:cs="Times New Roman"/>
          <w:sz w:val="28"/>
          <w:szCs w:val="28"/>
        </w:rPr>
        <w:t xml:space="preserve"> </w:t>
      </w:r>
      <w:r w:rsidRPr="00874ACB">
        <w:rPr>
          <w:rFonts w:ascii="Times New Roman" w:hAnsi="Times New Roman" w:cs="Times New Roman"/>
          <w:sz w:val="28"/>
          <w:szCs w:val="28"/>
        </w:rPr>
        <w:br/>
      </w:r>
      <w:r w:rsidRPr="00874ACB">
        <w:rPr>
          <w:rFonts w:ascii="Times New Roman" w:hAnsi="Times New Roman" w:cs="Times New Roman"/>
          <w:sz w:val="28"/>
          <w:szCs w:val="28"/>
        </w:rPr>
        <w:lastRenderedPageBreak/>
        <w:t>в котором направляется заявка (представляется по собственной инициативе)</w:t>
      </w:r>
      <w:r w:rsidR="001E0EBE" w:rsidRPr="00874ACB">
        <w:rPr>
          <w:rFonts w:ascii="Times New Roman" w:hAnsi="Times New Roman" w:cs="Times New Roman"/>
          <w:sz w:val="28"/>
          <w:szCs w:val="28"/>
        </w:rPr>
        <w:t xml:space="preserve"> (пр</w:t>
      </w:r>
      <w:r w:rsidRPr="00874ACB">
        <w:rPr>
          <w:rFonts w:ascii="Times New Roman" w:hAnsi="Times New Roman" w:cs="Times New Roman"/>
          <w:sz w:val="28"/>
          <w:szCs w:val="28"/>
        </w:rPr>
        <w:t xml:space="preserve">едставляется участником отбора </w:t>
      </w:r>
      <w:r w:rsidR="00F70981" w:rsidRPr="00874ACB">
        <w:rPr>
          <w:rFonts w:ascii="Times New Roman" w:hAnsi="Times New Roman" w:cs="Times New Roman"/>
          <w:sz w:val="28"/>
          <w:szCs w:val="28"/>
        </w:rPr>
        <w:t>являющимся субъектом малого</w:t>
      </w:r>
      <w:r w:rsidR="00F70981" w:rsidRPr="00874ACB">
        <w:rPr>
          <w:rFonts w:ascii="Times New Roman" w:hAnsi="Times New Roman" w:cs="Times New Roman"/>
          <w:sz w:val="28"/>
          <w:szCs w:val="28"/>
        </w:rPr>
        <w:br/>
      </w:r>
      <w:r w:rsidR="005B05AE" w:rsidRPr="00874ACB">
        <w:rPr>
          <w:rFonts w:ascii="Times New Roman" w:hAnsi="Times New Roman" w:cs="Times New Roman"/>
          <w:sz w:val="28"/>
          <w:szCs w:val="28"/>
        </w:rPr>
        <w:t xml:space="preserve">или </w:t>
      </w:r>
      <w:r w:rsidRPr="00874ACB">
        <w:rPr>
          <w:rFonts w:ascii="Times New Roman" w:hAnsi="Times New Roman" w:cs="Times New Roman"/>
          <w:sz w:val="28"/>
          <w:szCs w:val="28"/>
        </w:rPr>
        <w:t>среднего предпринимательства);</w:t>
      </w:r>
    </w:p>
    <w:p w:rsidR="001E0EBE" w:rsidRPr="00874ACB" w:rsidRDefault="00A26F9D" w:rsidP="00470469">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11</w:t>
      </w:r>
      <w:r w:rsidR="001E0EBE" w:rsidRPr="00874ACB">
        <w:rPr>
          <w:rFonts w:ascii="Times New Roman" w:hAnsi="Times New Roman" w:cs="Times New Roman"/>
          <w:sz w:val="28"/>
          <w:szCs w:val="28"/>
        </w:rPr>
        <w:t xml:space="preserve">) электронной копии документа, подтверждающего полномочия уполномоченного лица (в случае подписания </w:t>
      </w:r>
      <w:r w:rsidR="008A46B6" w:rsidRPr="00874ACB">
        <w:rPr>
          <w:rFonts w:ascii="Times New Roman" w:hAnsi="Times New Roman" w:cs="Times New Roman"/>
          <w:sz w:val="28"/>
          <w:szCs w:val="28"/>
        </w:rPr>
        <w:t>заявки лицом</w:t>
      </w:r>
      <w:r w:rsidRPr="00874ACB">
        <w:rPr>
          <w:rFonts w:ascii="Times New Roman" w:hAnsi="Times New Roman" w:cs="Times New Roman"/>
          <w:sz w:val="28"/>
          <w:szCs w:val="28"/>
        </w:rPr>
        <w:t>,</w:t>
      </w:r>
      <w:r w:rsidR="008A46B6" w:rsidRPr="00874ACB">
        <w:rPr>
          <w:rFonts w:ascii="Times New Roman" w:hAnsi="Times New Roman" w:cs="Times New Roman"/>
          <w:sz w:val="28"/>
          <w:szCs w:val="28"/>
        </w:rPr>
        <w:t xml:space="preserve"> уполномоченным участником отбора</w:t>
      </w:r>
      <w:r w:rsidR="00391EB3" w:rsidRPr="00874ACB">
        <w:rPr>
          <w:rFonts w:ascii="Times New Roman" w:hAnsi="Times New Roman" w:cs="Times New Roman"/>
          <w:sz w:val="28"/>
          <w:szCs w:val="28"/>
        </w:rPr>
        <w:t>);</w:t>
      </w:r>
    </w:p>
    <w:p w:rsidR="00391EB3" w:rsidRPr="00874ACB" w:rsidRDefault="00A26F9D" w:rsidP="00470469">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12</w:t>
      </w:r>
      <w:r w:rsidR="00391EB3" w:rsidRPr="00874ACB">
        <w:rPr>
          <w:rFonts w:ascii="Times New Roman" w:hAnsi="Times New Roman" w:cs="Times New Roman"/>
          <w:sz w:val="28"/>
          <w:szCs w:val="28"/>
        </w:rPr>
        <w:t xml:space="preserve">) сведений, подтверждающих реализацию соглашения </w:t>
      </w:r>
      <w:r w:rsidR="00391EB3" w:rsidRPr="00874ACB">
        <w:rPr>
          <w:rFonts w:ascii="Times New Roman" w:hAnsi="Times New Roman" w:cs="Times New Roman"/>
          <w:sz w:val="28"/>
          <w:szCs w:val="28"/>
        </w:rPr>
        <w:br/>
        <w:t xml:space="preserve">о сотрудничестве с органами местного самоуправления муниципального образования края, на территории которого зарегистрирован </w:t>
      </w:r>
      <w:r w:rsidR="00391EB3" w:rsidRPr="00874ACB">
        <w:rPr>
          <w:rFonts w:ascii="Times New Roman" w:hAnsi="Times New Roman" w:cs="Times New Roman"/>
          <w:sz w:val="28"/>
          <w:szCs w:val="28"/>
        </w:rPr>
        <w:br/>
        <w:t xml:space="preserve">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году, предшествующем году предоставления субсидии, по форме согласно приложению </w:t>
      </w:r>
      <w:r w:rsidRPr="00874ACB">
        <w:rPr>
          <w:rFonts w:ascii="Times New Roman" w:hAnsi="Times New Roman" w:cs="Times New Roman"/>
          <w:sz w:val="28"/>
          <w:szCs w:val="28"/>
        </w:rPr>
        <w:t>№ 5</w:t>
      </w:r>
      <w:r w:rsidR="00391EB3" w:rsidRPr="00874ACB">
        <w:rPr>
          <w:rFonts w:ascii="Times New Roman" w:hAnsi="Times New Roman" w:cs="Times New Roman"/>
          <w:sz w:val="28"/>
          <w:szCs w:val="28"/>
        </w:rPr>
        <w:t xml:space="preserve"> к Порядку (для участников отбора, получивших в году, предшествующем году предоставления субсидии, государственную поддержку в размере не менее 10 миллионов рублей </w:t>
      </w:r>
      <w:r w:rsidR="00391EB3" w:rsidRPr="00874ACB">
        <w:rPr>
          <w:rFonts w:ascii="Times New Roman" w:hAnsi="Times New Roman" w:cs="Times New Roman"/>
          <w:sz w:val="28"/>
          <w:szCs w:val="28"/>
        </w:rPr>
        <w:br/>
        <w:t>на основании Закона края № 3-1004);</w:t>
      </w:r>
    </w:p>
    <w:p w:rsidR="00391EB3" w:rsidRPr="00874ACB" w:rsidRDefault="00A26F9D" w:rsidP="00470469">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13</w:t>
      </w:r>
      <w:r w:rsidR="00391EB3" w:rsidRPr="00874ACB">
        <w:rPr>
          <w:rFonts w:ascii="Times New Roman" w:hAnsi="Times New Roman" w:cs="Times New Roman"/>
          <w:sz w:val="28"/>
          <w:szCs w:val="28"/>
        </w:rPr>
        <w:t xml:space="preserve">) сведений, подтверждающих реализацию соглашения </w:t>
      </w:r>
      <w:r w:rsidR="00391EB3" w:rsidRPr="00874ACB">
        <w:rPr>
          <w:rFonts w:ascii="Times New Roman" w:hAnsi="Times New Roman" w:cs="Times New Roman"/>
          <w:sz w:val="28"/>
          <w:szCs w:val="28"/>
        </w:rPr>
        <w:br/>
        <w:t xml:space="preserve">о сотрудничестве с общеобразовательными организациями, осуществляющими на территории края образовательную деятельность </w:t>
      </w:r>
      <w:r w:rsidR="00391EB3" w:rsidRPr="00874ACB">
        <w:rPr>
          <w:rFonts w:ascii="Times New Roman" w:hAnsi="Times New Roman" w:cs="Times New Roman"/>
          <w:sz w:val="28"/>
          <w:szCs w:val="28"/>
        </w:rPr>
        <w:br/>
        <w:t xml:space="preserve">по образовательным программам начального общего, основного общего </w:t>
      </w:r>
      <w:r w:rsidR="00391EB3" w:rsidRPr="00874ACB">
        <w:rPr>
          <w:rFonts w:ascii="Times New Roman" w:hAnsi="Times New Roman" w:cs="Times New Roman"/>
          <w:sz w:val="28"/>
          <w:szCs w:val="28"/>
        </w:rPr>
        <w:br/>
        <w:t xml:space="preserve">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субсидии, по форме согласно приложению № </w:t>
      </w:r>
      <w:r w:rsidRPr="00874ACB">
        <w:rPr>
          <w:rFonts w:ascii="Times New Roman" w:hAnsi="Times New Roman" w:cs="Times New Roman"/>
          <w:sz w:val="28"/>
          <w:szCs w:val="28"/>
        </w:rPr>
        <w:t>6</w:t>
      </w:r>
      <w:r w:rsidR="00391EB3" w:rsidRPr="00874ACB">
        <w:rPr>
          <w:rFonts w:ascii="Times New Roman" w:hAnsi="Times New Roman" w:cs="Times New Roman"/>
          <w:sz w:val="28"/>
          <w:szCs w:val="28"/>
        </w:rPr>
        <w:t xml:space="preserve"> к Порядку (для участников отбора, получивших в году, предшествующем году предоставления субсидии, государственную поддержку в размер</w:t>
      </w:r>
      <w:r w:rsidR="00F70981" w:rsidRPr="00874ACB">
        <w:rPr>
          <w:rFonts w:ascii="Times New Roman" w:hAnsi="Times New Roman" w:cs="Times New Roman"/>
          <w:sz w:val="28"/>
          <w:szCs w:val="28"/>
        </w:rPr>
        <w:t xml:space="preserve">е не менее 10 миллионов рублей </w:t>
      </w:r>
      <w:r w:rsidR="00F70981" w:rsidRPr="00874ACB">
        <w:rPr>
          <w:rFonts w:ascii="Times New Roman" w:hAnsi="Times New Roman" w:cs="Times New Roman"/>
          <w:sz w:val="28"/>
          <w:szCs w:val="28"/>
        </w:rPr>
        <w:br/>
      </w:r>
      <w:r w:rsidR="00391EB3" w:rsidRPr="00874ACB">
        <w:rPr>
          <w:rFonts w:ascii="Times New Roman" w:hAnsi="Times New Roman" w:cs="Times New Roman"/>
          <w:sz w:val="28"/>
          <w:szCs w:val="28"/>
        </w:rPr>
        <w:t xml:space="preserve">на </w:t>
      </w:r>
      <w:r w:rsidR="000E3F94" w:rsidRPr="00874ACB">
        <w:rPr>
          <w:rFonts w:ascii="Times New Roman" w:hAnsi="Times New Roman" w:cs="Times New Roman"/>
          <w:sz w:val="28"/>
          <w:szCs w:val="28"/>
        </w:rPr>
        <w:t>основании Закона края № 3-1004);</w:t>
      </w:r>
    </w:p>
    <w:p w:rsidR="000E3F94" w:rsidRPr="00874ACB" w:rsidRDefault="00A26F9D" w:rsidP="00470469">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14</w:t>
      </w:r>
      <w:r w:rsidR="000E3F94" w:rsidRPr="00874ACB">
        <w:rPr>
          <w:rFonts w:ascii="Times New Roman" w:hAnsi="Times New Roman" w:cs="Times New Roman"/>
          <w:sz w:val="28"/>
          <w:szCs w:val="28"/>
        </w:rPr>
        <w:t xml:space="preserve">) электронных копий документов о привлечении к ответственности </w:t>
      </w:r>
      <w:r w:rsidR="000E3F94" w:rsidRPr="00874ACB">
        <w:rPr>
          <w:rFonts w:ascii="Times New Roman" w:hAnsi="Times New Roman" w:cs="Times New Roman"/>
          <w:sz w:val="28"/>
          <w:szCs w:val="28"/>
        </w:rPr>
        <w:br/>
        <w:t>за совершение административного правонарушения, предусмотренного статьями 8.2, 8.2.3, частями 1, 2 статьи 8.4, статьей 8.6, частями 3, 4 статьи 8.7, статьями 8.12, 8.13, 8.14, 8.21, частями 2, 3 статьи 8.31, статьями 8.32, 8.42, 8.44, 8.45, а также статьей 19.20 (в части деятельности по сбору, транспортированию, обработке, утилизации, обезвреживанию, размещению отходов I</w:t>
      </w:r>
      <w:r w:rsidRPr="00874ACB">
        <w:rPr>
          <w:rFonts w:ascii="Times New Roman" w:hAnsi="Times New Roman" w:cs="Times New Roman"/>
          <w:sz w:val="28"/>
          <w:szCs w:val="28"/>
        </w:rPr>
        <w:t xml:space="preserve"> </w:t>
      </w:r>
      <w:r w:rsidR="000E3F94" w:rsidRPr="00874ACB">
        <w:rPr>
          <w:rFonts w:ascii="Times New Roman" w:hAnsi="Times New Roman" w:cs="Times New Roman"/>
          <w:sz w:val="28"/>
          <w:szCs w:val="28"/>
        </w:rPr>
        <w:t>–</w:t>
      </w:r>
      <w:r w:rsidRPr="00874ACB">
        <w:rPr>
          <w:rFonts w:ascii="Times New Roman" w:hAnsi="Times New Roman" w:cs="Times New Roman"/>
          <w:sz w:val="28"/>
          <w:szCs w:val="28"/>
        </w:rPr>
        <w:t xml:space="preserve"> </w:t>
      </w:r>
      <w:r w:rsidR="000E3F94" w:rsidRPr="00874ACB">
        <w:rPr>
          <w:rFonts w:ascii="Times New Roman" w:hAnsi="Times New Roman" w:cs="Times New Roman"/>
          <w:sz w:val="28"/>
          <w:szCs w:val="28"/>
        </w:rPr>
        <w:t xml:space="preserve">IV классов опасности) Кодекса Российской Федерации </w:t>
      </w:r>
      <w:r w:rsidR="000E3F94" w:rsidRPr="00874ACB">
        <w:rPr>
          <w:rFonts w:ascii="Times New Roman" w:hAnsi="Times New Roman" w:cs="Times New Roman"/>
          <w:sz w:val="28"/>
          <w:szCs w:val="28"/>
        </w:rPr>
        <w:br/>
        <w:t xml:space="preserve">об административных </w:t>
      </w:r>
      <w:r w:rsidR="005B05AE" w:rsidRPr="00874ACB">
        <w:rPr>
          <w:rFonts w:ascii="Times New Roman" w:hAnsi="Times New Roman" w:cs="Times New Roman"/>
          <w:sz w:val="28"/>
          <w:szCs w:val="28"/>
        </w:rPr>
        <w:t xml:space="preserve">правонарушениях (за исключением </w:t>
      </w:r>
      <w:r w:rsidR="000E3F94" w:rsidRPr="00874ACB">
        <w:rPr>
          <w:rFonts w:ascii="Times New Roman" w:hAnsi="Times New Roman" w:cs="Times New Roman"/>
          <w:sz w:val="28"/>
          <w:szCs w:val="28"/>
        </w:rPr>
        <w:t xml:space="preserve">административного наказания в виде предупреждения), совершенного при осуществлении деятельности с использованием объекта </w:t>
      </w:r>
      <w:r w:rsidR="00F70981" w:rsidRPr="00874ACB">
        <w:rPr>
          <w:rFonts w:ascii="Times New Roman" w:hAnsi="Times New Roman" w:cs="Times New Roman"/>
          <w:sz w:val="28"/>
          <w:szCs w:val="28"/>
        </w:rPr>
        <w:t xml:space="preserve">экологического надзора, в году, </w:t>
      </w:r>
      <w:r w:rsidR="000E3F94" w:rsidRPr="00874ACB">
        <w:rPr>
          <w:rFonts w:ascii="Times New Roman" w:hAnsi="Times New Roman" w:cs="Times New Roman"/>
          <w:sz w:val="28"/>
          <w:szCs w:val="28"/>
        </w:rPr>
        <w:t>предшествующем году предоставления субсидии (при наличии).</w:t>
      </w:r>
    </w:p>
    <w:p w:rsidR="00E306FA" w:rsidRPr="00874ACB" w:rsidRDefault="00695441" w:rsidP="00470469">
      <w:pPr>
        <w:widowControl w:val="0"/>
        <w:shd w:val="clear" w:color="auto" w:fill="FFFFFF"/>
        <w:autoSpaceDE w:val="0"/>
        <w:autoSpaceDN w:val="0"/>
        <w:ind w:firstLine="709"/>
        <w:jc w:val="both"/>
      </w:pPr>
      <w:r w:rsidRPr="00874ACB">
        <w:t xml:space="preserve">2.11. </w:t>
      </w:r>
      <w:r w:rsidR="00E306FA" w:rsidRPr="00874ACB">
        <w:t xml:space="preserve">Документы, указанные в пункте 2.10 Порядка, должны </w:t>
      </w:r>
      <w:r w:rsidR="00E306FA" w:rsidRPr="00874ACB">
        <w:lastRenderedPageBreak/>
        <w:t>соответствовать следующим требованиям:</w:t>
      </w:r>
    </w:p>
    <w:p w:rsidR="00E306FA" w:rsidRPr="00874ACB" w:rsidRDefault="00E306FA" w:rsidP="00470469">
      <w:pPr>
        <w:widowControl w:val="0"/>
        <w:shd w:val="clear" w:color="auto" w:fill="FFFFFF"/>
        <w:autoSpaceDE w:val="0"/>
        <w:autoSpaceDN w:val="0"/>
        <w:ind w:firstLine="709"/>
        <w:jc w:val="both"/>
      </w:pPr>
      <w:r w:rsidRPr="00874ACB">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E306FA" w:rsidRPr="00874ACB" w:rsidRDefault="00E306FA" w:rsidP="00E45385">
      <w:pPr>
        <w:widowControl w:val="0"/>
        <w:shd w:val="clear" w:color="auto" w:fill="FFFFFF"/>
        <w:autoSpaceDE w:val="0"/>
        <w:autoSpaceDN w:val="0"/>
        <w:ind w:firstLine="709"/>
        <w:jc w:val="both"/>
      </w:pPr>
      <w:r w:rsidRPr="00874ACB">
        <w:t xml:space="preserve">2) подписаны в соответствии с требованиями абзаца первого пункта 2.12 Порядка (за исключением документов, предусмотренных подпунктами </w:t>
      </w:r>
      <w:r w:rsidR="00BD4A54" w:rsidRPr="00874ACB">
        <w:br/>
        <w:t>8 – 10</w:t>
      </w:r>
      <w:r w:rsidRPr="00874ACB">
        <w:t xml:space="preserve"> пункта 2.10 Порядка);</w:t>
      </w:r>
    </w:p>
    <w:p w:rsidR="00E306FA" w:rsidRPr="00874ACB" w:rsidRDefault="00E306FA" w:rsidP="00470469">
      <w:pPr>
        <w:widowControl w:val="0"/>
        <w:shd w:val="clear" w:color="auto" w:fill="FFFFFF"/>
        <w:autoSpaceDE w:val="0"/>
        <w:autoSpaceDN w:val="0"/>
        <w:ind w:firstLine="709"/>
        <w:jc w:val="both"/>
      </w:pPr>
      <w:r w:rsidRPr="00874ACB">
        <w:t>3) поддаваться прочтению.</w:t>
      </w:r>
    </w:p>
    <w:p w:rsidR="00E306FA" w:rsidRPr="00874ACB" w:rsidRDefault="00E306FA" w:rsidP="00470469">
      <w:pPr>
        <w:widowControl w:val="0"/>
        <w:shd w:val="clear" w:color="auto" w:fill="FFFFFF"/>
        <w:autoSpaceDE w:val="0"/>
        <w:autoSpaceDN w:val="0"/>
        <w:adjustRightInd w:val="0"/>
        <w:ind w:firstLine="709"/>
        <w:jc w:val="both"/>
      </w:pPr>
      <w:r w:rsidRPr="00874ACB">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695441" w:rsidRPr="00874ACB" w:rsidRDefault="00695441" w:rsidP="00BD5DBF">
      <w:pPr>
        <w:widowControl w:val="0"/>
        <w:autoSpaceDE w:val="0"/>
        <w:autoSpaceDN w:val="0"/>
        <w:ind w:firstLine="709"/>
        <w:jc w:val="both"/>
      </w:pPr>
      <w:r w:rsidRPr="00874ACB">
        <w:t xml:space="preserve">2.12. Для участия в отборе участник отбора представляет заявку </w:t>
      </w:r>
      <w:r w:rsidR="007F3F49" w:rsidRPr="00874ACB">
        <w:br/>
      </w:r>
      <w:r w:rsidRPr="00874ACB">
        <w:t xml:space="preserve">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w:t>
      </w:r>
      <w:r w:rsidR="00E306FA" w:rsidRPr="00874ACB">
        <w:t>за исключением документо</w:t>
      </w:r>
      <w:r w:rsidR="00BD4A54" w:rsidRPr="00874ACB">
        <w:t>в, предусмотренных подпунктами 8 – 10</w:t>
      </w:r>
      <w:r w:rsidR="00E306FA" w:rsidRPr="00874ACB">
        <w:t xml:space="preserve"> пункта 2</w:t>
      </w:r>
      <w:r w:rsidR="00C50C3A" w:rsidRPr="00874ACB">
        <w:t xml:space="preserve">.10 </w:t>
      </w:r>
      <w:r w:rsidR="00E306FA" w:rsidRPr="00874ACB">
        <w:t>Порядка)</w:t>
      </w:r>
      <w:r w:rsidRPr="00874ACB">
        <w:t xml:space="preserve">, через личный кабинет ГИС «Субсидия АПК24» с использованием информационно-телекоммуникационной </w:t>
      </w:r>
      <w:r w:rsidR="00BA2209" w:rsidRPr="00874ACB">
        <w:t xml:space="preserve">сети «Интернет» по </w:t>
      </w:r>
      <w:r w:rsidRPr="00874ACB">
        <w:t xml:space="preserve">ссылке </w:t>
      </w:r>
      <w:proofErr w:type="spellStart"/>
      <w:r w:rsidRPr="00874ACB">
        <w:t>http</w:t>
      </w:r>
      <w:proofErr w:type="spellEnd"/>
      <w:r w:rsidR="00CA0B3E" w:rsidRPr="00874ACB">
        <w:rPr>
          <w:lang w:val="en-US"/>
        </w:rPr>
        <w:t>s</w:t>
      </w:r>
      <w:r w:rsidRPr="00874ACB">
        <w:t>://sapk</w:t>
      </w:r>
      <w:r w:rsidR="00CA0B3E" w:rsidRPr="00874ACB">
        <w:t>24</w:t>
      </w:r>
      <w:r w:rsidRPr="00874ACB">
        <w:t>.krskcit.ru (далее – личный кабинет):</w:t>
      </w:r>
    </w:p>
    <w:p w:rsidR="00695441" w:rsidRPr="00874ACB" w:rsidRDefault="00695441" w:rsidP="00470469">
      <w:pPr>
        <w:autoSpaceDE w:val="0"/>
        <w:autoSpaceDN w:val="0"/>
        <w:adjustRightInd w:val="0"/>
        <w:ind w:firstLine="709"/>
        <w:jc w:val="both"/>
      </w:pPr>
      <w:r w:rsidRPr="00874ACB">
        <w:t xml:space="preserve">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w:t>
      </w:r>
      <w:r w:rsidR="001835D4" w:rsidRPr="00874ACB">
        <w:br/>
      </w:r>
      <w:r w:rsidRPr="00874ACB">
        <w:t>и</w:t>
      </w:r>
      <w:r w:rsidR="001835D4" w:rsidRPr="00874ACB">
        <w:t xml:space="preserve"> </w:t>
      </w:r>
      <w:r w:rsidRPr="00874ACB">
        <w:t>(или) осуществляет свою деятельность на территории муниципального района, муниципального округа края;</w:t>
      </w:r>
    </w:p>
    <w:p w:rsidR="00695441" w:rsidRPr="00874ACB" w:rsidRDefault="00695441" w:rsidP="00470469">
      <w:pPr>
        <w:autoSpaceDE w:val="0"/>
        <w:autoSpaceDN w:val="0"/>
        <w:adjustRightInd w:val="0"/>
        <w:ind w:firstLine="709"/>
        <w:jc w:val="both"/>
      </w:pPr>
      <w:r w:rsidRPr="00874ACB">
        <w:t xml:space="preserve">в министерство в случае, если участник отбора зарегистрирован </w:t>
      </w:r>
      <w:r w:rsidR="001835D4" w:rsidRPr="00874ACB">
        <w:br/>
      </w:r>
      <w:r w:rsidRPr="00874ACB">
        <w:t>и</w:t>
      </w:r>
      <w:r w:rsidR="001835D4" w:rsidRPr="00874ACB">
        <w:t xml:space="preserve"> </w:t>
      </w:r>
      <w:r w:rsidRPr="00874ACB">
        <w:t>(или)</w:t>
      </w:r>
      <w:r w:rsidR="001835D4" w:rsidRPr="00874ACB">
        <w:t xml:space="preserve"> </w:t>
      </w:r>
      <w:r w:rsidRPr="00874ACB">
        <w:t>осуществляет свою деятельность на территории городского округа края.</w:t>
      </w:r>
    </w:p>
    <w:p w:rsidR="00695441" w:rsidRPr="00874ACB" w:rsidRDefault="00695441" w:rsidP="00470469">
      <w:pPr>
        <w:autoSpaceDE w:val="0"/>
        <w:autoSpaceDN w:val="0"/>
        <w:adjustRightInd w:val="0"/>
        <w:ind w:firstLine="709"/>
        <w:jc w:val="both"/>
      </w:pPr>
      <w:r w:rsidRPr="00874ACB">
        <w:t>Регистрация поступивших заявок осуществляется в автоматическом режиме в ГИС «Субсидия АПК24» в порядке очередности их поступления.</w:t>
      </w:r>
    </w:p>
    <w:p w:rsidR="005F04CD" w:rsidRPr="00874ACB" w:rsidRDefault="005F04CD"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Pr="00874ACB">
        <w:rPr>
          <w:rFonts w:ascii="Times New Roman" w:eastAsia="Times New Roman" w:hAnsi="Times New Roman" w:cs="Times New Roman"/>
          <w:sz w:val="28"/>
          <w:szCs w:val="28"/>
        </w:rPr>
        <w:t xml:space="preserve"> требованиям </w:t>
      </w:r>
      <w:r w:rsidR="00687267" w:rsidRPr="00874ACB">
        <w:rPr>
          <w:rFonts w:ascii="Times New Roman" w:eastAsia="Times New Roman" w:hAnsi="Times New Roman" w:cs="Times New Roman"/>
          <w:sz w:val="28"/>
          <w:szCs w:val="28"/>
        </w:rPr>
        <w:br/>
      </w:r>
      <w:r w:rsidRPr="00874ACB">
        <w:rPr>
          <w:rFonts w:ascii="Times New Roman" w:eastAsia="Times New Roman" w:hAnsi="Times New Roman" w:cs="Times New Roman"/>
          <w:sz w:val="28"/>
          <w:szCs w:val="28"/>
        </w:rPr>
        <w:t xml:space="preserve">к их комплектности и оформлению, установленным пунктами 2.10, 2.11 Порядка. </w:t>
      </w:r>
      <w:r w:rsidRPr="00874ACB">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5F04CD" w:rsidRPr="00874ACB" w:rsidRDefault="005F04CD" w:rsidP="00470469">
      <w:pPr>
        <w:autoSpaceDE w:val="0"/>
        <w:autoSpaceDN w:val="0"/>
        <w:adjustRightInd w:val="0"/>
        <w:ind w:firstLine="709"/>
        <w:jc w:val="both"/>
      </w:pPr>
      <w:r w:rsidRPr="00874ACB">
        <w:t xml:space="preserve">По результатам проверки в срок, указанный в абзаце пятом настоящего пункта, Орган местного самоуправления направляет заявку в министерство </w:t>
      </w:r>
      <w:r w:rsidR="00687267" w:rsidRPr="00874ACB">
        <w:br/>
      </w:r>
      <w:r w:rsidRPr="00874ACB">
        <w:t>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w:t>
      </w:r>
      <w:r w:rsidR="00C50C3A" w:rsidRPr="00874ACB">
        <w:t>.</w:t>
      </w:r>
    </w:p>
    <w:p w:rsidR="00695441" w:rsidRPr="00874ACB" w:rsidRDefault="00695441" w:rsidP="00470469">
      <w:pPr>
        <w:autoSpaceDE w:val="0"/>
        <w:autoSpaceDN w:val="0"/>
        <w:adjustRightInd w:val="0"/>
        <w:ind w:firstLine="709"/>
        <w:jc w:val="both"/>
      </w:pPr>
      <w:r w:rsidRPr="00874ACB">
        <w:lastRenderedPageBreak/>
        <w:t>2.1</w:t>
      </w:r>
      <w:r w:rsidR="005F04CD" w:rsidRPr="00874ACB">
        <w:t>3</w:t>
      </w:r>
      <w:r w:rsidRPr="00874ACB">
        <w:t>. Участник отбора вправе отозвать зая</w:t>
      </w:r>
      <w:r w:rsidR="00EC4EA6" w:rsidRPr="00874ACB">
        <w:t xml:space="preserve">вку по собственной инициативе в </w:t>
      </w:r>
      <w:r w:rsidRPr="00874ACB">
        <w:t>личном кабинете до окончания ср</w:t>
      </w:r>
      <w:r w:rsidR="00EC4EA6" w:rsidRPr="00874ACB">
        <w:t xml:space="preserve">ока приема заявок, указанного в </w:t>
      </w:r>
      <w:r w:rsidRPr="00874ACB">
        <w:t>объявлении.</w:t>
      </w:r>
    </w:p>
    <w:p w:rsidR="00695441" w:rsidRPr="00874ACB" w:rsidRDefault="00695441" w:rsidP="00470469">
      <w:pPr>
        <w:autoSpaceDE w:val="0"/>
        <w:autoSpaceDN w:val="0"/>
        <w:adjustRightInd w:val="0"/>
        <w:ind w:firstLine="709"/>
        <w:jc w:val="both"/>
      </w:pPr>
      <w:r w:rsidRPr="00874ACB">
        <w:t>В случае отзыва заявки участником отбора осуществляет</w:t>
      </w:r>
      <w:r w:rsidR="002A4B50" w:rsidRPr="00874ACB">
        <w:t>ся</w:t>
      </w:r>
      <w:r w:rsidRPr="00874ACB">
        <w:t xml:space="preserve"> возврат заявки в ГИС «Субсидия АПК24» в день отзыва заявки участником отбора.</w:t>
      </w:r>
    </w:p>
    <w:p w:rsidR="00695441" w:rsidRPr="00874ACB" w:rsidRDefault="00695441" w:rsidP="00470469">
      <w:pPr>
        <w:autoSpaceDE w:val="0"/>
        <w:autoSpaceDN w:val="0"/>
        <w:adjustRightInd w:val="0"/>
        <w:ind w:firstLine="709"/>
        <w:jc w:val="both"/>
      </w:pPr>
      <w:r w:rsidRPr="00874ACB">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695441" w:rsidRPr="00874ACB" w:rsidRDefault="00695441" w:rsidP="007F3F49">
      <w:pPr>
        <w:autoSpaceDE w:val="0"/>
        <w:autoSpaceDN w:val="0"/>
        <w:adjustRightInd w:val="0"/>
        <w:ind w:firstLine="709"/>
        <w:jc w:val="both"/>
      </w:pPr>
      <w:r w:rsidRPr="00874ACB">
        <w:t>2.</w:t>
      </w:r>
      <w:r w:rsidR="005F04CD" w:rsidRPr="00874ACB">
        <w:t>14</w:t>
      </w:r>
      <w:r w:rsidRPr="00874ACB">
        <w:t xml:space="preserve">. В случае если участник отбора не представил по собственной инициативе документы, предусмотренные подпунктами </w:t>
      </w:r>
      <w:r w:rsidR="00BD4A54" w:rsidRPr="00874ACB">
        <w:t>8 – 10</w:t>
      </w:r>
      <w:r w:rsidRPr="00874ACB">
        <w:t xml:space="preserve"> пункта 2.10 Порядка, министерство в течение 5 рабочих дней со дня, следующего за днем окончания срока приема заявок, указанного в объявлении, запрашивает </w:t>
      </w:r>
      <w:r w:rsidR="005F04CD" w:rsidRPr="00874ACB">
        <w:t>указанные документы</w:t>
      </w:r>
      <w:r w:rsidR="004A42FF" w:rsidRPr="00874ACB">
        <w:t xml:space="preserve"> и (или) сведения, содержащиеся в них,</w:t>
      </w:r>
      <w:r w:rsidR="005F04CD" w:rsidRPr="00874ACB">
        <w:t xml:space="preserve"> </w:t>
      </w:r>
      <w:r w:rsidR="001835D4" w:rsidRPr="00874ACB">
        <w:br/>
      </w:r>
      <w:r w:rsidRPr="00874ACB">
        <w:t>у</w:t>
      </w:r>
      <w:r w:rsidR="005E0AA8" w:rsidRPr="00874ACB">
        <w:t xml:space="preserve"> уполномоченных на их предоставление органов </w:t>
      </w:r>
      <w:r w:rsidRPr="00874ACB">
        <w:t>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w:t>
      </w:r>
      <w:r w:rsidR="004A42FF" w:rsidRPr="00874ACB">
        <w:t>ого электронного взаимодействия</w:t>
      </w:r>
      <w:r w:rsidR="007F3F49" w:rsidRPr="00874ACB">
        <w:t xml:space="preserve"> (далее –</w:t>
      </w:r>
      <w:r w:rsidR="00AA2A3A" w:rsidRPr="00874ACB">
        <w:t>межведомственное взаимодействие)</w:t>
      </w:r>
      <w:r w:rsidR="004A42FF" w:rsidRPr="00874ACB">
        <w:t>.</w:t>
      </w:r>
    </w:p>
    <w:p w:rsidR="00BD4A54" w:rsidRPr="00874ACB" w:rsidRDefault="00BD4A54" w:rsidP="00BD4A54">
      <w:pPr>
        <w:autoSpaceDE w:val="0"/>
        <w:autoSpaceDN w:val="0"/>
        <w:adjustRightInd w:val="0"/>
        <w:ind w:firstLine="709"/>
        <w:jc w:val="both"/>
        <w:rPr>
          <w:color w:val="000000" w:themeColor="text1"/>
        </w:rPr>
      </w:pPr>
      <w:r w:rsidRPr="00874ACB">
        <w:rPr>
          <w:color w:val="000000" w:themeColor="text1"/>
        </w:rPr>
        <w:t xml:space="preserve">Запрос указанных документов и (или) сведений, содержащихся в них, осуществляется по состоянию на дату направления заявки или, в случае если формой электронного документа межведомственного взаимодействия </w:t>
      </w:r>
      <w:r w:rsidR="009B6814" w:rsidRPr="00874ACB">
        <w:rPr>
          <w:color w:val="000000" w:themeColor="text1"/>
        </w:rPr>
        <w:br/>
      </w:r>
      <w:r w:rsidRPr="00874ACB">
        <w:rPr>
          <w:color w:val="000000" w:themeColor="text1"/>
        </w:rPr>
        <w:t>не предусмотрено выбора указанн</w:t>
      </w:r>
      <w:r w:rsidR="009B6814" w:rsidRPr="00874ACB">
        <w:rPr>
          <w:color w:val="000000" w:themeColor="text1"/>
        </w:rPr>
        <w:t xml:space="preserve">ой даты, на первое число месяца </w:t>
      </w:r>
      <w:r w:rsidRPr="00874ACB">
        <w:rPr>
          <w:color w:val="000000" w:themeColor="text1"/>
        </w:rPr>
        <w:t>направления заявки.</w:t>
      </w:r>
    </w:p>
    <w:p w:rsidR="009B3641" w:rsidRPr="00874ACB" w:rsidRDefault="009B3641" w:rsidP="00BD4A54">
      <w:pPr>
        <w:autoSpaceDE w:val="0"/>
        <w:autoSpaceDN w:val="0"/>
        <w:adjustRightInd w:val="0"/>
        <w:ind w:firstLine="709"/>
        <w:jc w:val="both"/>
        <w:rPr>
          <w:color w:val="000000" w:themeColor="text1"/>
        </w:rPr>
      </w:pPr>
      <w:r w:rsidRPr="00874ACB">
        <w:t xml:space="preserve">Документы и (или) сведения, содержащиеся в них, полученные </w:t>
      </w:r>
      <w:r w:rsidRPr="00874ACB">
        <w:br/>
        <w:t xml:space="preserve">в порядке межведомственного взаимодействия, приобщаются </w:t>
      </w:r>
      <w:r w:rsidRPr="00874ACB">
        <w:br/>
        <w:t>к соответствующей заявке.</w:t>
      </w:r>
    </w:p>
    <w:p w:rsidR="005E0AA8" w:rsidRPr="00874ACB" w:rsidRDefault="005E0AA8" w:rsidP="00BD4A54">
      <w:pPr>
        <w:autoSpaceDE w:val="0"/>
        <w:autoSpaceDN w:val="0"/>
        <w:adjustRightInd w:val="0"/>
        <w:ind w:firstLine="709"/>
        <w:jc w:val="both"/>
      </w:pPr>
      <w:r w:rsidRPr="00874ACB">
        <w:t>Сведения о соблюдении участником отбора требований, установленных под</w:t>
      </w:r>
      <w:r w:rsidR="00BD4A54" w:rsidRPr="00874ACB">
        <w:t xml:space="preserve">пунктами 1 – </w:t>
      </w:r>
      <w:r w:rsidRPr="00874ACB">
        <w:t xml:space="preserve">5, 6 (в части сведений о </w:t>
      </w:r>
      <w:proofErr w:type="spellStart"/>
      <w:r w:rsidRPr="00874ACB">
        <w:t>неприостановлении</w:t>
      </w:r>
      <w:proofErr w:type="spellEnd"/>
      <w:r w:rsidRPr="00874ACB">
        <w:t xml:space="preserve"> (приостановлении) деятельности участника отбора в порядке, предусмотренном законодател</w:t>
      </w:r>
      <w:r w:rsidR="00EC4EA6" w:rsidRPr="00874ACB">
        <w:t>ьством Российской Федерации),</w:t>
      </w:r>
      <w:r w:rsidR="00C50C3A" w:rsidRPr="00874ACB">
        <w:t xml:space="preserve"> 8, </w:t>
      </w:r>
      <w:r w:rsidRPr="00874ACB">
        <w:t>1</w:t>
      </w:r>
      <w:r w:rsidR="00991A7C" w:rsidRPr="00874ACB">
        <w:t>0</w:t>
      </w:r>
      <w:r w:rsidRPr="00874ACB">
        <w:t xml:space="preserve"> пункта 2.9 Порядка, указываются им в заявлении.</w:t>
      </w:r>
    </w:p>
    <w:p w:rsidR="00695441" w:rsidRPr="00874ACB" w:rsidRDefault="00695441" w:rsidP="00470469">
      <w:pPr>
        <w:widowControl w:val="0"/>
        <w:autoSpaceDE w:val="0"/>
        <w:autoSpaceDN w:val="0"/>
        <w:adjustRightInd w:val="0"/>
        <w:ind w:firstLine="709"/>
        <w:contextualSpacing/>
        <w:jc w:val="both"/>
      </w:pPr>
      <w:r w:rsidRPr="00874ACB">
        <w:t>2.1</w:t>
      </w:r>
      <w:r w:rsidR="004A42FF" w:rsidRPr="00874ACB">
        <w:t>5</w:t>
      </w:r>
      <w:r w:rsidRPr="00874ACB">
        <w:t xml:space="preserve">. Министерство в течение </w:t>
      </w:r>
      <w:r w:rsidR="00EC4EA6" w:rsidRPr="00874ACB">
        <w:t>13</w:t>
      </w:r>
      <w:r w:rsidR="00991A7C" w:rsidRPr="00874ACB">
        <w:t xml:space="preserve"> </w:t>
      </w:r>
      <w:r w:rsidRPr="00874ACB">
        <w:t xml:space="preserve">рабочих дней со дня, следующего </w:t>
      </w:r>
      <w:r w:rsidR="00EC4EA6" w:rsidRPr="00874ACB">
        <w:br/>
      </w:r>
      <w:r w:rsidRPr="00874ACB">
        <w:t>за</w:t>
      </w:r>
      <w:r w:rsidR="00EC4EA6" w:rsidRPr="00874ACB">
        <w:t xml:space="preserve"> </w:t>
      </w:r>
      <w:r w:rsidRPr="00874ACB">
        <w:t xml:space="preserve">днем окончания срока приема заявок, указанного в объявлении, рассматривает заявки на наличие либо отсутствие оснований </w:t>
      </w:r>
      <w:r w:rsidR="00EC4EA6" w:rsidRPr="00874ACB">
        <w:br/>
      </w:r>
      <w:r w:rsidRPr="00874ACB">
        <w:t>для их отклонения, предусмотренных пунктом 2.</w:t>
      </w:r>
      <w:r w:rsidR="004A42FF" w:rsidRPr="00874ACB">
        <w:t>16</w:t>
      </w:r>
      <w:r w:rsidRPr="00874ACB">
        <w:t xml:space="preserve"> Порядка</w:t>
      </w:r>
      <w:r w:rsidR="00D24C84" w:rsidRPr="00D24C84">
        <w:t>, посредством проведения документарной проверки.</w:t>
      </w:r>
    </w:p>
    <w:p w:rsidR="00695441" w:rsidRPr="00874ACB" w:rsidRDefault="00695441" w:rsidP="00470469">
      <w:pPr>
        <w:autoSpaceDE w:val="0"/>
        <w:autoSpaceDN w:val="0"/>
        <w:adjustRightInd w:val="0"/>
        <w:ind w:firstLine="709"/>
        <w:jc w:val="both"/>
      </w:pPr>
      <w:r w:rsidRPr="00874ACB">
        <w:t>2.</w:t>
      </w:r>
      <w:r w:rsidR="004A42FF" w:rsidRPr="00874ACB">
        <w:t>16</w:t>
      </w:r>
      <w:r w:rsidRPr="00874ACB">
        <w:t>. Основаниями для отклонения заявки являются:</w:t>
      </w:r>
    </w:p>
    <w:p w:rsidR="00695441" w:rsidRPr="00874ACB" w:rsidRDefault="00695441" w:rsidP="00470469">
      <w:pPr>
        <w:autoSpaceDE w:val="0"/>
        <w:autoSpaceDN w:val="0"/>
        <w:adjustRightInd w:val="0"/>
        <w:ind w:firstLine="709"/>
        <w:jc w:val="both"/>
      </w:pPr>
      <w:r w:rsidRPr="00874ACB">
        <w:t>1) несоответствие участника отбора категории получателя субсидии, предусмотренной пунктом 2.8 Порядка;</w:t>
      </w:r>
    </w:p>
    <w:p w:rsidR="00695441" w:rsidRPr="00874ACB" w:rsidRDefault="00695441" w:rsidP="00470469">
      <w:pPr>
        <w:autoSpaceDE w:val="0"/>
        <w:autoSpaceDN w:val="0"/>
        <w:adjustRightInd w:val="0"/>
        <w:ind w:firstLine="709"/>
        <w:jc w:val="both"/>
      </w:pPr>
      <w:r w:rsidRPr="00874ACB">
        <w:t>2) несоответствие участника отбора требованиям к участнику отбора, установленным пунктом 2.9 Порядка;</w:t>
      </w:r>
    </w:p>
    <w:p w:rsidR="00E7782B" w:rsidRPr="00874ACB" w:rsidRDefault="00695441" w:rsidP="00470469">
      <w:pPr>
        <w:autoSpaceDE w:val="0"/>
        <w:autoSpaceDN w:val="0"/>
        <w:adjustRightInd w:val="0"/>
        <w:ind w:firstLine="709"/>
        <w:jc w:val="both"/>
      </w:pPr>
      <w:r w:rsidRPr="00874ACB">
        <w:t xml:space="preserve">3) непредставление (представление не в полном объеме) документов, указанных в объявлении, предусмотренных пунктом 2.10 Порядка </w:t>
      </w:r>
      <w:r w:rsidR="00BA2209" w:rsidRPr="00874ACB">
        <w:br/>
      </w:r>
      <w:r w:rsidRPr="00874ACB">
        <w:lastRenderedPageBreak/>
        <w:t>(за исключением докумен</w:t>
      </w:r>
      <w:r w:rsidR="00BD4A54" w:rsidRPr="00874ACB">
        <w:t>тов, указанных в подпунктах 8 – 10</w:t>
      </w:r>
      <w:r w:rsidRPr="00874ACB">
        <w:t xml:space="preserve"> пункта 2.10 Порядка); </w:t>
      </w:r>
    </w:p>
    <w:p w:rsidR="00695441" w:rsidRPr="00874ACB" w:rsidRDefault="00695441" w:rsidP="00470469">
      <w:pPr>
        <w:autoSpaceDE w:val="0"/>
        <w:autoSpaceDN w:val="0"/>
        <w:adjustRightInd w:val="0"/>
        <w:ind w:firstLine="709"/>
        <w:jc w:val="both"/>
      </w:pPr>
      <w:r w:rsidRPr="00874ACB">
        <w:t>4) несоответствие представле</w:t>
      </w:r>
      <w:r w:rsidR="00E45385" w:rsidRPr="00874ACB">
        <w:t xml:space="preserve">нной участником отбора заявки </w:t>
      </w:r>
      <w:r w:rsidR="00E45385" w:rsidRPr="00874ACB">
        <w:br/>
        <w:t xml:space="preserve">и (или) </w:t>
      </w:r>
      <w:r w:rsidRPr="00874ACB">
        <w:t>документов требованиям, установленным в объявлении, предусмотренным пунктами 2.10, 2.11 Порядка;</w:t>
      </w:r>
    </w:p>
    <w:p w:rsidR="00695441" w:rsidRPr="00874ACB" w:rsidRDefault="00695441" w:rsidP="00470469">
      <w:pPr>
        <w:autoSpaceDE w:val="0"/>
        <w:autoSpaceDN w:val="0"/>
        <w:adjustRightInd w:val="0"/>
        <w:ind w:firstLine="709"/>
        <w:jc w:val="both"/>
      </w:pPr>
      <w:r w:rsidRPr="00874ACB">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695441" w:rsidRPr="00874ACB" w:rsidRDefault="00695441" w:rsidP="00470469">
      <w:pPr>
        <w:autoSpaceDE w:val="0"/>
        <w:autoSpaceDN w:val="0"/>
        <w:adjustRightInd w:val="0"/>
        <w:ind w:firstLine="709"/>
        <w:jc w:val="both"/>
      </w:pPr>
      <w:r w:rsidRPr="00874ACB">
        <w:t>6) подача участником отбора заявки после даты и (или) времени, определенных для подачи заявок.</w:t>
      </w:r>
    </w:p>
    <w:p w:rsidR="00695441" w:rsidRPr="00874ACB" w:rsidRDefault="004A42FF" w:rsidP="00470469">
      <w:pPr>
        <w:autoSpaceDE w:val="0"/>
        <w:autoSpaceDN w:val="0"/>
        <w:adjustRightInd w:val="0"/>
        <w:ind w:firstLine="709"/>
        <w:jc w:val="both"/>
      </w:pPr>
      <w:r w:rsidRPr="00874ACB">
        <w:t>2.</w:t>
      </w:r>
      <w:r w:rsidR="00695441" w:rsidRPr="00874ACB">
        <w:t>1</w:t>
      </w:r>
      <w:r w:rsidRPr="00874ACB">
        <w:t>7</w:t>
      </w:r>
      <w:r w:rsidR="00695441" w:rsidRPr="00874ACB">
        <w:t xml:space="preserve">. Министерство в течение </w:t>
      </w:r>
      <w:r w:rsidR="00DD5888" w:rsidRPr="00874ACB">
        <w:t>15</w:t>
      </w:r>
      <w:r w:rsidR="00E7782B" w:rsidRPr="00874ACB">
        <w:t xml:space="preserve"> </w:t>
      </w:r>
      <w:r w:rsidR="00695441" w:rsidRPr="00874ACB">
        <w:t>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695441" w:rsidRPr="00874ACB" w:rsidRDefault="00695441" w:rsidP="00470469">
      <w:pPr>
        <w:autoSpaceDE w:val="0"/>
        <w:autoSpaceDN w:val="0"/>
        <w:adjustRightInd w:val="0"/>
        <w:ind w:firstLine="709"/>
        <w:jc w:val="both"/>
      </w:pPr>
      <w:r w:rsidRPr="00874ACB">
        <w:t>1) реестр победителей отбора;</w:t>
      </w:r>
    </w:p>
    <w:p w:rsidR="00695441" w:rsidRPr="00874ACB" w:rsidRDefault="00695441" w:rsidP="00470469">
      <w:pPr>
        <w:autoSpaceDE w:val="0"/>
        <w:autoSpaceDN w:val="0"/>
        <w:adjustRightInd w:val="0"/>
        <w:ind w:firstLine="709"/>
        <w:jc w:val="both"/>
      </w:pPr>
      <w:r w:rsidRPr="00874ACB">
        <w:t>2) реестр участников отбора, не прошедших отбор.</w:t>
      </w:r>
    </w:p>
    <w:p w:rsidR="00695441" w:rsidRPr="00874ACB" w:rsidRDefault="00695441" w:rsidP="00470469">
      <w:pPr>
        <w:autoSpaceDE w:val="0"/>
        <w:autoSpaceDN w:val="0"/>
        <w:adjustRightInd w:val="0"/>
        <w:ind w:firstLine="709"/>
        <w:jc w:val="both"/>
      </w:pPr>
      <w:r w:rsidRPr="00874ACB">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w:t>
      </w:r>
      <w:r w:rsidR="004A42FF" w:rsidRPr="00874ACB">
        <w:t>16</w:t>
      </w:r>
      <w:r w:rsidRPr="00874ACB">
        <w:t xml:space="preserve">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w:t>
      </w:r>
      <w:r w:rsidR="005E753F" w:rsidRPr="00874ACB">
        <w:t>Порядка</w:t>
      </w:r>
      <w:r w:rsidRPr="00874ACB">
        <w:t>.</w:t>
      </w:r>
    </w:p>
    <w:p w:rsidR="00695441" w:rsidRPr="00874ACB" w:rsidRDefault="00695441" w:rsidP="00470469">
      <w:pPr>
        <w:autoSpaceDE w:val="0"/>
        <w:autoSpaceDN w:val="0"/>
        <w:adjustRightInd w:val="0"/>
        <w:ind w:firstLine="709"/>
        <w:jc w:val="both"/>
      </w:pPr>
      <w:r w:rsidRPr="00874ACB">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w:t>
      </w:r>
      <w:r w:rsidR="004A42FF" w:rsidRPr="00874ACB">
        <w:t>16</w:t>
      </w:r>
      <w:r w:rsidRPr="00874ACB">
        <w:t xml:space="preserve"> Порядка. Реестр участников отбора, не прошедших отбор, формируется с указанием оснований для отклонения заявок, предусмотренных пунктом 2.</w:t>
      </w:r>
      <w:r w:rsidR="004A42FF" w:rsidRPr="00874ACB">
        <w:t>16</w:t>
      </w:r>
      <w:r w:rsidRPr="00874ACB">
        <w:t xml:space="preserve"> Порядка.</w:t>
      </w:r>
    </w:p>
    <w:p w:rsidR="00695441" w:rsidRPr="00874ACB" w:rsidRDefault="00695441" w:rsidP="00470469">
      <w:pPr>
        <w:autoSpaceDE w:val="0"/>
        <w:autoSpaceDN w:val="0"/>
        <w:adjustRightInd w:val="0"/>
        <w:ind w:firstLine="709"/>
        <w:jc w:val="both"/>
      </w:pPr>
      <w:r w:rsidRPr="00874ACB">
        <w:t>2.</w:t>
      </w:r>
      <w:r w:rsidR="004A42FF" w:rsidRPr="00874ACB">
        <w:t>18</w:t>
      </w:r>
      <w:r w:rsidRPr="00874ACB">
        <w:t>. В случае наличия оснований для отклонения заявки, установленных пунктом 2.</w:t>
      </w:r>
      <w:r w:rsidR="004A42FF" w:rsidRPr="00874ACB">
        <w:t>16</w:t>
      </w:r>
      <w:r w:rsidRPr="00874ACB">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695441" w:rsidRPr="00874ACB" w:rsidRDefault="00695441" w:rsidP="00470469">
      <w:pPr>
        <w:autoSpaceDE w:val="0"/>
        <w:autoSpaceDN w:val="0"/>
        <w:adjustRightInd w:val="0"/>
        <w:ind w:firstLine="709"/>
        <w:jc w:val="both"/>
      </w:pPr>
      <w:r w:rsidRPr="00874ACB">
        <w:t>В случае отсутствия оснований для отклонения заявки, установленных пунктом 2.</w:t>
      </w:r>
      <w:r w:rsidR="004A42FF" w:rsidRPr="00874ACB">
        <w:t>16</w:t>
      </w:r>
      <w:r w:rsidRPr="00874ACB">
        <w:t xml:space="preserve"> Порядка, министерство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695441" w:rsidRPr="00874ACB" w:rsidRDefault="00695441" w:rsidP="00470469">
      <w:pPr>
        <w:autoSpaceDE w:val="0"/>
        <w:autoSpaceDN w:val="0"/>
        <w:adjustRightInd w:val="0"/>
        <w:ind w:firstLine="709"/>
        <w:jc w:val="both"/>
      </w:pPr>
      <w:r w:rsidRPr="00874ACB">
        <w:t>2.</w:t>
      </w:r>
      <w:r w:rsidR="004A42FF" w:rsidRPr="00874ACB">
        <w:t>19</w:t>
      </w:r>
      <w:r w:rsidRPr="00874ACB">
        <w:t xml:space="preserve">. Министерство не позднее 14-го </w:t>
      </w:r>
      <w:r w:rsidR="00E7782B" w:rsidRPr="00874ACB">
        <w:t xml:space="preserve">календарного дня, следующего </w:t>
      </w:r>
      <w:r w:rsidR="00E7782B" w:rsidRPr="00874ACB">
        <w:br/>
        <w:t xml:space="preserve">за </w:t>
      </w:r>
      <w:r w:rsidRPr="00874ACB">
        <w:t>днем издания приказа о результатах отбора, размещает на едином портале,</w:t>
      </w:r>
      <w:r w:rsidR="008B3D6A" w:rsidRPr="00874ACB">
        <w:t xml:space="preserve"> </w:t>
      </w:r>
      <w:r w:rsidRPr="00874ACB">
        <w:t>а также на официальном сайте министерства протокол подведения итогов отбора, включающий следующие сведения:</w:t>
      </w:r>
    </w:p>
    <w:p w:rsidR="00695441" w:rsidRPr="00874ACB" w:rsidRDefault="00695441" w:rsidP="00470469">
      <w:pPr>
        <w:autoSpaceDE w:val="0"/>
        <w:autoSpaceDN w:val="0"/>
        <w:adjustRightInd w:val="0"/>
        <w:ind w:firstLine="709"/>
        <w:jc w:val="both"/>
      </w:pPr>
      <w:r w:rsidRPr="00874ACB">
        <w:t>1) дата, время и место проведения рассмотрения заявок;</w:t>
      </w:r>
    </w:p>
    <w:p w:rsidR="00695441" w:rsidRPr="00874ACB" w:rsidRDefault="00695441" w:rsidP="00470469">
      <w:pPr>
        <w:autoSpaceDE w:val="0"/>
        <w:autoSpaceDN w:val="0"/>
        <w:adjustRightInd w:val="0"/>
        <w:ind w:firstLine="709"/>
        <w:jc w:val="both"/>
      </w:pPr>
      <w:r w:rsidRPr="00874ACB">
        <w:t>2) информация об участниках отбора, заявки которых были рассмотрены;</w:t>
      </w:r>
    </w:p>
    <w:p w:rsidR="00695441" w:rsidRPr="00874ACB" w:rsidRDefault="00695441" w:rsidP="00470469">
      <w:pPr>
        <w:autoSpaceDE w:val="0"/>
        <w:autoSpaceDN w:val="0"/>
        <w:adjustRightInd w:val="0"/>
        <w:ind w:firstLine="709"/>
        <w:jc w:val="both"/>
      </w:pPr>
      <w:r w:rsidRPr="00874ACB">
        <w:lastRenderedPageBreak/>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695441" w:rsidRPr="00874ACB" w:rsidRDefault="00695441" w:rsidP="00470469">
      <w:pPr>
        <w:autoSpaceDE w:val="0"/>
        <w:autoSpaceDN w:val="0"/>
        <w:adjustRightInd w:val="0"/>
        <w:ind w:firstLine="709"/>
        <w:jc w:val="both"/>
      </w:pPr>
      <w:r w:rsidRPr="00874ACB">
        <w:t>4) наименование получателей субсидий, с которыми заключаются соглашения, и размер предоставляемых им субсидий.</w:t>
      </w:r>
    </w:p>
    <w:p w:rsidR="00695441" w:rsidRPr="00874ACB" w:rsidRDefault="00695441" w:rsidP="00470469">
      <w:pPr>
        <w:autoSpaceDE w:val="0"/>
        <w:autoSpaceDN w:val="0"/>
        <w:adjustRightInd w:val="0"/>
        <w:ind w:firstLine="709"/>
        <w:jc w:val="both"/>
      </w:pPr>
      <w:r w:rsidRPr="00874ACB">
        <w:t>2.2</w:t>
      </w:r>
      <w:r w:rsidR="004A42FF" w:rsidRPr="00874ACB">
        <w:t>0.</w:t>
      </w:r>
      <w:r w:rsidRPr="00874ACB">
        <w:t xml:space="preserve">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w:t>
      </w:r>
      <w:r w:rsidR="00ED4072" w:rsidRPr="00874ACB">
        <w:br/>
      </w:r>
      <w:r w:rsidRPr="00874ACB">
        <w:t>о результатах отбора.</w:t>
      </w:r>
    </w:p>
    <w:p w:rsidR="00695441" w:rsidRPr="00874ACB" w:rsidRDefault="00695441" w:rsidP="00470469">
      <w:pPr>
        <w:autoSpaceDE w:val="0"/>
        <w:autoSpaceDN w:val="0"/>
        <w:adjustRightInd w:val="0"/>
        <w:ind w:firstLine="709"/>
        <w:jc w:val="both"/>
      </w:pPr>
      <w:r w:rsidRPr="00874ACB">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695441" w:rsidRPr="00874ACB" w:rsidRDefault="00695441" w:rsidP="00470469">
      <w:pPr>
        <w:pStyle w:val="ConsPlusNormal"/>
        <w:ind w:firstLine="709"/>
        <w:jc w:val="both"/>
        <w:rPr>
          <w:rFonts w:ascii="Times New Roman" w:eastAsia="Times New Roman" w:hAnsi="Times New Roman" w:cs="Times New Roman"/>
          <w:sz w:val="28"/>
          <w:szCs w:val="28"/>
        </w:rPr>
      </w:pPr>
      <w:r w:rsidRPr="00874ACB">
        <w:rPr>
          <w:rFonts w:ascii="Times New Roman" w:eastAsia="Times New Roman" w:hAnsi="Times New Roman" w:cs="Times New Roman"/>
          <w:sz w:val="28"/>
          <w:szCs w:val="28"/>
        </w:rPr>
        <w:t>2.2</w:t>
      </w:r>
      <w:r w:rsidR="004A42FF" w:rsidRPr="00874ACB">
        <w:rPr>
          <w:rFonts w:ascii="Times New Roman" w:eastAsia="Times New Roman" w:hAnsi="Times New Roman" w:cs="Times New Roman"/>
          <w:sz w:val="28"/>
          <w:szCs w:val="28"/>
        </w:rPr>
        <w:t>1</w:t>
      </w:r>
      <w:r w:rsidRPr="00874ACB">
        <w:rPr>
          <w:rFonts w:ascii="Times New Roman" w:eastAsia="Times New Roman" w:hAnsi="Times New Roman" w:cs="Times New Roman"/>
          <w:sz w:val="28"/>
          <w:szCs w:val="28"/>
        </w:rPr>
        <w:t>. Отбор признается несостоявшимся в следующих случаях:</w:t>
      </w:r>
    </w:p>
    <w:p w:rsidR="00695441" w:rsidRPr="00874ACB" w:rsidRDefault="00695441" w:rsidP="00470469">
      <w:pPr>
        <w:pStyle w:val="ConsPlusNormal"/>
        <w:ind w:firstLine="709"/>
        <w:jc w:val="both"/>
        <w:rPr>
          <w:rFonts w:ascii="Times New Roman" w:eastAsia="Times New Roman" w:hAnsi="Times New Roman" w:cs="Times New Roman"/>
          <w:sz w:val="28"/>
          <w:szCs w:val="28"/>
        </w:rPr>
      </w:pPr>
      <w:r w:rsidRPr="00874ACB">
        <w:rPr>
          <w:rFonts w:ascii="Times New Roman" w:eastAsia="Times New Roman" w:hAnsi="Times New Roman" w:cs="Times New Roman"/>
          <w:sz w:val="28"/>
          <w:szCs w:val="28"/>
        </w:rPr>
        <w:t>1) по окончании срока приема заявок не подано ни одной заявки;</w:t>
      </w:r>
    </w:p>
    <w:p w:rsidR="00695441" w:rsidRPr="00874ACB" w:rsidRDefault="00695441" w:rsidP="00470469">
      <w:pPr>
        <w:pStyle w:val="ConsPlusNormal"/>
        <w:ind w:firstLine="709"/>
        <w:jc w:val="both"/>
        <w:rPr>
          <w:rFonts w:ascii="Times New Roman" w:eastAsia="Times New Roman" w:hAnsi="Times New Roman" w:cs="Times New Roman"/>
          <w:sz w:val="28"/>
          <w:szCs w:val="28"/>
        </w:rPr>
      </w:pPr>
      <w:r w:rsidRPr="00874ACB">
        <w:rPr>
          <w:rFonts w:ascii="Times New Roman" w:eastAsia="Times New Roman" w:hAnsi="Times New Roman" w:cs="Times New Roman"/>
          <w:sz w:val="28"/>
          <w:szCs w:val="28"/>
        </w:rPr>
        <w:t>2) по результатам рассмотрения</w:t>
      </w:r>
      <w:r w:rsidR="00F70981" w:rsidRPr="00874ACB">
        <w:rPr>
          <w:rFonts w:ascii="Times New Roman" w:eastAsia="Times New Roman" w:hAnsi="Times New Roman" w:cs="Times New Roman"/>
          <w:sz w:val="28"/>
          <w:szCs w:val="28"/>
        </w:rPr>
        <w:t xml:space="preserve"> заявок отклонены все заявки </w:t>
      </w:r>
      <w:r w:rsidR="00F70981" w:rsidRPr="00874ACB">
        <w:rPr>
          <w:rFonts w:ascii="Times New Roman" w:eastAsia="Times New Roman" w:hAnsi="Times New Roman" w:cs="Times New Roman"/>
          <w:sz w:val="28"/>
          <w:szCs w:val="28"/>
        </w:rPr>
        <w:br/>
        <w:t xml:space="preserve">по </w:t>
      </w:r>
      <w:r w:rsidRPr="00874ACB">
        <w:rPr>
          <w:rFonts w:ascii="Times New Roman" w:eastAsia="Times New Roman" w:hAnsi="Times New Roman" w:cs="Times New Roman"/>
          <w:sz w:val="28"/>
          <w:szCs w:val="28"/>
        </w:rPr>
        <w:t>основаниям, предусмотренным пунктом 2.</w:t>
      </w:r>
      <w:r w:rsidR="004A42FF" w:rsidRPr="00874ACB">
        <w:rPr>
          <w:rFonts w:ascii="Times New Roman" w:eastAsia="Times New Roman" w:hAnsi="Times New Roman" w:cs="Times New Roman"/>
          <w:sz w:val="28"/>
          <w:szCs w:val="28"/>
        </w:rPr>
        <w:t>16</w:t>
      </w:r>
      <w:r w:rsidRPr="00874ACB">
        <w:rPr>
          <w:rFonts w:ascii="Times New Roman" w:eastAsia="Times New Roman" w:hAnsi="Times New Roman" w:cs="Times New Roman"/>
          <w:sz w:val="28"/>
          <w:szCs w:val="28"/>
        </w:rPr>
        <w:t xml:space="preserve"> Порядка.</w:t>
      </w:r>
    </w:p>
    <w:p w:rsidR="00695441" w:rsidRPr="00874ACB" w:rsidRDefault="00695441" w:rsidP="00470469">
      <w:pPr>
        <w:pStyle w:val="ConsPlusNormal"/>
        <w:ind w:firstLine="709"/>
        <w:jc w:val="both"/>
        <w:rPr>
          <w:rFonts w:ascii="Times New Roman" w:eastAsia="Times New Roman" w:hAnsi="Times New Roman" w:cs="Times New Roman"/>
          <w:sz w:val="28"/>
          <w:szCs w:val="28"/>
        </w:rPr>
      </w:pPr>
      <w:r w:rsidRPr="00874ACB">
        <w:rPr>
          <w:rFonts w:ascii="Times New Roman" w:eastAsia="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r w:rsidRPr="00874ACB">
        <w:rPr>
          <w:rFonts w:ascii="Times New Roman" w:hAnsi="Times New Roman" w:cs="Times New Roman"/>
          <w:sz w:val="28"/>
          <w:szCs w:val="28"/>
        </w:rPr>
        <w:t xml:space="preserve"> </w:t>
      </w:r>
      <w:r w:rsidR="00433F3D" w:rsidRPr="00874ACB">
        <w:rPr>
          <w:rFonts w:ascii="Times New Roman" w:hAnsi="Times New Roman" w:cs="Times New Roman"/>
          <w:sz w:val="28"/>
          <w:szCs w:val="28"/>
        </w:rPr>
        <w:t>О</w:t>
      </w:r>
      <w:r w:rsidRPr="00874ACB">
        <w:rPr>
          <w:rFonts w:ascii="Times New Roman" w:hAnsi="Times New Roman" w:cs="Times New Roman"/>
          <w:sz w:val="28"/>
          <w:szCs w:val="28"/>
        </w:rPr>
        <w:t>бъявление</w:t>
      </w:r>
      <w:r w:rsidR="00433F3D" w:rsidRPr="00874ACB">
        <w:rPr>
          <w:rFonts w:ascii="Times New Roman" w:hAnsi="Times New Roman" w:cs="Times New Roman"/>
          <w:sz w:val="28"/>
          <w:szCs w:val="28"/>
        </w:rPr>
        <w:t xml:space="preserve"> о признании отбора несостоявшимся</w:t>
      </w:r>
      <w:r w:rsidRPr="00874ACB">
        <w:rPr>
          <w:rFonts w:ascii="Times New Roman" w:hAnsi="Times New Roman" w:cs="Times New Roman"/>
          <w:sz w:val="28"/>
          <w:szCs w:val="28"/>
        </w:rPr>
        <w:t xml:space="preserve"> размещается </w:t>
      </w:r>
      <w:r w:rsidRPr="00874ACB">
        <w:rPr>
          <w:rFonts w:ascii="Times New Roman" w:eastAsia="Times New Roman" w:hAnsi="Times New Roman" w:cs="Times New Roman"/>
          <w:sz w:val="28"/>
          <w:szCs w:val="28"/>
        </w:rPr>
        <w:t xml:space="preserve">на едином портале, а также </w:t>
      </w:r>
      <w:r w:rsidRPr="00874ACB">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rsidR="00695441" w:rsidRPr="00874ACB" w:rsidRDefault="00695441" w:rsidP="00470469">
      <w:pPr>
        <w:pStyle w:val="ConsPlusNormal"/>
        <w:ind w:firstLine="709"/>
        <w:jc w:val="both"/>
        <w:rPr>
          <w:rFonts w:ascii="Times New Roman" w:eastAsia="Times New Roman" w:hAnsi="Times New Roman" w:cs="Times New Roman"/>
          <w:sz w:val="28"/>
          <w:szCs w:val="28"/>
        </w:rPr>
      </w:pPr>
      <w:r w:rsidRPr="00874ACB">
        <w:rPr>
          <w:rFonts w:ascii="Times New Roman" w:eastAsia="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w:t>
      </w:r>
      <w:r w:rsidR="004A42FF" w:rsidRPr="00874ACB">
        <w:rPr>
          <w:rFonts w:ascii="Times New Roman" w:eastAsia="Times New Roman" w:hAnsi="Times New Roman" w:cs="Times New Roman"/>
          <w:sz w:val="28"/>
          <w:szCs w:val="28"/>
        </w:rPr>
        <w:t>ора</w:t>
      </w:r>
      <w:r w:rsidRPr="00874ACB">
        <w:rPr>
          <w:rFonts w:ascii="Times New Roman" w:eastAsia="Times New Roman" w:hAnsi="Times New Roman" w:cs="Times New Roman"/>
          <w:sz w:val="28"/>
          <w:szCs w:val="28"/>
        </w:rPr>
        <w:t>.</w:t>
      </w: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eastAsia="Times New Roman" w:hAnsi="Times New Roman" w:cs="Times New Roman"/>
          <w:sz w:val="28"/>
          <w:szCs w:val="28"/>
        </w:rPr>
        <w:t>2.2</w:t>
      </w:r>
      <w:r w:rsidR="004A42FF" w:rsidRPr="00874ACB">
        <w:rPr>
          <w:rFonts w:ascii="Times New Roman" w:eastAsia="Times New Roman" w:hAnsi="Times New Roman" w:cs="Times New Roman"/>
          <w:sz w:val="28"/>
          <w:szCs w:val="28"/>
        </w:rPr>
        <w:t>2</w:t>
      </w:r>
      <w:r w:rsidRPr="00874ACB">
        <w:rPr>
          <w:rFonts w:ascii="Times New Roman" w:eastAsia="Times New Roman" w:hAnsi="Times New Roman" w:cs="Times New Roman"/>
          <w:sz w:val="28"/>
          <w:szCs w:val="28"/>
        </w:rPr>
        <w:t xml:space="preserve">. Порядок распределения субсидий между </w:t>
      </w:r>
      <w:r w:rsidR="005557CE" w:rsidRPr="00874ACB">
        <w:rPr>
          <w:rFonts w:ascii="Times New Roman" w:hAnsi="Times New Roman" w:cs="Times New Roman"/>
          <w:sz w:val="28"/>
          <w:szCs w:val="28"/>
        </w:rPr>
        <w:t xml:space="preserve">победителями отбора </w:t>
      </w:r>
      <w:r w:rsidR="005557CE" w:rsidRPr="00874ACB">
        <w:rPr>
          <w:rFonts w:ascii="Times New Roman" w:hAnsi="Times New Roman" w:cs="Times New Roman"/>
          <w:sz w:val="28"/>
          <w:szCs w:val="28"/>
        </w:rPr>
        <w:br/>
        <w:t xml:space="preserve">и </w:t>
      </w:r>
      <w:r w:rsidRPr="00874ACB">
        <w:rPr>
          <w:rFonts w:ascii="Times New Roman" w:hAnsi="Times New Roman" w:cs="Times New Roman"/>
          <w:sz w:val="28"/>
          <w:szCs w:val="28"/>
        </w:rPr>
        <w:t xml:space="preserve">порядок взаимодействия с победителями отбора по результатам </w:t>
      </w:r>
      <w:r w:rsidR="00F70981" w:rsidRPr="00874ACB">
        <w:rPr>
          <w:rFonts w:ascii="Times New Roman" w:hAnsi="Times New Roman" w:cs="Times New Roman"/>
          <w:sz w:val="28"/>
          <w:szCs w:val="28"/>
        </w:rPr>
        <w:br/>
      </w:r>
      <w:r w:rsidRPr="00874ACB">
        <w:rPr>
          <w:rFonts w:ascii="Times New Roman" w:hAnsi="Times New Roman" w:cs="Times New Roman"/>
          <w:sz w:val="28"/>
          <w:szCs w:val="28"/>
        </w:rPr>
        <w:t>его проведения определяется в соответствии с разделом 3 Порядка.</w:t>
      </w:r>
    </w:p>
    <w:p w:rsidR="00695441" w:rsidRPr="00874ACB" w:rsidRDefault="00695441" w:rsidP="00470469">
      <w:pPr>
        <w:pStyle w:val="ConsPlusNormal"/>
        <w:jc w:val="center"/>
        <w:rPr>
          <w:rFonts w:ascii="Times New Roman" w:hAnsi="Times New Roman" w:cs="Times New Roman"/>
          <w:sz w:val="28"/>
          <w:szCs w:val="28"/>
        </w:rPr>
      </w:pPr>
    </w:p>
    <w:p w:rsidR="00695441" w:rsidRPr="00874ACB" w:rsidRDefault="00695441" w:rsidP="00470469">
      <w:pPr>
        <w:pStyle w:val="ConsPlusNormal"/>
        <w:jc w:val="center"/>
        <w:rPr>
          <w:rFonts w:ascii="Times New Roman" w:hAnsi="Times New Roman" w:cs="Times New Roman"/>
          <w:sz w:val="28"/>
          <w:szCs w:val="28"/>
        </w:rPr>
      </w:pPr>
      <w:r w:rsidRPr="00874ACB">
        <w:rPr>
          <w:rFonts w:ascii="Times New Roman" w:hAnsi="Times New Roman" w:cs="Times New Roman"/>
          <w:sz w:val="28"/>
          <w:szCs w:val="28"/>
        </w:rPr>
        <w:t>3. Условия и порядок предоставления субсидий</w:t>
      </w:r>
    </w:p>
    <w:p w:rsidR="0043140A" w:rsidRPr="00874ACB" w:rsidRDefault="0043140A" w:rsidP="00470469">
      <w:pPr>
        <w:autoSpaceDE w:val="0"/>
        <w:autoSpaceDN w:val="0"/>
        <w:adjustRightInd w:val="0"/>
        <w:jc w:val="center"/>
      </w:pPr>
    </w:p>
    <w:p w:rsidR="00E5153D" w:rsidRPr="00874ACB" w:rsidRDefault="00695441" w:rsidP="00470469">
      <w:pPr>
        <w:widowControl w:val="0"/>
        <w:shd w:val="clear" w:color="auto" w:fill="FFFFFF"/>
        <w:autoSpaceDE w:val="0"/>
        <w:autoSpaceDN w:val="0"/>
        <w:adjustRightInd w:val="0"/>
        <w:ind w:firstLine="709"/>
        <w:jc w:val="both"/>
      </w:pPr>
      <w:r w:rsidRPr="00874ACB">
        <w:t xml:space="preserve">3.1. </w:t>
      </w:r>
      <w:r w:rsidR="00E5153D" w:rsidRPr="00874ACB">
        <w:t xml:space="preserve">Предоставление субсидии получателю субсидии осуществляется </w:t>
      </w:r>
      <w:r w:rsidR="00E5153D" w:rsidRPr="00874ACB">
        <w:br/>
        <w:t>при условиях:</w:t>
      </w:r>
    </w:p>
    <w:p w:rsidR="00E5153D" w:rsidRPr="00874ACB" w:rsidRDefault="00E5153D" w:rsidP="00470469">
      <w:pPr>
        <w:widowControl w:val="0"/>
        <w:shd w:val="clear" w:color="auto" w:fill="FFFFFF"/>
        <w:autoSpaceDE w:val="0"/>
        <w:autoSpaceDN w:val="0"/>
        <w:adjustRightInd w:val="0"/>
        <w:ind w:firstLine="709"/>
        <w:jc w:val="both"/>
      </w:pPr>
      <w:r w:rsidRPr="00874ACB">
        <w:t xml:space="preserve">1) соответствия получателя субсидии по состоянию на дату не ранее первого числа месяца заключения соглашения (дополнительного соглашения </w:t>
      </w:r>
      <w:r w:rsidRPr="00874ACB">
        <w:br/>
        <w:t>к соглашению, заключаемого в соответствии с пунктом 3.5 Порядка</w:t>
      </w:r>
      <w:r w:rsidR="00BD4A54" w:rsidRPr="00874ACB">
        <w:t>)</w:t>
      </w:r>
      <w:r w:rsidRPr="00874ACB">
        <w:t>, следующим требованиям:</w:t>
      </w:r>
    </w:p>
    <w:p w:rsidR="00695441" w:rsidRPr="00874ACB" w:rsidRDefault="00E5153D" w:rsidP="00470469">
      <w:pPr>
        <w:autoSpaceDE w:val="0"/>
        <w:autoSpaceDN w:val="0"/>
        <w:adjustRightInd w:val="0"/>
        <w:ind w:firstLine="709"/>
        <w:jc w:val="both"/>
      </w:pPr>
      <w:r w:rsidRPr="00874ACB">
        <w:t>а</w:t>
      </w:r>
      <w:r w:rsidR="00695441" w:rsidRPr="00874ACB">
        <w:t>)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95441" w:rsidRPr="00874ACB" w:rsidRDefault="00E5153D" w:rsidP="00470469">
      <w:pPr>
        <w:autoSpaceDE w:val="0"/>
        <w:autoSpaceDN w:val="0"/>
        <w:adjustRightInd w:val="0"/>
        <w:ind w:firstLine="709"/>
        <w:jc w:val="both"/>
      </w:pPr>
      <w:r w:rsidRPr="00874ACB">
        <w:lastRenderedPageBreak/>
        <w:t>б</w:t>
      </w:r>
      <w:r w:rsidR="00695441" w:rsidRPr="00874ACB">
        <w:t>) получатель субсидии не на</w:t>
      </w:r>
      <w:r w:rsidR="00F70981" w:rsidRPr="00874ACB">
        <w:t xml:space="preserve">ходится в перечне организаций </w:t>
      </w:r>
      <w:r w:rsidR="00F70981" w:rsidRPr="00874ACB">
        <w:br/>
        <w:t xml:space="preserve">и </w:t>
      </w:r>
      <w:r w:rsidR="00695441" w:rsidRPr="00874ACB">
        <w:t xml:space="preserve">физических лиц, в отношении которых имеются сведения </w:t>
      </w:r>
      <w:r w:rsidR="00C55000" w:rsidRPr="00874ACB">
        <w:br/>
      </w:r>
      <w:r w:rsidR="00695441" w:rsidRPr="00874ACB">
        <w:t>об их причастности к экстремистской деятельности или терроризму;</w:t>
      </w:r>
    </w:p>
    <w:p w:rsidR="00695441" w:rsidRPr="00874ACB" w:rsidRDefault="00E5153D" w:rsidP="00470469">
      <w:pPr>
        <w:autoSpaceDE w:val="0"/>
        <w:autoSpaceDN w:val="0"/>
        <w:adjustRightInd w:val="0"/>
        <w:ind w:firstLine="709"/>
        <w:jc w:val="both"/>
      </w:pPr>
      <w:r w:rsidRPr="00874ACB">
        <w:t>в</w:t>
      </w:r>
      <w:r w:rsidR="00695441" w:rsidRPr="00874ACB">
        <w:t xml:space="preserve">) получатель субсидии не находится в составляемых в рамках реализации полномочий, предусмотренных </w:t>
      </w:r>
      <w:hyperlink r:id="rId14" w:history="1">
        <w:r w:rsidR="00695441" w:rsidRPr="00874ACB">
          <w:t>главой VII</w:t>
        </w:r>
      </w:hyperlink>
      <w:r w:rsidR="00695441" w:rsidRPr="00874ACB">
        <w:t xml:space="preserve"> Устава ООН, Советом Безопасности ООН или органами, специально созданными решениями Совета Безопасности ООН, перечнях организаци</w:t>
      </w:r>
      <w:r w:rsidR="00C55000" w:rsidRPr="00874ACB">
        <w:t xml:space="preserve">й и физических лиц, связанных </w:t>
      </w:r>
      <w:r w:rsidR="00C55000" w:rsidRPr="00874ACB">
        <w:br/>
        <w:t xml:space="preserve">с </w:t>
      </w:r>
      <w:r w:rsidR="00695441" w:rsidRPr="00874ACB">
        <w:t>террористическими организациями и террористами или с распространением оружия массового уничтожения;</w:t>
      </w:r>
    </w:p>
    <w:p w:rsidR="00695441" w:rsidRPr="00874ACB" w:rsidRDefault="00E5153D" w:rsidP="00470469">
      <w:pPr>
        <w:autoSpaceDE w:val="0"/>
        <w:autoSpaceDN w:val="0"/>
        <w:adjustRightInd w:val="0"/>
        <w:ind w:firstLine="709"/>
        <w:jc w:val="both"/>
      </w:pPr>
      <w:r w:rsidRPr="00874ACB">
        <w:t>г</w:t>
      </w:r>
      <w:r w:rsidR="00695441" w:rsidRPr="00874ACB">
        <w:t xml:space="preserve">) получатель субсидии не получает </w:t>
      </w:r>
      <w:r w:rsidR="00C55000" w:rsidRPr="00874ACB">
        <w:t xml:space="preserve">средства из краевого бюджета </w:t>
      </w:r>
      <w:r w:rsidR="00C55000" w:rsidRPr="00874ACB">
        <w:br/>
        <w:t xml:space="preserve">на </w:t>
      </w:r>
      <w:r w:rsidR="00695441" w:rsidRPr="00874ACB">
        <w:t>основании иных нормативных правовых актов края на цели, установленные пунктом 1.3 Порядка;</w:t>
      </w:r>
    </w:p>
    <w:p w:rsidR="00695441" w:rsidRPr="00874ACB" w:rsidRDefault="00E5153D" w:rsidP="00470469">
      <w:pPr>
        <w:autoSpaceDE w:val="0"/>
        <w:autoSpaceDN w:val="0"/>
        <w:adjustRightInd w:val="0"/>
        <w:ind w:firstLine="709"/>
        <w:jc w:val="both"/>
      </w:pPr>
      <w:r w:rsidRPr="00874ACB">
        <w:t>д</w:t>
      </w:r>
      <w:r w:rsidR="00695441" w:rsidRPr="00874ACB">
        <w:t>) получатель субсидии не</w:t>
      </w:r>
      <w:r w:rsidR="001945A6" w:rsidRPr="00874ACB">
        <w:t xml:space="preserve"> является иностранным агентом </w:t>
      </w:r>
      <w:r w:rsidR="001945A6" w:rsidRPr="00874ACB">
        <w:br/>
        <w:t xml:space="preserve">в </w:t>
      </w:r>
      <w:r w:rsidR="00695441" w:rsidRPr="00874ACB">
        <w:t xml:space="preserve">соответствии с Федеральным </w:t>
      </w:r>
      <w:hyperlink r:id="rId15" w:history="1">
        <w:r w:rsidR="00695441" w:rsidRPr="00874ACB">
          <w:t>законом</w:t>
        </w:r>
      </w:hyperlink>
      <w:r w:rsidR="00695441" w:rsidRPr="00874ACB">
        <w:t xml:space="preserve"> от 14.</w:t>
      </w:r>
      <w:r w:rsidR="001945A6" w:rsidRPr="00874ACB">
        <w:t xml:space="preserve">07.2022 № 255-ФЗ «О контроле за </w:t>
      </w:r>
      <w:r w:rsidR="00695441" w:rsidRPr="00874ACB">
        <w:t>деятельностью лиц, находящихся под иностранным влиянием»;</w:t>
      </w:r>
    </w:p>
    <w:p w:rsidR="00695441" w:rsidRPr="00874ACB" w:rsidRDefault="00E5153D" w:rsidP="00BD4A54">
      <w:pPr>
        <w:autoSpaceDE w:val="0"/>
        <w:autoSpaceDN w:val="0"/>
        <w:adjustRightInd w:val="0"/>
        <w:ind w:firstLine="709"/>
        <w:jc w:val="both"/>
      </w:pPr>
      <w:r w:rsidRPr="00874ACB">
        <w:t>е</w:t>
      </w:r>
      <w:r w:rsidR="00695441" w:rsidRPr="00874ACB">
        <w:t xml:space="preserve">) получатель субсидии, являющийся юридическим лицом, </w:t>
      </w:r>
      <w:r w:rsidR="00BD4A54" w:rsidRPr="00874ACB">
        <w:br/>
      </w:r>
      <w:r w:rsidR="00695441" w:rsidRPr="00874ACB">
        <w:t xml:space="preserve">не находится в процессе реорганизации (за исключением реорганизации </w:t>
      </w:r>
      <w:r w:rsidR="00BD4A54" w:rsidRPr="00874ACB">
        <w:br/>
      </w:r>
      <w:r w:rsidR="00695441" w:rsidRPr="00874ACB">
        <w:t xml:space="preserve">в форме присоединения к юридическому лицу, являющемуся получателем субсидии, другого юридического лица), ликвидации, в отношении </w:t>
      </w:r>
      <w:r w:rsidR="00431ED9" w:rsidRPr="00874ACB">
        <w:br/>
      </w:r>
      <w:r w:rsidR="00695441" w:rsidRPr="00874ACB">
        <w:t xml:space="preserve">его не введена процедура банкротства, деятельность получателя субсидии </w:t>
      </w:r>
      <w:r w:rsidR="00431ED9" w:rsidRPr="00874ACB">
        <w:br/>
      </w:r>
      <w:r w:rsidR="00695441" w:rsidRPr="00874ACB">
        <w:t>не приостановлена в порядке, предусмотренном законодате</w:t>
      </w:r>
      <w:r w:rsidR="001945A6" w:rsidRPr="00874ACB">
        <w:t xml:space="preserve">льством </w:t>
      </w:r>
      <w:r w:rsidR="002B28A8" w:rsidRPr="00874ACB">
        <w:t xml:space="preserve">Российской Федерации, </w:t>
      </w:r>
      <w:r w:rsidR="001945A6" w:rsidRPr="00874ACB">
        <w:t xml:space="preserve">а </w:t>
      </w:r>
      <w:r w:rsidR="00695441" w:rsidRPr="00874ACB">
        <w:t>получатель субсидии, являющийся инди</w:t>
      </w:r>
      <w:r w:rsidR="002B28A8" w:rsidRPr="00874ACB">
        <w:t xml:space="preserve">видуальным предпринимателем, </w:t>
      </w:r>
      <w:r w:rsidR="001945A6" w:rsidRPr="00874ACB">
        <w:t xml:space="preserve">не </w:t>
      </w:r>
      <w:r w:rsidR="00695441" w:rsidRPr="00874ACB">
        <w:t xml:space="preserve">прекратил деятельность в качестве </w:t>
      </w:r>
      <w:r w:rsidRPr="00874ACB">
        <w:t>индивидуального предпринимателя;</w:t>
      </w:r>
    </w:p>
    <w:p w:rsidR="00E5153D" w:rsidRPr="00874ACB" w:rsidRDefault="00E5153D" w:rsidP="00470469">
      <w:pPr>
        <w:widowControl w:val="0"/>
        <w:shd w:val="clear" w:color="auto" w:fill="FFFFFF"/>
        <w:autoSpaceDE w:val="0"/>
        <w:autoSpaceDN w:val="0"/>
        <w:adjustRightInd w:val="0"/>
        <w:ind w:firstLine="709"/>
        <w:jc w:val="both"/>
      </w:pPr>
      <w:r w:rsidRPr="00874ACB">
        <w:t xml:space="preserve">2) сохранения получателем субсидии по состоянию на </w:t>
      </w:r>
      <w:r w:rsidR="00FC45BA" w:rsidRPr="00874ACB">
        <w:t>1 января</w:t>
      </w:r>
      <w:r w:rsidR="008E2C92" w:rsidRPr="00874ACB">
        <w:t xml:space="preserve"> каждого </w:t>
      </w:r>
      <w:r w:rsidR="00C67A49" w:rsidRPr="00874ACB">
        <w:t xml:space="preserve">года </w:t>
      </w:r>
      <w:r w:rsidR="008E2C92" w:rsidRPr="00874ACB">
        <w:t xml:space="preserve">из </w:t>
      </w:r>
      <w:r w:rsidR="008A47CC" w:rsidRPr="00874ACB">
        <w:t>трех</w:t>
      </w:r>
      <w:r w:rsidR="008E2C92" w:rsidRPr="00874ACB">
        <w:t xml:space="preserve"> лет</w:t>
      </w:r>
      <w:r w:rsidR="00C67A49" w:rsidRPr="00874ACB">
        <w:t>,</w:t>
      </w:r>
      <w:r w:rsidRPr="00874ACB">
        <w:t xml:space="preserve"> следующих за годом предоставления субсидии, маточного поголовья основного стада крупного рогатого скота на уровне не менее 80 процентов </w:t>
      </w:r>
      <w:r w:rsidR="00BF5F5A" w:rsidRPr="00874ACB">
        <w:t xml:space="preserve">от </w:t>
      </w:r>
      <w:r w:rsidRPr="00874ACB">
        <w:t xml:space="preserve">маточного поголовья основного стада крупного </w:t>
      </w:r>
      <w:r w:rsidR="008E2C92" w:rsidRPr="00874ACB">
        <w:t xml:space="preserve">рогатого скота по состоянию </w:t>
      </w:r>
      <w:r w:rsidR="008A47CC" w:rsidRPr="00874ACB">
        <w:t>на 1 января</w:t>
      </w:r>
      <w:r w:rsidRPr="00874ACB">
        <w:t xml:space="preserve"> года</w:t>
      </w:r>
      <w:r w:rsidR="008A47CC" w:rsidRPr="00874ACB">
        <w:t xml:space="preserve"> </w:t>
      </w:r>
      <w:r w:rsidRPr="00874ACB">
        <w:t>предоставления субсидии (</w:t>
      </w:r>
      <w:r w:rsidR="00137EC7" w:rsidRPr="00874ACB">
        <w:t xml:space="preserve">для </w:t>
      </w:r>
      <w:r w:rsidR="004D18A5" w:rsidRPr="00874ACB">
        <w:t>получателей субсидии</w:t>
      </w:r>
      <w:r w:rsidR="00137EC7" w:rsidRPr="00874ACB">
        <w:t xml:space="preserve">, </w:t>
      </w:r>
      <w:r w:rsidR="004D18A5" w:rsidRPr="00874ACB">
        <w:t>заявки которых</w:t>
      </w:r>
      <w:r w:rsidR="008604BC" w:rsidRPr="00874ACB">
        <w:t xml:space="preserve"> предусматрива</w:t>
      </w:r>
      <w:r w:rsidR="00D14E2E" w:rsidRPr="00874ACB">
        <w:t>ли</w:t>
      </w:r>
      <w:r w:rsidR="008604BC" w:rsidRPr="00874ACB">
        <w:t xml:space="preserve"> возмещение части затрат </w:t>
      </w:r>
      <w:r w:rsidR="00137EC7" w:rsidRPr="00874ACB">
        <w:t xml:space="preserve">на содержание </w:t>
      </w:r>
      <w:r w:rsidR="00AA4F4E" w:rsidRPr="00874ACB">
        <w:t>крупного рогатого скота</w:t>
      </w:r>
      <w:r w:rsidRPr="00874ACB">
        <w:t>).</w:t>
      </w:r>
    </w:p>
    <w:p w:rsidR="00695441" w:rsidRPr="00874ACB" w:rsidRDefault="00695441" w:rsidP="00470469">
      <w:pPr>
        <w:widowControl w:val="0"/>
        <w:shd w:val="clear" w:color="auto" w:fill="FFFFFF"/>
        <w:autoSpaceDE w:val="0"/>
        <w:autoSpaceDN w:val="0"/>
        <w:adjustRightInd w:val="0"/>
        <w:ind w:firstLine="709"/>
        <w:jc w:val="both"/>
        <w:rPr>
          <w:strike/>
        </w:rPr>
      </w:pPr>
      <w:r w:rsidRPr="00874ACB">
        <w:t>3.2. Проведение министерством проверки на соответствие получателя субсидии требовани</w:t>
      </w:r>
      <w:r w:rsidR="008F25B1" w:rsidRPr="00874ACB">
        <w:t>ю, указанно</w:t>
      </w:r>
      <w:r w:rsidRPr="00874ACB">
        <w:t>м</w:t>
      </w:r>
      <w:r w:rsidR="008F25B1" w:rsidRPr="00874ACB">
        <w:t>у</w:t>
      </w:r>
      <w:r w:rsidR="00DD3118" w:rsidRPr="00874ACB">
        <w:t xml:space="preserve"> в подпункте «е» подпункта 1 пункта 3.1 </w:t>
      </w:r>
      <w:r w:rsidRPr="00874ACB">
        <w:t>Порядка</w:t>
      </w:r>
      <w:r w:rsidR="008F25B1" w:rsidRPr="00874ACB">
        <w:t xml:space="preserve"> </w:t>
      </w:r>
      <w:r w:rsidR="00DD3118" w:rsidRPr="00874ACB">
        <w:t xml:space="preserve">(за исключением сведений о </w:t>
      </w:r>
      <w:proofErr w:type="spellStart"/>
      <w:r w:rsidR="008F25B1" w:rsidRPr="00874ACB">
        <w:t>неприостановлении</w:t>
      </w:r>
      <w:proofErr w:type="spellEnd"/>
      <w:r w:rsidR="008F25B1" w:rsidRPr="00874ACB">
        <w:t xml:space="preserve"> (приостановлении) деятельности получателя субсидии в</w:t>
      </w:r>
      <w:r w:rsidR="00DD3118" w:rsidRPr="00874ACB">
        <w:t xml:space="preserve"> </w:t>
      </w:r>
      <w:r w:rsidR="008F25B1" w:rsidRPr="00874ACB">
        <w:t>порядке, предусмотренном законодательством Российской Федерации)</w:t>
      </w:r>
      <w:r w:rsidRPr="00874ACB">
        <w:t>, осуществляется в</w:t>
      </w:r>
      <w:r w:rsidR="00DD3118" w:rsidRPr="00874ACB">
        <w:t xml:space="preserve"> </w:t>
      </w:r>
      <w:r w:rsidRPr="00874ACB">
        <w:t xml:space="preserve">течение </w:t>
      </w:r>
      <w:r w:rsidR="00DD3118" w:rsidRPr="00874ACB">
        <w:br/>
      </w:r>
      <w:r w:rsidR="00D60FCD" w:rsidRPr="00874ACB">
        <w:t>10</w:t>
      </w:r>
      <w:r w:rsidRPr="00874ACB">
        <w:t xml:space="preserve"> рабочих дней, следующих за днем издания приказа о результатах отбора</w:t>
      </w:r>
      <w:r w:rsidR="008F25B1" w:rsidRPr="00874ACB">
        <w:t xml:space="preserve">, </w:t>
      </w:r>
      <w:r w:rsidR="00DD3118" w:rsidRPr="00874ACB">
        <w:br/>
      </w:r>
      <w:r w:rsidR="005E0AA8" w:rsidRPr="00874ACB">
        <w:t>в порядке межведомственного взаимодействия</w:t>
      </w:r>
      <w:r w:rsidR="008F25B1" w:rsidRPr="00874ACB">
        <w:t>.</w:t>
      </w:r>
    </w:p>
    <w:p w:rsidR="00716D70" w:rsidRPr="00874ACB" w:rsidRDefault="00716D70" w:rsidP="00470469">
      <w:pPr>
        <w:autoSpaceDE w:val="0"/>
        <w:autoSpaceDN w:val="0"/>
        <w:adjustRightInd w:val="0"/>
        <w:ind w:firstLine="709"/>
        <w:jc w:val="both"/>
      </w:pPr>
      <w:r w:rsidRPr="00874ACB">
        <w:t xml:space="preserve">Сведения о соблюдении получателем субсидии требований, установленных подпунктами </w:t>
      </w:r>
      <w:r w:rsidR="00DD3118" w:rsidRPr="00874ACB">
        <w:t xml:space="preserve">«а» </w:t>
      </w:r>
      <w:r w:rsidRPr="00874ACB">
        <w:t>–</w:t>
      </w:r>
      <w:r w:rsidR="00DD3118" w:rsidRPr="00874ACB">
        <w:t xml:space="preserve"> «д», «е»</w:t>
      </w:r>
      <w:r w:rsidRPr="00874ACB">
        <w:t xml:space="preserve"> </w:t>
      </w:r>
      <w:r w:rsidR="00DD3118" w:rsidRPr="00874ACB">
        <w:t>подпункта 1 пункта 3.1</w:t>
      </w:r>
      <w:r w:rsidRPr="00874ACB">
        <w:t xml:space="preserve"> (в части сведений о </w:t>
      </w:r>
      <w:proofErr w:type="spellStart"/>
      <w:r w:rsidRPr="00874ACB">
        <w:t>неприостановлении</w:t>
      </w:r>
      <w:proofErr w:type="spellEnd"/>
      <w:r w:rsidRPr="00874ACB">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695441" w:rsidRPr="00874ACB" w:rsidRDefault="00695441" w:rsidP="00470469">
      <w:pPr>
        <w:autoSpaceDE w:val="0"/>
        <w:autoSpaceDN w:val="0"/>
        <w:adjustRightInd w:val="0"/>
        <w:ind w:firstLine="709"/>
        <w:jc w:val="both"/>
      </w:pPr>
      <w:r w:rsidRPr="00874ACB">
        <w:lastRenderedPageBreak/>
        <w:t>3.3. Для подтверждения соответствия требовани</w:t>
      </w:r>
      <w:r w:rsidR="008F25B1" w:rsidRPr="00874ACB">
        <w:t>ю</w:t>
      </w:r>
      <w:r w:rsidRPr="00874ACB">
        <w:t>, установленн</w:t>
      </w:r>
      <w:r w:rsidR="008F25B1" w:rsidRPr="00874ACB">
        <w:t>ому</w:t>
      </w:r>
      <w:r w:rsidRPr="00874ACB">
        <w:t xml:space="preserve"> </w:t>
      </w:r>
      <w:r w:rsidR="00DD3118" w:rsidRPr="00874ACB">
        <w:t xml:space="preserve">подпунктом «е» подпункта 1 пункта 3.1 </w:t>
      </w:r>
      <w:r w:rsidRPr="00874ACB">
        <w:t>Поряд</w:t>
      </w:r>
      <w:r w:rsidR="00DD3118" w:rsidRPr="00874ACB">
        <w:t xml:space="preserve">ка (за исключением сведений </w:t>
      </w:r>
      <w:r w:rsidR="00DD3118" w:rsidRPr="00874ACB">
        <w:br/>
        <w:t xml:space="preserve">о </w:t>
      </w:r>
      <w:proofErr w:type="spellStart"/>
      <w:r w:rsidRPr="00874ACB">
        <w:t>неприостановлении</w:t>
      </w:r>
      <w:proofErr w:type="spellEnd"/>
      <w:r w:rsidRPr="00874ACB">
        <w:t xml:space="preserve"> (приостановлении) деятельности получателя субсидии </w:t>
      </w:r>
      <w:r w:rsidR="00DD3118" w:rsidRPr="00874ACB">
        <w:br/>
      </w:r>
      <w:r w:rsidRPr="00874ACB">
        <w:t>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002CBB" w:rsidRPr="00874ACB" w:rsidRDefault="00002CBB" w:rsidP="00002CBB">
      <w:pPr>
        <w:widowControl w:val="0"/>
        <w:shd w:val="clear" w:color="auto" w:fill="FFFFFF"/>
        <w:autoSpaceDE w:val="0"/>
        <w:autoSpaceDN w:val="0"/>
        <w:adjustRightInd w:val="0"/>
        <w:ind w:firstLine="709"/>
        <w:jc w:val="both"/>
      </w:pPr>
      <w:r w:rsidRPr="00874ACB">
        <w:t>3.4. Расчет размера субсидии, предоставляемой i-</w:t>
      </w:r>
      <w:proofErr w:type="spellStart"/>
      <w:r w:rsidRPr="00874ACB">
        <w:t>му</w:t>
      </w:r>
      <w:proofErr w:type="spellEnd"/>
      <w:r w:rsidRPr="00874ACB">
        <w:t xml:space="preserve"> получателю субсидии</w:t>
      </w:r>
      <w:r w:rsidR="00C82619" w:rsidRPr="00874ACB">
        <w:t xml:space="preserve"> (</w:t>
      </w:r>
      <w:proofErr w:type="spellStart"/>
      <w:r w:rsidR="00C82619" w:rsidRPr="00874ACB">
        <w:rPr>
          <w:lang w:val="en-US"/>
        </w:rPr>
        <w:t>Scxi</w:t>
      </w:r>
      <w:proofErr w:type="spellEnd"/>
      <w:r w:rsidR="00C82619" w:rsidRPr="00874ACB">
        <w:t>)</w:t>
      </w:r>
      <w:r w:rsidRPr="00874ACB">
        <w:t>, осуществляется министерством в ср</w:t>
      </w:r>
      <w:r w:rsidR="0074055D" w:rsidRPr="00874ACB">
        <w:t>ок, предусмотренный пунктом 2.17</w:t>
      </w:r>
      <w:r w:rsidRPr="00874ACB">
        <w:t xml:space="preserve"> Порядка, по следующей формуле:</w:t>
      </w:r>
    </w:p>
    <w:p w:rsidR="00103EE2" w:rsidRPr="00874ACB" w:rsidRDefault="00103EE2" w:rsidP="00103EE2">
      <w:pPr>
        <w:widowControl w:val="0"/>
        <w:shd w:val="clear" w:color="auto" w:fill="FFFFFF"/>
        <w:autoSpaceDE w:val="0"/>
        <w:autoSpaceDN w:val="0"/>
        <w:adjustRightInd w:val="0"/>
        <w:ind w:firstLine="709"/>
        <w:jc w:val="center"/>
      </w:pPr>
      <w:proofErr w:type="spellStart"/>
      <w:r w:rsidRPr="00874ACB">
        <w:rPr>
          <w:lang w:val="en-US"/>
        </w:rPr>
        <w:t>Scxi</w:t>
      </w:r>
      <w:proofErr w:type="spellEnd"/>
      <w:r w:rsidRPr="00874ACB">
        <w:t xml:space="preserve"> = </w:t>
      </w:r>
      <w:proofErr w:type="spellStart"/>
      <w:r w:rsidRPr="00874ACB">
        <w:rPr>
          <w:lang w:val="en-US"/>
        </w:rPr>
        <w:t>Rcxi</w:t>
      </w:r>
      <w:proofErr w:type="spellEnd"/>
      <w:r w:rsidRPr="00874ACB">
        <w:t xml:space="preserve"> </w:t>
      </w:r>
      <w:r w:rsidRPr="00874ACB">
        <w:rPr>
          <w:lang w:val="en-US"/>
        </w:rPr>
        <w:t>x</w:t>
      </w:r>
      <w:r w:rsidRPr="00874ACB">
        <w:t xml:space="preserve"> </w:t>
      </w:r>
      <w:r w:rsidRPr="00874ACB">
        <w:rPr>
          <w:lang w:val="en-US"/>
        </w:rPr>
        <w:t>k</w:t>
      </w:r>
      <w:proofErr w:type="gramStart"/>
      <w:r w:rsidRPr="00874ACB">
        <w:t>7</w:t>
      </w:r>
      <w:r w:rsidR="008F0FAB" w:rsidRPr="00874ACB">
        <w:t>,</w:t>
      </w:r>
      <w:r w:rsidRPr="00874ACB">
        <w:t>(</w:t>
      </w:r>
      <w:proofErr w:type="gramEnd"/>
      <w:r w:rsidRPr="00874ACB">
        <w:t>1)</w:t>
      </w:r>
    </w:p>
    <w:p w:rsidR="00002CBB" w:rsidRPr="00874ACB" w:rsidRDefault="00002CBB" w:rsidP="00002CBB">
      <w:pPr>
        <w:widowControl w:val="0"/>
        <w:shd w:val="clear" w:color="auto" w:fill="FFFFFF"/>
        <w:autoSpaceDE w:val="0"/>
        <w:autoSpaceDN w:val="0"/>
        <w:adjustRightInd w:val="0"/>
        <w:ind w:firstLine="709"/>
        <w:jc w:val="both"/>
      </w:pPr>
      <w:r w:rsidRPr="00874ACB">
        <w:t>где:</w:t>
      </w:r>
    </w:p>
    <w:p w:rsidR="00002CBB" w:rsidRPr="00874ACB" w:rsidRDefault="00002CBB" w:rsidP="00002CBB">
      <w:pPr>
        <w:pStyle w:val="ConsPlusNormal"/>
        <w:shd w:val="clear" w:color="auto" w:fill="FFFFFF"/>
        <w:ind w:firstLine="708"/>
        <w:jc w:val="both"/>
        <w:rPr>
          <w:rFonts w:ascii="Times New Roman" w:hAnsi="Times New Roman" w:cs="Times New Roman"/>
          <w:sz w:val="28"/>
          <w:szCs w:val="28"/>
        </w:rPr>
      </w:pPr>
      <w:r w:rsidRPr="00874ACB">
        <w:rPr>
          <w:rFonts w:ascii="Times New Roman" w:hAnsi="Times New Roman" w:cs="Times New Roman"/>
          <w:sz w:val="28"/>
          <w:szCs w:val="28"/>
        </w:rPr>
        <w:t>R</w:t>
      </w:r>
      <w:r w:rsidR="00E0030A" w:rsidRPr="00874ACB">
        <w:rPr>
          <w:rFonts w:ascii="Times New Roman" w:hAnsi="Times New Roman" w:cs="Times New Roman"/>
          <w:sz w:val="28"/>
          <w:szCs w:val="28"/>
          <w:lang w:val="en-US"/>
        </w:rPr>
        <w:t>cx</w:t>
      </w:r>
      <w:r w:rsidRPr="00874ACB">
        <w:rPr>
          <w:rFonts w:ascii="Times New Roman" w:hAnsi="Times New Roman" w:cs="Times New Roman"/>
          <w:sz w:val="28"/>
          <w:szCs w:val="28"/>
        </w:rPr>
        <w:t>i – расчетный размер субсидии i-</w:t>
      </w:r>
      <w:proofErr w:type="spellStart"/>
      <w:r w:rsidRPr="00874ACB">
        <w:rPr>
          <w:rFonts w:ascii="Times New Roman" w:hAnsi="Times New Roman" w:cs="Times New Roman"/>
          <w:sz w:val="28"/>
          <w:szCs w:val="28"/>
        </w:rPr>
        <w:t>му</w:t>
      </w:r>
      <w:proofErr w:type="spellEnd"/>
      <w:r w:rsidRPr="00874ACB">
        <w:rPr>
          <w:rFonts w:ascii="Times New Roman" w:hAnsi="Times New Roman" w:cs="Times New Roman"/>
          <w:sz w:val="28"/>
          <w:szCs w:val="28"/>
        </w:rPr>
        <w:t xml:space="preserve"> получателю субсидии, рублей;</w:t>
      </w:r>
    </w:p>
    <w:p w:rsidR="00002CBB" w:rsidRPr="00874ACB" w:rsidRDefault="00E0030A" w:rsidP="00002CBB">
      <w:pPr>
        <w:widowControl w:val="0"/>
        <w:shd w:val="clear" w:color="auto" w:fill="FFFFFF"/>
        <w:autoSpaceDE w:val="0"/>
        <w:autoSpaceDN w:val="0"/>
        <w:adjustRightInd w:val="0"/>
        <w:ind w:firstLine="709"/>
        <w:jc w:val="both"/>
      </w:pPr>
      <w:r w:rsidRPr="00874ACB">
        <w:rPr>
          <w:lang w:val="en-US"/>
        </w:rPr>
        <w:t>k</w:t>
      </w:r>
      <w:r w:rsidR="00002CBB" w:rsidRPr="00874ACB">
        <w:t xml:space="preserve">7 – коэффициент пропорционального распределения субсидии </w:t>
      </w:r>
      <w:r w:rsidR="00002CBB" w:rsidRPr="00874ACB">
        <w:br/>
        <w:t xml:space="preserve">в размере, утвержденном приказом о результатах отбора (применяется </w:t>
      </w:r>
      <w:r w:rsidR="000601E4" w:rsidRPr="00874ACB">
        <w:br/>
      </w:r>
      <w:r w:rsidR="00002CBB" w:rsidRPr="00874ACB">
        <w:t xml:space="preserve">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 </w:t>
      </w:r>
    </w:p>
    <w:p w:rsidR="008F0FAB" w:rsidRPr="00874ACB" w:rsidRDefault="00002CBB" w:rsidP="008F0FAB">
      <w:pPr>
        <w:widowControl w:val="0"/>
        <w:shd w:val="clear" w:color="auto" w:fill="FFFFFF"/>
        <w:autoSpaceDE w:val="0"/>
        <w:autoSpaceDN w:val="0"/>
        <w:adjustRightInd w:val="0"/>
        <w:ind w:firstLine="708"/>
        <w:jc w:val="both"/>
      </w:pPr>
      <w:r w:rsidRPr="00874ACB">
        <w:t>Коэффициент пропорционального распределения субсидии (</w:t>
      </w:r>
      <w:r w:rsidR="00E0030A" w:rsidRPr="00874ACB">
        <w:t>k</w:t>
      </w:r>
      <w:r w:rsidR="000601E4" w:rsidRPr="00874ACB">
        <w:t>7</w:t>
      </w:r>
      <w:r w:rsidRPr="00874ACB">
        <w:t>) определяется по следующей формуле:</w:t>
      </w:r>
    </w:p>
    <w:p w:rsidR="00103EE2" w:rsidRPr="00874ACB" w:rsidRDefault="00103EE2" w:rsidP="008F0FAB">
      <w:pPr>
        <w:widowControl w:val="0"/>
        <w:shd w:val="clear" w:color="auto" w:fill="FFFFFF"/>
        <w:autoSpaceDE w:val="0"/>
        <w:autoSpaceDN w:val="0"/>
        <w:adjustRightInd w:val="0"/>
        <w:ind w:firstLine="708"/>
        <w:jc w:val="center"/>
      </w:pPr>
      <w:r w:rsidRPr="00874ACB">
        <w:rPr>
          <w:lang w:val="en-US"/>
        </w:rPr>
        <w:t>k</w:t>
      </w:r>
      <w:r w:rsidRPr="00874ACB">
        <w:t xml:space="preserve">7 = </w:t>
      </w:r>
      <w:r w:rsidRPr="00874ACB">
        <w:rPr>
          <w:lang w:val="en-US"/>
        </w:rPr>
        <w:t>Rom</w:t>
      </w:r>
      <w:r w:rsidRPr="00874ACB">
        <w:t xml:space="preserve"> / </w:t>
      </w:r>
      <w:r w:rsidR="008F0FAB" w:rsidRPr="00874ACB">
        <w:t xml:space="preserve">∑ </w:t>
      </w:r>
      <w:proofErr w:type="spellStart"/>
      <w:r w:rsidR="008F0FAB" w:rsidRPr="00874ACB">
        <w:rPr>
          <w:lang w:val="en-US"/>
        </w:rPr>
        <w:t>Rcxi</w:t>
      </w:r>
      <w:proofErr w:type="spellEnd"/>
      <w:r w:rsidR="008F0FAB" w:rsidRPr="00874ACB">
        <w:t>, (2)</w:t>
      </w:r>
    </w:p>
    <w:p w:rsidR="00002CBB" w:rsidRPr="00874ACB" w:rsidRDefault="00002CBB" w:rsidP="00002CBB">
      <w:pPr>
        <w:widowControl w:val="0"/>
        <w:shd w:val="clear" w:color="auto" w:fill="FFFFFF"/>
        <w:autoSpaceDE w:val="0"/>
        <w:autoSpaceDN w:val="0"/>
        <w:adjustRightInd w:val="0"/>
        <w:ind w:firstLine="709"/>
      </w:pPr>
      <w:r w:rsidRPr="00874ACB">
        <w:t>где:</w:t>
      </w:r>
    </w:p>
    <w:p w:rsidR="00002CBB" w:rsidRPr="00874ACB" w:rsidRDefault="005D230A" w:rsidP="0074055D">
      <w:pPr>
        <w:widowControl w:val="0"/>
        <w:shd w:val="clear" w:color="auto" w:fill="FFFFFF"/>
        <w:ind w:firstLine="708"/>
        <w:jc w:val="both"/>
      </w:pPr>
      <w:r w:rsidRPr="00874ACB">
        <w:rPr>
          <w:lang w:val="en-US"/>
        </w:rPr>
        <w:t>Rom</w:t>
      </w:r>
      <w:r w:rsidR="00002CBB" w:rsidRPr="00874ACB">
        <w:t xml:space="preserve"> – </w:t>
      </w:r>
      <w:r w:rsidR="0074055D" w:rsidRPr="00874ACB">
        <w:t>лимит бюджетных обязательств, доведенных в установленном порядке министерству на цели, предусмотренные пунктом 1.3 Порядка, рублей;</w:t>
      </w:r>
    </w:p>
    <w:p w:rsidR="00002CBB" w:rsidRPr="00874ACB" w:rsidRDefault="00002CBB" w:rsidP="00002CBB">
      <w:pPr>
        <w:widowControl w:val="0"/>
        <w:shd w:val="clear" w:color="auto" w:fill="FFFFFF"/>
        <w:ind w:firstLine="708"/>
        <w:jc w:val="both"/>
      </w:pPr>
      <w:r w:rsidRPr="00874ACB">
        <w:t>R</w:t>
      </w:r>
      <w:r w:rsidR="005D230A" w:rsidRPr="00874ACB">
        <w:rPr>
          <w:lang w:val="en-US"/>
        </w:rPr>
        <w:t>cx</w:t>
      </w:r>
      <w:r w:rsidRPr="00874ACB">
        <w:t>i – расчетный размер субсидии i-</w:t>
      </w:r>
      <w:proofErr w:type="spellStart"/>
      <w:r w:rsidRPr="00874ACB">
        <w:t>му</w:t>
      </w:r>
      <w:proofErr w:type="spellEnd"/>
      <w:r w:rsidRPr="00874ACB">
        <w:t xml:space="preserve"> получателю субсидии, </w:t>
      </w:r>
      <w:r w:rsidR="000601E4" w:rsidRPr="00874ACB">
        <w:t>рублей.</w:t>
      </w:r>
    </w:p>
    <w:p w:rsidR="00002CBB" w:rsidRPr="00874ACB" w:rsidRDefault="00002CBB" w:rsidP="00002CBB">
      <w:pPr>
        <w:widowControl w:val="0"/>
        <w:shd w:val="clear" w:color="auto" w:fill="FFFFFF"/>
        <w:autoSpaceDE w:val="0"/>
        <w:autoSpaceDN w:val="0"/>
        <w:adjustRightInd w:val="0"/>
        <w:ind w:firstLine="709"/>
        <w:jc w:val="both"/>
      </w:pPr>
      <w:r w:rsidRPr="00874ACB">
        <w:t xml:space="preserve">Расчетный размер субсидии </w:t>
      </w:r>
      <w:r w:rsidR="0074055D" w:rsidRPr="00874ACB">
        <w:t>i-</w:t>
      </w:r>
      <w:proofErr w:type="spellStart"/>
      <w:r w:rsidR="0074055D" w:rsidRPr="00874ACB">
        <w:t>му</w:t>
      </w:r>
      <w:proofErr w:type="spellEnd"/>
      <w:r w:rsidR="0074055D" w:rsidRPr="00874ACB">
        <w:t xml:space="preserve"> получателю субсидии </w:t>
      </w:r>
      <w:r w:rsidRPr="00874ACB">
        <w:t>(R</w:t>
      </w:r>
      <w:r w:rsidR="00EB149A" w:rsidRPr="00874ACB">
        <w:rPr>
          <w:lang w:val="en-US"/>
        </w:rPr>
        <w:t>cx</w:t>
      </w:r>
      <w:r w:rsidRPr="00874ACB">
        <w:t>i</w:t>
      </w:r>
      <w:r w:rsidR="009D4AC6" w:rsidRPr="00874ACB">
        <w:t xml:space="preserve">) </w:t>
      </w:r>
      <w:r w:rsidRPr="00874ACB">
        <w:t>определяется по следующей формуле:</w:t>
      </w:r>
    </w:p>
    <w:p w:rsidR="008F0FAB" w:rsidRPr="00874ACB" w:rsidRDefault="008F0FAB" w:rsidP="008F0FAB">
      <w:pPr>
        <w:widowControl w:val="0"/>
        <w:shd w:val="clear" w:color="auto" w:fill="FFFFFF"/>
        <w:autoSpaceDE w:val="0"/>
        <w:autoSpaceDN w:val="0"/>
        <w:adjustRightInd w:val="0"/>
        <w:ind w:firstLine="709"/>
        <w:jc w:val="center"/>
      </w:pPr>
      <w:proofErr w:type="spellStart"/>
      <w:r w:rsidRPr="00874ACB">
        <w:rPr>
          <w:lang w:val="en-US"/>
        </w:rPr>
        <w:t>Rcxi</w:t>
      </w:r>
      <w:proofErr w:type="spellEnd"/>
      <w:r w:rsidRPr="00874ACB">
        <w:t xml:space="preserve"> = ∑</w:t>
      </w:r>
      <w:r w:rsidRPr="00874ACB">
        <w:rPr>
          <w:vertAlign w:val="subscript"/>
          <w:lang w:val="en-US"/>
        </w:rPr>
        <w:t>n</w:t>
      </w:r>
      <w:r w:rsidRPr="00874ACB">
        <w:rPr>
          <w:vertAlign w:val="subscript"/>
        </w:rPr>
        <w:t xml:space="preserve"> </w:t>
      </w:r>
      <w:r w:rsidRPr="00874ACB">
        <w:t>(</w:t>
      </w:r>
      <w:proofErr w:type="spellStart"/>
      <w:r w:rsidRPr="00874ACB">
        <w:rPr>
          <w:lang w:val="en-US"/>
        </w:rPr>
        <w:t>Gn</w:t>
      </w:r>
      <w:proofErr w:type="spellEnd"/>
      <w:r w:rsidRPr="00874ACB">
        <w:t xml:space="preserve"> </w:t>
      </w:r>
      <w:r w:rsidRPr="00874ACB">
        <w:rPr>
          <w:lang w:val="en-US"/>
        </w:rPr>
        <w:t>x</w:t>
      </w:r>
      <w:r w:rsidRPr="00874ACB">
        <w:t xml:space="preserve"> </w:t>
      </w:r>
      <w:proofErr w:type="spellStart"/>
      <w:r w:rsidRPr="00874ACB">
        <w:rPr>
          <w:lang w:val="en-US"/>
        </w:rPr>
        <w:t>kGn</w:t>
      </w:r>
      <w:proofErr w:type="spellEnd"/>
      <w:r w:rsidRPr="00874ACB">
        <w:t xml:space="preserve"> </w:t>
      </w:r>
      <w:r w:rsidRPr="00874ACB">
        <w:rPr>
          <w:lang w:val="en-US"/>
        </w:rPr>
        <w:t>x</w:t>
      </w:r>
      <w:r w:rsidRPr="00874ACB">
        <w:t xml:space="preserve"> </w:t>
      </w:r>
      <w:r w:rsidRPr="00874ACB">
        <w:rPr>
          <w:lang w:val="en-US"/>
        </w:rPr>
        <w:t>Ct</w:t>
      </w:r>
      <w:r w:rsidRPr="00874ACB">
        <w:t xml:space="preserve"> </w:t>
      </w:r>
      <w:r w:rsidRPr="00874ACB">
        <w:rPr>
          <w:lang w:val="en-US"/>
        </w:rPr>
        <w:t>x</w:t>
      </w:r>
      <w:r w:rsidRPr="00874ACB">
        <w:t xml:space="preserve"> </w:t>
      </w:r>
      <w:r w:rsidRPr="00874ACB">
        <w:rPr>
          <w:lang w:val="en-US"/>
        </w:rPr>
        <w:t>k</w:t>
      </w:r>
      <w:r w:rsidRPr="00874ACB">
        <w:t xml:space="preserve">1 </w:t>
      </w:r>
      <w:r w:rsidRPr="00874ACB">
        <w:rPr>
          <w:lang w:val="en-US"/>
        </w:rPr>
        <w:t>x</w:t>
      </w:r>
      <w:r w:rsidRPr="00874ACB">
        <w:t xml:space="preserve"> </w:t>
      </w:r>
      <w:r w:rsidRPr="00874ACB">
        <w:rPr>
          <w:lang w:val="en-US"/>
        </w:rPr>
        <w:t>k</w:t>
      </w:r>
      <w:r w:rsidRPr="00874ACB">
        <w:t xml:space="preserve">2 </w:t>
      </w:r>
      <w:r w:rsidRPr="00874ACB">
        <w:rPr>
          <w:lang w:val="en-US"/>
        </w:rPr>
        <w:t>x</w:t>
      </w:r>
      <w:r w:rsidRPr="00874ACB">
        <w:t xml:space="preserve"> </w:t>
      </w:r>
      <w:r w:rsidRPr="00874ACB">
        <w:rPr>
          <w:lang w:val="en-US"/>
        </w:rPr>
        <w:t>k</w:t>
      </w:r>
      <w:r w:rsidRPr="00874ACB">
        <w:t xml:space="preserve">3 </w:t>
      </w:r>
      <w:r w:rsidRPr="00874ACB">
        <w:rPr>
          <w:lang w:val="en-US"/>
        </w:rPr>
        <w:t>x</w:t>
      </w:r>
      <w:r w:rsidRPr="00874ACB">
        <w:t xml:space="preserve"> </w:t>
      </w:r>
      <w:r w:rsidRPr="00874ACB">
        <w:rPr>
          <w:lang w:val="en-US"/>
        </w:rPr>
        <w:t>k</w:t>
      </w:r>
      <w:r w:rsidRPr="00874ACB">
        <w:t xml:space="preserve">4 </w:t>
      </w:r>
      <w:r w:rsidRPr="00874ACB">
        <w:rPr>
          <w:lang w:val="en-US"/>
        </w:rPr>
        <w:t>x</w:t>
      </w:r>
      <w:r w:rsidRPr="00874ACB">
        <w:t xml:space="preserve"> </w:t>
      </w:r>
      <w:r w:rsidRPr="00874ACB">
        <w:rPr>
          <w:lang w:val="en-US"/>
        </w:rPr>
        <w:t>k</w:t>
      </w:r>
      <w:r w:rsidRPr="00874ACB">
        <w:t xml:space="preserve">5 </w:t>
      </w:r>
      <w:r w:rsidRPr="00874ACB">
        <w:rPr>
          <w:lang w:val="en-US"/>
        </w:rPr>
        <w:t>x</w:t>
      </w:r>
      <w:r w:rsidRPr="00874ACB">
        <w:t xml:space="preserve"> </w:t>
      </w:r>
      <w:r w:rsidRPr="00874ACB">
        <w:rPr>
          <w:lang w:val="en-US"/>
        </w:rPr>
        <w:t>k</w:t>
      </w:r>
      <w:r w:rsidR="00F958B4" w:rsidRPr="00874ACB">
        <w:t>6</w:t>
      </w:r>
      <w:r w:rsidRPr="00874ACB">
        <w:t xml:space="preserve"> &lt;= </w:t>
      </w:r>
      <w:proofErr w:type="spellStart"/>
      <w:r w:rsidRPr="00874ACB">
        <w:rPr>
          <w:lang w:val="en-US"/>
        </w:rPr>
        <w:t>Zc</w:t>
      </w:r>
      <w:r w:rsidR="00E96CCA" w:rsidRPr="00874ACB">
        <w:rPr>
          <w:lang w:val="en-US"/>
        </w:rPr>
        <w:t>n</w:t>
      </w:r>
      <w:r w:rsidRPr="00874ACB">
        <w:rPr>
          <w:lang w:val="en-US"/>
        </w:rPr>
        <w:t>i</w:t>
      </w:r>
      <w:proofErr w:type="spellEnd"/>
      <w:r w:rsidR="00E96CCA" w:rsidRPr="00874ACB">
        <w:t>)</w:t>
      </w:r>
      <w:r w:rsidRPr="00874ACB">
        <w:t>, (3)</w:t>
      </w:r>
    </w:p>
    <w:p w:rsidR="00002CBB" w:rsidRPr="00874ACB" w:rsidRDefault="00002CBB" w:rsidP="00002CBB">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rPr>
        <w:t>где:</w:t>
      </w:r>
    </w:p>
    <w:p w:rsidR="00002CBB" w:rsidRPr="00874ACB" w:rsidRDefault="00BF5EC6" w:rsidP="00002CBB">
      <w:pPr>
        <w:pStyle w:val="ConsPlusNormal"/>
        <w:shd w:val="clear" w:color="auto" w:fill="FFFFFF"/>
        <w:ind w:firstLine="708"/>
        <w:jc w:val="both"/>
        <w:rPr>
          <w:rFonts w:ascii="Times New Roman" w:hAnsi="Times New Roman" w:cs="Times New Roman"/>
          <w:sz w:val="28"/>
          <w:szCs w:val="28"/>
        </w:rPr>
      </w:pPr>
      <w:proofErr w:type="spellStart"/>
      <w:r w:rsidRPr="00874ACB">
        <w:rPr>
          <w:rFonts w:ascii="Times New Roman" w:hAnsi="Times New Roman" w:cs="Times New Roman"/>
          <w:sz w:val="28"/>
          <w:szCs w:val="28"/>
          <w:lang w:val="en-US"/>
        </w:rPr>
        <w:t>G</w:t>
      </w:r>
      <w:r w:rsidR="006B0900" w:rsidRPr="00874ACB">
        <w:rPr>
          <w:rFonts w:ascii="Times New Roman" w:hAnsi="Times New Roman" w:cs="Times New Roman"/>
          <w:sz w:val="28"/>
          <w:szCs w:val="28"/>
          <w:lang w:val="en-US"/>
        </w:rPr>
        <w:t>n</w:t>
      </w:r>
      <w:proofErr w:type="spellEnd"/>
      <w:r w:rsidR="00002CBB" w:rsidRPr="00874ACB">
        <w:rPr>
          <w:rFonts w:ascii="Times New Roman" w:hAnsi="Times New Roman" w:cs="Times New Roman"/>
          <w:sz w:val="28"/>
          <w:szCs w:val="28"/>
        </w:rPr>
        <w:t xml:space="preserve"> –</w:t>
      </w:r>
      <w:r w:rsidR="008F0FAB" w:rsidRPr="00874ACB">
        <w:rPr>
          <w:rFonts w:ascii="Times New Roman" w:hAnsi="Times New Roman" w:cs="Times New Roman"/>
          <w:sz w:val="28"/>
          <w:szCs w:val="28"/>
        </w:rPr>
        <w:t xml:space="preserve"> </w:t>
      </w:r>
      <w:r w:rsidR="00233CA3" w:rsidRPr="00874ACB">
        <w:rPr>
          <w:rFonts w:ascii="Times New Roman" w:hAnsi="Times New Roman" w:cs="Times New Roman"/>
          <w:sz w:val="28"/>
          <w:szCs w:val="28"/>
        </w:rPr>
        <w:t>поголовье</w:t>
      </w:r>
      <w:r w:rsidR="008F0FAB" w:rsidRPr="00874ACB">
        <w:rPr>
          <w:rFonts w:ascii="Times New Roman" w:hAnsi="Times New Roman" w:cs="Times New Roman"/>
          <w:sz w:val="28"/>
          <w:szCs w:val="28"/>
        </w:rPr>
        <w:t xml:space="preserve"> </w:t>
      </w:r>
      <w:r w:rsidR="00233CA3" w:rsidRPr="00874ACB">
        <w:rPr>
          <w:rFonts w:ascii="Times New Roman" w:hAnsi="Times New Roman" w:cs="Times New Roman"/>
          <w:sz w:val="28"/>
          <w:szCs w:val="28"/>
        </w:rPr>
        <w:t>крупного рогатог</w:t>
      </w:r>
      <w:r w:rsidR="00F405B4" w:rsidRPr="00874ACB">
        <w:rPr>
          <w:rFonts w:ascii="Times New Roman" w:hAnsi="Times New Roman" w:cs="Times New Roman"/>
          <w:sz w:val="28"/>
          <w:szCs w:val="28"/>
        </w:rPr>
        <w:t>о с</w:t>
      </w:r>
      <w:r w:rsidR="00233CA3" w:rsidRPr="00874ACB">
        <w:rPr>
          <w:rFonts w:ascii="Times New Roman" w:hAnsi="Times New Roman" w:cs="Times New Roman"/>
          <w:sz w:val="28"/>
          <w:szCs w:val="28"/>
        </w:rPr>
        <w:t xml:space="preserve">кота </w:t>
      </w:r>
      <w:r w:rsidR="008604BC" w:rsidRPr="00874ACB">
        <w:rPr>
          <w:rFonts w:ascii="Times New Roman" w:hAnsi="Times New Roman" w:cs="Times New Roman"/>
          <w:sz w:val="28"/>
          <w:szCs w:val="28"/>
        </w:rPr>
        <w:t>или</w:t>
      </w:r>
      <w:r w:rsidR="00233CA3" w:rsidRPr="00874ACB">
        <w:rPr>
          <w:rFonts w:ascii="Times New Roman" w:hAnsi="Times New Roman" w:cs="Times New Roman"/>
          <w:sz w:val="28"/>
          <w:szCs w:val="28"/>
        </w:rPr>
        <w:t xml:space="preserve"> лошадей </w:t>
      </w:r>
      <w:r w:rsidR="00002CBB" w:rsidRPr="00874ACB">
        <w:rPr>
          <w:rFonts w:ascii="Times New Roman" w:hAnsi="Times New Roman" w:cs="Times New Roman"/>
          <w:sz w:val="28"/>
          <w:szCs w:val="28"/>
        </w:rPr>
        <w:t xml:space="preserve">по состоянию на 1 января года </w:t>
      </w:r>
      <w:r w:rsidR="00F405B4" w:rsidRPr="00874ACB">
        <w:rPr>
          <w:rFonts w:ascii="Times New Roman" w:hAnsi="Times New Roman" w:cs="Times New Roman"/>
          <w:sz w:val="28"/>
          <w:szCs w:val="28"/>
        </w:rPr>
        <w:t>пред</w:t>
      </w:r>
      <w:r w:rsidR="008604BC" w:rsidRPr="00874ACB">
        <w:rPr>
          <w:rFonts w:ascii="Times New Roman" w:hAnsi="Times New Roman" w:cs="Times New Roman"/>
          <w:sz w:val="28"/>
          <w:szCs w:val="28"/>
        </w:rPr>
        <w:t xml:space="preserve">оставления субсидии, голов, или </w:t>
      </w:r>
      <w:r w:rsidR="00233CA3" w:rsidRPr="00874ACB">
        <w:rPr>
          <w:rFonts w:ascii="Times New Roman" w:hAnsi="Times New Roman" w:cs="Times New Roman"/>
          <w:sz w:val="28"/>
          <w:szCs w:val="28"/>
        </w:rPr>
        <w:t>среднегодовое поголовье кур</w:t>
      </w:r>
      <w:r w:rsidR="00002CBB" w:rsidRPr="00874ACB">
        <w:rPr>
          <w:rFonts w:ascii="Times New Roman" w:hAnsi="Times New Roman" w:cs="Times New Roman"/>
          <w:sz w:val="28"/>
          <w:szCs w:val="28"/>
        </w:rPr>
        <w:t xml:space="preserve"> промышленного стада </w:t>
      </w:r>
      <w:r w:rsidR="00F405B4" w:rsidRPr="00874ACB">
        <w:rPr>
          <w:rFonts w:ascii="Times New Roman" w:hAnsi="Times New Roman" w:cs="Times New Roman"/>
          <w:sz w:val="28"/>
          <w:szCs w:val="28"/>
        </w:rPr>
        <w:t xml:space="preserve">за год, </w:t>
      </w:r>
      <w:r w:rsidR="00233CA3" w:rsidRPr="00874ACB">
        <w:rPr>
          <w:rFonts w:ascii="Times New Roman" w:hAnsi="Times New Roman" w:cs="Times New Roman"/>
          <w:sz w:val="28"/>
          <w:szCs w:val="28"/>
        </w:rPr>
        <w:t xml:space="preserve">предшествующий году </w:t>
      </w:r>
      <w:r w:rsidR="00002CBB" w:rsidRPr="00874ACB">
        <w:rPr>
          <w:rFonts w:ascii="Times New Roman" w:hAnsi="Times New Roman" w:cs="Times New Roman"/>
          <w:sz w:val="28"/>
          <w:szCs w:val="28"/>
        </w:rPr>
        <w:t xml:space="preserve">предоставления субсидии, голов, </w:t>
      </w:r>
      <w:r w:rsidR="008604BC" w:rsidRPr="00874ACB">
        <w:rPr>
          <w:rFonts w:ascii="Times New Roman" w:hAnsi="Times New Roman" w:cs="Times New Roman"/>
          <w:sz w:val="28"/>
          <w:szCs w:val="28"/>
        </w:rPr>
        <w:t xml:space="preserve">или </w:t>
      </w:r>
      <w:r w:rsidR="00002CBB" w:rsidRPr="00874ACB">
        <w:rPr>
          <w:rFonts w:ascii="Times New Roman" w:hAnsi="Times New Roman" w:cs="Times New Roman"/>
          <w:sz w:val="28"/>
          <w:szCs w:val="28"/>
        </w:rPr>
        <w:t>количество реализованной товарной рыбы</w:t>
      </w:r>
      <w:r w:rsidR="00002CBB" w:rsidRPr="00874ACB">
        <w:t xml:space="preserve"> </w:t>
      </w:r>
      <w:r w:rsidR="00002CBB" w:rsidRPr="00874ACB">
        <w:rPr>
          <w:rFonts w:ascii="Times New Roman" w:hAnsi="Times New Roman" w:cs="Times New Roman"/>
          <w:sz w:val="28"/>
          <w:szCs w:val="28"/>
        </w:rPr>
        <w:t>собственного производства (за исключением рыбопосадочного материала), являющейся продукцией индустриального рыбоводства, в том числе отгруженной на собственную переработку, за год, предшествующий году предоставления субсидии, килограммов</w:t>
      </w:r>
      <w:r w:rsidR="0010534E" w:rsidRPr="00874ACB">
        <w:rPr>
          <w:rFonts w:ascii="Times New Roman" w:hAnsi="Times New Roman" w:cs="Times New Roman"/>
          <w:sz w:val="28"/>
          <w:szCs w:val="28"/>
        </w:rPr>
        <w:t xml:space="preserve"> (в живом весе)</w:t>
      </w:r>
      <w:r w:rsidR="001745DD" w:rsidRPr="00874ACB">
        <w:rPr>
          <w:rFonts w:ascii="Times New Roman" w:hAnsi="Times New Roman" w:cs="Times New Roman"/>
          <w:sz w:val="28"/>
          <w:szCs w:val="28"/>
        </w:rPr>
        <w:t>, указанные</w:t>
      </w:r>
      <w:r w:rsidR="00002CBB" w:rsidRPr="00874ACB">
        <w:rPr>
          <w:rFonts w:ascii="Times New Roman" w:hAnsi="Times New Roman" w:cs="Times New Roman"/>
          <w:sz w:val="28"/>
          <w:szCs w:val="28"/>
        </w:rPr>
        <w:t xml:space="preserve"> i-м получателем субсидии в информации для расчета субсидии</w:t>
      </w:r>
      <w:r w:rsidR="00B36B78" w:rsidRPr="00874ACB">
        <w:rPr>
          <w:rFonts w:ascii="Times New Roman" w:hAnsi="Times New Roman" w:cs="Times New Roman"/>
          <w:sz w:val="28"/>
          <w:szCs w:val="28"/>
        </w:rPr>
        <w:t xml:space="preserve"> </w:t>
      </w:r>
      <w:r w:rsidR="00002CBB" w:rsidRPr="00874ACB">
        <w:rPr>
          <w:rFonts w:ascii="Times New Roman" w:hAnsi="Times New Roman" w:cs="Times New Roman"/>
          <w:sz w:val="28"/>
          <w:szCs w:val="28"/>
        </w:rPr>
        <w:t xml:space="preserve">по форме согласно приложению № </w:t>
      </w:r>
      <w:r w:rsidR="007B7B54" w:rsidRPr="00874ACB">
        <w:rPr>
          <w:rFonts w:ascii="Times New Roman" w:hAnsi="Times New Roman" w:cs="Times New Roman"/>
          <w:sz w:val="28"/>
          <w:szCs w:val="28"/>
        </w:rPr>
        <w:t>2</w:t>
      </w:r>
      <w:r w:rsidR="00002CBB" w:rsidRPr="00874ACB">
        <w:rPr>
          <w:rFonts w:ascii="Times New Roman" w:hAnsi="Times New Roman" w:cs="Times New Roman"/>
          <w:sz w:val="28"/>
          <w:szCs w:val="28"/>
        </w:rPr>
        <w:t xml:space="preserve"> к Порядку;</w:t>
      </w:r>
    </w:p>
    <w:p w:rsidR="00002CBB" w:rsidRPr="00874ACB" w:rsidRDefault="00002CBB" w:rsidP="00002CBB">
      <w:pPr>
        <w:pStyle w:val="ConsPlusNormal"/>
        <w:shd w:val="clear" w:color="auto" w:fill="FFFFFF"/>
        <w:ind w:firstLine="708"/>
        <w:jc w:val="both"/>
        <w:rPr>
          <w:rFonts w:ascii="Times New Roman" w:hAnsi="Times New Roman" w:cs="Times New Roman"/>
          <w:sz w:val="28"/>
          <w:szCs w:val="28"/>
        </w:rPr>
      </w:pPr>
      <w:r w:rsidRPr="00874ACB">
        <w:rPr>
          <w:rFonts w:ascii="Times New Roman" w:hAnsi="Times New Roman" w:cs="Times New Roman"/>
          <w:sz w:val="28"/>
          <w:szCs w:val="28"/>
          <w:lang w:val="en-US"/>
        </w:rPr>
        <w:t>n</w:t>
      </w:r>
      <w:r w:rsidRPr="00874ACB">
        <w:rPr>
          <w:rFonts w:ascii="Times New Roman" w:hAnsi="Times New Roman" w:cs="Times New Roman"/>
          <w:sz w:val="28"/>
          <w:szCs w:val="28"/>
        </w:rPr>
        <w:t xml:space="preserve"> – вид, половозрастная</w:t>
      </w:r>
      <w:r w:rsidR="006871BE" w:rsidRPr="00874ACB">
        <w:rPr>
          <w:rFonts w:ascii="Times New Roman" w:hAnsi="Times New Roman" w:cs="Times New Roman"/>
          <w:sz w:val="28"/>
          <w:szCs w:val="28"/>
        </w:rPr>
        <w:t xml:space="preserve"> или производственная</w:t>
      </w:r>
      <w:r w:rsidRPr="00874ACB">
        <w:rPr>
          <w:rFonts w:ascii="Times New Roman" w:hAnsi="Times New Roman" w:cs="Times New Roman"/>
          <w:sz w:val="28"/>
          <w:szCs w:val="28"/>
        </w:rPr>
        <w:t xml:space="preserve"> группа, направление продуктивности сельскохозяйственных животных, вид товарной рыбы;</w:t>
      </w:r>
    </w:p>
    <w:p w:rsidR="00002CBB" w:rsidRPr="00874ACB" w:rsidRDefault="009B6D48" w:rsidP="00002CBB">
      <w:pPr>
        <w:pStyle w:val="ConsPlusNormal"/>
        <w:shd w:val="clear" w:color="auto" w:fill="FFFFFF"/>
        <w:ind w:firstLine="708"/>
        <w:jc w:val="both"/>
        <w:rPr>
          <w:rFonts w:ascii="Times New Roman" w:hAnsi="Times New Roman" w:cs="Times New Roman"/>
          <w:sz w:val="28"/>
          <w:szCs w:val="28"/>
        </w:rPr>
      </w:pPr>
      <w:r w:rsidRPr="00874ACB">
        <w:rPr>
          <w:rFonts w:ascii="Times New Roman" w:hAnsi="Times New Roman" w:cs="Times New Roman"/>
          <w:sz w:val="28"/>
          <w:szCs w:val="28"/>
          <w:lang w:val="en-US"/>
        </w:rPr>
        <w:lastRenderedPageBreak/>
        <w:t>k</w:t>
      </w:r>
      <w:r w:rsidR="00BF5EC6" w:rsidRPr="00874ACB">
        <w:rPr>
          <w:rFonts w:ascii="Times New Roman" w:hAnsi="Times New Roman" w:cs="Times New Roman"/>
          <w:sz w:val="28"/>
          <w:szCs w:val="28"/>
        </w:rPr>
        <w:t>G</w:t>
      </w:r>
      <w:r w:rsidR="00017479" w:rsidRPr="00874ACB">
        <w:rPr>
          <w:rFonts w:ascii="Times New Roman" w:hAnsi="Times New Roman" w:cs="Times New Roman"/>
          <w:sz w:val="28"/>
          <w:szCs w:val="28"/>
          <w:lang w:val="en-US"/>
        </w:rPr>
        <w:t>n</w:t>
      </w:r>
      <w:r w:rsidR="000256F7" w:rsidRPr="00874ACB">
        <w:rPr>
          <w:rFonts w:ascii="Times New Roman" w:hAnsi="Times New Roman" w:cs="Times New Roman"/>
          <w:sz w:val="28"/>
          <w:szCs w:val="28"/>
        </w:rPr>
        <w:t xml:space="preserve"> – коэффициент</w:t>
      </w:r>
      <w:r w:rsidR="00002CBB" w:rsidRPr="00874ACB">
        <w:rPr>
          <w:rFonts w:ascii="Times New Roman" w:hAnsi="Times New Roman" w:cs="Times New Roman"/>
          <w:sz w:val="28"/>
          <w:szCs w:val="28"/>
        </w:rPr>
        <w:t xml:space="preserve"> перевода </w:t>
      </w:r>
      <w:r w:rsidR="0010534E" w:rsidRPr="00874ACB">
        <w:rPr>
          <w:rFonts w:ascii="Times New Roman" w:hAnsi="Times New Roman" w:cs="Times New Roman"/>
          <w:sz w:val="28"/>
          <w:szCs w:val="28"/>
        </w:rPr>
        <w:t xml:space="preserve">поголовья сельскохозяйственных </w:t>
      </w:r>
      <w:r w:rsidR="00002CBB" w:rsidRPr="00874ACB">
        <w:rPr>
          <w:rFonts w:ascii="Times New Roman" w:hAnsi="Times New Roman" w:cs="Times New Roman"/>
          <w:sz w:val="28"/>
          <w:szCs w:val="28"/>
        </w:rPr>
        <w:t xml:space="preserve">животных, </w:t>
      </w:r>
      <w:r w:rsidR="0010534E" w:rsidRPr="00874ACB">
        <w:rPr>
          <w:rFonts w:ascii="Times New Roman" w:hAnsi="Times New Roman" w:cs="Times New Roman"/>
          <w:sz w:val="28"/>
          <w:szCs w:val="28"/>
        </w:rPr>
        <w:t xml:space="preserve">живого </w:t>
      </w:r>
      <w:r w:rsidR="00002CBB" w:rsidRPr="00874ACB">
        <w:rPr>
          <w:rFonts w:ascii="Times New Roman" w:hAnsi="Times New Roman" w:cs="Times New Roman"/>
          <w:sz w:val="28"/>
          <w:szCs w:val="28"/>
        </w:rPr>
        <w:t xml:space="preserve">веса товарной </w:t>
      </w:r>
      <w:r w:rsidR="007511A3" w:rsidRPr="00874ACB">
        <w:rPr>
          <w:rFonts w:ascii="Times New Roman" w:hAnsi="Times New Roman" w:cs="Times New Roman"/>
          <w:sz w:val="28"/>
          <w:szCs w:val="28"/>
        </w:rPr>
        <w:t>рыбы в условны</w:t>
      </w:r>
      <w:r w:rsidR="00002CBB" w:rsidRPr="00874ACB">
        <w:rPr>
          <w:rFonts w:ascii="Times New Roman" w:hAnsi="Times New Roman" w:cs="Times New Roman"/>
          <w:sz w:val="28"/>
          <w:szCs w:val="28"/>
        </w:rPr>
        <w:t xml:space="preserve">е </w:t>
      </w:r>
      <w:r w:rsidR="0010534E" w:rsidRPr="00874ACB">
        <w:rPr>
          <w:rFonts w:ascii="Times New Roman" w:hAnsi="Times New Roman" w:cs="Times New Roman"/>
          <w:sz w:val="28"/>
          <w:szCs w:val="28"/>
        </w:rPr>
        <w:t>головы</w:t>
      </w:r>
      <w:r w:rsidR="00002CBB" w:rsidRPr="00874ACB">
        <w:rPr>
          <w:rFonts w:ascii="Times New Roman" w:hAnsi="Times New Roman" w:cs="Times New Roman"/>
          <w:sz w:val="28"/>
          <w:szCs w:val="28"/>
        </w:rPr>
        <w:t xml:space="preserve"> в соответствии </w:t>
      </w:r>
      <w:r w:rsidR="0010534E" w:rsidRPr="00874ACB">
        <w:rPr>
          <w:rFonts w:ascii="Times New Roman" w:hAnsi="Times New Roman" w:cs="Times New Roman"/>
          <w:sz w:val="28"/>
          <w:szCs w:val="28"/>
        </w:rPr>
        <w:br/>
      </w:r>
      <w:r w:rsidR="00002CBB" w:rsidRPr="00874ACB">
        <w:rPr>
          <w:rFonts w:ascii="Times New Roman" w:hAnsi="Times New Roman" w:cs="Times New Roman"/>
          <w:sz w:val="28"/>
          <w:szCs w:val="28"/>
        </w:rPr>
        <w:t xml:space="preserve">с приложением № </w:t>
      </w:r>
      <w:r w:rsidR="0010534E" w:rsidRPr="00874ACB">
        <w:rPr>
          <w:rFonts w:ascii="Times New Roman" w:hAnsi="Times New Roman" w:cs="Times New Roman"/>
          <w:sz w:val="28"/>
          <w:szCs w:val="28"/>
        </w:rPr>
        <w:t>7</w:t>
      </w:r>
      <w:r w:rsidR="00002CBB" w:rsidRPr="00874ACB">
        <w:rPr>
          <w:rFonts w:ascii="Times New Roman" w:hAnsi="Times New Roman" w:cs="Times New Roman"/>
          <w:sz w:val="28"/>
          <w:szCs w:val="28"/>
        </w:rPr>
        <w:t xml:space="preserve"> к Порядку (условные головы округляются до одного десятичного знака после запятой по математическим правилам округления);</w:t>
      </w:r>
    </w:p>
    <w:p w:rsidR="00002CBB" w:rsidRPr="00874ACB" w:rsidRDefault="00F26EBD" w:rsidP="00002CBB">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lang w:val="en-US"/>
        </w:rPr>
        <w:t>C</w:t>
      </w:r>
      <w:r w:rsidR="008F0FAB" w:rsidRPr="00874ACB">
        <w:rPr>
          <w:rFonts w:ascii="Times New Roman" w:hAnsi="Times New Roman" w:cs="Times New Roman"/>
          <w:sz w:val="28"/>
          <w:szCs w:val="28"/>
        </w:rPr>
        <w:t>t</w:t>
      </w:r>
      <w:r w:rsidR="00002CBB" w:rsidRPr="00874ACB">
        <w:rPr>
          <w:rFonts w:ascii="Times New Roman" w:hAnsi="Times New Roman" w:cs="Times New Roman"/>
          <w:sz w:val="28"/>
          <w:szCs w:val="28"/>
        </w:rPr>
        <w:t xml:space="preserve"> – ставка субсидирования на 1 условную голову сельскохозяйственных животных и товарной рыбы, утвержденная приказом министерства, рублей;</w:t>
      </w:r>
    </w:p>
    <w:p w:rsidR="00002CBB" w:rsidRPr="00874ACB" w:rsidRDefault="009B6D48" w:rsidP="00D26820">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lang w:val="en-US"/>
        </w:rPr>
        <w:t>k</w:t>
      </w:r>
      <w:r w:rsidR="00002CBB" w:rsidRPr="00874ACB">
        <w:rPr>
          <w:rFonts w:ascii="Times New Roman" w:hAnsi="Times New Roman" w:cs="Times New Roman"/>
          <w:sz w:val="28"/>
          <w:szCs w:val="28"/>
        </w:rPr>
        <w:t>1 – коэффициент 1,5, применяемый для получателя</w:t>
      </w:r>
      <w:r w:rsidR="00F405B4" w:rsidRPr="00874ACB">
        <w:rPr>
          <w:rFonts w:ascii="Times New Roman" w:hAnsi="Times New Roman" w:cs="Times New Roman"/>
          <w:sz w:val="28"/>
          <w:szCs w:val="28"/>
        </w:rPr>
        <w:t xml:space="preserve"> субсидии, являющегося субъектом малого предпринимательства, или </w:t>
      </w:r>
      <w:r w:rsidR="00002CBB" w:rsidRPr="00874ACB">
        <w:rPr>
          <w:rFonts w:ascii="Times New Roman" w:hAnsi="Times New Roman" w:cs="Times New Roman"/>
          <w:sz w:val="28"/>
          <w:szCs w:val="28"/>
        </w:rPr>
        <w:t xml:space="preserve">1,25, применяемый для </w:t>
      </w:r>
      <w:r w:rsidR="00F405B4" w:rsidRPr="00874ACB">
        <w:rPr>
          <w:rFonts w:ascii="Times New Roman" w:hAnsi="Times New Roman" w:cs="Times New Roman"/>
          <w:sz w:val="28"/>
          <w:szCs w:val="28"/>
        </w:rPr>
        <w:t>получателя субсидии, являющегося субъектом среднего предпринимательства</w:t>
      </w:r>
      <w:r w:rsidR="002620FF" w:rsidRPr="00874ACB">
        <w:rPr>
          <w:rFonts w:ascii="Times New Roman" w:hAnsi="Times New Roman" w:cs="Times New Roman"/>
          <w:sz w:val="28"/>
          <w:szCs w:val="28"/>
        </w:rPr>
        <w:t xml:space="preserve"> </w:t>
      </w:r>
      <w:r w:rsidR="00002CBB" w:rsidRPr="00874ACB">
        <w:rPr>
          <w:rFonts w:ascii="Times New Roman" w:hAnsi="Times New Roman" w:cs="Times New Roman"/>
          <w:sz w:val="28"/>
          <w:szCs w:val="28"/>
        </w:rPr>
        <w:t xml:space="preserve">в соответствии </w:t>
      </w:r>
      <w:r w:rsidR="00C33E35" w:rsidRPr="00874ACB">
        <w:rPr>
          <w:rFonts w:ascii="Times New Roman" w:hAnsi="Times New Roman" w:cs="Times New Roman"/>
          <w:sz w:val="28"/>
          <w:szCs w:val="28"/>
        </w:rPr>
        <w:t xml:space="preserve">с </w:t>
      </w:r>
      <w:r w:rsidR="00002CBB" w:rsidRPr="00874ACB">
        <w:rPr>
          <w:rFonts w:ascii="Times New Roman" w:hAnsi="Times New Roman" w:cs="Times New Roman"/>
          <w:sz w:val="28"/>
          <w:szCs w:val="28"/>
        </w:rPr>
        <w:t>Федеральн</w:t>
      </w:r>
      <w:r w:rsidR="00C33E35" w:rsidRPr="00874ACB">
        <w:rPr>
          <w:rFonts w:ascii="Times New Roman" w:hAnsi="Times New Roman" w:cs="Times New Roman"/>
          <w:sz w:val="28"/>
          <w:szCs w:val="28"/>
        </w:rPr>
        <w:t>ым</w:t>
      </w:r>
      <w:r w:rsidR="00002CBB" w:rsidRPr="00874ACB">
        <w:rPr>
          <w:rFonts w:ascii="Times New Roman" w:hAnsi="Times New Roman" w:cs="Times New Roman"/>
          <w:sz w:val="28"/>
          <w:szCs w:val="28"/>
        </w:rPr>
        <w:t xml:space="preserve"> закон</w:t>
      </w:r>
      <w:r w:rsidR="00C33E35" w:rsidRPr="00874ACB">
        <w:rPr>
          <w:rFonts w:ascii="Times New Roman" w:hAnsi="Times New Roman" w:cs="Times New Roman"/>
          <w:sz w:val="28"/>
          <w:szCs w:val="28"/>
        </w:rPr>
        <w:t xml:space="preserve">ом </w:t>
      </w:r>
      <w:r w:rsidR="00002CBB" w:rsidRPr="00874ACB">
        <w:rPr>
          <w:rFonts w:ascii="Times New Roman" w:hAnsi="Times New Roman" w:cs="Times New Roman"/>
          <w:sz w:val="28"/>
          <w:szCs w:val="28"/>
        </w:rPr>
        <w:t>№ 209-ФЗ</w:t>
      </w:r>
      <w:r w:rsidR="00922FB7" w:rsidRPr="00874ACB">
        <w:rPr>
          <w:rFonts w:ascii="Times New Roman" w:hAnsi="Times New Roman" w:cs="Times New Roman"/>
          <w:sz w:val="28"/>
          <w:szCs w:val="28"/>
        </w:rPr>
        <w:t xml:space="preserve"> </w:t>
      </w:r>
      <w:r w:rsidR="00922FB7" w:rsidRPr="00874ACB">
        <w:rPr>
          <w:rFonts w:ascii="Times New Roman" w:hAnsi="Times New Roman" w:cs="Times New Roman"/>
          <w:sz w:val="28"/>
          <w:szCs w:val="28"/>
        </w:rPr>
        <w:br/>
      </w:r>
      <w:r w:rsidR="00D26820" w:rsidRPr="00874ACB">
        <w:rPr>
          <w:rFonts w:ascii="Times New Roman" w:hAnsi="Times New Roman" w:cs="Times New Roman"/>
          <w:sz w:val="28"/>
          <w:szCs w:val="28"/>
        </w:rPr>
        <w:t>«О развитии малого и среднего предпринимательства в Российской Федерации» (далее – Федеральный закон № 209-ФЗ)</w:t>
      </w:r>
      <w:r w:rsidR="008604BC" w:rsidRPr="00874ACB">
        <w:rPr>
          <w:rFonts w:ascii="Times New Roman" w:hAnsi="Times New Roman" w:cs="Times New Roman"/>
          <w:sz w:val="28"/>
          <w:szCs w:val="28"/>
        </w:rPr>
        <w:t>,</w:t>
      </w:r>
      <w:r w:rsidR="00D26820" w:rsidRPr="00874ACB">
        <w:rPr>
          <w:rFonts w:ascii="Times New Roman" w:hAnsi="Times New Roman" w:cs="Times New Roman"/>
          <w:sz w:val="28"/>
          <w:szCs w:val="28"/>
        </w:rPr>
        <w:t xml:space="preserve"> </w:t>
      </w:r>
      <w:r w:rsidR="002620FF" w:rsidRPr="00874ACB">
        <w:rPr>
          <w:rFonts w:ascii="Times New Roman" w:hAnsi="Times New Roman" w:cs="Times New Roman"/>
          <w:sz w:val="28"/>
          <w:szCs w:val="28"/>
        </w:rPr>
        <w:t>ил</w:t>
      </w:r>
      <w:r w:rsidR="00F70981" w:rsidRPr="00874ACB">
        <w:rPr>
          <w:rFonts w:ascii="Times New Roman" w:hAnsi="Times New Roman" w:cs="Times New Roman"/>
          <w:sz w:val="28"/>
          <w:szCs w:val="28"/>
        </w:rPr>
        <w:t xml:space="preserve">и 1,0, применяемый </w:t>
      </w:r>
      <w:r w:rsidR="00F70981" w:rsidRPr="00874ACB">
        <w:rPr>
          <w:rFonts w:ascii="Times New Roman" w:hAnsi="Times New Roman" w:cs="Times New Roman"/>
          <w:sz w:val="28"/>
          <w:szCs w:val="28"/>
        </w:rPr>
        <w:br/>
      </w:r>
      <w:r w:rsidR="000256F7" w:rsidRPr="00874ACB">
        <w:rPr>
          <w:rFonts w:ascii="Times New Roman" w:hAnsi="Times New Roman" w:cs="Times New Roman"/>
          <w:sz w:val="28"/>
          <w:szCs w:val="28"/>
        </w:rPr>
        <w:t>для иных получателей субсидий</w:t>
      </w:r>
      <w:r w:rsidR="00002CBB" w:rsidRPr="00874ACB">
        <w:rPr>
          <w:rFonts w:ascii="Times New Roman" w:hAnsi="Times New Roman" w:cs="Times New Roman"/>
          <w:sz w:val="28"/>
          <w:szCs w:val="28"/>
        </w:rPr>
        <w:t>;</w:t>
      </w:r>
    </w:p>
    <w:p w:rsidR="00002CBB" w:rsidRPr="00874ACB" w:rsidRDefault="009B6D48" w:rsidP="00E94E1B">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lang w:val="en-US"/>
        </w:rPr>
        <w:t>k</w:t>
      </w:r>
      <w:r w:rsidR="00002CBB" w:rsidRPr="00874ACB">
        <w:rPr>
          <w:rFonts w:ascii="Times New Roman" w:hAnsi="Times New Roman" w:cs="Times New Roman"/>
          <w:sz w:val="28"/>
          <w:szCs w:val="28"/>
        </w:rPr>
        <w:t xml:space="preserve">2 – коэффициент 1,5, применяемый для </w:t>
      </w:r>
      <w:r w:rsidR="00C33E35" w:rsidRPr="00874ACB">
        <w:rPr>
          <w:rFonts w:ascii="Times New Roman" w:hAnsi="Times New Roman" w:cs="Times New Roman"/>
          <w:sz w:val="28"/>
          <w:szCs w:val="28"/>
        </w:rPr>
        <w:t xml:space="preserve">получателя субсидии, осуществляющего деятельность </w:t>
      </w:r>
      <w:r w:rsidR="00002CBB" w:rsidRPr="00874ACB">
        <w:rPr>
          <w:rFonts w:ascii="Times New Roman" w:hAnsi="Times New Roman" w:cs="Times New Roman"/>
          <w:sz w:val="28"/>
          <w:szCs w:val="28"/>
        </w:rPr>
        <w:t>по разведению сельскохозяйственных животных, выращиванию товарной рыбы в</w:t>
      </w:r>
      <w:r w:rsidR="00002CBB" w:rsidRPr="00874ACB">
        <w:t xml:space="preserve"> </w:t>
      </w:r>
      <w:proofErr w:type="spellStart"/>
      <w:r w:rsidR="00002CBB" w:rsidRPr="00874ACB">
        <w:rPr>
          <w:rFonts w:ascii="Times New Roman" w:hAnsi="Times New Roman" w:cs="Times New Roman"/>
          <w:sz w:val="28"/>
          <w:szCs w:val="28"/>
        </w:rPr>
        <w:t>Богучанском</w:t>
      </w:r>
      <w:proofErr w:type="spellEnd"/>
      <w:r w:rsidR="00002CBB" w:rsidRPr="00874ACB">
        <w:rPr>
          <w:rFonts w:ascii="Times New Roman" w:hAnsi="Times New Roman" w:cs="Times New Roman"/>
          <w:sz w:val="28"/>
          <w:szCs w:val="28"/>
        </w:rPr>
        <w:t xml:space="preserve">, Енисейском, Казачинском, </w:t>
      </w:r>
      <w:proofErr w:type="spellStart"/>
      <w:r w:rsidR="00002CBB" w:rsidRPr="00874ACB">
        <w:rPr>
          <w:rFonts w:ascii="Times New Roman" w:hAnsi="Times New Roman" w:cs="Times New Roman"/>
          <w:sz w:val="28"/>
          <w:szCs w:val="28"/>
        </w:rPr>
        <w:t>Кежемском</w:t>
      </w:r>
      <w:proofErr w:type="spellEnd"/>
      <w:r w:rsidR="00002CBB" w:rsidRPr="00874ACB">
        <w:rPr>
          <w:rFonts w:ascii="Times New Roman" w:hAnsi="Times New Roman" w:cs="Times New Roman"/>
          <w:sz w:val="28"/>
          <w:szCs w:val="28"/>
        </w:rPr>
        <w:t xml:space="preserve">, </w:t>
      </w:r>
      <w:proofErr w:type="spellStart"/>
      <w:r w:rsidR="00002CBB" w:rsidRPr="00874ACB">
        <w:rPr>
          <w:rFonts w:ascii="Times New Roman" w:hAnsi="Times New Roman" w:cs="Times New Roman"/>
          <w:sz w:val="28"/>
          <w:szCs w:val="28"/>
        </w:rPr>
        <w:t>Мотыгинском</w:t>
      </w:r>
      <w:proofErr w:type="spellEnd"/>
      <w:r w:rsidR="00002CBB" w:rsidRPr="00874ACB">
        <w:rPr>
          <w:rFonts w:ascii="Times New Roman" w:hAnsi="Times New Roman" w:cs="Times New Roman"/>
          <w:sz w:val="28"/>
          <w:szCs w:val="28"/>
        </w:rPr>
        <w:t xml:space="preserve">, Туруханском районах, </w:t>
      </w:r>
      <w:r w:rsidR="0024377A" w:rsidRPr="00874ACB">
        <w:rPr>
          <w:rFonts w:ascii="Times New Roman" w:hAnsi="Times New Roman" w:cs="Times New Roman"/>
          <w:sz w:val="28"/>
          <w:szCs w:val="28"/>
        </w:rPr>
        <w:br/>
      </w:r>
      <w:r w:rsidR="00002CBB" w:rsidRPr="00874ACB">
        <w:rPr>
          <w:rFonts w:ascii="Times New Roman" w:hAnsi="Times New Roman" w:cs="Times New Roman"/>
          <w:sz w:val="28"/>
          <w:szCs w:val="28"/>
        </w:rPr>
        <w:t>в Таймырском Долгано-Ненецком и Эвенкийском му</w:t>
      </w:r>
      <w:r w:rsidR="0024377A" w:rsidRPr="00874ACB">
        <w:rPr>
          <w:rFonts w:ascii="Times New Roman" w:hAnsi="Times New Roman" w:cs="Times New Roman"/>
          <w:sz w:val="28"/>
          <w:szCs w:val="28"/>
        </w:rPr>
        <w:t xml:space="preserve">ниципальных районах, </w:t>
      </w:r>
      <w:proofErr w:type="spellStart"/>
      <w:r w:rsidR="0024377A" w:rsidRPr="00874ACB">
        <w:rPr>
          <w:rFonts w:ascii="Times New Roman" w:hAnsi="Times New Roman" w:cs="Times New Roman"/>
          <w:sz w:val="28"/>
          <w:szCs w:val="28"/>
        </w:rPr>
        <w:t>Бирилюсском</w:t>
      </w:r>
      <w:proofErr w:type="spellEnd"/>
      <w:r w:rsidR="0024377A" w:rsidRPr="00874ACB">
        <w:rPr>
          <w:rFonts w:ascii="Times New Roman" w:hAnsi="Times New Roman" w:cs="Times New Roman"/>
          <w:sz w:val="28"/>
          <w:szCs w:val="28"/>
        </w:rPr>
        <w:t xml:space="preserve">, Северо-Енисейском, </w:t>
      </w:r>
      <w:r w:rsidR="00C33E35" w:rsidRPr="00874ACB">
        <w:rPr>
          <w:rFonts w:ascii="Times New Roman" w:hAnsi="Times New Roman" w:cs="Times New Roman"/>
          <w:sz w:val="28"/>
          <w:szCs w:val="28"/>
        </w:rPr>
        <w:t xml:space="preserve">Пировском </w:t>
      </w:r>
      <w:r w:rsidR="00002CBB" w:rsidRPr="00874ACB">
        <w:rPr>
          <w:rFonts w:ascii="Times New Roman" w:hAnsi="Times New Roman" w:cs="Times New Roman"/>
          <w:sz w:val="28"/>
          <w:szCs w:val="28"/>
        </w:rPr>
        <w:t xml:space="preserve">и </w:t>
      </w:r>
      <w:proofErr w:type="spellStart"/>
      <w:r w:rsidR="00002CBB" w:rsidRPr="00874ACB">
        <w:rPr>
          <w:rFonts w:ascii="Times New Roman" w:hAnsi="Times New Roman" w:cs="Times New Roman"/>
          <w:sz w:val="28"/>
          <w:szCs w:val="28"/>
        </w:rPr>
        <w:t>Т</w:t>
      </w:r>
      <w:r w:rsidR="001B1CFA" w:rsidRPr="00874ACB">
        <w:rPr>
          <w:rFonts w:ascii="Times New Roman" w:hAnsi="Times New Roman" w:cs="Times New Roman"/>
          <w:sz w:val="28"/>
          <w:szCs w:val="28"/>
        </w:rPr>
        <w:t>юхтетском</w:t>
      </w:r>
      <w:proofErr w:type="spellEnd"/>
      <w:r w:rsidR="001B1CFA" w:rsidRPr="00874ACB">
        <w:rPr>
          <w:rFonts w:ascii="Times New Roman" w:hAnsi="Times New Roman" w:cs="Times New Roman"/>
          <w:sz w:val="28"/>
          <w:szCs w:val="28"/>
        </w:rPr>
        <w:t xml:space="preserve"> </w:t>
      </w:r>
      <w:r w:rsidR="0055138A" w:rsidRPr="00874ACB">
        <w:rPr>
          <w:rFonts w:ascii="Times New Roman" w:hAnsi="Times New Roman" w:cs="Times New Roman"/>
          <w:sz w:val="28"/>
          <w:szCs w:val="28"/>
        </w:rPr>
        <w:t>муниципальных округах</w:t>
      </w:r>
      <w:r w:rsidR="008604BC" w:rsidRPr="00874ACB">
        <w:rPr>
          <w:rFonts w:ascii="Times New Roman" w:hAnsi="Times New Roman" w:cs="Times New Roman"/>
          <w:sz w:val="28"/>
          <w:szCs w:val="28"/>
        </w:rPr>
        <w:t>,</w:t>
      </w:r>
      <w:r w:rsidR="0055138A" w:rsidRPr="00874ACB">
        <w:rPr>
          <w:rFonts w:ascii="Times New Roman" w:hAnsi="Times New Roman" w:cs="Times New Roman"/>
          <w:sz w:val="28"/>
          <w:szCs w:val="28"/>
        </w:rPr>
        <w:t xml:space="preserve"> или 1,0, применяемый для </w:t>
      </w:r>
      <w:r w:rsidR="00647CF1" w:rsidRPr="00874ACB">
        <w:rPr>
          <w:rFonts w:ascii="Times New Roman" w:hAnsi="Times New Roman" w:cs="Times New Roman"/>
          <w:sz w:val="28"/>
          <w:szCs w:val="28"/>
        </w:rPr>
        <w:t xml:space="preserve">иных </w:t>
      </w:r>
      <w:r w:rsidR="0055138A" w:rsidRPr="00874ACB">
        <w:rPr>
          <w:rFonts w:ascii="Times New Roman" w:hAnsi="Times New Roman" w:cs="Times New Roman"/>
          <w:sz w:val="28"/>
          <w:szCs w:val="28"/>
        </w:rPr>
        <w:t>получат</w:t>
      </w:r>
      <w:r w:rsidR="00647CF1" w:rsidRPr="00874ACB">
        <w:rPr>
          <w:rFonts w:ascii="Times New Roman" w:hAnsi="Times New Roman" w:cs="Times New Roman"/>
          <w:sz w:val="28"/>
          <w:szCs w:val="28"/>
        </w:rPr>
        <w:t>елей</w:t>
      </w:r>
      <w:r w:rsidR="000256F7" w:rsidRPr="00874ACB">
        <w:rPr>
          <w:rFonts w:ascii="Times New Roman" w:hAnsi="Times New Roman" w:cs="Times New Roman"/>
          <w:sz w:val="28"/>
          <w:szCs w:val="28"/>
        </w:rPr>
        <w:t xml:space="preserve"> субсидий</w:t>
      </w:r>
      <w:r w:rsidR="00647CF1" w:rsidRPr="00874ACB">
        <w:rPr>
          <w:rFonts w:ascii="Times New Roman" w:hAnsi="Times New Roman" w:cs="Times New Roman"/>
          <w:sz w:val="28"/>
          <w:szCs w:val="28"/>
        </w:rPr>
        <w:t>;</w:t>
      </w:r>
    </w:p>
    <w:p w:rsidR="00002CBB" w:rsidRPr="00874ACB" w:rsidRDefault="009B6D48" w:rsidP="00E94E1B">
      <w:pPr>
        <w:autoSpaceDE w:val="0"/>
        <w:autoSpaceDN w:val="0"/>
        <w:adjustRightInd w:val="0"/>
        <w:ind w:firstLine="709"/>
        <w:jc w:val="both"/>
      </w:pPr>
      <w:r w:rsidRPr="00874ACB">
        <w:rPr>
          <w:lang w:val="en-US"/>
        </w:rPr>
        <w:t>k</w:t>
      </w:r>
      <w:r w:rsidR="00002CBB" w:rsidRPr="00874ACB">
        <w:t xml:space="preserve">3 – коэффициент </w:t>
      </w:r>
      <w:r w:rsidR="00B36B78" w:rsidRPr="00874ACB">
        <w:t>1,2</w:t>
      </w:r>
      <w:r w:rsidR="00002CBB" w:rsidRPr="00874ACB">
        <w:t xml:space="preserve">5, применяемый для </w:t>
      </w:r>
      <w:r w:rsidR="00C33E35" w:rsidRPr="00874ACB">
        <w:t>получателя субсидии, заключившего со страховщиком в году, предшествующем год</w:t>
      </w:r>
      <w:r w:rsidR="00746BF3" w:rsidRPr="00874ACB">
        <w:t>у</w:t>
      </w:r>
      <w:r w:rsidR="00C33E35" w:rsidRPr="00874ACB">
        <w:t xml:space="preserve"> предоставлени</w:t>
      </w:r>
      <w:r w:rsidR="008604BC" w:rsidRPr="00874ACB">
        <w:t xml:space="preserve">я субсидии, договор страхования </w:t>
      </w:r>
      <w:r w:rsidR="00C33E35" w:rsidRPr="00874ACB">
        <w:t xml:space="preserve">при </w:t>
      </w:r>
      <w:r w:rsidR="0055138A" w:rsidRPr="00874ACB">
        <w:t>расчете</w:t>
      </w:r>
      <w:r w:rsidR="00002CBB" w:rsidRPr="00874ACB">
        <w:t xml:space="preserve"> размера субсидии в отношении </w:t>
      </w:r>
      <w:r w:rsidR="0055138A" w:rsidRPr="00874ACB">
        <w:t xml:space="preserve">застрахованных </w:t>
      </w:r>
      <w:r w:rsidR="00002CBB" w:rsidRPr="00874ACB">
        <w:t>видов сельскохозяйственны</w:t>
      </w:r>
      <w:r w:rsidR="0055138A" w:rsidRPr="00874ACB">
        <w:t xml:space="preserve">х животных, </w:t>
      </w:r>
      <w:r w:rsidR="00ED3EED" w:rsidRPr="00874ACB">
        <w:t xml:space="preserve">одного или нескольких </w:t>
      </w:r>
      <w:r w:rsidR="0055138A" w:rsidRPr="00874ACB">
        <w:t>видов товарной рыбы</w:t>
      </w:r>
      <w:r w:rsidR="008604BC" w:rsidRPr="00874ACB">
        <w:t>,</w:t>
      </w:r>
      <w:r w:rsidR="00647CF1" w:rsidRPr="00874ACB">
        <w:t xml:space="preserve"> или 1,0, применяем</w:t>
      </w:r>
      <w:r w:rsidR="000256F7" w:rsidRPr="00874ACB">
        <w:t>ый для иных получателей субсидий</w:t>
      </w:r>
      <w:r w:rsidR="00647CF1" w:rsidRPr="00874ACB">
        <w:t>;</w:t>
      </w:r>
    </w:p>
    <w:p w:rsidR="00002CBB" w:rsidRPr="00874ACB" w:rsidRDefault="009B6D48" w:rsidP="00E94E1B">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lang w:val="en-US"/>
        </w:rPr>
        <w:t>k</w:t>
      </w:r>
      <w:r w:rsidR="002620FF" w:rsidRPr="00874ACB">
        <w:rPr>
          <w:rFonts w:ascii="Times New Roman" w:hAnsi="Times New Roman" w:cs="Times New Roman"/>
          <w:sz w:val="28"/>
          <w:szCs w:val="28"/>
        </w:rPr>
        <w:t>4 – коэффициент, равный</w:t>
      </w:r>
      <w:r w:rsidR="00002CBB" w:rsidRPr="00874ACB">
        <w:rPr>
          <w:rFonts w:ascii="Times New Roman" w:hAnsi="Times New Roman" w:cs="Times New Roman"/>
          <w:sz w:val="28"/>
          <w:szCs w:val="28"/>
        </w:rPr>
        <w:t xml:space="preserve"> отношению фактически достигнутого уровня</w:t>
      </w:r>
      <w:r w:rsidR="002620FF" w:rsidRPr="00874ACB">
        <w:rPr>
          <w:rFonts w:ascii="Times New Roman" w:hAnsi="Times New Roman" w:cs="Times New Roman"/>
          <w:sz w:val="28"/>
          <w:szCs w:val="28"/>
        </w:rPr>
        <w:t xml:space="preserve"> молочной продуктивности коров</w:t>
      </w:r>
      <w:r w:rsidR="00002CBB" w:rsidRPr="00874ACB">
        <w:rPr>
          <w:rFonts w:ascii="Times New Roman" w:hAnsi="Times New Roman" w:cs="Times New Roman"/>
          <w:sz w:val="28"/>
          <w:szCs w:val="28"/>
        </w:rPr>
        <w:t xml:space="preserve"> </w:t>
      </w:r>
      <w:proofErr w:type="spellStart"/>
      <w:r w:rsidR="00002CBB" w:rsidRPr="00874ACB">
        <w:rPr>
          <w:rFonts w:ascii="Times New Roman" w:hAnsi="Times New Roman" w:cs="Times New Roman"/>
          <w:sz w:val="28"/>
          <w:szCs w:val="28"/>
          <w:lang w:val="en-US"/>
        </w:rPr>
        <w:t>i</w:t>
      </w:r>
      <w:proofErr w:type="spellEnd"/>
      <w:r w:rsidR="00002CBB" w:rsidRPr="00874ACB">
        <w:rPr>
          <w:rFonts w:ascii="Times New Roman" w:hAnsi="Times New Roman" w:cs="Times New Roman"/>
          <w:sz w:val="28"/>
          <w:szCs w:val="28"/>
        </w:rPr>
        <w:t>-го получателя субсидии за год, предшествующий году предоставления субсидии, к уровню</w:t>
      </w:r>
      <w:r w:rsidR="002620FF" w:rsidRPr="00874ACB">
        <w:rPr>
          <w:rFonts w:ascii="Times New Roman" w:hAnsi="Times New Roman" w:cs="Times New Roman"/>
          <w:sz w:val="28"/>
          <w:szCs w:val="28"/>
        </w:rPr>
        <w:t xml:space="preserve"> молочной продуктивности коров </w:t>
      </w:r>
      <w:r w:rsidR="00002CBB" w:rsidRPr="00874ACB">
        <w:rPr>
          <w:rFonts w:ascii="Times New Roman" w:hAnsi="Times New Roman" w:cs="Times New Roman"/>
          <w:sz w:val="28"/>
          <w:szCs w:val="28"/>
        </w:rPr>
        <w:t xml:space="preserve">равному 5500 килограммов молока на одну корову </w:t>
      </w:r>
      <w:r w:rsidR="002620FF" w:rsidRPr="00874ACB">
        <w:rPr>
          <w:rFonts w:ascii="Times New Roman" w:hAnsi="Times New Roman" w:cs="Times New Roman"/>
          <w:sz w:val="28"/>
          <w:szCs w:val="28"/>
        </w:rPr>
        <w:br/>
      </w:r>
      <w:r w:rsidR="00002CBB" w:rsidRPr="00874ACB">
        <w:rPr>
          <w:rFonts w:ascii="Times New Roman" w:hAnsi="Times New Roman" w:cs="Times New Roman"/>
          <w:sz w:val="28"/>
          <w:szCs w:val="28"/>
        </w:rPr>
        <w:t>с округлением до двух д</w:t>
      </w:r>
      <w:r w:rsidR="002620FF" w:rsidRPr="00874ACB">
        <w:rPr>
          <w:rFonts w:ascii="Times New Roman" w:hAnsi="Times New Roman" w:cs="Times New Roman"/>
          <w:sz w:val="28"/>
          <w:szCs w:val="28"/>
        </w:rPr>
        <w:t xml:space="preserve">есятичных знаков после запятой </w:t>
      </w:r>
      <w:r w:rsidR="00002CBB" w:rsidRPr="00874ACB">
        <w:rPr>
          <w:rFonts w:ascii="Times New Roman" w:hAnsi="Times New Roman" w:cs="Times New Roman"/>
          <w:sz w:val="28"/>
          <w:szCs w:val="28"/>
        </w:rPr>
        <w:t xml:space="preserve">по математическим правилам округления, </w:t>
      </w:r>
      <w:r w:rsidR="006B742A" w:rsidRPr="00874ACB">
        <w:rPr>
          <w:rFonts w:ascii="Times New Roman" w:hAnsi="Times New Roman" w:cs="Times New Roman"/>
          <w:sz w:val="28"/>
          <w:szCs w:val="28"/>
        </w:rPr>
        <w:t>но не менее 1,0 и не более 1,5, применяемый</w:t>
      </w:r>
      <w:r w:rsidR="00002CBB" w:rsidRPr="00874ACB">
        <w:rPr>
          <w:rFonts w:ascii="Times New Roman" w:hAnsi="Times New Roman" w:cs="Times New Roman"/>
          <w:sz w:val="28"/>
          <w:szCs w:val="28"/>
        </w:rPr>
        <w:t xml:space="preserve"> </w:t>
      </w:r>
      <w:r w:rsidR="002620FF" w:rsidRPr="00874ACB">
        <w:rPr>
          <w:rFonts w:ascii="Times New Roman" w:hAnsi="Times New Roman" w:cs="Times New Roman"/>
          <w:sz w:val="28"/>
          <w:szCs w:val="28"/>
        </w:rPr>
        <w:br/>
      </w:r>
      <w:r w:rsidR="00002CBB" w:rsidRPr="00874ACB">
        <w:rPr>
          <w:rFonts w:ascii="Times New Roman" w:hAnsi="Times New Roman" w:cs="Times New Roman"/>
          <w:sz w:val="28"/>
          <w:szCs w:val="28"/>
        </w:rPr>
        <w:t xml:space="preserve">для </w:t>
      </w:r>
      <w:r w:rsidR="002620FF" w:rsidRPr="00874ACB">
        <w:rPr>
          <w:rFonts w:ascii="Times New Roman" w:hAnsi="Times New Roman" w:cs="Times New Roman"/>
          <w:sz w:val="28"/>
          <w:szCs w:val="28"/>
        </w:rPr>
        <w:t>получателя субсидии, представившего затраты, связанные с содержанием молочных коров</w:t>
      </w:r>
      <w:r w:rsidR="00002CBB" w:rsidRPr="00874ACB">
        <w:rPr>
          <w:rFonts w:ascii="Times New Roman" w:hAnsi="Times New Roman" w:cs="Times New Roman"/>
          <w:sz w:val="28"/>
          <w:szCs w:val="28"/>
        </w:rPr>
        <w:t xml:space="preserve"> основного стада</w:t>
      </w:r>
      <w:r w:rsidR="006B742A" w:rsidRPr="00874ACB">
        <w:rPr>
          <w:rFonts w:ascii="Times New Roman" w:hAnsi="Times New Roman" w:cs="Times New Roman"/>
          <w:sz w:val="28"/>
          <w:szCs w:val="28"/>
        </w:rPr>
        <w:t>, или 1,0, применяемый д</w:t>
      </w:r>
      <w:r w:rsidR="000256F7" w:rsidRPr="00874ACB">
        <w:rPr>
          <w:rFonts w:ascii="Times New Roman" w:hAnsi="Times New Roman" w:cs="Times New Roman"/>
          <w:sz w:val="28"/>
          <w:szCs w:val="28"/>
        </w:rPr>
        <w:t>ля иных получателей субсидий</w:t>
      </w:r>
      <w:r w:rsidR="00002CBB" w:rsidRPr="00874ACB">
        <w:rPr>
          <w:rFonts w:ascii="Times New Roman" w:hAnsi="Times New Roman" w:cs="Times New Roman"/>
          <w:sz w:val="28"/>
          <w:szCs w:val="28"/>
        </w:rPr>
        <w:t>;</w:t>
      </w:r>
    </w:p>
    <w:p w:rsidR="006B742A" w:rsidRPr="00874ACB" w:rsidRDefault="009B6D48" w:rsidP="006B742A">
      <w:pPr>
        <w:pStyle w:val="ConsPlusNormal"/>
        <w:shd w:val="clear" w:color="auto" w:fill="FFFFFF"/>
        <w:ind w:firstLine="709"/>
        <w:jc w:val="both"/>
        <w:rPr>
          <w:rFonts w:ascii="Times New Roman" w:hAnsi="Times New Roman" w:cs="Times New Roman"/>
          <w:sz w:val="28"/>
          <w:szCs w:val="28"/>
        </w:rPr>
      </w:pPr>
      <w:r w:rsidRPr="00874ACB">
        <w:rPr>
          <w:rFonts w:ascii="Times New Roman" w:hAnsi="Times New Roman" w:cs="Times New Roman"/>
          <w:sz w:val="28"/>
          <w:szCs w:val="28"/>
          <w:lang w:val="en-US"/>
        </w:rPr>
        <w:t>k</w:t>
      </w:r>
      <w:r w:rsidR="00002CBB" w:rsidRPr="00874ACB">
        <w:rPr>
          <w:rFonts w:ascii="Times New Roman" w:hAnsi="Times New Roman" w:cs="Times New Roman"/>
          <w:sz w:val="28"/>
          <w:szCs w:val="28"/>
        </w:rPr>
        <w:t>5 – коэффициент</w:t>
      </w:r>
      <w:r w:rsidR="006B742A" w:rsidRPr="00874ACB">
        <w:rPr>
          <w:rFonts w:ascii="Times New Roman" w:hAnsi="Times New Roman" w:cs="Times New Roman"/>
          <w:sz w:val="28"/>
          <w:szCs w:val="28"/>
        </w:rPr>
        <w:t>, равный</w:t>
      </w:r>
      <w:r w:rsidR="00002CBB" w:rsidRPr="00874ACB">
        <w:rPr>
          <w:rFonts w:ascii="Times New Roman" w:hAnsi="Times New Roman" w:cs="Times New Roman"/>
          <w:sz w:val="28"/>
          <w:szCs w:val="28"/>
        </w:rPr>
        <w:t xml:space="preserve"> отношению фактически достигнутого уровня яйценоскости кур промышленного стада (на среднюю несушку) </w:t>
      </w:r>
      <w:r w:rsidR="00F70981" w:rsidRPr="00874ACB">
        <w:rPr>
          <w:rFonts w:ascii="Times New Roman" w:hAnsi="Times New Roman" w:cs="Times New Roman"/>
          <w:sz w:val="28"/>
          <w:szCs w:val="28"/>
        </w:rPr>
        <w:br/>
      </w:r>
      <w:proofErr w:type="spellStart"/>
      <w:r w:rsidR="00002CBB" w:rsidRPr="00874ACB">
        <w:rPr>
          <w:rFonts w:ascii="Times New Roman" w:hAnsi="Times New Roman" w:cs="Times New Roman"/>
          <w:sz w:val="28"/>
          <w:szCs w:val="28"/>
          <w:lang w:val="en-US"/>
        </w:rPr>
        <w:t>i</w:t>
      </w:r>
      <w:proofErr w:type="spellEnd"/>
      <w:r w:rsidR="00002CBB" w:rsidRPr="00874ACB">
        <w:rPr>
          <w:rFonts w:ascii="Times New Roman" w:hAnsi="Times New Roman" w:cs="Times New Roman"/>
          <w:sz w:val="28"/>
          <w:szCs w:val="28"/>
        </w:rPr>
        <w:t>-го получателя субсидии за год, предшествующий году предоставления субсидии, к уровню яйценоскости к</w:t>
      </w:r>
      <w:r w:rsidR="000256F7" w:rsidRPr="00874ACB">
        <w:rPr>
          <w:rFonts w:ascii="Times New Roman" w:hAnsi="Times New Roman" w:cs="Times New Roman"/>
          <w:sz w:val="28"/>
          <w:szCs w:val="28"/>
        </w:rPr>
        <w:t xml:space="preserve">ур равному 276 штук яиц </w:t>
      </w:r>
      <w:r w:rsidR="00002CBB" w:rsidRPr="00874ACB">
        <w:rPr>
          <w:rFonts w:ascii="Times New Roman" w:hAnsi="Times New Roman" w:cs="Times New Roman"/>
          <w:sz w:val="28"/>
          <w:szCs w:val="28"/>
        </w:rPr>
        <w:t>с округлением до двух д</w:t>
      </w:r>
      <w:r w:rsidR="006B742A" w:rsidRPr="00874ACB">
        <w:rPr>
          <w:rFonts w:ascii="Times New Roman" w:hAnsi="Times New Roman" w:cs="Times New Roman"/>
          <w:sz w:val="28"/>
          <w:szCs w:val="28"/>
        </w:rPr>
        <w:t xml:space="preserve">есятичных знаков после запятой </w:t>
      </w:r>
      <w:r w:rsidR="00002CBB" w:rsidRPr="00874ACB">
        <w:rPr>
          <w:rFonts w:ascii="Times New Roman" w:hAnsi="Times New Roman" w:cs="Times New Roman"/>
          <w:sz w:val="28"/>
          <w:szCs w:val="28"/>
        </w:rPr>
        <w:t>по математическим правилам округления, но не менее 1,0 и не более 1,3</w:t>
      </w:r>
      <w:r w:rsidR="006B742A" w:rsidRPr="00874ACB">
        <w:rPr>
          <w:rFonts w:ascii="Times New Roman" w:hAnsi="Times New Roman" w:cs="Times New Roman"/>
          <w:sz w:val="28"/>
          <w:szCs w:val="28"/>
        </w:rPr>
        <w:t>, применяемый</w:t>
      </w:r>
      <w:r w:rsidR="00002CBB" w:rsidRPr="00874ACB">
        <w:rPr>
          <w:rFonts w:ascii="Times New Roman" w:hAnsi="Times New Roman" w:cs="Times New Roman"/>
          <w:sz w:val="28"/>
          <w:szCs w:val="28"/>
        </w:rPr>
        <w:t xml:space="preserve"> для </w:t>
      </w:r>
      <w:r w:rsidR="006B742A" w:rsidRPr="00874ACB">
        <w:rPr>
          <w:rFonts w:ascii="Times New Roman" w:hAnsi="Times New Roman" w:cs="Times New Roman"/>
          <w:sz w:val="28"/>
          <w:szCs w:val="28"/>
        </w:rPr>
        <w:t>получателя субсидии, представившего затраты, связанные с содержанием кур промышленного стада яичного направления продуктивности, или 1,0, применяем</w:t>
      </w:r>
      <w:r w:rsidR="000256F7" w:rsidRPr="00874ACB">
        <w:rPr>
          <w:rFonts w:ascii="Times New Roman" w:hAnsi="Times New Roman" w:cs="Times New Roman"/>
          <w:sz w:val="28"/>
          <w:szCs w:val="28"/>
        </w:rPr>
        <w:t>ый для иных получателей субсидий</w:t>
      </w:r>
      <w:r w:rsidR="006B742A" w:rsidRPr="00874ACB">
        <w:rPr>
          <w:rFonts w:ascii="Times New Roman" w:hAnsi="Times New Roman" w:cs="Times New Roman"/>
          <w:sz w:val="28"/>
          <w:szCs w:val="28"/>
        </w:rPr>
        <w:t>;</w:t>
      </w:r>
    </w:p>
    <w:p w:rsidR="000601E4" w:rsidRPr="00874ACB" w:rsidRDefault="009B6D48" w:rsidP="000601E4">
      <w:pPr>
        <w:autoSpaceDE w:val="0"/>
        <w:autoSpaceDN w:val="0"/>
        <w:adjustRightInd w:val="0"/>
        <w:ind w:firstLine="709"/>
        <w:jc w:val="both"/>
      </w:pPr>
      <w:r w:rsidRPr="00874ACB">
        <w:rPr>
          <w:lang w:val="en-US"/>
        </w:rPr>
        <w:lastRenderedPageBreak/>
        <w:t>k</w:t>
      </w:r>
      <w:r w:rsidR="000601E4" w:rsidRPr="00874ACB">
        <w:t xml:space="preserve">6 – коэффициент 0,95, применяемый для </w:t>
      </w:r>
      <w:r w:rsidR="006B742A" w:rsidRPr="00874ACB">
        <w:t xml:space="preserve">получателя субсидии, привлеченного </w:t>
      </w:r>
      <w:r w:rsidR="000601E4" w:rsidRPr="00874ACB">
        <w:t>к ответственности за совершение административного правонарушения, предусмотренного статьями 8.2, 8.2.3, частями 1, 2 статьи 8.4, статьей 8.6, частями 3, 4 статьи 8.7, статьями 8.12, 8.13, 8.14, 8.21, частями 2, 3 статьи 8.31, статьями 8.32, 8.42, 8.44, 8.45, а также статьей 1</w:t>
      </w:r>
      <w:r w:rsidR="008D2AFE" w:rsidRPr="00874ACB">
        <w:t xml:space="preserve">9.20 (в части деятельности </w:t>
      </w:r>
      <w:r w:rsidR="000601E4" w:rsidRPr="00874ACB">
        <w:t xml:space="preserve">по сбору, транспортированию, обработке, утилизации, обезвреживанию, размещению отходов I–IV классов опасности) Кодекса Российской Федерации об административных правонарушениях </w:t>
      </w:r>
      <w:r w:rsidR="007B7B54" w:rsidRPr="00874ACB">
        <w:br/>
      </w:r>
      <w:r w:rsidR="000601E4" w:rsidRPr="00874ACB">
        <w:t>(за исключением административного наказания в виде предупреждения), совершенного при осуществлении деятельности с использованием объекта экологического надзора, в году, предшествующем году предоставления субсидии</w:t>
      </w:r>
      <w:r w:rsidR="008D2AFE" w:rsidRPr="00874ACB">
        <w:t>, или 1,0, применяемый для иных получателей субсиди</w:t>
      </w:r>
      <w:r w:rsidR="000256F7" w:rsidRPr="00874ACB">
        <w:t>й</w:t>
      </w:r>
      <w:r w:rsidR="000601E4" w:rsidRPr="00874ACB">
        <w:t>;</w:t>
      </w:r>
    </w:p>
    <w:p w:rsidR="00002CBB" w:rsidRPr="00874ACB" w:rsidRDefault="009B6D48" w:rsidP="00002CBB">
      <w:pPr>
        <w:widowControl w:val="0"/>
        <w:shd w:val="clear" w:color="auto" w:fill="FFFFFF"/>
        <w:ind w:firstLine="708"/>
        <w:jc w:val="both"/>
      </w:pPr>
      <w:proofErr w:type="spellStart"/>
      <w:r w:rsidRPr="00874ACB">
        <w:t>Zc</w:t>
      </w:r>
      <w:proofErr w:type="spellEnd"/>
      <w:r w:rsidR="00E96CCA" w:rsidRPr="00874ACB">
        <w:rPr>
          <w:lang w:val="en-US"/>
        </w:rPr>
        <w:t>n</w:t>
      </w:r>
      <w:r w:rsidR="00002CBB" w:rsidRPr="00874ACB">
        <w:t xml:space="preserve">i – сумма </w:t>
      </w:r>
      <w:r w:rsidR="0074055D" w:rsidRPr="00874ACB">
        <w:t xml:space="preserve">подтвержденных по результатам рассмотрения заявки </w:t>
      </w:r>
      <w:r w:rsidR="003C3C13" w:rsidRPr="00874ACB">
        <w:t xml:space="preserve">затрат, </w:t>
      </w:r>
      <w:r w:rsidR="003A58D0" w:rsidRPr="00874ACB">
        <w:t>фактически произведенных</w:t>
      </w:r>
      <w:r w:rsidR="007078DD" w:rsidRPr="00874ACB">
        <w:t xml:space="preserve"> </w:t>
      </w:r>
      <w:r w:rsidR="008A5D7A" w:rsidRPr="00874ACB">
        <w:t>i-м получателем субсидии на содержан</w:t>
      </w:r>
      <w:r w:rsidR="00F26941" w:rsidRPr="00874ACB">
        <w:t>ие сельскохозяйственных животных</w:t>
      </w:r>
      <w:r w:rsidR="00951157" w:rsidRPr="00874ACB">
        <w:t xml:space="preserve"> </w:t>
      </w:r>
      <w:r w:rsidR="00312732" w:rsidRPr="00874ACB">
        <w:t>соответствующего вида</w:t>
      </w:r>
      <w:r w:rsidR="00951157" w:rsidRPr="00874ACB">
        <w:t>, направлени</w:t>
      </w:r>
      <w:r w:rsidR="00312732" w:rsidRPr="00874ACB">
        <w:t>я</w:t>
      </w:r>
      <w:r w:rsidR="00951157" w:rsidRPr="00874ACB">
        <w:t xml:space="preserve"> продуктивности, половозрас</w:t>
      </w:r>
      <w:r w:rsidR="00312732" w:rsidRPr="00874ACB">
        <w:t>тной или производственной группы</w:t>
      </w:r>
      <w:r w:rsidR="008A5D7A" w:rsidRPr="00874ACB">
        <w:t xml:space="preserve">, </w:t>
      </w:r>
      <w:r w:rsidR="00951157" w:rsidRPr="00874ACB">
        <w:br/>
        <w:t xml:space="preserve">на </w:t>
      </w:r>
      <w:r w:rsidR="008A5D7A" w:rsidRPr="00874ACB">
        <w:t>выращивание товарной рыбы</w:t>
      </w:r>
      <w:r w:rsidR="00B73C78" w:rsidRPr="00874ACB">
        <w:t xml:space="preserve"> </w:t>
      </w:r>
      <w:r w:rsidR="00FA7324" w:rsidRPr="00874ACB">
        <w:t>соответствующего</w:t>
      </w:r>
      <w:r w:rsidR="00951157" w:rsidRPr="00874ACB">
        <w:t xml:space="preserve"> вид</w:t>
      </w:r>
      <w:r w:rsidR="00FA7324" w:rsidRPr="00874ACB">
        <w:t>а</w:t>
      </w:r>
      <w:r w:rsidR="00951157" w:rsidRPr="00874ACB">
        <w:t xml:space="preserve"> </w:t>
      </w:r>
      <w:r w:rsidR="003A58D0" w:rsidRPr="00874ACB">
        <w:t>в году, предшествующем году предоставления субсидии</w:t>
      </w:r>
      <w:r w:rsidR="00C119E4" w:rsidRPr="00874ACB">
        <w:t>,</w:t>
      </w:r>
      <w:r w:rsidR="00002CBB" w:rsidRPr="00874ACB">
        <w:t xml:space="preserve"> рублей.</w:t>
      </w:r>
    </w:p>
    <w:p w:rsidR="00B36B78" w:rsidRPr="00874ACB" w:rsidRDefault="00C46950" w:rsidP="00B36B78">
      <w:pPr>
        <w:autoSpaceDE w:val="0"/>
        <w:autoSpaceDN w:val="0"/>
        <w:adjustRightInd w:val="0"/>
        <w:ind w:firstLine="709"/>
        <w:jc w:val="both"/>
      </w:pPr>
      <w:r w:rsidRPr="00874ACB">
        <w:rPr>
          <w:rFonts w:eastAsia="Calibri"/>
        </w:rPr>
        <w:t>Затраты</w:t>
      </w:r>
      <w:r w:rsidR="00B36B78" w:rsidRPr="00874ACB">
        <w:rPr>
          <w:rFonts w:eastAsia="Calibri"/>
        </w:rPr>
        <w:t xml:space="preserve">, </w:t>
      </w:r>
      <w:r w:rsidR="003A58D0" w:rsidRPr="00874ACB">
        <w:rPr>
          <w:rFonts w:eastAsia="Calibri"/>
        </w:rPr>
        <w:t>фактически произведенные</w:t>
      </w:r>
      <w:r w:rsidR="006E063B" w:rsidRPr="00874ACB">
        <w:rPr>
          <w:rFonts w:eastAsia="Calibri"/>
        </w:rPr>
        <w:t xml:space="preserve"> </w:t>
      </w:r>
      <w:proofErr w:type="spellStart"/>
      <w:r w:rsidR="00B36B78" w:rsidRPr="00874ACB">
        <w:rPr>
          <w:rFonts w:eastAsia="Calibri"/>
          <w:lang w:val="en-US"/>
        </w:rPr>
        <w:t>i</w:t>
      </w:r>
      <w:proofErr w:type="spellEnd"/>
      <w:r w:rsidR="00B36B78" w:rsidRPr="00874ACB">
        <w:rPr>
          <w:rFonts w:eastAsia="Calibri"/>
        </w:rPr>
        <w:t>-м получателем субсидии</w:t>
      </w:r>
      <w:r w:rsidR="006E063B" w:rsidRPr="00874ACB">
        <w:rPr>
          <w:rFonts w:eastAsia="Calibri"/>
        </w:rPr>
        <w:t>,</w:t>
      </w:r>
      <w:r w:rsidR="006E063B" w:rsidRPr="00874ACB">
        <w:t xml:space="preserve"> </w:t>
      </w:r>
      <w:r w:rsidR="00B36B78" w:rsidRPr="00874ACB">
        <w:rPr>
          <w:rFonts w:eastAsia="Calibri"/>
        </w:rPr>
        <w:t xml:space="preserve">принимаются </w:t>
      </w:r>
      <w:r w:rsidR="00B36B78" w:rsidRPr="00874ACB">
        <w:t>с учетом налога на добавл</w:t>
      </w:r>
      <w:r w:rsidR="006E063B" w:rsidRPr="00874ACB">
        <w:t xml:space="preserve">енную стоимость для получателей </w:t>
      </w:r>
      <w:r w:rsidR="00B36B78" w:rsidRPr="00874ACB">
        <w:t>субсидий, использующих прав</w:t>
      </w:r>
      <w:r w:rsidR="006E063B" w:rsidRPr="00874ACB">
        <w:t xml:space="preserve">о на освобождение от исполнения </w:t>
      </w:r>
      <w:r w:rsidR="00B36B78" w:rsidRPr="00874ACB">
        <w:t>обязанностей получателей субсидий, св</w:t>
      </w:r>
      <w:r w:rsidR="006E063B" w:rsidRPr="00874ACB">
        <w:t xml:space="preserve">язанных с исчислением и уплатой </w:t>
      </w:r>
      <w:r w:rsidR="00B36B78" w:rsidRPr="00874ACB">
        <w:t xml:space="preserve">налога </w:t>
      </w:r>
      <w:r w:rsidR="00F70981" w:rsidRPr="00874ACB">
        <w:br/>
      </w:r>
      <w:r w:rsidR="00B36B78" w:rsidRPr="00874ACB">
        <w:t xml:space="preserve">на добавленную стоимость, без учета налога на добавленную стоимость </w:t>
      </w:r>
      <w:r w:rsidR="00F70981" w:rsidRPr="00874ACB">
        <w:br/>
      </w:r>
      <w:r w:rsidR="00B36B78" w:rsidRPr="00874ACB">
        <w:t>для получателей субсидий, осуществляющих уплату налога на добавленную стоимость.</w:t>
      </w:r>
    </w:p>
    <w:p w:rsidR="00695441" w:rsidRPr="00874ACB" w:rsidRDefault="00695441" w:rsidP="00470469">
      <w:pPr>
        <w:autoSpaceDE w:val="0"/>
        <w:autoSpaceDN w:val="0"/>
        <w:adjustRightInd w:val="0"/>
        <w:ind w:firstLine="709"/>
        <w:jc w:val="both"/>
      </w:pPr>
      <w:r w:rsidRPr="00874ACB">
        <w:t>3.5. В случае образования неиспользова</w:t>
      </w:r>
      <w:r w:rsidR="00FD6B82" w:rsidRPr="00874ACB">
        <w:t xml:space="preserve">нного объема субсидии </w:t>
      </w:r>
      <w:r w:rsidR="009B6D48" w:rsidRPr="00874ACB">
        <w:t xml:space="preserve">в связи </w:t>
      </w:r>
      <w:r w:rsidR="009B6D48" w:rsidRPr="00874ACB">
        <w:br/>
        <w:t>с уклонением получателей субсидий от заключения соглашений (дополнительных соглашений к соглашениям) и (или)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w:t>
      </w:r>
      <w:r w:rsidR="00BD5DBF" w:rsidRPr="00874ACB">
        <w:t xml:space="preserve"> </w:t>
      </w:r>
      <w:r w:rsidRPr="00874ACB">
        <w:t xml:space="preserve">министерство принимает решение в форме приказа о внесении изменений </w:t>
      </w:r>
      <w:r w:rsidR="00F70981" w:rsidRPr="00874ACB">
        <w:br/>
      </w:r>
      <w:r w:rsidRPr="00874ACB">
        <w:t>в приказ о результатах отбора в целях увеличения суммы субсидии, предоставляемой каждому получателю субсидии.</w:t>
      </w: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hAnsi="Times New Roman" w:cs="Times New Roman"/>
          <w:sz w:val="28"/>
          <w:szCs w:val="28"/>
        </w:rPr>
        <w:t>В указанном случае заключае</w:t>
      </w:r>
      <w:r w:rsidR="00FD6B82" w:rsidRPr="00874ACB">
        <w:rPr>
          <w:rFonts w:ascii="Times New Roman" w:hAnsi="Times New Roman" w:cs="Times New Roman"/>
          <w:sz w:val="28"/>
          <w:szCs w:val="28"/>
        </w:rPr>
        <w:t xml:space="preserve">тся дополнительное соглашение </w:t>
      </w:r>
      <w:r w:rsidR="00FD6B82" w:rsidRPr="00874ACB">
        <w:rPr>
          <w:rFonts w:ascii="Times New Roman" w:hAnsi="Times New Roman" w:cs="Times New Roman"/>
          <w:sz w:val="28"/>
          <w:szCs w:val="28"/>
        </w:rPr>
        <w:br/>
        <w:t xml:space="preserve">к </w:t>
      </w:r>
      <w:r w:rsidRPr="00874ACB">
        <w:rPr>
          <w:rFonts w:ascii="Times New Roman" w:hAnsi="Times New Roman" w:cs="Times New Roman"/>
          <w:sz w:val="28"/>
          <w:szCs w:val="28"/>
        </w:rPr>
        <w:t>соглашению в соответствии с пунктами 3.6, 3.8 Порядка.</w:t>
      </w:r>
    </w:p>
    <w:p w:rsidR="00695441" w:rsidRPr="00874ACB" w:rsidRDefault="00695441" w:rsidP="00470469">
      <w:pPr>
        <w:autoSpaceDE w:val="0"/>
        <w:autoSpaceDN w:val="0"/>
        <w:adjustRightInd w:val="0"/>
        <w:ind w:firstLine="709"/>
        <w:jc w:val="both"/>
        <w:rPr>
          <w:rFonts w:eastAsia="Calibri"/>
        </w:rPr>
      </w:pPr>
      <w:r w:rsidRPr="00874ACB">
        <w:t>Размер субсидии, предоставляемой получателю субсидии, не должен превышать</w:t>
      </w:r>
      <w:r w:rsidR="003D1C87" w:rsidRPr="00874ACB">
        <w:t xml:space="preserve"> расчетный размер субсиди</w:t>
      </w:r>
      <w:r w:rsidR="00F70981" w:rsidRPr="00874ACB">
        <w:t xml:space="preserve">и, определенный в соответствии </w:t>
      </w:r>
      <w:r w:rsidR="00F70981" w:rsidRPr="00874ACB">
        <w:br/>
      </w:r>
      <w:r w:rsidR="003D1C87" w:rsidRPr="00874ACB">
        <w:t>с пунктом 3.4 Порядка</w:t>
      </w:r>
      <w:r w:rsidR="009D630B" w:rsidRPr="00874ACB">
        <w:rPr>
          <w:rFonts w:eastAsia="Calibri"/>
        </w:rPr>
        <w:t>.</w:t>
      </w:r>
    </w:p>
    <w:p w:rsidR="00695441" w:rsidRPr="00874ACB" w:rsidRDefault="00695441" w:rsidP="00E415E0">
      <w:pPr>
        <w:pStyle w:val="ConsPlusNormal"/>
        <w:ind w:firstLine="709"/>
        <w:jc w:val="both"/>
        <w:rPr>
          <w:rFonts w:ascii="Times New Roman" w:eastAsia="Times New Roman" w:hAnsi="Times New Roman" w:cs="Times New Roman"/>
          <w:sz w:val="28"/>
          <w:szCs w:val="28"/>
        </w:rPr>
      </w:pPr>
      <w:r w:rsidRPr="00874ACB">
        <w:rPr>
          <w:rFonts w:ascii="Times New Roman" w:eastAsia="Times New Roman" w:hAnsi="Times New Roman" w:cs="Times New Roman"/>
          <w:sz w:val="28"/>
          <w:szCs w:val="28"/>
        </w:rPr>
        <w:t>3.6. Предоставление субсидии получа</w:t>
      </w:r>
      <w:r w:rsidR="00246C73" w:rsidRPr="00874ACB">
        <w:rPr>
          <w:rFonts w:ascii="Times New Roman" w:eastAsia="Times New Roman" w:hAnsi="Times New Roman" w:cs="Times New Roman"/>
          <w:sz w:val="28"/>
          <w:szCs w:val="28"/>
        </w:rPr>
        <w:t xml:space="preserve">телю субсидии осуществляется </w:t>
      </w:r>
      <w:r w:rsidR="00246C73" w:rsidRPr="00874ACB">
        <w:rPr>
          <w:rFonts w:ascii="Times New Roman" w:eastAsia="Times New Roman" w:hAnsi="Times New Roman" w:cs="Times New Roman"/>
          <w:sz w:val="28"/>
          <w:szCs w:val="28"/>
        </w:rPr>
        <w:br/>
        <w:t xml:space="preserve">на </w:t>
      </w:r>
      <w:r w:rsidRPr="00874ACB">
        <w:rPr>
          <w:rFonts w:ascii="Times New Roman" w:eastAsia="Times New Roman" w:hAnsi="Times New Roman" w:cs="Times New Roman"/>
          <w:sz w:val="28"/>
          <w:szCs w:val="28"/>
        </w:rPr>
        <w:t>основании соглашения, зак</w:t>
      </w:r>
      <w:r w:rsidR="00246C73" w:rsidRPr="00874ACB">
        <w:rPr>
          <w:rFonts w:ascii="Times New Roman" w:eastAsia="Times New Roman" w:hAnsi="Times New Roman" w:cs="Times New Roman"/>
          <w:sz w:val="28"/>
          <w:szCs w:val="28"/>
        </w:rPr>
        <w:t xml:space="preserve">лючаемого между министерством </w:t>
      </w:r>
      <w:r w:rsidR="002B28A8" w:rsidRPr="00874ACB">
        <w:rPr>
          <w:rFonts w:ascii="Times New Roman" w:eastAsia="Times New Roman" w:hAnsi="Times New Roman" w:cs="Times New Roman"/>
          <w:sz w:val="28"/>
          <w:szCs w:val="28"/>
        </w:rPr>
        <w:br/>
      </w:r>
      <w:r w:rsidR="00246C73" w:rsidRPr="00874ACB">
        <w:rPr>
          <w:rFonts w:ascii="Times New Roman" w:eastAsia="Times New Roman" w:hAnsi="Times New Roman" w:cs="Times New Roman"/>
          <w:sz w:val="28"/>
          <w:szCs w:val="28"/>
        </w:rPr>
        <w:t xml:space="preserve">и </w:t>
      </w:r>
      <w:r w:rsidRPr="00874ACB">
        <w:rPr>
          <w:rFonts w:ascii="Times New Roman" w:eastAsia="Times New Roman" w:hAnsi="Times New Roman" w:cs="Times New Roman"/>
          <w:sz w:val="28"/>
          <w:szCs w:val="28"/>
        </w:rPr>
        <w:t xml:space="preserve">получателем субсидии в соответствии с типовой формой, утвержденной </w:t>
      </w:r>
      <w:r w:rsidR="00AA2A3A" w:rsidRPr="00874ACB">
        <w:rPr>
          <w:rFonts w:ascii="Times New Roman" w:eastAsia="Times New Roman" w:hAnsi="Times New Roman" w:cs="Times New Roman"/>
          <w:sz w:val="28"/>
          <w:szCs w:val="28"/>
        </w:rPr>
        <w:t>уполномоченн</w:t>
      </w:r>
      <w:r w:rsidR="00232726" w:rsidRPr="00874ACB">
        <w:rPr>
          <w:rFonts w:ascii="Times New Roman" w:eastAsia="Times New Roman" w:hAnsi="Times New Roman" w:cs="Times New Roman"/>
          <w:sz w:val="28"/>
          <w:szCs w:val="28"/>
        </w:rPr>
        <w:t>ым</w:t>
      </w:r>
      <w:r w:rsidR="00AA2A3A" w:rsidRPr="00874ACB">
        <w:rPr>
          <w:rFonts w:ascii="Times New Roman" w:eastAsia="Times New Roman" w:hAnsi="Times New Roman" w:cs="Times New Roman"/>
          <w:sz w:val="28"/>
          <w:szCs w:val="28"/>
        </w:rPr>
        <w:t xml:space="preserve"> финансов</w:t>
      </w:r>
      <w:r w:rsidR="00232726" w:rsidRPr="00874ACB">
        <w:rPr>
          <w:rFonts w:ascii="Times New Roman" w:eastAsia="Times New Roman" w:hAnsi="Times New Roman" w:cs="Times New Roman"/>
          <w:sz w:val="28"/>
          <w:szCs w:val="28"/>
        </w:rPr>
        <w:t>ым</w:t>
      </w:r>
      <w:r w:rsidR="00AA2A3A" w:rsidRPr="00874ACB">
        <w:rPr>
          <w:rFonts w:ascii="Times New Roman" w:eastAsia="Times New Roman" w:hAnsi="Times New Roman" w:cs="Times New Roman"/>
          <w:sz w:val="28"/>
          <w:szCs w:val="28"/>
        </w:rPr>
        <w:t xml:space="preserve"> орган</w:t>
      </w:r>
      <w:r w:rsidR="00232726" w:rsidRPr="00874ACB">
        <w:rPr>
          <w:rFonts w:ascii="Times New Roman" w:eastAsia="Times New Roman" w:hAnsi="Times New Roman" w:cs="Times New Roman"/>
          <w:sz w:val="28"/>
          <w:szCs w:val="28"/>
        </w:rPr>
        <w:t>ом</w:t>
      </w:r>
      <w:r w:rsidR="00A51990" w:rsidRPr="00874ACB">
        <w:rPr>
          <w:rFonts w:ascii="Times New Roman" w:eastAsia="Times New Roman" w:hAnsi="Times New Roman" w:cs="Times New Roman"/>
          <w:sz w:val="28"/>
          <w:szCs w:val="28"/>
        </w:rPr>
        <w:t>,</w:t>
      </w:r>
      <w:r w:rsidRPr="00874ACB">
        <w:rPr>
          <w:rFonts w:ascii="Times New Roman" w:eastAsia="Times New Roman" w:hAnsi="Times New Roman" w:cs="Times New Roman"/>
          <w:sz w:val="28"/>
          <w:szCs w:val="28"/>
        </w:rPr>
        <w:t xml:space="preserve"> в</w:t>
      </w:r>
      <w:r w:rsidR="00246C73" w:rsidRPr="00874ACB">
        <w:rPr>
          <w:rFonts w:ascii="Times New Roman" w:eastAsia="Times New Roman" w:hAnsi="Times New Roman" w:cs="Times New Roman"/>
          <w:sz w:val="28"/>
          <w:szCs w:val="28"/>
        </w:rPr>
        <w:t xml:space="preserve"> форме электронного документа </w:t>
      </w:r>
      <w:r w:rsidR="002B28A8" w:rsidRPr="00874ACB">
        <w:rPr>
          <w:rFonts w:ascii="Times New Roman" w:eastAsia="Times New Roman" w:hAnsi="Times New Roman" w:cs="Times New Roman"/>
          <w:sz w:val="28"/>
          <w:szCs w:val="28"/>
        </w:rPr>
        <w:br/>
      </w:r>
      <w:r w:rsidR="00246C73" w:rsidRPr="00874ACB">
        <w:rPr>
          <w:rFonts w:ascii="Times New Roman" w:eastAsia="Times New Roman" w:hAnsi="Times New Roman" w:cs="Times New Roman"/>
          <w:sz w:val="28"/>
          <w:szCs w:val="28"/>
        </w:rPr>
        <w:t xml:space="preserve">с </w:t>
      </w:r>
      <w:r w:rsidRPr="00874ACB">
        <w:rPr>
          <w:rFonts w:ascii="Times New Roman" w:eastAsia="Times New Roman" w:hAnsi="Times New Roman" w:cs="Times New Roman"/>
          <w:sz w:val="28"/>
          <w:szCs w:val="28"/>
        </w:rPr>
        <w:t>использованием государственной интегрированной информационной системы управления общественными финансами «Электронный</w:t>
      </w:r>
      <w:r w:rsidR="00E415E0" w:rsidRPr="00874ACB">
        <w:rPr>
          <w:rFonts w:ascii="Times New Roman" w:eastAsia="Times New Roman" w:hAnsi="Times New Roman" w:cs="Times New Roman"/>
          <w:sz w:val="28"/>
          <w:szCs w:val="28"/>
        </w:rPr>
        <w:t xml:space="preserve"> бюджет» </w:t>
      </w:r>
      <w:r w:rsidR="00E415E0" w:rsidRPr="00874ACB">
        <w:rPr>
          <w:rFonts w:ascii="Times New Roman" w:eastAsia="Times New Roman" w:hAnsi="Times New Roman" w:cs="Times New Roman"/>
          <w:sz w:val="28"/>
          <w:szCs w:val="28"/>
        </w:rPr>
        <w:lastRenderedPageBreak/>
        <w:t>(далее –</w:t>
      </w:r>
      <w:r w:rsidRPr="00874ACB">
        <w:rPr>
          <w:rFonts w:ascii="Times New Roman" w:eastAsia="Times New Roman" w:hAnsi="Times New Roman" w:cs="Times New Roman"/>
          <w:sz w:val="28"/>
          <w:szCs w:val="28"/>
        </w:rPr>
        <w:t xml:space="preserve"> система «Электронный бюджет», типовая форма), содержащего следующие обязательные условия:</w:t>
      </w:r>
    </w:p>
    <w:p w:rsidR="00695441" w:rsidRPr="00874ACB" w:rsidRDefault="00695441" w:rsidP="00470469">
      <w:pPr>
        <w:autoSpaceDE w:val="0"/>
        <w:autoSpaceDN w:val="0"/>
        <w:adjustRightInd w:val="0"/>
        <w:ind w:firstLine="709"/>
        <w:jc w:val="both"/>
      </w:pPr>
      <w:r w:rsidRPr="00874ACB">
        <w:t xml:space="preserve">1) согласование новых условий соглашения или о расторжении соглашения при </w:t>
      </w:r>
      <w:proofErr w:type="spellStart"/>
      <w:r w:rsidRPr="00874ACB">
        <w:t>недостижении</w:t>
      </w:r>
      <w:proofErr w:type="spellEnd"/>
      <w:r w:rsidRPr="00874ACB">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w:t>
      </w:r>
      <w:r w:rsidR="002B28A8" w:rsidRPr="00874ACB">
        <w:br/>
      </w:r>
      <w:r w:rsidRPr="00874ACB">
        <w:t xml:space="preserve">к невозможности предоставления субсидии в размере, определенном </w:t>
      </w:r>
      <w:r w:rsidR="002B28A8" w:rsidRPr="00874ACB">
        <w:br/>
      </w:r>
      <w:r w:rsidRPr="00874ACB">
        <w:t>в соглашении;</w:t>
      </w:r>
    </w:p>
    <w:p w:rsidR="00695441" w:rsidRPr="00874ACB" w:rsidRDefault="00695441" w:rsidP="00470469">
      <w:pPr>
        <w:shd w:val="clear" w:color="auto" w:fill="FFFFFF" w:themeFill="background1"/>
        <w:autoSpaceDE w:val="0"/>
        <w:autoSpaceDN w:val="0"/>
        <w:adjustRightInd w:val="0"/>
        <w:ind w:firstLine="709"/>
        <w:jc w:val="both"/>
      </w:pPr>
      <w:r w:rsidRPr="00874ACB">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w:t>
      </w:r>
      <w:r w:rsidR="000F6F63" w:rsidRPr="00874ACB">
        <w:br/>
      </w:r>
      <w:r w:rsidRPr="00874ACB">
        <w:t>со статьями 268.1 и 269.2 Бюджетного кодекса Российской Федерации;</w:t>
      </w:r>
    </w:p>
    <w:p w:rsidR="004F038D" w:rsidRPr="00874ACB" w:rsidRDefault="00695441" w:rsidP="00470469">
      <w:pPr>
        <w:widowControl w:val="0"/>
        <w:shd w:val="clear" w:color="auto" w:fill="FFFFFF" w:themeFill="background1"/>
        <w:autoSpaceDE w:val="0"/>
        <w:autoSpaceDN w:val="0"/>
        <w:ind w:firstLine="709"/>
        <w:jc w:val="both"/>
        <w:rPr>
          <w:rFonts w:eastAsiaTheme="minorEastAsia"/>
        </w:rPr>
      </w:pPr>
      <w:r w:rsidRPr="00874ACB">
        <w:t xml:space="preserve">3) </w:t>
      </w:r>
      <w:r w:rsidR="000F6F63" w:rsidRPr="00874ACB">
        <w:t xml:space="preserve">достижение </w:t>
      </w:r>
      <w:r w:rsidRPr="00874ACB">
        <w:t xml:space="preserve">получателем субсидии </w:t>
      </w:r>
      <w:r w:rsidRPr="00874ACB">
        <w:rPr>
          <w:rFonts w:eastAsiaTheme="minorEastAsia"/>
        </w:rPr>
        <w:t>результ</w:t>
      </w:r>
      <w:r w:rsidR="002D1CA5" w:rsidRPr="00874ACB">
        <w:rPr>
          <w:rFonts w:eastAsiaTheme="minorEastAsia"/>
        </w:rPr>
        <w:t xml:space="preserve">ата предоставления субсидии в </w:t>
      </w:r>
      <w:r w:rsidRPr="00874ACB">
        <w:rPr>
          <w:rFonts w:eastAsiaTheme="minorEastAsia"/>
        </w:rPr>
        <w:t>году предоставления субсидии</w:t>
      </w:r>
      <w:r w:rsidR="004F038D" w:rsidRPr="00874ACB">
        <w:rPr>
          <w:rFonts w:eastAsiaTheme="minorEastAsia"/>
        </w:rPr>
        <w:t>;</w:t>
      </w:r>
    </w:p>
    <w:p w:rsidR="00695441" w:rsidRPr="00874ACB" w:rsidRDefault="00695441" w:rsidP="00470469">
      <w:pPr>
        <w:widowControl w:val="0"/>
        <w:shd w:val="clear" w:color="auto" w:fill="FFFFFF" w:themeFill="background1"/>
        <w:autoSpaceDE w:val="0"/>
        <w:autoSpaceDN w:val="0"/>
        <w:ind w:firstLine="709"/>
        <w:jc w:val="both"/>
      </w:pPr>
      <w:r w:rsidRPr="00874ACB">
        <w:t>4) предоставление получателем субсидии отчета о достижении значения результата предоставления субсидии</w:t>
      </w:r>
      <w:r w:rsidR="00E415E0" w:rsidRPr="00874ACB">
        <w:t xml:space="preserve"> и иных отчетов.</w:t>
      </w:r>
    </w:p>
    <w:p w:rsidR="00695441" w:rsidRPr="00874ACB" w:rsidRDefault="00695441" w:rsidP="00470469">
      <w:pPr>
        <w:autoSpaceDE w:val="0"/>
        <w:autoSpaceDN w:val="0"/>
        <w:adjustRightInd w:val="0"/>
        <w:ind w:firstLine="709"/>
        <w:jc w:val="both"/>
      </w:pPr>
      <w:r w:rsidRPr="00874ACB">
        <w:t xml:space="preserve">В случае внесения изменений в соглашение между министерством </w:t>
      </w:r>
      <w:r w:rsidR="009B6D48" w:rsidRPr="00874ACB">
        <w:br/>
      </w:r>
      <w:r w:rsidRPr="00874ACB">
        <w:t>и</w:t>
      </w:r>
      <w:r w:rsidR="009B6D48" w:rsidRPr="00874ACB">
        <w:t xml:space="preserve"> </w:t>
      </w:r>
      <w:r w:rsidRPr="00874ACB">
        <w:t xml:space="preserve">получателем субсидии заключается дополнительное соглашение </w:t>
      </w:r>
      <w:r w:rsidR="009B6D48" w:rsidRPr="00874ACB">
        <w:br/>
        <w:t xml:space="preserve">к </w:t>
      </w:r>
      <w:r w:rsidRPr="00874ACB">
        <w:t>соглашению по типовой форме в порядке, установленном пунктом 3.8 Порядка.</w:t>
      </w:r>
    </w:p>
    <w:p w:rsidR="00695441" w:rsidRPr="00874ACB" w:rsidRDefault="00695441" w:rsidP="00470469">
      <w:pPr>
        <w:autoSpaceDE w:val="0"/>
        <w:autoSpaceDN w:val="0"/>
        <w:adjustRightInd w:val="0"/>
        <w:ind w:firstLine="709"/>
        <w:jc w:val="both"/>
      </w:pPr>
      <w:r w:rsidRPr="00874ACB">
        <w:t xml:space="preserve">В случае расторжения соглашения между министерством </w:t>
      </w:r>
      <w:r w:rsidR="002B28A8" w:rsidRPr="00874ACB">
        <w:br/>
      </w:r>
      <w:r w:rsidRPr="00874ACB">
        <w:t xml:space="preserve">и получателем субсидии заключается дополнительное соглашение </w:t>
      </w:r>
      <w:r w:rsidR="002B28A8" w:rsidRPr="00874ACB">
        <w:br/>
      </w:r>
      <w:r w:rsidRPr="00874ACB">
        <w:t>о расторжении соглашения по типовой форме в порядке, установленном пунктом 3.8 Порядка.</w:t>
      </w:r>
    </w:p>
    <w:p w:rsidR="00695441" w:rsidRPr="00874ACB" w:rsidRDefault="00695441" w:rsidP="00470469">
      <w:pPr>
        <w:autoSpaceDE w:val="0"/>
        <w:autoSpaceDN w:val="0"/>
        <w:adjustRightInd w:val="0"/>
        <w:ind w:firstLine="709"/>
        <w:jc w:val="both"/>
      </w:pPr>
      <w:r w:rsidRPr="00874ACB">
        <w:t>3.7. Для реализации положения, предусмотренного абзацем вторым пун</w:t>
      </w:r>
      <w:r w:rsidR="002B28A8" w:rsidRPr="00874ACB">
        <w:t xml:space="preserve">кта 4.1 Порядка, министерство в </w:t>
      </w:r>
      <w:r w:rsidRPr="00874ACB">
        <w:t>течен</w:t>
      </w:r>
      <w:r w:rsidR="001945A6" w:rsidRPr="00874ACB">
        <w:t xml:space="preserve">ие 5 рабочих дней, следующих </w:t>
      </w:r>
      <w:r w:rsidR="001945A6" w:rsidRPr="00874ACB">
        <w:br/>
        <w:t xml:space="preserve">за </w:t>
      </w:r>
      <w:r w:rsidRPr="00874ACB">
        <w:t>днем издания приказа о результатах отбора, запрашивает</w:t>
      </w:r>
      <w:r w:rsidR="002B6224" w:rsidRPr="00874ACB">
        <w:t xml:space="preserve"> в порядке межведомственного взаимодействия</w:t>
      </w:r>
      <w:r w:rsidRPr="00874ACB">
        <w:t xml:space="preserve"> сведения, подтверждающие, </w:t>
      </w:r>
      <w:r w:rsidR="002B28A8" w:rsidRPr="00874ACB">
        <w:br/>
      </w:r>
      <w:r w:rsidRPr="00874ACB">
        <w:t>что получатель субсидии включен (не включен) в единый реестр субъектов малого и среднего пре</w:t>
      </w:r>
      <w:r w:rsidR="002B28A8" w:rsidRPr="00874ACB">
        <w:t xml:space="preserve">дпринимательства и отвечает (не </w:t>
      </w:r>
      <w:r w:rsidRPr="00874ACB">
        <w:t xml:space="preserve">отвечает) условиям отнесения к </w:t>
      </w:r>
      <w:proofErr w:type="spellStart"/>
      <w:r w:rsidRPr="00874ACB">
        <w:t>ми</w:t>
      </w:r>
      <w:r w:rsidR="002B28A8" w:rsidRPr="00874ACB">
        <w:t>кропредприятию</w:t>
      </w:r>
      <w:proofErr w:type="spellEnd"/>
      <w:r w:rsidR="002B28A8" w:rsidRPr="00874ACB">
        <w:t xml:space="preserve"> в соответствии с </w:t>
      </w:r>
      <w:r w:rsidRPr="00874ACB">
        <w:t xml:space="preserve">Федеральным законом </w:t>
      </w:r>
      <w:r w:rsidR="002B28A8" w:rsidRPr="00874ACB">
        <w:br/>
      </w:r>
      <w:r w:rsidR="009B6D48" w:rsidRPr="00874ACB">
        <w:t xml:space="preserve">№ </w:t>
      </w:r>
      <w:r w:rsidR="002B28A8" w:rsidRPr="00874ACB">
        <w:t xml:space="preserve">209-ФЗ </w:t>
      </w:r>
      <w:r w:rsidRPr="00874ACB">
        <w:t>(далее — субъект микропредпринимательства).</w:t>
      </w:r>
    </w:p>
    <w:p w:rsidR="00695441" w:rsidRPr="00874ACB" w:rsidRDefault="00695441" w:rsidP="00470469">
      <w:pPr>
        <w:autoSpaceDE w:val="0"/>
        <w:autoSpaceDN w:val="0"/>
        <w:adjustRightInd w:val="0"/>
        <w:ind w:firstLine="709"/>
        <w:jc w:val="both"/>
      </w:pPr>
      <w:r w:rsidRPr="00874ACB">
        <w:t>3.8. Для заключения соглашения министерство в течение 5 рабочих дней со дня, следующего за днем издания приказа о результатах отбора, н</w:t>
      </w:r>
      <w:r w:rsidR="009B6D48" w:rsidRPr="00874ACB">
        <w:t xml:space="preserve">аправляет получателю субсидии в </w:t>
      </w:r>
      <w:r w:rsidRPr="00874ACB">
        <w:t>системе «Электронный бюджет» проект</w:t>
      </w:r>
      <w:r w:rsidR="009B6D48" w:rsidRPr="00874ACB">
        <w:t xml:space="preserve"> соглашения для </w:t>
      </w:r>
      <w:r w:rsidRPr="00874ACB">
        <w:t>подписания.</w:t>
      </w:r>
    </w:p>
    <w:p w:rsidR="00695441" w:rsidRPr="00874ACB" w:rsidRDefault="00695441" w:rsidP="00470469">
      <w:pPr>
        <w:autoSpaceDE w:val="0"/>
        <w:autoSpaceDN w:val="0"/>
        <w:adjustRightInd w:val="0"/>
        <w:ind w:firstLine="709"/>
        <w:jc w:val="both"/>
      </w:pPr>
      <w:r w:rsidRPr="00874ACB">
        <w:t xml:space="preserve">В случае заключения дополнительного соглашения, </w:t>
      </w:r>
      <w:r w:rsidR="000A5D99" w:rsidRPr="00874ACB">
        <w:t>предусмотренного абзацами</w:t>
      </w:r>
      <w:r w:rsidRPr="00874ACB">
        <w:t xml:space="preserve"> </w:t>
      </w:r>
      <w:r w:rsidR="00E415E0" w:rsidRPr="00874ACB">
        <w:t>шестым, сед</w:t>
      </w:r>
      <w:r w:rsidRPr="00874ACB">
        <w:t>ьмым</w:t>
      </w:r>
      <w:r w:rsidR="0082444A" w:rsidRPr="00874ACB">
        <w:t xml:space="preserve"> </w:t>
      </w:r>
      <w:r w:rsidRPr="00874ACB">
        <w:t xml:space="preserve">пункта 3.6 Порядка, министерство в течение </w:t>
      </w:r>
      <w:r w:rsidR="000A5D99" w:rsidRPr="00874ACB">
        <w:br/>
      </w:r>
      <w:r w:rsidRPr="00874ACB">
        <w:t>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695441" w:rsidRPr="00874ACB" w:rsidRDefault="00695441" w:rsidP="00470469">
      <w:pPr>
        <w:autoSpaceDE w:val="0"/>
        <w:autoSpaceDN w:val="0"/>
        <w:adjustRightInd w:val="0"/>
        <w:ind w:firstLine="709"/>
        <w:jc w:val="both"/>
      </w:pPr>
      <w:r w:rsidRPr="00874ACB">
        <w:lastRenderedPageBreak/>
        <w:t xml:space="preserve">Получатель субсидии в течение 2 рабочих дней со дня, следующего </w:t>
      </w:r>
      <w:r w:rsidR="000A5D99" w:rsidRPr="00874ACB">
        <w:br/>
      </w:r>
      <w:r w:rsidRPr="00874ACB">
        <w:t>за</w:t>
      </w:r>
      <w:r w:rsidR="000A5D99" w:rsidRPr="00874ACB">
        <w:t xml:space="preserve"> </w:t>
      </w:r>
      <w:r w:rsidRPr="00874ACB">
        <w:t>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w:t>
      </w:r>
      <w:r w:rsidR="000A5D99" w:rsidRPr="00874ACB">
        <w:t xml:space="preserve">торый в автоматическом режиме </w:t>
      </w:r>
      <w:r w:rsidR="000A5D99" w:rsidRPr="00874ACB">
        <w:br/>
        <w:t xml:space="preserve">в </w:t>
      </w:r>
      <w:r w:rsidRPr="00874ACB">
        <w:t>системе «Электронный бюджет» поступает в министерство для подписания.</w:t>
      </w:r>
    </w:p>
    <w:p w:rsidR="00695441" w:rsidRPr="00874ACB" w:rsidRDefault="00695441" w:rsidP="002B28A8">
      <w:pPr>
        <w:autoSpaceDE w:val="0"/>
        <w:autoSpaceDN w:val="0"/>
        <w:adjustRightInd w:val="0"/>
        <w:ind w:firstLine="709"/>
        <w:jc w:val="both"/>
      </w:pPr>
      <w:r w:rsidRPr="00874ACB">
        <w:t xml:space="preserve">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w:t>
      </w:r>
      <w:r w:rsidR="002B28A8" w:rsidRPr="00874ACB">
        <w:br/>
      </w:r>
      <w:r w:rsidRPr="00874ACB">
        <w:t>с указанием в соглашении юридического лица, являющ</w:t>
      </w:r>
      <w:r w:rsidR="00F70981" w:rsidRPr="00874ACB">
        <w:t xml:space="preserve">егося </w:t>
      </w:r>
      <w:r w:rsidRPr="00874ACB">
        <w:t>правопреемником.</w:t>
      </w:r>
    </w:p>
    <w:p w:rsidR="00695441" w:rsidRPr="00874ACB" w:rsidRDefault="00695441" w:rsidP="00470469">
      <w:pPr>
        <w:autoSpaceDE w:val="0"/>
        <w:autoSpaceDN w:val="0"/>
        <w:adjustRightInd w:val="0"/>
        <w:ind w:firstLine="709"/>
        <w:jc w:val="both"/>
      </w:pPr>
      <w:r w:rsidRPr="00874ACB">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695441" w:rsidRPr="00874ACB" w:rsidRDefault="00695441" w:rsidP="00470469">
      <w:pPr>
        <w:autoSpaceDE w:val="0"/>
        <w:autoSpaceDN w:val="0"/>
        <w:adjustRightInd w:val="0"/>
        <w:ind w:firstLine="709"/>
        <w:jc w:val="both"/>
      </w:pPr>
      <w:r w:rsidRPr="00874ACB">
        <w:t>При прекращении деятельности получателя субсидии, являющегося индивидуальным предпринимателем</w:t>
      </w:r>
      <w:r w:rsidR="000A5D99" w:rsidRPr="00874ACB">
        <w:t xml:space="preserve">, осуществляющим деятельность </w:t>
      </w:r>
      <w:r w:rsidR="000A5D99" w:rsidRPr="00874ACB">
        <w:br/>
        <w:t xml:space="preserve">в </w:t>
      </w:r>
      <w:r w:rsidRPr="00874ACB">
        <w:t>качестве главы крестьянского (фермерск</w:t>
      </w:r>
      <w:r w:rsidR="000A5D99" w:rsidRPr="00874ACB">
        <w:t xml:space="preserve">ого) хозяйства в соответствии </w:t>
      </w:r>
      <w:r w:rsidR="000A5D99" w:rsidRPr="00874ACB">
        <w:br/>
        <w:t xml:space="preserve">с </w:t>
      </w:r>
      <w:r w:rsidRPr="00874ACB">
        <w:t>абзацем вторым пункта 5 статьи 23 Гражданского кодекса Российской Федерации, передающего свои права друго</w:t>
      </w:r>
      <w:r w:rsidR="000A5D99" w:rsidRPr="00874ACB">
        <w:t xml:space="preserve">му гражданину в соответствии </w:t>
      </w:r>
      <w:r w:rsidR="000A5D99" w:rsidRPr="00874ACB">
        <w:br/>
        <w:t xml:space="preserve">со </w:t>
      </w:r>
      <w:r w:rsidRPr="00874ACB">
        <w:t xml:space="preserve">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w:t>
      </w:r>
      <w:r w:rsidR="000A5D99" w:rsidRPr="00874ACB">
        <w:t xml:space="preserve">лица в </w:t>
      </w:r>
      <w:r w:rsidRPr="00874ACB">
        <w:t>обязательстве с указанием стороны в соглашении иного лица, являющегося правопреемником.</w:t>
      </w:r>
    </w:p>
    <w:p w:rsidR="00695441" w:rsidRPr="00874ACB" w:rsidRDefault="00695441" w:rsidP="00470469">
      <w:pPr>
        <w:autoSpaceDE w:val="0"/>
        <w:autoSpaceDN w:val="0"/>
        <w:adjustRightInd w:val="0"/>
        <w:ind w:firstLine="709"/>
        <w:jc w:val="both"/>
      </w:pPr>
      <w:r w:rsidRPr="00874ACB">
        <w:t>3.10. Основаниями для отказа получателю субсидии в предоставлении субсидии являются:</w:t>
      </w:r>
    </w:p>
    <w:p w:rsidR="002B6224" w:rsidRPr="00874ACB" w:rsidRDefault="002B6224" w:rsidP="00470469">
      <w:pPr>
        <w:autoSpaceDE w:val="0"/>
        <w:autoSpaceDN w:val="0"/>
        <w:adjustRightInd w:val="0"/>
        <w:ind w:firstLine="709"/>
        <w:jc w:val="both"/>
      </w:pPr>
      <w:r w:rsidRPr="00874ACB">
        <w:t xml:space="preserve">1) несоответствие представленных получателем субсидии документов требованиям, предусмотренным пунктами 2.10, 2.11 Порядка, </w:t>
      </w:r>
      <w:r w:rsidR="002D1CA5" w:rsidRPr="00874ACB">
        <w:br/>
      </w:r>
      <w:r w:rsidRPr="00874ACB">
        <w:t>или непредставление (представление не в полном объеме) документов, предусмотренных пунктом 2.10 Порядка (за исключением докумен</w:t>
      </w:r>
      <w:r w:rsidR="000A5D99" w:rsidRPr="00874ACB">
        <w:t xml:space="preserve">тов, указанных в подпунктах </w:t>
      </w:r>
      <w:r w:rsidR="00E415E0" w:rsidRPr="00874ACB">
        <w:t>8 – 10</w:t>
      </w:r>
      <w:r w:rsidRPr="00874ACB">
        <w:t xml:space="preserve"> пункта 2.10 Порядка);</w:t>
      </w:r>
    </w:p>
    <w:p w:rsidR="002B6224" w:rsidRPr="00874ACB" w:rsidRDefault="002B6224" w:rsidP="00470469">
      <w:pPr>
        <w:autoSpaceDE w:val="0"/>
        <w:autoSpaceDN w:val="0"/>
        <w:adjustRightInd w:val="0"/>
        <w:ind w:firstLine="709"/>
        <w:jc w:val="both"/>
      </w:pPr>
      <w:r w:rsidRPr="00874ACB">
        <w:t>2) установление факта недостоверности представленной получателем субсидии информации;</w:t>
      </w:r>
    </w:p>
    <w:p w:rsidR="002B6224" w:rsidRPr="00874ACB" w:rsidRDefault="002B6224" w:rsidP="00470469">
      <w:pPr>
        <w:autoSpaceDE w:val="0"/>
        <w:autoSpaceDN w:val="0"/>
        <w:adjustRightInd w:val="0"/>
        <w:ind w:firstLine="709"/>
        <w:jc w:val="both"/>
      </w:pPr>
      <w:r w:rsidRPr="00874ACB">
        <w:lastRenderedPageBreak/>
        <w:t>3) несоответствие получат</w:t>
      </w:r>
      <w:r w:rsidR="00E415E0" w:rsidRPr="00874ACB">
        <w:t>еля субсидии условию, указанному</w:t>
      </w:r>
      <w:r w:rsidRPr="00874ACB">
        <w:t xml:space="preserve"> </w:t>
      </w:r>
      <w:r w:rsidR="000A5D99" w:rsidRPr="00874ACB">
        <w:br/>
      </w:r>
      <w:r w:rsidRPr="00874ACB">
        <w:t>в</w:t>
      </w:r>
      <w:r w:rsidR="000A5D99" w:rsidRPr="00874ACB">
        <w:t xml:space="preserve"> </w:t>
      </w:r>
      <w:r w:rsidR="0082444A" w:rsidRPr="00874ACB">
        <w:t>подпункте 1 пункта 3.1 Порядка</w:t>
      </w:r>
      <w:r w:rsidR="000A5D99" w:rsidRPr="00874ACB">
        <w:t>;</w:t>
      </w:r>
    </w:p>
    <w:p w:rsidR="002B6224" w:rsidRPr="00874ACB" w:rsidRDefault="002B6224" w:rsidP="00470469">
      <w:pPr>
        <w:autoSpaceDE w:val="0"/>
        <w:autoSpaceDN w:val="0"/>
        <w:adjustRightInd w:val="0"/>
        <w:ind w:firstLine="709"/>
        <w:jc w:val="both"/>
      </w:pPr>
      <w:r w:rsidRPr="00874ACB">
        <w:t>4) признание получателя субсидии уклонившимся от заключения соглашения (дополнительного соглашения).</w:t>
      </w:r>
    </w:p>
    <w:p w:rsidR="00695441" w:rsidRPr="00874ACB" w:rsidRDefault="00695441" w:rsidP="00470469">
      <w:pPr>
        <w:autoSpaceDE w:val="0"/>
        <w:autoSpaceDN w:val="0"/>
        <w:adjustRightInd w:val="0"/>
        <w:ind w:firstLine="709"/>
        <w:jc w:val="both"/>
      </w:pPr>
      <w:r w:rsidRPr="00874ACB">
        <w:t>3.11. Условиями признания полу</w:t>
      </w:r>
      <w:r w:rsidR="000A5D99" w:rsidRPr="00874ACB">
        <w:t xml:space="preserve">чателя субсидии уклонившимся </w:t>
      </w:r>
      <w:r w:rsidR="000A5D99" w:rsidRPr="00874ACB">
        <w:br/>
        <w:t xml:space="preserve">от </w:t>
      </w:r>
      <w:r w:rsidRPr="00874ACB">
        <w:t>заключения соглашения (дополнительного соглашения) являются:</w:t>
      </w:r>
    </w:p>
    <w:p w:rsidR="00695441" w:rsidRPr="00874ACB" w:rsidRDefault="00695441" w:rsidP="00470469">
      <w:pPr>
        <w:autoSpaceDE w:val="0"/>
        <w:autoSpaceDN w:val="0"/>
        <w:adjustRightInd w:val="0"/>
        <w:ind w:firstLine="709"/>
        <w:jc w:val="both"/>
      </w:pPr>
      <w:r w:rsidRPr="00874ACB">
        <w:t>1) нарушение получателем субсидии срока подписания проекта соглашения (проекта дополнительного соглашения), установленного пунктом 3.8 Порядка;</w:t>
      </w:r>
    </w:p>
    <w:p w:rsidR="00695441" w:rsidRPr="00874ACB" w:rsidRDefault="00695441" w:rsidP="00470469">
      <w:pPr>
        <w:autoSpaceDE w:val="0"/>
        <w:autoSpaceDN w:val="0"/>
        <w:adjustRightInd w:val="0"/>
        <w:ind w:firstLine="709"/>
        <w:jc w:val="both"/>
      </w:pPr>
      <w:r w:rsidRPr="00874ACB">
        <w:t xml:space="preserve">2) отказ получателя субсидии от заключения соглашения (дополнительного соглашения) с направлением в министерство </w:t>
      </w:r>
      <w:r w:rsidR="002B28A8" w:rsidRPr="00874ACB">
        <w:br/>
      </w:r>
      <w:r w:rsidRPr="00874ACB">
        <w:t>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695441" w:rsidRPr="00874ACB" w:rsidRDefault="00695441" w:rsidP="00470469">
      <w:pPr>
        <w:autoSpaceDE w:val="0"/>
        <w:autoSpaceDN w:val="0"/>
        <w:adjustRightInd w:val="0"/>
        <w:ind w:firstLine="709"/>
        <w:jc w:val="both"/>
      </w:pPr>
      <w:r w:rsidRPr="00874ACB">
        <w:t xml:space="preserve">3.12. В случае наличия оснований для отказа в предоставлении субсидии, установленных пунктом 3.10 Порядка, министерство в течение </w:t>
      </w:r>
      <w:r w:rsidR="00692EEB" w:rsidRPr="00874ACB">
        <w:br/>
      </w:r>
      <w:r w:rsidRPr="00874ACB">
        <w:t xml:space="preserve">10 рабочих дней со дня, следующего за днем издания приказа о результатах отбора, принимает решение об отказе в предоставлении субсидии в форме приказа и направляет получателю субсидии в личный </w:t>
      </w:r>
      <w:r w:rsidR="000F6F63" w:rsidRPr="00874ACB">
        <w:t xml:space="preserve">кабинет уведомление </w:t>
      </w:r>
      <w:r w:rsidR="000F6F63" w:rsidRPr="00874ACB">
        <w:br/>
        <w:t xml:space="preserve">об отказе </w:t>
      </w:r>
      <w:r w:rsidR="00246C73" w:rsidRPr="00874ACB">
        <w:t xml:space="preserve">в </w:t>
      </w:r>
      <w:r w:rsidRPr="00874ACB">
        <w:t>предоставлении субсидии с указанием</w:t>
      </w:r>
      <w:r w:rsidR="000F6F63" w:rsidRPr="00874ACB">
        <w:t xml:space="preserve"> способа обжалования решения </w:t>
      </w:r>
      <w:r w:rsidR="00246C73" w:rsidRPr="00874ACB">
        <w:t xml:space="preserve">об </w:t>
      </w:r>
      <w:r w:rsidRPr="00874ACB">
        <w:t>отказе в предоставлении субсидии.</w:t>
      </w:r>
    </w:p>
    <w:p w:rsidR="0082444A" w:rsidRPr="00874ACB" w:rsidRDefault="0082444A" w:rsidP="00470469">
      <w:pPr>
        <w:autoSpaceDE w:val="0"/>
        <w:autoSpaceDN w:val="0"/>
        <w:adjustRightInd w:val="0"/>
        <w:ind w:firstLine="709"/>
        <w:jc w:val="both"/>
      </w:pPr>
      <w:r w:rsidRPr="00874ACB">
        <w:t xml:space="preserve">В случае </w:t>
      </w:r>
      <w:r w:rsidR="00DF7616" w:rsidRPr="00874ACB">
        <w:t>наличия</w:t>
      </w:r>
      <w:r w:rsidRPr="00874ACB">
        <w:t xml:space="preserve"> оснований для отказа в предоставлении субсидии, установленных пунктом 3.10 Порядка, министерство</w:t>
      </w:r>
      <w:r w:rsidRPr="00874ACB">
        <w:rPr>
          <w:sz w:val="24"/>
          <w:szCs w:val="24"/>
        </w:rPr>
        <w:t xml:space="preserve"> </w:t>
      </w:r>
      <w:r w:rsidRPr="00874ACB">
        <w:t>в течение 10 рабочих дней со дня, следующего за днем принятия решения о заключении дополнительного соглашения</w:t>
      </w:r>
      <w:r w:rsidR="00DF7616" w:rsidRPr="00874ACB">
        <w:t>,</w:t>
      </w:r>
      <w:r w:rsidRPr="00874ACB">
        <w:t xml:space="preserve"> принимает решение о</w:t>
      </w:r>
      <w:r w:rsidR="00DF7616" w:rsidRPr="00874ACB">
        <w:t xml:space="preserve">б отказе в </w:t>
      </w:r>
      <w:r w:rsidRPr="00874ACB">
        <w:t xml:space="preserve">предоставлении субсидии в форме приказа </w:t>
      </w:r>
      <w:r w:rsidR="00DF7616" w:rsidRPr="00874ACB">
        <w:t>и направляет получателю субсидии в личный кабинет уведомление об отказе в предоставлении субсидии с указанием</w:t>
      </w:r>
      <w:r w:rsidR="00F70981" w:rsidRPr="00874ACB">
        <w:t xml:space="preserve"> способа обжалования решения об </w:t>
      </w:r>
      <w:r w:rsidR="00DF7616" w:rsidRPr="00874ACB">
        <w:t>отказе в предоставлении субсидии</w:t>
      </w:r>
      <w:r w:rsidRPr="00874ACB">
        <w:t>.</w:t>
      </w:r>
    </w:p>
    <w:p w:rsidR="00695441" w:rsidRPr="00874ACB" w:rsidRDefault="00695441" w:rsidP="00470469">
      <w:pPr>
        <w:autoSpaceDE w:val="0"/>
        <w:autoSpaceDN w:val="0"/>
        <w:adjustRightInd w:val="0"/>
        <w:ind w:firstLine="709"/>
        <w:jc w:val="both"/>
      </w:pPr>
      <w:bookmarkStart w:id="2" w:name="P230"/>
      <w:bookmarkEnd w:id="2"/>
      <w:r w:rsidRPr="00874ACB">
        <w:t>3.13. В случае отсутствия оснований для отказа в предоставлении субсидии, установленных пунктом 3.10 Порядка, министерство</w:t>
      </w:r>
      <w:r w:rsidRPr="00874ACB">
        <w:rPr>
          <w:sz w:val="24"/>
          <w:szCs w:val="24"/>
        </w:rPr>
        <w:t xml:space="preserve"> </w:t>
      </w:r>
      <w:r w:rsidRPr="00874ACB">
        <w:t xml:space="preserve">в течение </w:t>
      </w:r>
      <w:r w:rsidR="00246C73" w:rsidRPr="00874ACB">
        <w:br/>
      </w:r>
      <w:r w:rsidRPr="00874ACB">
        <w:t xml:space="preserve">10 рабочих дней со дня, следующего за днем издания приказа о результатах отбора, принимает решение о предоставлении субсидии в форме приказа, подписывает соглашение со своей стороны и направляет его получателю субсидии </w:t>
      </w:r>
      <w:r w:rsidR="00246C73" w:rsidRPr="00874ACB">
        <w:t xml:space="preserve">в </w:t>
      </w:r>
      <w:r w:rsidRPr="00874ACB">
        <w:t>системе «Электронный бюджет».</w:t>
      </w:r>
    </w:p>
    <w:p w:rsidR="00695441" w:rsidRPr="00874ACB" w:rsidRDefault="00695441" w:rsidP="00470469">
      <w:pPr>
        <w:autoSpaceDE w:val="0"/>
        <w:autoSpaceDN w:val="0"/>
        <w:adjustRightInd w:val="0"/>
        <w:ind w:firstLine="709"/>
        <w:jc w:val="both"/>
      </w:pPr>
      <w:r w:rsidRPr="00874ACB">
        <w:t>В случае отсутствия оснований для отказа в предоставлении субсидии, установленных пунктом 3.10 Порядка, министерство</w:t>
      </w:r>
      <w:r w:rsidRPr="00874ACB">
        <w:rPr>
          <w:sz w:val="24"/>
          <w:szCs w:val="24"/>
        </w:rPr>
        <w:t xml:space="preserve"> </w:t>
      </w:r>
      <w:r w:rsidRPr="00874ACB">
        <w:t>в течение 10 рабочих дней со дня, следующего за днем принятия решения о заключении дополнительного соглашения</w:t>
      </w:r>
      <w:r w:rsidR="00DF7616" w:rsidRPr="00874ACB">
        <w:t>,</w:t>
      </w:r>
      <w:r w:rsidRPr="00874ACB">
        <w:t xml:space="preserve"> принимает решение о предоставлении субсидии в форме приказа, подписывает дополнительное соглашение </w:t>
      </w:r>
      <w:r w:rsidR="002B28A8" w:rsidRPr="00874ACB">
        <w:br/>
      </w:r>
      <w:r w:rsidRPr="00874ACB">
        <w:t xml:space="preserve">со своей стороны и направляет его получателю субсидии </w:t>
      </w:r>
      <w:r w:rsidR="002B28A8" w:rsidRPr="00874ACB">
        <w:t xml:space="preserve">в </w:t>
      </w:r>
      <w:r w:rsidRPr="00874ACB">
        <w:t>системе «Электронный бюджет».</w:t>
      </w:r>
    </w:p>
    <w:p w:rsidR="002A2FFD" w:rsidRPr="00874ACB" w:rsidRDefault="00695441" w:rsidP="00470469">
      <w:pPr>
        <w:widowControl w:val="0"/>
        <w:shd w:val="clear" w:color="auto" w:fill="FFFFFF"/>
        <w:autoSpaceDE w:val="0"/>
        <w:autoSpaceDN w:val="0"/>
        <w:adjustRightInd w:val="0"/>
        <w:ind w:firstLine="709"/>
        <w:jc w:val="both"/>
      </w:pPr>
      <w:r w:rsidRPr="00874ACB">
        <w:t xml:space="preserve">3.14. </w:t>
      </w:r>
      <w:r w:rsidR="009B35B2" w:rsidRPr="00874ACB">
        <w:t>Результатами</w:t>
      </w:r>
      <w:r w:rsidR="002A2FFD" w:rsidRPr="00874ACB">
        <w:t xml:space="preserve"> предоставления субсидии в соответствии </w:t>
      </w:r>
      <w:r w:rsidR="002A2FFD" w:rsidRPr="00874ACB">
        <w:br/>
        <w:t>с Государс</w:t>
      </w:r>
      <w:r w:rsidR="000F352A" w:rsidRPr="00874ACB">
        <w:t>твенной программой № 506-п являю</w:t>
      </w:r>
      <w:r w:rsidR="002A2FFD" w:rsidRPr="00874ACB">
        <w:t>тся:</w:t>
      </w:r>
    </w:p>
    <w:p w:rsidR="002A2FFD" w:rsidRPr="00874ACB" w:rsidRDefault="002A2FFD" w:rsidP="00470469">
      <w:pPr>
        <w:widowControl w:val="0"/>
        <w:shd w:val="clear" w:color="auto" w:fill="FFFFFF"/>
        <w:autoSpaceDE w:val="0"/>
        <w:autoSpaceDN w:val="0"/>
        <w:adjustRightInd w:val="0"/>
        <w:ind w:firstLine="709"/>
        <w:jc w:val="both"/>
      </w:pPr>
      <w:r w:rsidRPr="00874ACB">
        <w:t xml:space="preserve">1) численность маточного поголовья основного стада </w:t>
      </w:r>
      <w:r w:rsidRPr="00874ACB">
        <w:lastRenderedPageBreak/>
        <w:t xml:space="preserve">сельскохозяйственных животных на 1 января года, следующего за годом предоставления субсидии (за исключением поголовья сельскохозяйственной птицы), </w:t>
      </w:r>
      <w:r w:rsidR="009B6D48" w:rsidRPr="00874ACB">
        <w:t xml:space="preserve">тыс. </w:t>
      </w:r>
      <w:r w:rsidR="007A12F1" w:rsidRPr="00874ACB">
        <w:t xml:space="preserve">условных </w:t>
      </w:r>
      <w:r w:rsidRPr="00874ACB">
        <w:t>голов;</w:t>
      </w:r>
    </w:p>
    <w:p w:rsidR="002A2FFD" w:rsidRPr="00874ACB" w:rsidRDefault="002A2FFD" w:rsidP="00470469">
      <w:pPr>
        <w:widowControl w:val="0"/>
        <w:shd w:val="clear" w:color="auto" w:fill="FFFFFF"/>
        <w:autoSpaceDE w:val="0"/>
        <w:autoSpaceDN w:val="0"/>
        <w:adjustRightInd w:val="0"/>
        <w:ind w:firstLine="709"/>
        <w:jc w:val="both"/>
      </w:pPr>
      <w:r w:rsidRPr="00874ACB">
        <w:t xml:space="preserve">2) количество среднегодового поголовья промышленного стада птицы </w:t>
      </w:r>
      <w:r w:rsidRPr="00874ACB">
        <w:br/>
        <w:t xml:space="preserve">за год, в котором предоставлена субсидия, </w:t>
      </w:r>
      <w:r w:rsidR="009B6D48" w:rsidRPr="00874ACB">
        <w:t xml:space="preserve">тыс. </w:t>
      </w:r>
      <w:r w:rsidRPr="00874ACB">
        <w:t>голов;</w:t>
      </w:r>
    </w:p>
    <w:p w:rsidR="002A2FFD" w:rsidRPr="00874ACB" w:rsidRDefault="002A2FFD" w:rsidP="00470469">
      <w:pPr>
        <w:widowControl w:val="0"/>
        <w:shd w:val="clear" w:color="auto" w:fill="FFFFFF"/>
        <w:autoSpaceDE w:val="0"/>
        <w:autoSpaceDN w:val="0"/>
        <w:adjustRightInd w:val="0"/>
        <w:ind w:firstLine="709"/>
        <w:jc w:val="both"/>
      </w:pPr>
      <w:r w:rsidRPr="00874ACB">
        <w:t xml:space="preserve">3) количество реализованной товарной рыбы, в том числе отгруженной </w:t>
      </w:r>
      <w:r w:rsidRPr="00874ACB">
        <w:br/>
        <w:t xml:space="preserve">на собственную переработку, за год, в котором предоставлена субсидия </w:t>
      </w:r>
      <w:r w:rsidRPr="00874ACB">
        <w:br/>
        <w:t>(в живом весе), тонн.</w:t>
      </w:r>
    </w:p>
    <w:p w:rsidR="00695441" w:rsidRPr="00874ACB" w:rsidRDefault="002A2FFD" w:rsidP="00470469">
      <w:pPr>
        <w:widowControl w:val="0"/>
        <w:shd w:val="clear" w:color="auto" w:fill="FFFFFF"/>
        <w:autoSpaceDE w:val="0"/>
        <w:autoSpaceDN w:val="0"/>
        <w:adjustRightInd w:val="0"/>
        <w:ind w:firstLine="709"/>
        <w:jc w:val="both"/>
      </w:pPr>
      <w:r w:rsidRPr="00874ACB">
        <w:t>Значени</w:t>
      </w:r>
      <w:r w:rsidR="009B35B2" w:rsidRPr="00874ACB">
        <w:t>я результатов</w:t>
      </w:r>
      <w:r w:rsidRPr="00874ACB">
        <w:t xml:space="preserve"> предоставления субсидии с указанием точной даты их завершения (достижения) для получателя субсидии устанавливается </w:t>
      </w:r>
      <w:r w:rsidRPr="00874ACB">
        <w:br/>
        <w:t>в соглашении.</w:t>
      </w:r>
    </w:p>
    <w:p w:rsidR="00E55DB2" w:rsidRPr="00874ACB" w:rsidRDefault="00E55DB2" w:rsidP="00470469">
      <w:pPr>
        <w:autoSpaceDE w:val="0"/>
        <w:autoSpaceDN w:val="0"/>
        <w:adjustRightInd w:val="0"/>
        <w:ind w:firstLine="709"/>
        <w:jc w:val="both"/>
      </w:pPr>
      <w:r w:rsidRPr="00874ACB">
        <w:t>Расчет значений результатов предоставления субсидии</w:t>
      </w:r>
      <w:r w:rsidR="0046793F" w:rsidRPr="00874ACB">
        <w:t xml:space="preserve"> осуществляется министерством в </w:t>
      </w:r>
      <w:r w:rsidRPr="00874ACB">
        <w:t>течен</w:t>
      </w:r>
      <w:r w:rsidR="0046793F" w:rsidRPr="00874ACB">
        <w:t xml:space="preserve">ие 5 рабочих дней, следующих за </w:t>
      </w:r>
      <w:r w:rsidRPr="00874ACB">
        <w:t>днем издания приказа о результатах отбора.</w:t>
      </w:r>
    </w:p>
    <w:p w:rsidR="000941EC" w:rsidRPr="00874ACB" w:rsidRDefault="00A83620" w:rsidP="00470469">
      <w:pPr>
        <w:autoSpaceDE w:val="0"/>
        <w:autoSpaceDN w:val="0"/>
        <w:adjustRightInd w:val="0"/>
        <w:ind w:firstLine="709"/>
        <w:jc w:val="both"/>
      </w:pPr>
      <w:r w:rsidRPr="00874ACB">
        <w:t>З</w:t>
      </w:r>
      <w:r w:rsidR="00E55DB2" w:rsidRPr="00874ACB">
        <w:t>начение</w:t>
      </w:r>
      <w:r w:rsidR="00017E9B" w:rsidRPr="00874ACB">
        <w:t xml:space="preserve"> </w:t>
      </w:r>
      <w:r w:rsidR="0046793F" w:rsidRPr="00874ACB">
        <w:t>результата предоставления субсидии, предусмотренного подпунктом 1 настоящего пункта</w:t>
      </w:r>
      <w:r w:rsidR="00017E9B" w:rsidRPr="00874ACB">
        <w:t xml:space="preserve">, устанавливаемое в соглашении </w:t>
      </w:r>
      <w:r w:rsidR="00F70981" w:rsidRPr="00874ACB">
        <w:br/>
      </w:r>
      <w:r w:rsidR="00017E9B" w:rsidRPr="00874ACB">
        <w:t>i-</w:t>
      </w:r>
      <w:proofErr w:type="spellStart"/>
      <w:r w:rsidR="00017E9B" w:rsidRPr="00874ACB">
        <w:t>му</w:t>
      </w:r>
      <w:proofErr w:type="spellEnd"/>
      <w:r w:rsidR="00017E9B" w:rsidRPr="00874ACB">
        <w:t xml:space="preserve"> получателю субсидии</w:t>
      </w:r>
      <w:r w:rsidR="0046793F" w:rsidRPr="00874ACB">
        <w:t xml:space="preserve"> (</w:t>
      </w:r>
      <w:r w:rsidR="0046793F" w:rsidRPr="00874ACB">
        <w:rPr>
          <w:lang w:val="en-US"/>
        </w:rPr>
        <w:t>P</w:t>
      </w:r>
      <w:r w:rsidR="0046793F" w:rsidRPr="00874ACB">
        <w:t>1</w:t>
      </w:r>
      <w:proofErr w:type="spellStart"/>
      <w:r w:rsidR="0046793F" w:rsidRPr="00874ACB">
        <w:rPr>
          <w:lang w:val="en-US"/>
        </w:rPr>
        <w:t>i</w:t>
      </w:r>
      <w:proofErr w:type="spellEnd"/>
      <w:r w:rsidR="0046793F" w:rsidRPr="00874ACB">
        <w:t>)</w:t>
      </w:r>
      <w:r w:rsidRPr="00874ACB">
        <w:rPr>
          <w:rFonts w:eastAsiaTheme="minorEastAsia"/>
        </w:rPr>
        <w:t xml:space="preserve">, </w:t>
      </w:r>
      <w:r w:rsidR="000941EC" w:rsidRPr="00874ACB">
        <w:t>определяе</w:t>
      </w:r>
      <w:r w:rsidR="00E55DB2" w:rsidRPr="00874ACB">
        <w:t>тся по следующей формуле:</w:t>
      </w:r>
    </w:p>
    <w:p w:rsidR="007F35C5" w:rsidRPr="00874ACB" w:rsidRDefault="007F35C5" w:rsidP="007F35C5">
      <w:pPr>
        <w:autoSpaceDE w:val="0"/>
        <w:autoSpaceDN w:val="0"/>
        <w:adjustRightInd w:val="0"/>
        <w:ind w:firstLine="709"/>
        <w:jc w:val="center"/>
        <w:rPr>
          <w:lang w:val="en-US"/>
        </w:rPr>
      </w:pPr>
      <w:r w:rsidRPr="00874ACB">
        <w:rPr>
          <w:lang w:val="en-US"/>
        </w:rPr>
        <w:t xml:space="preserve">P1i = </w:t>
      </w:r>
      <w:proofErr w:type="spellStart"/>
      <w:r w:rsidRPr="00874ACB">
        <w:rPr>
          <w:lang w:val="en-US"/>
        </w:rPr>
        <w:t>Gfni</w:t>
      </w:r>
      <w:proofErr w:type="spellEnd"/>
      <w:r w:rsidRPr="00874ACB">
        <w:rPr>
          <w:lang w:val="en-US"/>
        </w:rPr>
        <w:t xml:space="preserve"> x </w:t>
      </w:r>
      <w:proofErr w:type="spellStart"/>
      <w:r w:rsidRPr="00874ACB">
        <w:rPr>
          <w:lang w:val="en-US"/>
        </w:rPr>
        <w:t>kf</w:t>
      </w:r>
      <w:proofErr w:type="spellEnd"/>
      <w:r w:rsidR="00F318BE" w:rsidRPr="00874ACB">
        <w:rPr>
          <w:lang w:val="en-US"/>
        </w:rPr>
        <w:t>, (4)</w:t>
      </w:r>
    </w:p>
    <w:p w:rsidR="00383F12" w:rsidRPr="00874ACB" w:rsidRDefault="00A83620" w:rsidP="00470469">
      <w:pPr>
        <w:pStyle w:val="ConsPlusNormal"/>
        <w:contextualSpacing/>
        <w:rPr>
          <w:rFonts w:ascii="Times New Roman" w:hAnsi="Times New Roman" w:cs="Times New Roman"/>
          <w:sz w:val="28"/>
          <w:szCs w:val="28"/>
          <w:lang w:val="en-US"/>
        </w:rPr>
      </w:pPr>
      <w:r w:rsidRPr="00874ACB">
        <w:rPr>
          <w:rFonts w:ascii="Times New Roman" w:hAnsi="Times New Roman" w:cs="Times New Roman"/>
          <w:sz w:val="28"/>
          <w:szCs w:val="28"/>
          <w:lang w:val="en-US"/>
        </w:rPr>
        <w:tab/>
      </w:r>
      <w:r w:rsidRPr="00874ACB">
        <w:rPr>
          <w:rFonts w:ascii="Times New Roman" w:hAnsi="Times New Roman" w:cs="Times New Roman"/>
          <w:sz w:val="28"/>
          <w:szCs w:val="28"/>
        </w:rPr>
        <w:t>где</w:t>
      </w:r>
      <w:r w:rsidRPr="00874ACB">
        <w:rPr>
          <w:rFonts w:ascii="Times New Roman" w:hAnsi="Times New Roman" w:cs="Times New Roman"/>
          <w:sz w:val="28"/>
          <w:szCs w:val="28"/>
          <w:lang w:val="en-US"/>
        </w:rPr>
        <w:t>:</w:t>
      </w:r>
    </w:p>
    <w:p w:rsidR="00E55DB2" w:rsidRPr="00874ACB" w:rsidRDefault="00BF5EC6" w:rsidP="00470469">
      <w:pPr>
        <w:autoSpaceDE w:val="0"/>
        <w:autoSpaceDN w:val="0"/>
        <w:adjustRightInd w:val="0"/>
        <w:ind w:firstLine="709"/>
        <w:jc w:val="both"/>
      </w:pPr>
      <w:proofErr w:type="spellStart"/>
      <w:r w:rsidRPr="00874ACB">
        <w:rPr>
          <w:lang w:val="en-US"/>
        </w:rPr>
        <w:t>G</w:t>
      </w:r>
      <w:r w:rsidR="00383F12" w:rsidRPr="00874ACB">
        <w:rPr>
          <w:lang w:val="en-US"/>
        </w:rPr>
        <w:t>fni</w:t>
      </w:r>
      <w:proofErr w:type="spellEnd"/>
      <w:r w:rsidR="00234982" w:rsidRPr="00874ACB">
        <w:t xml:space="preserve"> –</w:t>
      </w:r>
      <w:r w:rsidR="007F35C5" w:rsidRPr="00874ACB">
        <w:t xml:space="preserve"> </w:t>
      </w:r>
      <w:r w:rsidR="00CA297C" w:rsidRPr="00874ACB">
        <w:t>маточно</w:t>
      </w:r>
      <w:r w:rsidR="007F35C5" w:rsidRPr="00874ACB">
        <w:t>е</w:t>
      </w:r>
      <w:r w:rsidR="00CA297C" w:rsidRPr="00874ACB">
        <w:t xml:space="preserve"> </w:t>
      </w:r>
      <w:r w:rsidR="007F35C5" w:rsidRPr="00874ACB">
        <w:t>поголовье</w:t>
      </w:r>
      <w:r w:rsidR="00E55DB2" w:rsidRPr="00874ACB">
        <w:t xml:space="preserve"> </w:t>
      </w:r>
      <w:r w:rsidR="00CA297C" w:rsidRPr="00874ACB">
        <w:t xml:space="preserve">основного стада </w:t>
      </w:r>
      <w:r w:rsidR="007F35C5" w:rsidRPr="00874ACB">
        <w:t xml:space="preserve">крупного рогатого скота </w:t>
      </w:r>
      <w:r w:rsidR="007F35C5" w:rsidRPr="00874ACB">
        <w:br/>
        <w:t xml:space="preserve">и (или) лошадей </w:t>
      </w:r>
      <w:r w:rsidR="00E55DB2" w:rsidRPr="00874ACB">
        <w:t>по состоянию на 1 январ</w:t>
      </w:r>
      <w:r w:rsidR="007F35C5" w:rsidRPr="00874ACB">
        <w:t>я года предоставления субсидии</w:t>
      </w:r>
      <w:r w:rsidR="00E55DB2" w:rsidRPr="00874ACB">
        <w:t xml:space="preserve">, указанное i-м получателем субсидии в информации для расчета субсидии </w:t>
      </w:r>
      <w:r w:rsidR="00A634AC" w:rsidRPr="00874ACB">
        <w:br/>
      </w:r>
      <w:r w:rsidR="00334C27" w:rsidRPr="00874ACB">
        <w:t>по форме согласно прило</w:t>
      </w:r>
      <w:r w:rsidR="00B54CFF" w:rsidRPr="00874ACB">
        <w:t>жению № 2</w:t>
      </w:r>
      <w:r w:rsidR="00E55DB2" w:rsidRPr="00874ACB">
        <w:t xml:space="preserve"> к Порядку</w:t>
      </w:r>
      <w:r w:rsidR="009A0146" w:rsidRPr="00874ACB">
        <w:t>, условных голов</w:t>
      </w:r>
      <w:r w:rsidR="00891687" w:rsidRPr="00874ACB">
        <w:t>;</w:t>
      </w:r>
    </w:p>
    <w:p w:rsidR="007F35C5" w:rsidRPr="00874ACB" w:rsidRDefault="00A634AC" w:rsidP="00470469">
      <w:pPr>
        <w:autoSpaceDE w:val="0"/>
        <w:autoSpaceDN w:val="0"/>
        <w:adjustRightInd w:val="0"/>
        <w:ind w:firstLine="709"/>
        <w:jc w:val="both"/>
      </w:pPr>
      <w:proofErr w:type="spellStart"/>
      <w:r w:rsidRPr="00874ACB">
        <w:rPr>
          <w:lang w:val="en-US"/>
        </w:rPr>
        <w:t>k</w:t>
      </w:r>
      <w:r w:rsidR="00234982" w:rsidRPr="00874ACB">
        <w:rPr>
          <w:lang w:val="en-US"/>
        </w:rPr>
        <w:t>f</w:t>
      </w:r>
      <w:proofErr w:type="spellEnd"/>
      <w:r w:rsidR="00234982" w:rsidRPr="00874ACB">
        <w:t xml:space="preserve"> – </w:t>
      </w:r>
      <w:r w:rsidRPr="00874ACB">
        <w:t>коэффициент пропорционального распределения значения результата предоставления субсидии</w:t>
      </w:r>
      <w:r w:rsidR="00786E75" w:rsidRPr="00874ACB">
        <w:t>, определяемый по формуле:</w:t>
      </w:r>
    </w:p>
    <w:p w:rsidR="00234982" w:rsidRPr="00874ACB" w:rsidRDefault="007F35C5" w:rsidP="007F35C5">
      <w:pPr>
        <w:autoSpaceDE w:val="0"/>
        <w:autoSpaceDN w:val="0"/>
        <w:adjustRightInd w:val="0"/>
        <w:ind w:firstLine="709"/>
        <w:jc w:val="center"/>
      </w:pPr>
      <w:proofErr w:type="spellStart"/>
      <w:r w:rsidRPr="00874ACB">
        <w:rPr>
          <w:lang w:val="en-US"/>
        </w:rPr>
        <w:t>kf</w:t>
      </w:r>
      <w:proofErr w:type="spellEnd"/>
      <w:r w:rsidRPr="00874ACB">
        <w:t xml:space="preserve"> = </w:t>
      </w:r>
      <w:r w:rsidRPr="00874ACB">
        <w:rPr>
          <w:lang w:val="en-US"/>
        </w:rPr>
        <w:t>P</w:t>
      </w:r>
      <w:r w:rsidRPr="00874ACB">
        <w:t>1 / ∑</w:t>
      </w:r>
      <w:r w:rsidRPr="00874ACB">
        <w:rPr>
          <w:vertAlign w:val="subscript"/>
        </w:rPr>
        <w:t xml:space="preserve"> </w:t>
      </w:r>
      <w:proofErr w:type="spellStart"/>
      <w:r w:rsidRPr="00874ACB">
        <w:rPr>
          <w:lang w:val="en-US"/>
        </w:rPr>
        <w:t>Cfni</w:t>
      </w:r>
      <w:proofErr w:type="spellEnd"/>
      <w:r w:rsidR="00901534" w:rsidRPr="00874ACB">
        <w:t>, (5)</w:t>
      </w:r>
    </w:p>
    <w:p w:rsidR="002D7FD9" w:rsidRPr="00874ACB" w:rsidRDefault="002D7FD9" w:rsidP="00470469">
      <w:pPr>
        <w:autoSpaceDE w:val="0"/>
        <w:autoSpaceDN w:val="0"/>
        <w:adjustRightInd w:val="0"/>
        <w:ind w:firstLine="709"/>
        <w:jc w:val="both"/>
      </w:pPr>
      <w:r w:rsidRPr="00874ACB">
        <w:t>где:</w:t>
      </w:r>
    </w:p>
    <w:p w:rsidR="00891687" w:rsidRPr="00874ACB" w:rsidRDefault="00CF1B33" w:rsidP="00470469">
      <w:pPr>
        <w:autoSpaceDE w:val="0"/>
        <w:autoSpaceDN w:val="0"/>
        <w:adjustRightInd w:val="0"/>
        <w:ind w:firstLine="709"/>
        <w:jc w:val="both"/>
      </w:pPr>
      <w:r w:rsidRPr="00874ACB">
        <w:rPr>
          <w:lang w:val="en-US"/>
        </w:rPr>
        <w:t>P</w:t>
      </w:r>
      <w:r w:rsidRPr="00874ACB">
        <w:t>1</w:t>
      </w:r>
      <w:r w:rsidR="00D10A37" w:rsidRPr="00874ACB">
        <w:t xml:space="preserve"> – </w:t>
      </w:r>
      <w:r w:rsidR="00F318BE" w:rsidRPr="00874ACB">
        <w:t>значение результата предоставления субсидии, определенное</w:t>
      </w:r>
      <w:r w:rsidR="00017E9B" w:rsidRPr="00874ACB">
        <w:t xml:space="preserve"> Государственной программой № 506-п </w:t>
      </w:r>
      <w:r w:rsidR="00F318BE" w:rsidRPr="00874ACB">
        <w:t>на год предоставления субсидии</w:t>
      </w:r>
      <w:r w:rsidR="009A0146" w:rsidRPr="00874ACB">
        <w:t>, условных голов</w:t>
      </w:r>
      <w:r w:rsidR="00017E9B" w:rsidRPr="00874ACB">
        <w:t>.</w:t>
      </w:r>
    </w:p>
    <w:p w:rsidR="00CF1B33" w:rsidRPr="00874ACB" w:rsidRDefault="00CF1B33" w:rsidP="00CF1B33">
      <w:pPr>
        <w:autoSpaceDE w:val="0"/>
        <w:autoSpaceDN w:val="0"/>
        <w:adjustRightInd w:val="0"/>
        <w:ind w:firstLine="709"/>
        <w:jc w:val="both"/>
      </w:pPr>
      <w:r w:rsidRPr="00874ACB">
        <w:t xml:space="preserve">Значение результата предоставления субсидии, предусмотренного подпунктом 2 настоящего пункта, устанавливаемое в соглашении </w:t>
      </w:r>
      <w:r w:rsidR="00F70981" w:rsidRPr="00874ACB">
        <w:br/>
      </w:r>
      <w:r w:rsidRPr="00874ACB">
        <w:t>i-</w:t>
      </w:r>
      <w:proofErr w:type="spellStart"/>
      <w:r w:rsidRPr="00874ACB">
        <w:t>му</w:t>
      </w:r>
      <w:proofErr w:type="spellEnd"/>
      <w:r w:rsidRPr="00874ACB">
        <w:t xml:space="preserve"> получателю субсидии (</w:t>
      </w:r>
      <w:r w:rsidRPr="00874ACB">
        <w:rPr>
          <w:lang w:val="en-US"/>
        </w:rPr>
        <w:t>P</w:t>
      </w:r>
      <w:r w:rsidRPr="00874ACB">
        <w:t>2</w:t>
      </w:r>
      <w:proofErr w:type="spellStart"/>
      <w:r w:rsidRPr="00874ACB">
        <w:rPr>
          <w:lang w:val="en-US"/>
        </w:rPr>
        <w:t>i</w:t>
      </w:r>
      <w:proofErr w:type="spellEnd"/>
      <w:r w:rsidRPr="00874ACB">
        <w:t>)</w:t>
      </w:r>
      <w:r w:rsidRPr="00874ACB">
        <w:rPr>
          <w:rFonts w:eastAsiaTheme="minorEastAsia"/>
        </w:rPr>
        <w:t xml:space="preserve">, </w:t>
      </w:r>
      <w:r w:rsidRPr="00874ACB">
        <w:t>определяется по следующей формуле:</w:t>
      </w:r>
    </w:p>
    <w:p w:rsidR="007F35C5" w:rsidRPr="00874ACB" w:rsidRDefault="007F35C5" w:rsidP="007F35C5">
      <w:pPr>
        <w:autoSpaceDE w:val="0"/>
        <w:autoSpaceDN w:val="0"/>
        <w:adjustRightInd w:val="0"/>
        <w:ind w:firstLine="709"/>
        <w:jc w:val="center"/>
        <w:rPr>
          <w:lang w:val="en-US"/>
        </w:rPr>
      </w:pPr>
      <w:r w:rsidRPr="00874ACB">
        <w:rPr>
          <w:lang w:val="en-US"/>
        </w:rPr>
        <w:t xml:space="preserve">P2i = </w:t>
      </w:r>
      <w:proofErr w:type="spellStart"/>
      <w:r w:rsidRPr="00874ACB">
        <w:rPr>
          <w:lang w:val="en-US"/>
        </w:rPr>
        <w:t>Gani</w:t>
      </w:r>
      <w:proofErr w:type="spellEnd"/>
      <w:r w:rsidRPr="00874ACB">
        <w:rPr>
          <w:lang w:val="en-US"/>
        </w:rPr>
        <w:t xml:space="preserve"> x </w:t>
      </w:r>
      <w:proofErr w:type="spellStart"/>
      <w:r w:rsidRPr="00874ACB">
        <w:rPr>
          <w:lang w:val="en-US"/>
        </w:rPr>
        <w:t>ka</w:t>
      </w:r>
      <w:proofErr w:type="spellEnd"/>
      <w:r w:rsidR="00901534" w:rsidRPr="00874ACB">
        <w:rPr>
          <w:lang w:val="en-US"/>
        </w:rPr>
        <w:t>, (6)</w:t>
      </w:r>
    </w:p>
    <w:p w:rsidR="004E6774" w:rsidRPr="00874ACB" w:rsidRDefault="004E6774" w:rsidP="00470469">
      <w:pPr>
        <w:autoSpaceDE w:val="0"/>
        <w:autoSpaceDN w:val="0"/>
        <w:adjustRightInd w:val="0"/>
        <w:ind w:firstLine="709"/>
        <w:jc w:val="both"/>
        <w:rPr>
          <w:lang w:val="en-US"/>
        </w:rPr>
      </w:pPr>
      <w:r w:rsidRPr="00874ACB">
        <w:t>где</w:t>
      </w:r>
      <w:r w:rsidRPr="00874ACB">
        <w:rPr>
          <w:lang w:val="en-US"/>
        </w:rPr>
        <w:t>:</w:t>
      </w:r>
    </w:p>
    <w:p w:rsidR="004E6774" w:rsidRPr="00874ACB" w:rsidRDefault="00BF5EC6" w:rsidP="00470469">
      <w:pPr>
        <w:autoSpaceDE w:val="0"/>
        <w:autoSpaceDN w:val="0"/>
        <w:adjustRightInd w:val="0"/>
        <w:ind w:firstLine="709"/>
        <w:jc w:val="both"/>
      </w:pPr>
      <w:r w:rsidRPr="00874ACB">
        <w:rPr>
          <w:lang w:val="en-US"/>
        </w:rPr>
        <w:t>G</w:t>
      </w:r>
      <w:r w:rsidR="004E6774" w:rsidRPr="00874ACB">
        <w:rPr>
          <w:lang w:val="en-US"/>
        </w:rPr>
        <w:t>a</w:t>
      </w:r>
      <w:proofErr w:type="spellStart"/>
      <w:r w:rsidR="004E6774" w:rsidRPr="00874ACB">
        <w:t>ni</w:t>
      </w:r>
      <w:proofErr w:type="spellEnd"/>
      <w:r w:rsidR="004E6774" w:rsidRPr="00874ACB">
        <w:t xml:space="preserve"> –</w:t>
      </w:r>
      <w:r w:rsidR="00F318BE" w:rsidRPr="00874ACB">
        <w:t xml:space="preserve"> </w:t>
      </w:r>
      <w:r w:rsidR="000941EC" w:rsidRPr="00874ACB">
        <w:t>среднегодово</w:t>
      </w:r>
      <w:r w:rsidR="00F318BE" w:rsidRPr="00874ACB">
        <w:t>е поголовье кур</w:t>
      </w:r>
      <w:r w:rsidR="000941EC" w:rsidRPr="00874ACB">
        <w:t xml:space="preserve"> промышленного стада за год, предшествующий году предоставления субсидии, </w:t>
      </w:r>
      <w:r w:rsidR="004E6774" w:rsidRPr="00874ACB">
        <w:t>указанное i-м получателем субсидии в и</w:t>
      </w:r>
      <w:r w:rsidR="00F318BE" w:rsidRPr="00874ACB">
        <w:t xml:space="preserve">нформации для расчета субсидии </w:t>
      </w:r>
      <w:r w:rsidR="00B54CFF" w:rsidRPr="00874ACB">
        <w:t>по форме согласно приложению № 2</w:t>
      </w:r>
      <w:r w:rsidR="004E6774" w:rsidRPr="00874ACB">
        <w:t xml:space="preserve"> к Порядку, голов;</w:t>
      </w:r>
    </w:p>
    <w:p w:rsidR="004E6774" w:rsidRPr="00874ACB" w:rsidRDefault="004E6774" w:rsidP="00470469">
      <w:pPr>
        <w:autoSpaceDE w:val="0"/>
        <w:autoSpaceDN w:val="0"/>
        <w:adjustRightInd w:val="0"/>
        <w:ind w:firstLine="709"/>
        <w:jc w:val="both"/>
      </w:pPr>
      <w:proofErr w:type="spellStart"/>
      <w:r w:rsidRPr="00874ACB">
        <w:rPr>
          <w:lang w:val="en-US"/>
        </w:rPr>
        <w:t>ka</w:t>
      </w:r>
      <w:proofErr w:type="spellEnd"/>
      <w:r w:rsidRPr="00874ACB">
        <w:t xml:space="preserve"> – коэффициент пропорционального распределения значения результата предоставления субсидии</w:t>
      </w:r>
      <w:r w:rsidR="00786E75" w:rsidRPr="00874ACB">
        <w:t>, определяемый по формуле:</w:t>
      </w:r>
    </w:p>
    <w:p w:rsidR="007F35C5" w:rsidRPr="00874ACB" w:rsidRDefault="007F35C5" w:rsidP="007F35C5">
      <w:pPr>
        <w:autoSpaceDE w:val="0"/>
        <w:autoSpaceDN w:val="0"/>
        <w:adjustRightInd w:val="0"/>
        <w:ind w:firstLine="709"/>
        <w:jc w:val="center"/>
      </w:pPr>
      <w:proofErr w:type="spellStart"/>
      <w:r w:rsidRPr="00874ACB">
        <w:rPr>
          <w:lang w:val="en-US"/>
        </w:rPr>
        <w:t>ka</w:t>
      </w:r>
      <w:proofErr w:type="spellEnd"/>
      <w:r w:rsidRPr="00874ACB">
        <w:t xml:space="preserve"> = </w:t>
      </w:r>
      <w:r w:rsidRPr="00874ACB">
        <w:rPr>
          <w:lang w:val="en-US"/>
        </w:rPr>
        <w:t>P</w:t>
      </w:r>
      <w:r w:rsidRPr="00874ACB">
        <w:t xml:space="preserve">2 / ∑ </w:t>
      </w:r>
      <w:proofErr w:type="spellStart"/>
      <w:r w:rsidRPr="00874ACB">
        <w:rPr>
          <w:lang w:val="en-US"/>
        </w:rPr>
        <w:t>Cani</w:t>
      </w:r>
      <w:proofErr w:type="spellEnd"/>
      <w:r w:rsidR="00F318BE" w:rsidRPr="00874ACB">
        <w:t>, (7)</w:t>
      </w:r>
    </w:p>
    <w:p w:rsidR="004E6774" w:rsidRPr="00874ACB" w:rsidRDefault="004E6774" w:rsidP="00470469">
      <w:pPr>
        <w:autoSpaceDE w:val="0"/>
        <w:autoSpaceDN w:val="0"/>
        <w:adjustRightInd w:val="0"/>
        <w:ind w:firstLine="709"/>
        <w:jc w:val="both"/>
      </w:pPr>
      <w:r w:rsidRPr="00874ACB">
        <w:t>где:</w:t>
      </w:r>
    </w:p>
    <w:p w:rsidR="004E6774" w:rsidRPr="00874ACB" w:rsidRDefault="00344FD1" w:rsidP="00470469">
      <w:pPr>
        <w:autoSpaceDE w:val="0"/>
        <w:autoSpaceDN w:val="0"/>
        <w:adjustRightInd w:val="0"/>
        <w:ind w:firstLine="709"/>
        <w:jc w:val="both"/>
      </w:pPr>
      <w:r w:rsidRPr="00874ACB">
        <w:rPr>
          <w:lang w:val="en-US"/>
        </w:rPr>
        <w:lastRenderedPageBreak/>
        <w:t>P</w:t>
      </w:r>
      <w:r w:rsidRPr="00874ACB">
        <w:t>2</w:t>
      </w:r>
      <w:r w:rsidR="004E6774" w:rsidRPr="00874ACB">
        <w:t xml:space="preserve"> – значение</w:t>
      </w:r>
      <w:r w:rsidR="00F318BE" w:rsidRPr="00874ACB">
        <w:t xml:space="preserve"> результата предоставления субсидии</w:t>
      </w:r>
      <w:r w:rsidR="004E6774" w:rsidRPr="00874ACB">
        <w:t xml:space="preserve">, </w:t>
      </w:r>
      <w:r w:rsidR="00F318BE" w:rsidRPr="00874ACB">
        <w:t>определенное</w:t>
      </w:r>
      <w:r w:rsidR="004E6774" w:rsidRPr="00874ACB">
        <w:t xml:space="preserve"> Госу</w:t>
      </w:r>
      <w:r w:rsidR="00F318BE" w:rsidRPr="00874ACB">
        <w:t xml:space="preserve">дарственной программой № 506-п </w:t>
      </w:r>
      <w:r w:rsidR="004E6774" w:rsidRPr="00874ACB">
        <w:t>на год предоставления субсидии</w:t>
      </w:r>
      <w:r w:rsidR="009A0146" w:rsidRPr="00874ACB">
        <w:t>, голов</w:t>
      </w:r>
      <w:r w:rsidR="004E6774" w:rsidRPr="00874ACB">
        <w:t>.</w:t>
      </w:r>
    </w:p>
    <w:p w:rsidR="00FF354D" w:rsidRPr="00874ACB" w:rsidRDefault="00FF354D" w:rsidP="00FF354D">
      <w:pPr>
        <w:autoSpaceDE w:val="0"/>
        <w:autoSpaceDN w:val="0"/>
        <w:adjustRightInd w:val="0"/>
        <w:ind w:firstLine="709"/>
        <w:jc w:val="both"/>
      </w:pPr>
      <w:r w:rsidRPr="00874ACB">
        <w:t xml:space="preserve">Значение результата предоставления субсидии, предусмотренного подпунктом 3 настоящего пункта, устанавливаемое в соглашении </w:t>
      </w:r>
      <w:r w:rsidR="00F70981" w:rsidRPr="00874ACB">
        <w:br/>
      </w:r>
      <w:r w:rsidRPr="00874ACB">
        <w:t>i-</w:t>
      </w:r>
      <w:proofErr w:type="spellStart"/>
      <w:r w:rsidRPr="00874ACB">
        <w:t>му</w:t>
      </w:r>
      <w:proofErr w:type="spellEnd"/>
      <w:r w:rsidRPr="00874ACB">
        <w:t xml:space="preserve"> получателю субсидии (</w:t>
      </w:r>
      <w:r w:rsidRPr="00874ACB">
        <w:rPr>
          <w:lang w:val="en-US"/>
        </w:rPr>
        <w:t>P</w:t>
      </w:r>
      <w:r w:rsidRPr="00874ACB">
        <w:t>3</w:t>
      </w:r>
      <w:proofErr w:type="spellStart"/>
      <w:r w:rsidRPr="00874ACB">
        <w:rPr>
          <w:lang w:val="en-US"/>
        </w:rPr>
        <w:t>i</w:t>
      </w:r>
      <w:proofErr w:type="spellEnd"/>
      <w:r w:rsidRPr="00874ACB">
        <w:t>)</w:t>
      </w:r>
      <w:r w:rsidRPr="00874ACB">
        <w:rPr>
          <w:rFonts w:eastAsiaTheme="minorEastAsia"/>
        </w:rPr>
        <w:t xml:space="preserve">, </w:t>
      </w:r>
      <w:r w:rsidRPr="00874ACB">
        <w:t>определяется по следующей формуле:</w:t>
      </w:r>
    </w:p>
    <w:p w:rsidR="007F35C5" w:rsidRPr="00874ACB" w:rsidRDefault="007F35C5" w:rsidP="007F35C5">
      <w:pPr>
        <w:autoSpaceDE w:val="0"/>
        <w:autoSpaceDN w:val="0"/>
        <w:adjustRightInd w:val="0"/>
        <w:ind w:firstLine="709"/>
        <w:jc w:val="center"/>
      </w:pPr>
      <w:r w:rsidRPr="00874ACB">
        <w:rPr>
          <w:lang w:val="en-US"/>
        </w:rPr>
        <w:t>P</w:t>
      </w:r>
      <w:r w:rsidRPr="00874ACB">
        <w:t xml:space="preserve">3 = </w:t>
      </w:r>
      <w:proofErr w:type="spellStart"/>
      <w:r w:rsidRPr="00874ACB">
        <w:rPr>
          <w:lang w:val="en-US"/>
        </w:rPr>
        <w:t>Gpni</w:t>
      </w:r>
      <w:proofErr w:type="spellEnd"/>
      <w:r w:rsidRPr="00874ACB">
        <w:t xml:space="preserve"> </w:t>
      </w:r>
      <w:r w:rsidRPr="00874ACB">
        <w:rPr>
          <w:lang w:val="en-US"/>
        </w:rPr>
        <w:t>x</w:t>
      </w:r>
      <w:r w:rsidRPr="00874ACB">
        <w:t xml:space="preserve"> </w:t>
      </w:r>
      <w:proofErr w:type="spellStart"/>
      <w:r w:rsidRPr="00874ACB">
        <w:rPr>
          <w:lang w:val="en-US"/>
        </w:rPr>
        <w:t>kp</w:t>
      </w:r>
      <w:proofErr w:type="spellEnd"/>
      <w:r w:rsidR="00F318BE" w:rsidRPr="00874ACB">
        <w:t>, (8)</w:t>
      </w:r>
    </w:p>
    <w:p w:rsidR="008224AF" w:rsidRPr="00874ACB" w:rsidRDefault="008224AF" w:rsidP="00470469">
      <w:pPr>
        <w:autoSpaceDE w:val="0"/>
        <w:autoSpaceDN w:val="0"/>
        <w:adjustRightInd w:val="0"/>
        <w:ind w:firstLine="709"/>
        <w:jc w:val="both"/>
      </w:pPr>
      <w:r w:rsidRPr="00874ACB">
        <w:t>где:</w:t>
      </w:r>
    </w:p>
    <w:p w:rsidR="008224AF" w:rsidRPr="00874ACB" w:rsidRDefault="00407279" w:rsidP="00470469">
      <w:pPr>
        <w:autoSpaceDE w:val="0"/>
        <w:autoSpaceDN w:val="0"/>
        <w:adjustRightInd w:val="0"/>
        <w:ind w:firstLine="709"/>
        <w:jc w:val="both"/>
      </w:pPr>
      <w:proofErr w:type="spellStart"/>
      <w:r w:rsidRPr="00874ACB">
        <w:rPr>
          <w:lang w:val="en-US"/>
        </w:rPr>
        <w:t>G</w:t>
      </w:r>
      <w:r w:rsidR="00684A3D" w:rsidRPr="00874ACB">
        <w:rPr>
          <w:lang w:val="en-US"/>
        </w:rPr>
        <w:t>p</w:t>
      </w:r>
      <w:r w:rsidR="008224AF" w:rsidRPr="00874ACB">
        <w:t>ni</w:t>
      </w:r>
      <w:proofErr w:type="spellEnd"/>
      <w:r w:rsidR="008224AF" w:rsidRPr="00874ACB">
        <w:t xml:space="preserve"> – </w:t>
      </w:r>
      <w:r w:rsidR="00684A3D" w:rsidRPr="00874ACB">
        <w:t xml:space="preserve">количество реализованной товарной рыбы собственного производства (за исключением рыбопосадочного материала), являющейся продукцией индустриального рыбоводства, в том числе отгруженной </w:t>
      </w:r>
      <w:r w:rsidR="009A0146" w:rsidRPr="00874ACB">
        <w:br/>
      </w:r>
      <w:r w:rsidR="00684A3D" w:rsidRPr="00874ACB">
        <w:t xml:space="preserve">на собственную переработку, за год, предшествующий году предоставления субсидии, указанное i-м получателем субсидии в информации для расчета субсидии по форме согласно приложению № </w:t>
      </w:r>
      <w:r w:rsidR="00B54CFF" w:rsidRPr="00874ACB">
        <w:t>2</w:t>
      </w:r>
      <w:r w:rsidR="00684A3D" w:rsidRPr="00874ACB">
        <w:t xml:space="preserve"> к Порядку, килограммов </w:t>
      </w:r>
      <w:r w:rsidR="00684A3D" w:rsidRPr="00874ACB">
        <w:br/>
        <w:t>(в живом весе)</w:t>
      </w:r>
      <w:r w:rsidR="008224AF" w:rsidRPr="00874ACB">
        <w:t>;</w:t>
      </w:r>
    </w:p>
    <w:p w:rsidR="008224AF" w:rsidRPr="00874ACB" w:rsidRDefault="008224AF" w:rsidP="00470469">
      <w:pPr>
        <w:autoSpaceDE w:val="0"/>
        <w:autoSpaceDN w:val="0"/>
        <w:adjustRightInd w:val="0"/>
        <w:ind w:firstLine="709"/>
        <w:jc w:val="both"/>
      </w:pPr>
      <w:proofErr w:type="spellStart"/>
      <w:r w:rsidRPr="00874ACB">
        <w:rPr>
          <w:lang w:val="en-US"/>
        </w:rPr>
        <w:t>k</w:t>
      </w:r>
      <w:r w:rsidR="00684A3D" w:rsidRPr="00874ACB">
        <w:rPr>
          <w:lang w:val="en-US"/>
        </w:rPr>
        <w:t>p</w:t>
      </w:r>
      <w:proofErr w:type="spellEnd"/>
      <w:r w:rsidRPr="00874ACB">
        <w:t xml:space="preserve"> – коэффициент пропорционального распределения значения результата предоставления субсидии, определяемый по формуле:</w:t>
      </w:r>
    </w:p>
    <w:p w:rsidR="007F35C5" w:rsidRPr="00874ACB" w:rsidRDefault="007F35C5" w:rsidP="007F35C5">
      <w:pPr>
        <w:autoSpaceDE w:val="0"/>
        <w:autoSpaceDN w:val="0"/>
        <w:adjustRightInd w:val="0"/>
        <w:ind w:firstLine="709"/>
        <w:jc w:val="center"/>
      </w:pPr>
      <w:proofErr w:type="spellStart"/>
      <w:r w:rsidRPr="00874ACB">
        <w:rPr>
          <w:lang w:val="en-US"/>
        </w:rPr>
        <w:t>kp</w:t>
      </w:r>
      <w:proofErr w:type="spellEnd"/>
      <w:r w:rsidRPr="00874ACB">
        <w:t xml:space="preserve"> = </w:t>
      </w:r>
      <w:r w:rsidRPr="00874ACB">
        <w:rPr>
          <w:lang w:val="en-US"/>
        </w:rPr>
        <w:t>P</w:t>
      </w:r>
      <w:r w:rsidRPr="00874ACB">
        <w:t xml:space="preserve">3 / ∑ </w:t>
      </w:r>
      <w:proofErr w:type="spellStart"/>
      <w:r w:rsidRPr="00874ACB">
        <w:rPr>
          <w:lang w:val="en-US"/>
        </w:rPr>
        <w:t>Gpni</w:t>
      </w:r>
      <w:proofErr w:type="spellEnd"/>
      <w:r w:rsidR="00F318BE" w:rsidRPr="00874ACB">
        <w:t>, (9)</w:t>
      </w:r>
    </w:p>
    <w:p w:rsidR="008224AF" w:rsidRPr="00874ACB" w:rsidRDefault="008224AF" w:rsidP="00470469">
      <w:pPr>
        <w:autoSpaceDE w:val="0"/>
        <w:autoSpaceDN w:val="0"/>
        <w:adjustRightInd w:val="0"/>
        <w:ind w:firstLine="709"/>
        <w:jc w:val="both"/>
      </w:pPr>
      <w:r w:rsidRPr="00874ACB">
        <w:t>где:</w:t>
      </w:r>
    </w:p>
    <w:p w:rsidR="008224AF" w:rsidRPr="00874ACB" w:rsidRDefault="008B1F19" w:rsidP="00470469">
      <w:pPr>
        <w:autoSpaceDE w:val="0"/>
        <w:autoSpaceDN w:val="0"/>
        <w:adjustRightInd w:val="0"/>
        <w:ind w:firstLine="709"/>
        <w:jc w:val="both"/>
      </w:pPr>
      <w:r w:rsidRPr="00874ACB">
        <w:rPr>
          <w:lang w:val="en-US"/>
        </w:rPr>
        <w:t>P</w:t>
      </w:r>
      <w:r w:rsidRPr="00874ACB">
        <w:t>3</w:t>
      </w:r>
      <w:r w:rsidR="008224AF" w:rsidRPr="00874ACB">
        <w:t xml:space="preserve"> – значение</w:t>
      </w:r>
      <w:r w:rsidR="00901534" w:rsidRPr="00874ACB">
        <w:t xml:space="preserve"> результата предоставления субсидии</w:t>
      </w:r>
      <w:r w:rsidR="008224AF" w:rsidRPr="00874ACB">
        <w:t xml:space="preserve">, </w:t>
      </w:r>
      <w:r w:rsidR="00901534" w:rsidRPr="00874ACB">
        <w:t>определенное</w:t>
      </w:r>
      <w:r w:rsidR="008224AF" w:rsidRPr="00874ACB">
        <w:t xml:space="preserve"> Госу</w:t>
      </w:r>
      <w:r w:rsidR="00901534" w:rsidRPr="00874ACB">
        <w:t xml:space="preserve">дарственной программой № 506-п </w:t>
      </w:r>
      <w:r w:rsidR="008224AF" w:rsidRPr="00874ACB">
        <w:t>на год предоставления субсидии</w:t>
      </w:r>
      <w:r w:rsidR="009A0146" w:rsidRPr="00874ACB">
        <w:t>,</w:t>
      </w:r>
      <w:r w:rsidR="000B25CE" w:rsidRPr="00874ACB">
        <w:t xml:space="preserve"> </w:t>
      </w:r>
      <w:r w:rsidR="00F318BE" w:rsidRPr="00874ACB">
        <w:t>килограммов</w:t>
      </w:r>
      <w:r w:rsidR="000B25CE" w:rsidRPr="00874ACB">
        <w:t xml:space="preserve"> (в живом весе)</w:t>
      </w:r>
      <w:r w:rsidR="008224AF" w:rsidRPr="00874ACB">
        <w:t>.</w:t>
      </w:r>
    </w:p>
    <w:p w:rsidR="00695441" w:rsidRPr="00874ACB" w:rsidRDefault="00695441" w:rsidP="00470469">
      <w:pPr>
        <w:pStyle w:val="ConsPlusNormal"/>
        <w:ind w:firstLine="709"/>
        <w:jc w:val="both"/>
        <w:rPr>
          <w:rFonts w:ascii="Times New Roman" w:hAnsi="Times New Roman" w:cs="Times New Roman"/>
          <w:sz w:val="28"/>
          <w:szCs w:val="28"/>
        </w:rPr>
      </w:pPr>
      <w:r w:rsidRPr="00874ACB">
        <w:rPr>
          <w:rFonts w:ascii="Times New Roman" w:eastAsia="Times New Roman" w:hAnsi="Times New Roman" w:cs="Times New Roman"/>
          <w:sz w:val="28"/>
          <w:szCs w:val="28"/>
        </w:rPr>
        <w:t>3.15. Министерство в течение 2 раб</w:t>
      </w:r>
      <w:r w:rsidR="001945A6" w:rsidRPr="00874ACB">
        <w:rPr>
          <w:rFonts w:ascii="Times New Roman" w:eastAsia="Times New Roman" w:hAnsi="Times New Roman" w:cs="Times New Roman"/>
          <w:sz w:val="28"/>
          <w:szCs w:val="28"/>
        </w:rPr>
        <w:t xml:space="preserve">очих дней со дня, следующего </w:t>
      </w:r>
      <w:r w:rsidR="001945A6" w:rsidRPr="00874ACB">
        <w:rPr>
          <w:rFonts w:ascii="Times New Roman" w:eastAsia="Times New Roman" w:hAnsi="Times New Roman" w:cs="Times New Roman"/>
          <w:sz w:val="28"/>
          <w:szCs w:val="28"/>
        </w:rPr>
        <w:br/>
        <w:t xml:space="preserve">за </w:t>
      </w:r>
      <w:r w:rsidRPr="00874ACB">
        <w:rPr>
          <w:rFonts w:ascii="Times New Roman" w:eastAsia="Times New Roman" w:hAnsi="Times New Roman" w:cs="Times New Roman"/>
          <w:sz w:val="28"/>
          <w:szCs w:val="28"/>
        </w:rPr>
        <w:t>днем принятия решения о предоставлении</w:t>
      </w:r>
      <w:r w:rsidR="001945A6" w:rsidRPr="00874ACB">
        <w:rPr>
          <w:rFonts w:ascii="Times New Roman" w:eastAsia="Times New Roman" w:hAnsi="Times New Roman" w:cs="Times New Roman"/>
          <w:sz w:val="28"/>
          <w:szCs w:val="28"/>
        </w:rPr>
        <w:t xml:space="preserve"> субсидии, на основании приказа </w:t>
      </w:r>
      <w:r w:rsidRPr="00874ACB">
        <w:rPr>
          <w:rFonts w:ascii="Times New Roman" w:eastAsia="Times New Roman" w:hAnsi="Times New Roman" w:cs="Times New Roman"/>
          <w:sz w:val="28"/>
          <w:szCs w:val="28"/>
        </w:rPr>
        <w:t xml:space="preserve">о предоставлении субсидии формирует и направляет в министерство финансов края сводную справку-расчет субсидий по форме согласно приложению № </w:t>
      </w:r>
      <w:r w:rsidR="00901534" w:rsidRPr="00874ACB">
        <w:rPr>
          <w:rFonts w:ascii="Times New Roman" w:eastAsia="Times New Roman" w:hAnsi="Times New Roman" w:cs="Times New Roman"/>
          <w:sz w:val="28"/>
          <w:szCs w:val="28"/>
        </w:rPr>
        <w:t>8</w:t>
      </w:r>
      <w:r w:rsidRPr="00874ACB">
        <w:rPr>
          <w:rFonts w:ascii="Times New Roman" w:eastAsia="Times New Roman" w:hAnsi="Times New Roman" w:cs="Times New Roman"/>
          <w:sz w:val="28"/>
          <w:szCs w:val="28"/>
        </w:rPr>
        <w:t xml:space="preserve"> </w:t>
      </w:r>
      <w:r w:rsidR="00F70981" w:rsidRPr="00874ACB">
        <w:rPr>
          <w:rFonts w:ascii="Times New Roman" w:eastAsia="Times New Roman" w:hAnsi="Times New Roman" w:cs="Times New Roman"/>
          <w:sz w:val="28"/>
          <w:szCs w:val="28"/>
        </w:rPr>
        <w:br/>
      </w:r>
      <w:r w:rsidRPr="00874ACB">
        <w:rPr>
          <w:rFonts w:ascii="Times New Roman" w:eastAsia="Times New Roman" w:hAnsi="Times New Roman" w:cs="Times New Roman"/>
          <w:sz w:val="28"/>
          <w:szCs w:val="28"/>
        </w:rPr>
        <w:t>к Порядку.</w:t>
      </w:r>
    </w:p>
    <w:p w:rsidR="00695441" w:rsidRPr="00874ACB" w:rsidRDefault="00695441" w:rsidP="00470469">
      <w:pPr>
        <w:autoSpaceDE w:val="0"/>
        <w:autoSpaceDN w:val="0"/>
        <w:adjustRightInd w:val="0"/>
        <w:ind w:firstLine="709"/>
        <w:jc w:val="both"/>
      </w:pPr>
      <w:r w:rsidRPr="00874ACB">
        <w:t xml:space="preserve">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w:t>
      </w:r>
      <w:r w:rsidR="002B28A8" w:rsidRPr="00874ACB">
        <w:br/>
      </w:r>
      <w:r w:rsidRPr="00874ACB">
        <w:t>в министерстве финансов края.</w:t>
      </w:r>
    </w:p>
    <w:p w:rsidR="00695441" w:rsidRPr="00874ACB" w:rsidRDefault="00695441" w:rsidP="00470469">
      <w:pPr>
        <w:autoSpaceDE w:val="0"/>
        <w:autoSpaceDN w:val="0"/>
        <w:adjustRightInd w:val="0"/>
        <w:ind w:firstLine="709"/>
        <w:jc w:val="both"/>
      </w:pPr>
      <w:r w:rsidRPr="00874ACB">
        <w:t>3.16. Предоставление субсидии осуществляется путем перечисления денежных средств на расчетный счет пол</w:t>
      </w:r>
      <w:r w:rsidR="001945A6" w:rsidRPr="00874ACB">
        <w:t xml:space="preserve">учателя субсидии, открытый </w:t>
      </w:r>
      <w:r w:rsidR="00F70981" w:rsidRPr="00874ACB">
        <w:br/>
        <w:t xml:space="preserve">им </w:t>
      </w:r>
      <w:r w:rsidR="001945A6" w:rsidRPr="00874ACB">
        <w:t xml:space="preserve">в </w:t>
      </w:r>
      <w:r w:rsidRPr="00874ACB">
        <w:t>российской кредитной организации, ук</w:t>
      </w:r>
      <w:r w:rsidR="001945A6" w:rsidRPr="00874ACB">
        <w:t xml:space="preserve">азанный в соглашении, в срок </w:t>
      </w:r>
      <w:r w:rsidR="001945A6" w:rsidRPr="00874ACB">
        <w:br/>
        <w:t xml:space="preserve">не </w:t>
      </w:r>
      <w:r w:rsidRPr="00874ACB">
        <w:t>позднее 10-го рабочего дня, следующего за днем принятия министерством решения о предоставлении субсидии.</w:t>
      </w:r>
    </w:p>
    <w:p w:rsidR="00695441" w:rsidRPr="00874ACB" w:rsidRDefault="00695441" w:rsidP="00470469">
      <w:pPr>
        <w:pStyle w:val="ConsPlusNormal"/>
        <w:ind w:firstLine="709"/>
        <w:jc w:val="both"/>
        <w:rPr>
          <w:rFonts w:ascii="Times New Roman" w:hAnsi="Times New Roman" w:cs="Times New Roman"/>
          <w:sz w:val="28"/>
          <w:szCs w:val="28"/>
        </w:rPr>
      </w:pPr>
      <w:bookmarkStart w:id="3" w:name="P234"/>
      <w:bookmarkEnd w:id="3"/>
    </w:p>
    <w:p w:rsidR="00695441" w:rsidRPr="00874ACB" w:rsidRDefault="00695441" w:rsidP="00470469">
      <w:pPr>
        <w:pStyle w:val="ConsPlusNormal"/>
        <w:ind w:firstLine="709"/>
        <w:jc w:val="center"/>
        <w:rPr>
          <w:rFonts w:ascii="Times New Roman" w:hAnsi="Times New Roman" w:cs="Times New Roman"/>
          <w:sz w:val="28"/>
          <w:szCs w:val="28"/>
        </w:rPr>
      </w:pPr>
      <w:r w:rsidRPr="00874ACB">
        <w:rPr>
          <w:rFonts w:ascii="Times New Roman" w:hAnsi="Times New Roman" w:cs="Times New Roman"/>
          <w:sz w:val="28"/>
          <w:szCs w:val="28"/>
        </w:rPr>
        <w:t>4. Требования в части предоставления отчетности, осуществления контроля (мониторинга) за соблюдением условий и порядка предоставления субсидий и ответственности за их нарушение</w:t>
      </w:r>
    </w:p>
    <w:p w:rsidR="00695441" w:rsidRPr="00874ACB" w:rsidRDefault="00695441" w:rsidP="00470469">
      <w:pPr>
        <w:pStyle w:val="ConsPlusNormal"/>
        <w:ind w:firstLine="709"/>
        <w:jc w:val="both"/>
        <w:rPr>
          <w:rFonts w:ascii="Times New Roman" w:hAnsi="Times New Roman" w:cs="Times New Roman"/>
          <w:sz w:val="28"/>
          <w:szCs w:val="28"/>
        </w:rPr>
      </w:pPr>
    </w:p>
    <w:p w:rsidR="00695441" w:rsidRPr="00874ACB" w:rsidRDefault="00695441" w:rsidP="00DC6263">
      <w:pPr>
        <w:widowControl w:val="0"/>
        <w:autoSpaceDE w:val="0"/>
        <w:autoSpaceDN w:val="0"/>
        <w:ind w:firstLine="709"/>
        <w:jc w:val="both"/>
      </w:pPr>
      <w:r w:rsidRPr="00874ACB">
        <w:t>4.1. Для подтверждения достижения значени</w:t>
      </w:r>
      <w:r w:rsidR="009B35B2" w:rsidRPr="00874ACB">
        <w:t>й</w:t>
      </w:r>
      <w:r w:rsidRPr="00874ACB">
        <w:t xml:space="preserve"> результат</w:t>
      </w:r>
      <w:r w:rsidR="009B35B2" w:rsidRPr="00874ACB">
        <w:t>ов</w:t>
      </w:r>
      <w:r w:rsidRPr="00874ACB">
        <w:t xml:space="preserve"> предоставления субсидии получатель с</w:t>
      </w:r>
      <w:r w:rsidR="001835D4" w:rsidRPr="00874ACB">
        <w:t xml:space="preserve">убсидии ежеквартально в срок </w:t>
      </w:r>
      <w:r w:rsidR="001835D4" w:rsidRPr="00874ACB">
        <w:br/>
        <w:t xml:space="preserve">не </w:t>
      </w:r>
      <w:r w:rsidRPr="00874ACB">
        <w:t xml:space="preserve">позднее </w:t>
      </w:r>
      <w:r w:rsidR="007B4590" w:rsidRPr="00874ACB">
        <w:t xml:space="preserve">10-го </w:t>
      </w:r>
      <w:r w:rsidR="00FC6AEB" w:rsidRPr="00874ACB">
        <w:t xml:space="preserve">рабочего </w:t>
      </w:r>
      <w:r w:rsidR="00901534" w:rsidRPr="00874ACB">
        <w:t xml:space="preserve">дня </w:t>
      </w:r>
      <w:r w:rsidRPr="00874ACB">
        <w:t xml:space="preserve">месяца, следующего за отчетным кварталом, </w:t>
      </w:r>
      <w:r w:rsidRPr="00874ACB">
        <w:lastRenderedPageBreak/>
        <w:t xml:space="preserve">представляет в </w:t>
      </w:r>
      <w:r w:rsidR="001835D4" w:rsidRPr="00874ACB">
        <w:t xml:space="preserve">министерство </w:t>
      </w:r>
      <w:r w:rsidRPr="00874ACB">
        <w:t>отчет о достижении значени</w:t>
      </w:r>
      <w:r w:rsidR="007B4590" w:rsidRPr="00874ACB">
        <w:t>й</w:t>
      </w:r>
      <w:r w:rsidRPr="00874ACB">
        <w:t xml:space="preserve"> результат</w:t>
      </w:r>
      <w:r w:rsidR="007B4590" w:rsidRPr="00874ACB">
        <w:t>ов</w:t>
      </w:r>
      <w:r w:rsidRPr="00874ACB">
        <w:t xml:space="preserve"> предоставления субсидии (далее </w:t>
      </w:r>
      <w:r w:rsidR="00DC6263" w:rsidRPr="00874ACB">
        <w:t xml:space="preserve">– </w:t>
      </w:r>
      <w:r w:rsidRPr="00874ACB">
        <w:t>отчет</w:t>
      </w:r>
      <w:r w:rsidR="00DC6263" w:rsidRPr="00874ACB">
        <w:t xml:space="preserve"> о результатах</w:t>
      </w:r>
      <w:r w:rsidRPr="00874ACB">
        <w:t>)</w:t>
      </w:r>
      <w:r w:rsidR="001835D4" w:rsidRPr="00874ACB">
        <w:t xml:space="preserve"> в соответствии </w:t>
      </w:r>
      <w:r w:rsidR="00DC6263" w:rsidRPr="00874ACB">
        <w:br/>
      </w:r>
      <w:r w:rsidR="001835D4" w:rsidRPr="00874ACB">
        <w:t xml:space="preserve">с приложением </w:t>
      </w:r>
      <w:r w:rsidR="007B4590" w:rsidRPr="00874ACB">
        <w:t xml:space="preserve">к </w:t>
      </w:r>
      <w:r w:rsidRPr="00874ACB">
        <w:t>типовой форме в форме электронного документа в системе «Электронный бюджет».</w:t>
      </w:r>
    </w:p>
    <w:p w:rsidR="00695441" w:rsidRPr="00874ACB" w:rsidRDefault="00695441" w:rsidP="00470469">
      <w:pPr>
        <w:autoSpaceDE w:val="0"/>
        <w:autoSpaceDN w:val="0"/>
        <w:adjustRightInd w:val="0"/>
        <w:ind w:firstLine="709"/>
        <w:jc w:val="both"/>
      </w:pPr>
      <w:r w:rsidRPr="00874ACB">
        <w:t>В случае если получатель субсидии является субъектом микропредпринимательства, то для подтверждения достижения значени</w:t>
      </w:r>
      <w:r w:rsidR="00E9387A" w:rsidRPr="00874ACB">
        <w:t>й</w:t>
      </w:r>
      <w:r w:rsidRPr="00874ACB">
        <w:t xml:space="preserve"> результат</w:t>
      </w:r>
      <w:r w:rsidR="00E9387A" w:rsidRPr="00874ACB">
        <w:t>ов</w:t>
      </w:r>
      <w:r w:rsidRPr="00874ACB">
        <w:t xml:space="preserve"> предоставления субсидии такой пол</w:t>
      </w:r>
      <w:r w:rsidR="00E9387A" w:rsidRPr="00874ACB">
        <w:t xml:space="preserve">учатель субсидии представляет в </w:t>
      </w:r>
      <w:r w:rsidR="001305F1" w:rsidRPr="00874ACB">
        <w:t>министерство</w:t>
      </w:r>
      <w:r w:rsidR="001835D4" w:rsidRPr="00874ACB">
        <w:t xml:space="preserve"> </w:t>
      </w:r>
      <w:r w:rsidRPr="00874ACB">
        <w:t>отчет</w:t>
      </w:r>
      <w:r w:rsidR="001305F1" w:rsidRPr="00874ACB">
        <w:t xml:space="preserve"> </w:t>
      </w:r>
      <w:r w:rsidR="001835D4" w:rsidRPr="00874ACB">
        <w:t xml:space="preserve">в соответствии с приложением к </w:t>
      </w:r>
      <w:r w:rsidRPr="00874ACB">
        <w:t xml:space="preserve">типовой форме в форме электронного документа в системе «Электронный бюджет» </w:t>
      </w:r>
      <w:r w:rsidR="00606740" w:rsidRPr="00874ACB">
        <w:br/>
      </w:r>
      <w:r w:rsidR="001835D4" w:rsidRPr="00874ACB">
        <w:t xml:space="preserve">в срок не </w:t>
      </w:r>
      <w:r w:rsidRPr="00874ACB">
        <w:t xml:space="preserve">позднее </w:t>
      </w:r>
      <w:r w:rsidR="00E9387A" w:rsidRPr="00874ACB">
        <w:t>10-го</w:t>
      </w:r>
      <w:r w:rsidRPr="00874ACB">
        <w:t xml:space="preserve"> рабочего дня первого месяца года, следующего </w:t>
      </w:r>
      <w:r w:rsidR="00606740" w:rsidRPr="00874ACB">
        <w:br/>
      </w:r>
      <w:r w:rsidRPr="00874ACB">
        <w:t>за годом п</w:t>
      </w:r>
      <w:r w:rsidR="00BB6C4B" w:rsidRPr="00874ACB">
        <w:t>редоставл</w:t>
      </w:r>
      <w:r w:rsidRPr="00874ACB">
        <w:t>ения субсидии.</w:t>
      </w:r>
    </w:p>
    <w:p w:rsidR="00BF5F5A" w:rsidRPr="00874ACB" w:rsidRDefault="00695441" w:rsidP="00470469">
      <w:pPr>
        <w:widowControl w:val="0"/>
        <w:autoSpaceDE w:val="0"/>
        <w:autoSpaceDN w:val="0"/>
        <w:ind w:firstLine="709"/>
        <w:jc w:val="both"/>
      </w:pPr>
      <w:r w:rsidRPr="00874ACB">
        <w:t xml:space="preserve">4.2. </w:t>
      </w:r>
      <w:r w:rsidR="00DC6263" w:rsidRPr="00874ACB">
        <w:t xml:space="preserve">Министерство в соглашении определяет формы и сроки предоставления </w:t>
      </w:r>
      <w:r w:rsidR="00AA4F4E" w:rsidRPr="00874ACB">
        <w:t>отчет</w:t>
      </w:r>
      <w:r w:rsidR="008F2341" w:rsidRPr="00874ACB">
        <w:t>а</w:t>
      </w:r>
      <w:r w:rsidR="00AA4F4E" w:rsidRPr="00874ACB">
        <w:t xml:space="preserve"> о сохранении получателем субсидии маточного поголовья основного стада </w:t>
      </w:r>
      <w:r w:rsidR="00FC6AEB" w:rsidRPr="00874ACB">
        <w:t>крупного рогатого скота.</w:t>
      </w:r>
    </w:p>
    <w:p w:rsidR="00DC6263" w:rsidRPr="00874ACB" w:rsidRDefault="000E0E4A" w:rsidP="00470469">
      <w:pPr>
        <w:widowControl w:val="0"/>
        <w:autoSpaceDE w:val="0"/>
        <w:autoSpaceDN w:val="0"/>
        <w:ind w:firstLine="709"/>
        <w:jc w:val="both"/>
      </w:pPr>
      <w:r w:rsidRPr="00874ACB">
        <w:t xml:space="preserve">4.3. </w:t>
      </w:r>
      <w:r w:rsidR="001305F1" w:rsidRPr="00874ACB">
        <w:t>Министерство проводит документарную проверку и принятие предста</w:t>
      </w:r>
      <w:r w:rsidRPr="00874ACB">
        <w:t>вленных в соответствии с пунктами</w:t>
      </w:r>
      <w:r w:rsidR="001305F1" w:rsidRPr="00874ACB">
        <w:t xml:space="preserve"> 4.1</w:t>
      </w:r>
      <w:r w:rsidRPr="00874ACB">
        <w:t>, 4.2</w:t>
      </w:r>
      <w:r w:rsidR="001305F1" w:rsidRPr="00874ACB">
        <w:t xml:space="preserve"> Порядка отчетов в срок, </w:t>
      </w:r>
      <w:r w:rsidR="002D1CA5" w:rsidRPr="00874ACB">
        <w:br/>
      </w:r>
      <w:r w:rsidR="001305F1" w:rsidRPr="00874ACB">
        <w:t xml:space="preserve">не превышающий 14 рабочих дней со дня их поступления. </w:t>
      </w:r>
    </w:p>
    <w:p w:rsidR="00695441" w:rsidRPr="00874ACB" w:rsidRDefault="000E0E4A" w:rsidP="00470469">
      <w:pPr>
        <w:widowControl w:val="0"/>
        <w:autoSpaceDE w:val="0"/>
        <w:autoSpaceDN w:val="0"/>
        <w:ind w:firstLine="709"/>
        <w:jc w:val="both"/>
      </w:pPr>
      <w:r w:rsidRPr="00874ACB">
        <w:t>4.4</w:t>
      </w:r>
      <w:r w:rsidR="00695441" w:rsidRPr="00874ACB">
        <w:t xml:space="preserve">. </w:t>
      </w:r>
      <w:r w:rsidRPr="00874ACB">
        <w:t>Мониторинг достижения результатов</w:t>
      </w:r>
      <w:r w:rsidR="00695441" w:rsidRPr="00874ACB">
        <w:t xml:space="preserve"> предоставления субсидии исходя и</w:t>
      </w:r>
      <w:r w:rsidRPr="00874ACB">
        <w:t>з достижения значений результатов</w:t>
      </w:r>
      <w:r w:rsidR="00695441" w:rsidRPr="00874ACB">
        <w:t xml:space="preserve"> предос</w:t>
      </w:r>
      <w:r w:rsidRPr="00874ACB">
        <w:t>тавления субсидии, определенных</w:t>
      </w:r>
      <w:r w:rsidR="00695441" w:rsidRPr="00874ACB">
        <w:t xml:space="preserve"> соглашением, и событий, отражающих факт завершения соответствующего мероприятия </w:t>
      </w:r>
      <w:r w:rsidRPr="00874ACB">
        <w:t>по получению результатов</w:t>
      </w:r>
      <w:r w:rsidR="00695441" w:rsidRPr="00874ACB">
        <w:t xml:space="preserve"> предоставления субсидии (контрольная точка), проводится в порядке и по формам, установленным Министерств</w:t>
      </w:r>
      <w:r w:rsidR="00232726" w:rsidRPr="00874ACB">
        <w:t>ом</w:t>
      </w:r>
      <w:r w:rsidR="00695441" w:rsidRPr="00874ACB">
        <w:t xml:space="preserve"> финансов Российской Федерации</w:t>
      </w:r>
      <w:r w:rsidR="00D40F36" w:rsidRPr="00874ACB">
        <w:t>.</w:t>
      </w:r>
    </w:p>
    <w:p w:rsidR="00695441" w:rsidRPr="00874ACB" w:rsidRDefault="00695441" w:rsidP="00470469">
      <w:pPr>
        <w:autoSpaceDE w:val="0"/>
        <w:autoSpaceDN w:val="0"/>
        <w:adjustRightInd w:val="0"/>
        <w:ind w:firstLine="709"/>
        <w:jc w:val="both"/>
      </w:pPr>
      <w:r w:rsidRPr="00874ACB">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w:t>
      </w:r>
      <w:r w:rsidR="00D40F36" w:rsidRPr="00874ACB">
        <w:t xml:space="preserve">учатель субсидии представляет в </w:t>
      </w:r>
      <w:r w:rsidRPr="00874ACB">
        <w:t>министерство отчет</w:t>
      </w:r>
      <w:r w:rsidR="00D40F36" w:rsidRPr="00874ACB">
        <w:t xml:space="preserve"> в соответствии с приложением к </w:t>
      </w:r>
      <w:r w:rsidRPr="00874ACB">
        <w:t xml:space="preserve">типовой форме в форме электронного документа в системе «Электронный бюджет» </w:t>
      </w:r>
      <w:r w:rsidR="00D40F36" w:rsidRPr="00874ACB">
        <w:br/>
      </w:r>
      <w:r w:rsidRPr="00874ACB">
        <w:t xml:space="preserve">в срок </w:t>
      </w:r>
      <w:r w:rsidR="00D40F36" w:rsidRPr="00874ACB">
        <w:t xml:space="preserve">не позднее 10-го </w:t>
      </w:r>
      <w:r w:rsidRPr="00874ACB">
        <w:t xml:space="preserve">рабочего дня первого месяца года, следующего </w:t>
      </w:r>
      <w:r w:rsidR="00D40F36" w:rsidRPr="00874ACB">
        <w:br/>
      </w:r>
      <w:r w:rsidRPr="00874ACB">
        <w:t>за годом п</w:t>
      </w:r>
      <w:r w:rsidR="00BB6C4B" w:rsidRPr="00874ACB">
        <w:t>редоставл</w:t>
      </w:r>
      <w:r w:rsidRPr="00874ACB">
        <w:t>ения субсидии.</w:t>
      </w:r>
    </w:p>
    <w:p w:rsidR="00695441" w:rsidRPr="00874ACB" w:rsidRDefault="000E0E4A" w:rsidP="00470469">
      <w:pPr>
        <w:widowControl w:val="0"/>
        <w:autoSpaceDE w:val="0"/>
        <w:autoSpaceDN w:val="0"/>
        <w:ind w:firstLine="709"/>
        <w:jc w:val="both"/>
      </w:pPr>
      <w:r w:rsidRPr="00874ACB">
        <w:t>4.5</w:t>
      </w:r>
      <w:r w:rsidR="00695441" w:rsidRPr="00874ACB">
        <w:t xml:space="preserve">. Проверка соблюдения получателем субсидии </w:t>
      </w:r>
      <w:r w:rsidR="006B1933" w:rsidRPr="00874ACB">
        <w:t xml:space="preserve">условий и </w:t>
      </w:r>
      <w:r w:rsidR="00695441" w:rsidRPr="00874ACB">
        <w:t>порядка предоставления субсидии, в том числе в части достижения результат</w:t>
      </w:r>
      <w:r w:rsidR="00D40F36" w:rsidRPr="00874ACB">
        <w:t>ов</w:t>
      </w:r>
      <w:r w:rsidR="00695441" w:rsidRPr="00874ACB">
        <w:t xml:space="preserve"> предоставления субсидии, осуществляется министерством.</w:t>
      </w:r>
    </w:p>
    <w:p w:rsidR="00695441" w:rsidRPr="00874ACB" w:rsidRDefault="00695441" w:rsidP="00470469">
      <w:pPr>
        <w:widowControl w:val="0"/>
        <w:autoSpaceDE w:val="0"/>
        <w:autoSpaceDN w:val="0"/>
        <w:ind w:firstLine="709"/>
        <w:jc w:val="both"/>
      </w:pPr>
      <w:r w:rsidRPr="00874ACB">
        <w:t xml:space="preserve">Счетная палата края и служба финансово-экономического контроля </w:t>
      </w:r>
      <w:r w:rsidR="00D40F36" w:rsidRPr="00874ACB">
        <w:br/>
      </w:r>
      <w:r w:rsidRPr="00874ACB">
        <w:t xml:space="preserve">и контроля в сфере закупок края осуществляют проверки в соответствии </w:t>
      </w:r>
      <w:r w:rsidR="00D40F36" w:rsidRPr="00874ACB">
        <w:br/>
      </w:r>
      <w:r w:rsidRPr="00874ACB">
        <w:t>со статьями 268.1 и 269.2 Бюджетного кодекса Российской Федерации.</w:t>
      </w:r>
    </w:p>
    <w:p w:rsidR="00695441" w:rsidRPr="00874ACB" w:rsidRDefault="000E0E4A" w:rsidP="00470469">
      <w:pPr>
        <w:widowControl w:val="0"/>
        <w:autoSpaceDE w:val="0"/>
        <w:autoSpaceDN w:val="0"/>
        <w:ind w:firstLine="709"/>
        <w:jc w:val="both"/>
      </w:pPr>
      <w:r w:rsidRPr="00874ACB">
        <w:t>4.6</w:t>
      </w:r>
      <w:r w:rsidR="00695441" w:rsidRPr="00874ACB">
        <w:t xml:space="preserve">. Мерой ответственности за нарушение условий и порядка предоставления субсидии, в том числе за </w:t>
      </w:r>
      <w:proofErr w:type="spellStart"/>
      <w:r w:rsidR="00695441" w:rsidRPr="00874ACB">
        <w:t>недостижение</w:t>
      </w:r>
      <w:proofErr w:type="spellEnd"/>
      <w:r w:rsidR="00695441" w:rsidRPr="00874ACB">
        <w:t xml:space="preserve"> </w:t>
      </w:r>
      <w:r w:rsidR="002E6B83" w:rsidRPr="00874ACB">
        <w:t xml:space="preserve">значений </w:t>
      </w:r>
      <w:r w:rsidR="00695441" w:rsidRPr="00874ACB">
        <w:t>результат</w:t>
      </w:r>
      <w:r w:rsidR="00D40F36" w:rsidRPr="00874ACB">
        <w:t xml:space="preserve">ов </w:t>
      </w:r>
      <w:r w:rsidR="00695441" w:rsidRPr="00874ACB">
        <w:t xml:space="preserve">предоставления субсидии является возврат субсидий в краевой бюджет </w:t>
      </w:r>
      <w:r w:rsidR="00D40F36" w:rsidRPr="00874ACB">
        <w:br/>
      </w:r>
      <w:r w:rsidR="00695441" w:rsidRPr="00874ACB">
        <w:t xml:space="preserve">в случае нарушения получателем субсидии условий, установленных </w:t>
      </w:r>
      <w:r w:rsidR="002D1CA5" w:rsidRPr="00874ACB">
        <w:br/>
      </w:r>
      <w:r w:rsidR="00695441" w:rsidRPr="00874ACB">
        <w:t>при предоставлении субсидии пунктом 3.1 Порядка, выявленного в том числе по</w:t>
      </w:r>
      <w:r w:rsidR="00D40F36" w:rsidRPr="00874ACB">
        <w:t xml:space="preserve"> </w:t>
      </w:r>
      <w:r w:rsidR="00695441" w:rsidRPr="00874ACB">
        <w:t xml:space="preserve">фактам проверок, проведенных министерством и органами государственного финансового контроля, а также в случае </w:t>
      </w:r>
      <w:proofErr w:type="spellStart"/>
      <w:r w:rsidR="00695441" w:rsidRPr="00874ACB">
        <w:t>недостижения</w:t>
      </w:r>
      <w:proofErr w:type="spellEnd"/>
      <w:r w:rsidR="00695441" w:rsidRPr="00874ACB">
        <w:t xml:space="preserve"> значени</w:t>
      </w:r>
      <w:r w:rsidR="00D40F36" w:rsidRPr="00874ACB">
        <w:t>й</w:t>
      </w:r>
      <w:r w:rsidR="00695441" w:rsidRPr="00874ACB">
        <w:t xml:space="preserve"> результат</w:t>
      </w:r>
      <w:r w:rsidR="00D40F36" w:rsidRPr="00874ACB">
        <w:t xml:space="preserve">ов </w:t>
      </w:r>
      <w:r w:rsidR="00695441" w:rsidRPr="00874ACB">
        <w:t>предоставления субсидии.</w:t>
      </w:r>
    </w:p>
    <w:p w:rsidR="00CD3B39" w:rsidRPr="00874ACB" w:rsidRDefault="00695441" w:rsidP="00D13C8A">
      <w:pPr>
        <w:widowControl w:val="0"/>
        <w:shd w:val="clear" w:color="auto" w:fill="FFFFFF"/>
        <w:autoSpaceDE w:val="0"/>
        <w:autoSpaceDN w:val="0"/>
        <w:ind w:firstLine="709"/>
        <w:jc w:val="both"/>
        <w:rPr>
          <w:strike/>
        </w:rPr>
      </w:pPr>
      <w:r w:rsidRPr="00874ACB">
        <w:lastRenderedPageBreak/>
        <w:t xml:space="preserve">Непредставление получателем субсидии отчета </w:t>
      </w:r>
      <w:r w:rsidR="00FC6AEB" w:rsidRPr="00874ACB">
        <w:t xml:space="preserve">о результатах </w:t>
      </w:r>
      <w:r w:rsidRPr="00874ACB">
        <w:t>по итогам четвертого квартала года п</w:t>
      </w:r>
      <w:r w:rsidR="00BB6C4B" w:rsidRPr="00874ACB">
        <w:t>редоставл</w:t>
      </w:r>
      <w:r w:rsidRPr="00874ACB">
        <w:t xml:space="preserve">ения субсидии или в срок, установленный абзацем вторым пункта 4.1 Порядка, либо несоответствие представленного отчета </w:t>
      </w:r>
      <w:r w:rsidR="00FC6AEB" w:rsidRPr="00874ACB">
        <w:t xml:space="preserve">о результатах </w:t>
      </w:r>
      <w:r w:rsidRPr="00874ACB">
        <w:t xml:space="preserve">форме, установленной пунктом 4.1 Порядка, является подтверждением факта </w:t>
      </w:r>
      <w:proofErr w:type="spellStart"/>
      <w:r w:rsidRPr="00874ACB">
        <w:t>недостижения</w:t>
      </w:r>
      <w:proofErr w:type="spellEnd"/>
      <w:r w:rsidR="008E0CC9" w:rsidRPr="00874ACB">
        <w:t xml:space="preserve"> значени</w:t>
      </w:r>
      <w:r w:rsidR="00D40F36" w:rsidRPr="00874ACB">
        <w:t>й</w:t>
      </w:r>
      <w:r w:rsidRPr="00874ACB">
        <w:t xml:space="preserve"> результат</w:t>
      </w:r>
      <w:r w:rsidR="00D40F36" w:rsidRPr="00874ACB">
        <w:t>ов</w:t>
      </w:r>
      <w:r w:rsidRPr="00874ACB">
        <w:t xml:space="preserve"> предоставления</w:t>
      </w:r>
      <w:r w:rsidR="002E6B83" w:rsidRPr="00874ACB">
        <w:t xml:space="preserve"> субсидии </w:t>
      </w:r>
      <w:r w:rsidR="00FC6AEB" w:rsidRPr="00874ACB">
        <w:t xml:space="preserve">и влечет </w:t>
      </w:r>
      <w:r w:rsidR="00D13C8A" w:rsidRPr="00874ACB">
        <w:t>в отношении получателя субсидии применение меры ответственности</w:t>
      </w:r>
      <w:r w:rsidR="00FC6AEB" w:rsidRPr="00874ACB">
        <w:t xml:space="preserve"> </w:t>
      </w:r>
      <w:r w:rsidR="00083A3C" w:rsidRPr="00874ACB">
        <w:t xml:space="preserve">за </w:t>
      </w:r>
      <w:proofErr w:type="spellStart"/>
      <w:r w:rsidR="00083A3C" w:rsidRPr="00874ACB">
        <w:t>недостижение</w:t>
      </w:r>
      <w:proofErr w:type="spellEnd"/>
      <w:r w:rsidR="00083A3C" w:rsidRPr="00874ACB">
        <w:t xml:space="preserve"> значения результата</w:t>
      </w:r>
      <w:r w:rsidR="00D13C8A" w:rsidRPr="00874ACB">
        <w:t xml:space="preserve"> </w:t>
      </w:r>
      <w:r w:rsidR="00083A3C" w:rsidRPr="00874ACB">
        <w:t>предоставления субсидии, предусмотренной пунктом 4.9 Порядка.</w:t>
      </w:r>
    </w:p>
    <w:p w:rsidR="00D40F36" w:rsidRPr="00874ACB" w:rsidRDefault="00CD3B39" w:rsidP="00470469">
      <w:pPr>
        <w:widowControl w:val="0"/>
        <w:shd w:val="clear" w:color="auto" w:fill="FFFFFF"/>
        <w:autoSpaceDE w:val="0"/>
        <w:autoSpaceDN w:val="0"/>
        <w:ind w:firstLine="709"/>
        <w:jc w:val="both"/>
      </w:pPr>
      <w:r w:rsidRPr="00874ACB">
        <w:t xml:space="preserve">Непредставление получателем субсидии </w:t>
      </w:r>
      <w:r w:rsidR="005E4601" w:rsidRPr="00874ACB">
        <w:t>отчета</w:t>
      </w:r>
      <w:r w:rsidR="004D1B19" w:rsidRPr="00874ACB">
        <w:t>,</w:t>
      </w:r>
      <w:r w:rsidR="005E4601" w:rsidRPr="00874ACB">
        <w:t xml:space="preserve"> предусмотренного</w:t>
      </w:r>
      <w:r w:rsidR="00FC6AEB" w:rsidRPr="00874ACB">
        <w:t xml:space="preserve"> пунктом 4.2 </w:t>
      </w:r>
      <w:r w:rsidR="004D1B19" w:rsidRPr="00874ACB">
        <w:t xml:space="preserve">Порядка, </w:t>
      </w:r>
      <w:r w:rsidRPr="00874ACB">
        <w:t>в срок</w:t>
      </w:r>
      <w:r w:rsidR="009F56EF" w:rsidRPr="00874ACB">
        <w:t xml:space="preserve"> и по</w:t>
      </w:r>
      <w:r w:rsidRPr="00874ACB">
        <w:t xml:space="preserve"> форме, предусмотренной</w:t>
      </w:r>
      <w:r w:rsidR="00D04EEE" w:rsidRPr="00874ACB">
        <w:t xml:space="preserve"> соглашением</w:t>
      </w:r>
      <w:r w:rsidRPr="00874ACB">
        <w:t xml:space="preserve">, является подтверждением факта невыполнения условия предоставления субсидии, установленного </w:t>
      </w:r>
      <w:r w:rsidR="003970B3" w:rsidRPr="00874ACB">
        <w:t>подпунктом 2 пункта 3.1 Порядка</w:t>
      </w:r>
      <w:r w:rsidR="00FC6AEB" w:rsidRPr="00874ACB">
        <w:t>,</w:t>
      </w:r>
      <w:r w:rsidR="003970B3" w:rsidRPr="00874ACB">
        <w:t xml:space="preserve"> и влечет </w:t>
      </w:r>
      <w:r w:rsidR="009F56EF" w:rsidRPr="00874ACB">
        <w:br/>
      </w:r>
      <w:r w:rsidR="003970B3" w:rsidRPr="00874ACB">
        <w:t>в отношении получателя субсидии применение меры ответственности</w:t>
      </w:r>
      <w:r w:rsidR="007D08B5" w:rsidRPr="00874ACB">
        <w:t xml:space="preserve"> </w:t>
      </w:r>
      <w:r w:rsidR="005F5EEF" w:rsidRPr="00874ACB">
        <w:br/>
      </w:r>
      <w:r w:rsidR="00FC6AEB" w:rsidRPr="00874ACB">
        <w:t xml:space="preserve">за нарушение </w:t>
      </w:r>
      <w:r w:rsidR="00CD5FFA" w:rsidRPr="00874ACB">
        <w:t xml:space="preserve">получателем субсидии </w:t>
      </w:r>
      <w:r w:rsidR="00FC6AEB" w:rsidRPr="00874ACB">
        <w:t>условия, установленного при предоставлении субсидии подпунктом 2 пункта З.1 Порядка</w:t>
      </w:r>
      <w:r w:rsidR="005F5EEF" w:rsidRPr="00874ACB">
        <w:t>, предусмотренно</w:t>
      </w:r>
      <w:r w:rsidR="00905F8A" w:rsidRPr="00874ACB">
        <w:t>й</w:t>
      </w:r>
      <w:r w:rsidR="005F5EEF" w:rsidRPr="00874ACB">
        <w:t xml:space="preserve"> пунктом 4.7 Порядка.</w:t>
      </w:r>
    </w:p>
    <w:p w:rsidR="00F40279" w:rsidRPr="00874ACB" w:rsidRDefault="00D04EEE" w:rsidP="00F40279">
      <w:pPr>
        <w:widowControl w:val="0"/>
        <w:autoSpaceDE w:val="0"/>
        <w:autoSpaceDN w:val="0"/>
        <w:ind w:firstLine="709"/>
        <w:jc w:val="both"/>
      </w:pPr>
      <w:r w:rsidRPr="00874ACB">
        <w:t>4.7</w:t>
      </w:r>
      <w:r w:rsidR="00695441" w:rsidRPr="00874ACB">
        <w:t xml:space="preserve">. </w:t>
      </w:r>
      <w:r w:rsidR="00F40279" w:rsidRPr="00874ACB">
        <w:t>В случае наруше</w:t>
      </w:r>
      <w:r w:rsidR="0051212F" w:rsidRPr="00874ACB">
        <w:t>ния получателем субсидии условия</w:t>
      </w:r>
      <w:r w:rsidR="00F40279" w:rsidRPr="00874ACB">
        <w:t>, установленн</w:t>
      </w:r>
      <w:r w:rsidR="0051212F" w:rsidRPr="00874ACB">
        <w:t>ого</w:t>
      </w:r>
      <w:r w:rsidR="00F40279" w:rsidRPr="00874ACB">
        <w:t xml:space="preserve"> при пр</w:t>
      </w:r>
      <w:r w:rsidR="00E413B2" w:rsidRPr="00874ACB">
        <w:t xml:space="preserve">едоставлении субсидии </w:t>
      </w:r>
      <w:r w:rsidR="00431ED9" w:rsidRPr="00874ACB">
        <w:t xml:space="preserve">подпунктом 1 </w:t>
      </w:r>
      <w:r w:rsidR="00F40279" w:rsidRPr="00874ACB">
        <w:t>пункт</w:t>
      </w:r>
      <w:r w:rsidR="00431ED9" w:rsidRPr="00874ACB">
        <w:t>а</w:t>
      </w:r>
      <w:r w:rsidR="00F40279" w:rsidRPr="00874ACB">
        <w:t xml:space="preserve"> 3.1 Порядка, получатель субсидии в течение 30 дней со дня нарушения указанн</w:t>
      </w:r>
      <w:r w:rsidR="0051212F" w:rsidRPr="00874ACB">
        <w:t>ого условия</w:t>
      </w:r>
      <w:r w:rsidR="00F40279" w:rsidRPr="00874ACB">
        <w:t xml:space="preserve"> предоставления субсидии возвращает в краевой бюджет субсидию</w:t>
      </w:r>
      <w:r w:rsidR="00431ED9" w:rsidRPr="00874ACB">
        <w:t xml:space="preserve"> в </w:t>
      </w:r>
      <w:r w:rsidR="001D7340" w:rsidRPr="00874ACB">
        <w:t xml:space="preserve">полном </w:t>
      </w:r>
      <w:r w:rsidR="00431ED9" w:rsidRPr="00874ACB">
        <w:t>размере</w:t>
      </w:r>
      <w:r w:rsidR="00F40279" w:rsidRPr="00874ACB">
        <w:t>.</w:t>
      </w:r>
    </w:p>
    <w:p w:rsidR="00431ED9" w:rsidRPr="00874ACB" w:rsidRDefault="00431ED9" w:rsidP="00F40279">
      <w:pPr>
        <w:widowControl w:val="0"/>
        <w:autoSpaceDE w:val="0"/>
        <w:autoSpaceDN w:val="0"/>
        <w:ind w:firstLine="709"/>
        <w:jc w:val="both"/>
      </w:pPr>
      <w:r w:rsidRPr="00874ACB">
        <w:t>В случае наруше</w:t>
      </w:r>
      <w:r w:rsidR="0051212F" w:rsidRPr="00874ACB">
        <w:t>ния получателем субсидии условия</w:t>
      </w:r>
      <w:r w:rsidRPr="00874ACB">
        <w:t>, установленн</w:t>
      </w:r>
      <w:r w:rsidR="0051212F" w:rsidRPr="00874ACB">
        <w:t>ого</w:t>
      </w:r>
      <w:r w:rsidRPr="00874ACB">
        <w:t xml:space="preserve"> </w:t>
      </w:r>
      <w:r w:rsidRPr="00874ACB">
        <w:br/>
        <w:t>при предоставлении субсидии подпунктом 2 пункта 3.1 Порядка, получатель субсидии в течение 3</w:t>
      </w:r>
      <w:r w:rsidR="0051212F" w:rsidRPr="00874ACB">
        <w:t>0 дней со дня нарушения указанного</w:t>
      </w:r>
      <w:r w:rsidRPr="00874ACB">
        <w:t xml:space="preserve"> услови</w:t>
      </w:r>
      <w:r w:rsidR="0051212F" w:rsidRPr="00874ACB">
        <w:t>я</w:t>
      </w:r>
      <w:r w:rsidRPr="00874ACB">
        <w:t xml:space="preserve"> предоставления субсидии возвращает в краевой бюджет субсидию в размере, предоставленном на содержание маточного поголовья основного стада крупного рогатого скота.</w:t>
      </w:r>
    </w:p>
    <w:p w:rsidR="00695441" w:rsidRPr="00874ACB" w:rsidRDefault="00F40279" w:rsidP="00F40279">
      <w:pPr>
        <w:widowControl w:val="0"/>
        <w:autoSpaceDE w:val="0"/>
        <w:autoSpaceDN w:val="0"/>
        <w:ind w:firstLine="709"/>
        <w:jc w:val="both"/>
      </w:pPr>
      <w:r w:rsidRPr="00874ACB">
        <w:t xml:space="preserve">4.8. </w:t>
      </w:r>
      <w:r w:rsidR="00695441" w:rsidRPr="00874ACB">
        <w:t>В случае нарушения получателем субсидии условий, установленных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w:t>
      </w:r>
      <w:r w:rsidR="00C50E4E" w:rsidRPr="00874ACB">
        <w:t xml:space="preserve"> установленных </w:t>
      </w:r>
      <w:r w:rsidR="00F70981" w:rsidRPr="00874ACB">
        <w:br/>
      </w:r>
      <w:r w:rsidR="00C50E4E" w:rsidRPr="00874ACB">
        <w:t xml:space="preserve">при предоставлении субсидии </w:t>
      </w:r>
      <w:r w:rsidR="00695441" w:rsidRPr="00874ACB">
        <w:t>пунктом 3.1 По</w:t>
      </w:r>
      <w:r w:rsidR="00CD3B39" w:rsidRPr="00874ACB">
        <w:t xml:space="preserve">рядка, принимает в </w:t>
      </w:r>
      <w:r w:rsidR="00695441" w:rsidRPr="00874ACB">
        <w:t>форме приказа решение о применении к получателю субсидии меры ответственности в виде возврата в краевой б</w:t>
      </w:r>
      <w:r w:rsidR="000B7AE8" w:rsidRPr="00874ACB">
        <w:t>юджет субсидии</w:t>
      </w:r>
      <w:r w:rsidR="0051212F" w:rsidRPr="00874ACB">
        <w:t>.</w:t>
      </w:r>
    </w:p>
    <w:p w:rsidR="0051212F" w:rsidRPr="00874ACB" w:rsidRDefault="0051212F" w:rsidP="00F40279">
      <w:pPr>
        <w:widowControl w:val="0"/>
        <w:autoSpaceDE w:val="0"/>
        <w:autoSpaceDN w:val="0"/>
        <w:ind w:firstLine="709"/>
        <w:jc w:val="both"/>
      </w:pPr>
      <w:r w:rsidRPr="00874ACB">
        <w:t>Размер субсидии, подлежащей возврату в краевой бюджет, рассчитывается в соответствии с пунктом 4.7 Порядка.</w:t>
      </w:r>
    </w:p>
    <w:p w:rsidR="00695441" w:rsidRPr="00874ACB" w:rsidRDefault="00695441" w:rsidP="00754715">
      <w:pPr>
        <w:widowControl w:val="0"/>
        <w:autoSpaceDE w:val="0"/>
        <w:autoSpaceDN w:val="0"/>
        <w:ind w:firstLine="709"/>
        <w:jc w:val="both"/>
      </w:pPr>
      <w:r w:rsidRPr="00874ACB">
        <w:t>Министерство в течен</w:t>
      </w:r>
      <w:r w:rsidR="007A23EE" w:rsidRPr="00874ACB">
        <w:t>ие 10 рабочих дней со дня, следующего за днем принятия решения,</w:t>
      </w:r>
      <w:r w:rsidRPr="00874ACB">
        <w:t xml:space="preserve"> </w:t>
      </w:r>
      <w:r w:rsidR="007A23EE" w:rsidRPr="00874ACB">
        <w:t xml:space="preserve">указанного </w:t>
      </w:r>
      <w:r w:rsidRPr="00874ACB">
        <w:t xml:space="preserve">в абзаце первом настоящего пункта, направляет получателю субсидии письменное уведомление (требование) </w:t>
      </w:r>
      <w:r w:rsidR="00CD3B39" w:rsidRPr="00874ACB">
        <w:br/>
      </w:r>
      <w:r w:rsidRPr="00874ACB">
        <w:t xml:space="preserve">о возврате субсидии в краевой бюджет (далее </w:t>
      </w:r>
      <w:r w:rsidR="00754715" w:rsidRPr="00874ACB">
        <w:t xml:space="preserve">– </w:t>
      </w:r>
      <w:r w:rsidRPr="00874ACB">
        <w:t>требование) почтовы</w:t>
      </w:r>
      <w:r w:rsidR="00CD3B39" w:rsidRPr="00874ACB">
        <w:t xml:space="preserve">м отправлением с уведомлением о </w:t>
      </w:r>
      <w:r w:rsidRPr="00874ACB">
        <w:t>вручении.</w:t>
      </w:r>
    </w:p>
    <w:p w:rsidR="00695441" w:rsidRPr="00874ACB" w:rsidRDefault="00695441" w:rsidP="00470469">
      <w:pPr>
        <w:widowControl w:val="0"/>
        <w:autoSpaceDE w:val="0"/>
        <w:autoSpaceDN w:val="0"/>
        <w:ind w:firstLine="709"/>
        <w:jc w:val="both"/>
      </w:pPr>
      <w:r w:rsidRPr="00874ACB">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580FBC" w:rsidRPr="00874ACB" w:rsidRDefault="00F40279" w:rsidP="00580FBC">
      <w:pPr>
        <w:autoSpaceDE w:val="0"/>
        <w:autoSpaceDN w:val="0"/>
        <w:adjustRightInd w:val="0"/>
        <w:ind w:firstLine="709"/>
        <w:jc w:val="both"/>
      </w:pPr>
      <w:r w:rsidRPr="00874ACB">
        <w:lastRenderedPageBreak/>
        <w:t>4.9</w:t>
      </w:r>
      <w:r w:rsidR="00695441" w:rsidRPr="00874ACB">
        <w:t xml:space="preserve">. </w:t>
      </w:r>
      <w:r w:rsidR="00580FBC" w:rsidRPr="00874ACB">
        <w:t xml:space="preserve">В случае </w:t>
      </w:r>
      <w:proofErr w:type="spellStart"/>
      <w:r w:rsidR="00580FBC" w:rsidRPr="00874ACB">
        <w:t>недостижения</w:t>
      </w:r>
      <w:proofErr w:type="spellEnd"/>
      <w:r w:rsidR="00580FBC" w:rsidRPr="00874ACB">
        <w:t xml:space="preserve"> получателем субсидии значений результатов предоставления субсидии, установленных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субсидии. </w:t>
      </w:r>
    </w:p>
    <w:p w:rsidR="00AA5AC3" w:rsidRPr="00874ACB" w:rsidRDefault="00AA5AC3" w:rsidP="00AA5AC3">
      <w:pPr>
        <w:autoSpaceDE w:val="0"/>
        <w:autoSpaceDN w:val="0"/>
        <w:adjustRightInd w:val="0"/>
        <w:ind w:firstLine="709"/>
        <w:jc w:val="both"/>
      </w:pPr>
      <w:r w:rsidRPr="00874ACB">
        <w:t>Расчет размера субсидии, подлежащей возврату в краевой бюджет (V</w:t>
      </w:r>
      <w:r w:rsidRPr="00874ACB">
        <w:rPr>
          <w:vertAlign w:val="subscript"/>
        </w:rPr>
        <w:t>возврата1</w:t>
      </w:r>
      <w:r w:rsidRPr="00874ACB">
        <w:t>), осуществляется по следующей формуле:</w:t>
      </w:r>
    </w:p>
    <w:p w:rsidR="00AA5AC3" w:rsidRPr="00874ACB" w:rsidRDefault="00AA5AC3" w:rsidP="00AA5AC3">
      <w:pPr>
        <w:autoSpaceDE w:val="0"/>
        <w:autoSpaceDN w:val="0"/>
        <w:adjustRightInd w:val="0"/>
        <w:ind w:firstLine="709"/>
        <w:jc w:val="center"/>
      </w:pPr>
      <w:r w:rsidRPr="00874ACB">
        <w:t>V</w:t>
      </w:r>
      <w:r w:rsidRPr="00874ACB">
        <w:rPr>
          <w:vertAlign w:val="subscript"/>
        </w:rPr>
        <w:t>возврата1</w:t>
      </w:r>
      <w:r w:rsidRPr="00874ACB">
        <w:t xml:space="preserve"> = (S x k x m / n) x 0,1, (10)</w:t>
      </w:r>
    </w:p>
    <w:p w:rsidR="00AA5AC3" w:rsidRPr="00874ACB" w:rsidRDefault="00AA5AC3" w:rsidP="00AA5AC3">
      <w:pPr>
        <w:autoSpaceDE w:val="0"/>
        <w:autoSpaceDN w:val="0"/>
        <w:adjustRightInd w:val="0"/>
        <w:ind w:firstLine="709"/>
        <w:jc w:val="both"/>
      </w:pPr>
      <w:r w:rsidRPr="00874ACB">
        <w:t>где:</w:t>
      </w:r>
    </w:p>
    <w:p w:rsidR="00AA5AC3" w:rsidRPr="00874ACB" w:rsidRDefault="00AA5AC3" w:rsidP="00AA5AC3">
      <w:pPr>
        <w:autoSpaceDE w:val="0"/>
        <w:autoSpaceDN w:val="0"/>
        <w:adjustRightInd w:val="0"/>
        <w:ind w:firstLine="709"/>
        <w:jc w:val="both"/>
      </w:pPr>
      <w:r w:rsidRPr="00874ACB">
        <w:t xml:space="preserve">S – сумма субсидии, предоставленная получателю субсидии </w:t>
      </w:r>
      <w:r w:rsidR="002D1CA5" w:rsidRPr="00874ACB">
        <w:br/>
      </w:r>
      <w:r w:rsidRPr="00874ACB">
        <w:t>в соответствии с соглашением;</w:t>
      </w:r>
    </w:p>
    <w:p w:rsidR="00AA5AC3" w:rsidRPr="00874ACB" w:rsidRDefault="00AA5AC3" w:rsidP="00AA5AC3">
      <w:pPr>
        <w:autoSpaceDE w:val="0"/>
        <w:autoSpaceDN w:val="0"/>
        <w:adjustRightInd w:val="0"/>
        <w:ind w:firstLine="709"/>
        <w:jc w:val="both"/>
      </w:pPr>
      <w:r w:rsidRPr="00874ACB">
        <w:t xml:space="preserve">m – количество результатов предоставления субсидии, по которым индекс, отражающий уровень </w:t>
      </w:r>
      <w:proofErr w:type="spellStart"/>
      <w:r w:rsidRPr="00874ACB">
        <w:t>недостижения</w:t>
      </w:r>
      <w:proofErr w:type="spellEnd"/>
      <w:r w:rsidRPr="00874ACB">
        <w:t xml:space="preserve"> i-</w:t>
      </w:r>
      <w:proofErr w:type="spellStart"/>
      <w:r w:rsidRPr="00874ACB">
        <w:t>го</w:t>
      </w:r>
      <w:proofErr w:type="spellEnd"/>
      <w:r w:rsidRPr="00874ACB">
        <w:t xml:space="preserve"> результата предоставления субсидии (</w:t>
      </w:r>
      <w:proofErr w:type="spellStart"/>
      <w:r w:rsidRPr="00874ACB">
        <w:t>D</w:t>
      </w:r>
      <w:r w:rsidRPr="00874ACB">
        <w:rPr>
          <w:vertAlign w:val="subscript"/>
        </w:rPr>
        <w:t>i</w:t>
      </w:r>
      <w:proofErr w:type="spellEnd"/>
      <w:r w:rsidRPr="00874ACB">
        <w:t>), имеет положительное значение;</w:t>
      </w:r>
    </w:p>
    <w:p w:rsidR="00AA5AC3" w:rsidRPr="00874ACB" w:rsidRDefault="00AA5AC3" w:rsidP="00AA5AC3">
      <w:pPr>
        <w:autoSpaceDE w:val="0"/>
        <w:autoSpaceDN w:val="0"/>
        <w:adjustRightInd w:val="0"/>
        <w:ind w:firstLine="709"/>
        <w:jc w:val="both"/>
      </w:pPr>
      <w:r w:rsidRPr="00874ACB">
        <w:t>n – общее количество результатов предоставления субсидии;</w:t>
      </w:r>
    </w:p>
    <w:p w:rsidR="00AA5AC3" w:rsidRPr="00874ACB" w:rsidRDefault="00AA5AC3" w:rsidP="00AA5AC3">
      <w:pPr>
        <w:autoSpaceDE w:val="0"/>
        <w:autoSpaceDN w:val="0"/>
        <w:adjustRightInd w:val="0"/>
        <w:ind w:firstLine="709"/>
        <w:jc w:val="both"/>
      </w:pPr>
      <w:r w:rsidRPr="00874ACB">
        <w:t>k – коэффициент возврата субсидии, рассчитываемый по формуле:</w:t>
      </w:r>
    </w:p>
    <w:p w:rsidR="00AA5AC3" w:rsidRPr="00874ACB" w:rsidRDefault="00AA5AC3" w:rsidP="00AA5AC3">
      <w:pPr>
        <w:autoSpaceDE w:val="0"/>
        <w:autoSpaceDN w:val="0"/>
        <w:adjustRightInd w:val="0"/>
        <w:ind w:firstLine="709"/>
        <w:jc w:val="center"/>
        <w:rPr>
          <w:lang w:val="en-US"/>
        </w:rPr>
      </w:pPr>
      <w:r w:rsidRPr="00874ACB">
        <w:rPr>
          <w:lang w:val="en-US"/>
        </w:rPr>
        <w:t>k = SUM D</w:t>
      </w:r>
      <w:r w:rsidRPr="00874ACB">
        <w:rPr>
          <w:vertAlign w:val="subscript"/>
          <w:lang w:val="en-US"/>
        </w:rPr>
        <w:t>i</w:t>
      </w:r>
      <w:r w:rsidRPr="00874ACB">
        <w:rPr>
          <w:lang w:val="en-US"/>
        </w:rPr>
        <w:t xml:space="preserve"> / m, (11)</w:t>
      </w:r>
    </w:p>
    <w:p w:rsidR="00AA5AC3" w:rsidRPr="00874ACB" w:rsidRDefault="00AA5AC3" w:rsidP="00AA5AC3">
      <w:pPr>
        <w:autoSpaceDE w:val="0"/>
        <w:autoSpaceDN w:val="0"/>
        <w:adjustRightInd w:val="0"/>
        <w:ind w:firstLine="709"/>
        <w:jc w:val="both"/>
        <w:rPr>
          <w:lang w:val="en-US"/>
        </w:rPr>
      </w:pPr>
      <w:r w:rsidRPr="00874ACB">
        <w:t>где</w:t>
      </w:r>
      <w:r w:rsidRPr="00874ACB">
        <w:rPr>
          <w:lang w:val="en-US"/>
        </w:rPr>
        <w:t>:</w:t>
      </w:r>
    </w:p>
    <w:p w:rsidR="00AA5AC3" w:rsidRPr="00874ACB" w:rsidRDefault="00AA5AC3" w:rsidP="00AA5AC3">
      <w:pPr>
        <w:autoSpaceDE w:val="0"/>
        <w:autoSpaceDN w:val="0"/>
        <w:adjustRightInd w:val="0"/>
        <w:ind w:firstLine="709"/>
        <w:jc w:val="both"/>
      </w:pPr>
      <w:r w:rsidRPr="00874ACB">
        <w:t xml:space="preserve">m – количество результатов предоставления субсидии, по которым индекс, отражающий уровень </w:t>
      </w:r>
      <w:proofErr w:type="spellStart"/>
      <w:r w:rsidRPr="00874ACB">
        <w:t>недостижения</w:t>
      </w:r>
      <w:proofErr w:type="spellEnd"/>
      <w:r w:rsidRPr="00874ACB">
        <w:t xml:space="preserve"> i-</w:t>
      </w:r>
      <w:proofErr w:type="spellStart"/>
      <w:r w:rsidRPr="00874ACB">
        <w:t>го</w:t>
      </w:r>
      <w:proofErr w:type="spellEnd"/>
      <w:r w:rsidRPr="00874ACB">
        <w:t xml:space="preserve"> результата предоставления субсидии (</w:t>
      </w:r>
      <w:proofErr w:type="spellStart"/>
      <w:r w:rsidRPr="00874ACB">
        <w:t>D</w:t>
      </w:r>
      <w:r w:rsidRPr="00874ACB">
        <w:rPr>
          <w:vertAlign w:val="subscript"/>
        </w:rPr>
        <w:t>i</w:t>
      </w:r>
      <w:proofErr w:type="spellEnd"/>
      <w:r w:rsidRPr="00874ACB">
        <w:t>), имеет положительное значение;</w:t>
      </w:r>
    </w:p>
    <w:p w:rsidR="00AA5AC3" w:rsidRPr="00874ACB" w:rsidRDefault="00AA5AC3" w:rsidP="00AA5AC3">
      <w:pPr>
        <w:autoSpaceDE w:val="0"/>
        <w:autoSpaceDN w:val="0"/>
        <w:adjustRightInd w:val="0"/>
        <w:ind w:firstLine="709"/>
        <w:jc w:val="both"/>
      </w:pPr>
      <w:proofErr w:type="spellStart"/>
      <w:r w:rsidRPr="00874ACB">
        <w:t>D</w:t>
      </w:r>
      <w:r w:rsidRPr="00874ACB">
        <w:rPr>
          <w:vertAlign w:val="subscript"/>
        </w:rPr>
        <w:t>i</w:t>
      </w:r>
      <w:proofErr w:type="spellEnd"/>
      <w:r w:rsidRPr="00874ACB">
        <w:t xml:space="preserve"> – индекс, отражающий уровень </w:t>
      </w:r>
      <w:proofErr w:type="spellStart"/>
      <w:r w:rsidRPr="00874ACB">
        <w:t>недостижения</w:t>
      </w:r>
      <w:proofErr w:type="spellEnd"/>
      <w:r w:rsidRPr="00874ACB">
        <w:t xml:space="preserve"> i-</w:t>
      </w:r>
      <w:proofErr w:type="spellStart"/>
      <w:r w:rsidRPr="00874ACB">
        <w:t>го</w:t>
      </w:r>
      <w:proofErr w:type="spellEnd"/>
      <w:r w:rsidRPr="00874ACB">
        <w:t xml:space="preserve"> результата предоставления субсидии, рассчитывается по следующей формуле:</w:t>
      </w:r>
    </w:p>
    <w:p w:rsidR="00AA5AC3" w:rsidRPr="00874ACB" w:rsidRDefault="00AA5AC3" w:rsidP="00AA5AC3">
      <w:pPr>
        <w:autoSpaceDE w:val="0"/>
        <w:autoSpaceDN w:val="0"/>
        <w:adjustRightInd w:val="0"/>
        <w:ind w:firstLine="709"/>
        <w:jc w:val="center"/>
      </w:pPr>
      <w:proofErr w:type="spellStart"/>
      <w:r w:rsidRPr="00874ACB">
        <w:t>D</w:t>
      </w:r>
      <w:r w:rsidRPr="00874ACB">
        <w:rPr>
          <w:vertAlign w:val="subscript"/>
        </w:rPr>
        <w:t>i</w:t>
      </w:r>
      <w:proofErr w:type="spellEnd"/>
      <w:r w:rsidRPr="00874ACB">
        <w:t xml:space="preserve"> = 1 - </w:t>
      </w:r>
      <w:proofErr w:type="spellStart"/>
      <w:r w:rsidRPr="00874ACB">
        <w:t>F</w:t>
      </w:r>
      <w:r w:rsidRPr="00874ACB">
        <w:rPr>
          <w:vertAlign w:val="subscript"/>
        </w:rPr>
        <w:t>i</w:t>
      </w:r>
      <w:proofErr w:type="spellEnd"/>
      <w:r w:rsidRPr="00874ACB">
        <w:t xml:space="preserve"> / </w:t>
      </w:r>
      <w:proofErr w:type="spellStart"/>
      <w:r w:rsidRPr="00874ACB">
        <w:t>P</w:t>
      </w:r>
      <w:r w:rsidRPr="00874ACB">
        <w:rPr>
          <w:vertAlign w:val="subscript"/>
        </w:rPr>
        <w:t>i</w:t>
      </w:r>
      <w:proofErr w:type="spellEnd"/>
      <w:r w:rsidRPr="00874ACB">
        <w:t>, (12)</w:t>
      </w:r>
    </w:p>
    <w:p w:rsidR="00AA5AC3" w:rsidRPr="00874ACB" w:rsidRDefault="00AA5AC3" w:rsidP="00AA5AC3">
      <w:pPr>
        <w:autoSpaceDE w:val="0"/>
        <w:autoSpaceDN w:val="0"/>
        <w:adjustRightInd w:val="0"/>
        <w:ind w:firstLine="709"/>
        <w:jc w:val="both"/>
      </w:pPr>
    </w:p>
    <w:p w:rsidR="00AA5AC3" w:rsidRPr="00874ACB" w:rsidRDefault="00AA5AC3" w:rsidP="00AA5AC3">
      <w:pPr>
        <w:autoSpaceDE w:val="0"/>
        <w:autoSpaceDN w:val="0"/>
        <w:adjustRightInd w:val="0"/>
        <w:ind w:firstLine="709"/>
        <w:jc w:val="both"/>
      </w:pPr>
      <w:r w:rsidRPr="00874ACB">
        <w:t>где:</w:t>
      </w:r>
    </w:p>
    <w:p w:rsidR="00AA5AC3" w:rsidRPr="00874ACB" w:rsidRDefault="00AA5AC3" w:rsidP="00AA5AC3">
      <w:pPr>
        <w:autoSpaceDE w:val="0"/>
        <w:autoSpaceDN w:val="0"/>
        <w:adjustRightInd w:val="0"/>
        <w:ind w:firstLine="709"/>
        <w:jc w:val="both"/>
      </w:pPr>
      <w:proofErr w:type="spellStart"/>
      <w:r w:rsidRPr="00874ACB">
        <w:t>F</w:t>
      </w:r>
      <w:r w:rsidRPr="00874ACB">
        <w:rPr>
          <w:vertAlign w:val="subscript"/>
        </w:rPr>
        <w:t>i</w:t>
      </w:r>
      <w:proofErr w:type="spellEnd"/>
      <w:r w:rsidRPr="00874ACB">
        <w:t xml:space="preserve"> – фактически достигнутое значение i-</w:t>
      </w:r>
      <w:proofErr w:type="spellStart"/>
      <w:r w:rsidRPr="00874ACB">
        <w:t>го</w:t>
      </w:r>
      <w:proofErr w:type="spellEnd"/>
      <w:r w:rsidRPr="00874ACB">
        <w:t xml:space="preserve"> результата предоставления субсидии;</w:t>
      </w:r>
    </w:p>
    <w:p w:rsidR="00AA5AC3" w:rsidRPr="00874ACB" w:rsidRDefault="00AA5AC3" w:rsidP="00AA5AC3">
      <w:pPr>
        <w:autoSpaceDE w:val="0"/>
        <w:autoSpaceDN w:val="0"/>
        <w:adjustRightInd w:val="0"/>
        <w:ind w:firstLine="709"/>
        <w:jc w:val="both"/>
      </w:pPr>
      <w:proofErr w:type="spellStart"/>
      <w:r w:rsidRPr="00874ACB">
        <w:t>P</w:t>
      </w:r>
      <w:r w:rsidRPr="00874ACB">
        <w:rPr>
          <w:vertAlign w:val="subscript"/>
        </w:rPr>
        <w:t>i</w:t>
      </w:r>
      <w:proofErr w:type="spellEnd"/>
      <w:r w:rsidRPr="00874ACB">
        <w:t xml:space="preserve"> – плановое значение i-</w:t>
      </w:r>
      <w:proofErr w:type="spellStart"/>
      <w:r w:rsidRPr="00874ACB">
        <w:t>го</w:t>
      </w:r>
      <w:proofErr w:type="spellEnd"/>
      <w:r w:rsidRPr="00874ACB">
        <w:t xml:space="preserve"> результата предоставления субсидии, установленное соглашением.</w:t>
      </w:r>
    </w:p>
    <w:p w:rsidR="00AA5AC3" w:rsidRPr="00874ACB" w:rsidRDefault="00AA5AC3" w:rsidP="00AA5AC3">
      <w:pPr>
        <w:autoSpaceDE w:val="0"/>
        <w:autoSpaceDN w:val="0"/>
        <w:adjustRightInd w:val="0"/>
        <w:ind w:firstLine="709"/>
        <w:jc w:val="both"/>
      </w:pPr>
      <w:r w:rsidRPr="00874ACB">
        <w:t xml:space="preserve">При расчете коэффициента возврата субсидии (k) используются только положительные значения индекса, отражающего уровень </w:t>
      </w:r>
      <w:proofErr w:type="spellStart"/>
      <w:r w:rsidRPr="00874ACB">
        <w:t>недостижения</w:t>
      </w:r>
      <w:proofErr w:type="spellEnd"/>
      <w:r w:rsidRPr="00874ACB">
        <w:t xml:space="preserve"> </w:t>
      </w:r>
      <w:r w:rsidR="00886DB6" w:rsidRPr="00874ACB">
        <w:br/>
      </w:r>
      <w:r w:rsidRPr="00874ACB">
        <w:t>i-</w:t>
      </w:r>
      <w:proofErr w:type="spellStart"/>
      <w:r w:rsidRPr="00874ACB">
        <w:t>го</w:t>
      </w:r>
      <w:proofErr w:type="spellEnd"/>
      <w:r w:rsidRPr="00874ACB">
        <w:t xml:space="preserve"> результата предоставления субсидии (</w:t>
      </w:r>
      <w:proofErr w:type="spellStart"/>
      <w:r w:rsidRPr="00874ACB">
        <w:t>D</w:t>
      </w:r>
      <w:r w:rsidRPr="00874ACB">
        <w:rPr>
          <w:vertAlign w:val="subscript"/>
        </w:rPr>
        <w:t>i</w:t>
      </w:r>
      <w:proofErr w:type="spellEnd"/>
      <w:r w:rsidRPr="00874ACB">
        <w:t>).</w:t>
      </w:r>
    </w:p>
    <w:p w:rsidR="00695441" w:rsidRPr="00874ACB" w:rsidRDefault="00695441" w:rsidP="00470469">
      <w:pPr>
        <w:widowControl w:val="0"/>
        <w:autoSpaceDE w:val="0"/>
        <w:autoSpaceDN w:val="0"/>
        <w:ind w:firstLine="709"/>
        <w:jc w:val="both"/>
      </w:pPr>
      <w:r w:rsidRPr="00874ACB">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695441" w:rsidRPr="00874ACB" w:rsidRDefault="00695441" w:rsidP="00470469">
      <w:pPr>
        <w:widowControl w:val="0"/>
        <w:autoSpaceDE w:val="0"/>
        <w:autoSpaceDN w:val="0"/>
        <w:ind w:firstLine="709"/>
        <w:jc w:val="both"/>
      </w:pPr>
      <w:r w:rsidRPr="00874ACB">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754715" w:rsidRPr="00874ACB" w:rsidRDefault="00E413B2" w:rsidP="00FF0759">
      <w:pPr>
        <w:widowControl w:val="0"/>
        <w:autoSpaceDE w:val="0"/>
        <w:autoSpaceDN w:val="0"/>
        <w:ind w:firstLine="709"/>
        <w:jc w:val="both"/>
      </w:pPr>
      <w:r w:rsidRPr="00874ACB">
        <w:t>4.10</w:t>
      </w:r>
      <w:r w:rsidR="00695441" w:rsidRPr="00874ACB">
        <w:t>. Основанием для освобождения получателя субсидии от возврата с</w:t>
      </w:r>
      <w:r w:rsidR="006B1933" w:rsidRPr="00874ACB">
        <w:t>убсидии</w:t>
      </w:r>
      <w:r w:rsidR="00695441" w:rsidRPr="00874ACB">
        <w:t xml:space="preserve"> в краевой бюджет </w:t>
      </w:r>
      <w:r w:rsidR="00C50E4E" w:rsidRPr="00874ACB">
        <w:t>в случае</w:t>
      </w:r>
      <w:r w:rsidR="00695441" w:rsidRPr="00874ACB">
        <w:t xml:space="preserve"> </w:t>
      </w:r>
      <w:proofErr w:type="spellStart"/>
      <w:r w:rsidR="00695441" w:rsidRPr="00874ACB">
        <w:t>недостижени</w:t>
      </w:r>
      <w:r w:rsidR="00C50E4E" w:rsidRPr="00874ACB">
        <w:t>я</w:t>
      </w:r>
      <w:proofErr w:type="spellEnd"/>
      <w:r w:rsidR="00695441" w:rsidRPr="00874ACB">
        <w:t xml:space="preserve"> значени</w:t>
      </w:r>
      <w:r w:rsidR="00CD3B39" w:rsidRPr="00874ACB">
        <w:t>й</w:t>
      </w:r>
      <w:r w:rsidR="00695441" w:rsidRPr="00874ACB">
        <w:t xml:space="preserve"> результат</w:t>
      </w:r>
      <w:r w:rsidR="00CD3B39" w:rsidRPr="00874ACB">
        <w:t>ов</w:t>
      </w:r>
      <w:r w:rsidR="00695441" w:rsidRPr="00874ACB">
        <w:t xml:space="preserve"> предоставления субсидии, установленн</w:t>
      </w:r>
      <w:r w:rsidR="00CD3B39" w:rsidRPr="00874ACB">
        <w:t>ых</w:t>
      </w:r>
      <w:r w:rsidR="00695441" w:rsidRPr="00874ACB">
        <w:t xml:space="preserve"> в соглашении, является документально подтвержденное получателем субсидии наступление обстоятельств непреодолимой силы, </w:t>
      </w:r>
      <w:r w:rsidR="00754715" w:rsidRPr="00874ACB">
        <w:t xml:space="preserve">имеющих чрезвычайный, </w:t>
      </w:r>
      <w:r w:rsidR="00754715" w:rsidRPr="00874ACB">
        <w:lastRenderedPageBreak/>
        <w:t>непредотвратимый характер,</w:t>
      </w:r>
      <w:r w:rsidR="00FF0759" w:rsidRPr="00874ACB">
        <w:t xml:space="preserve"> </w:t>
      </w:r>
      <w:r w:rsidR="002D0DA3" w:rsidRPr="00874ACB">
        <w:t xml:space="preserve">в том числе обстоятельств, повлекших снижение поголовья, </w:t>
      </w:r>
      <w:r w:rsidR="00754715" w:rsidRPr="00874ACB">
        <w:t>препятствующих исполнению о</w:t>
      </w:r>
      <w:r w:rsidR="00FF0759" w:rsidRPr="00874ACB">
        <w:t xml:space="preserve">бязательств </w:t>
      </w:r>
      <w:r w:rsidR="00754715" w:rsidRPr="00874ACB">
        <w:t xml:space="preserve">в </w:t>
      </w:r>
      <w:r w:rsidR="005F5EEF" w:rsidRPr="00874ACB">
        <w:t>части достижения значений результатов</w:t>
      </w:r>
      <w:r w:rsidR="00754715" w:rsidRPr="00874ACB">
        <w:t xml:space="preserve"> предост</w:t>
      </w:r>
      <w:r w:rsidR="005F5EEF" w:rsidRPr="00874ACB">
        <w:t>авления субсидии, установленных</w:t>
      </w:r>
      <w:r w:rsidR="00754715" w:rsidRPr="00874ACB">
        <w:t xml:space="preserve"> в соглашении (далее – обстоятельства непреодолимой силы).</w:t>
      </w:r>
    </w:p>
    <w:p w:rsidR="00695441" w:rsidRPr="00874ACB" w:rsidRDefault="00695441" w:rsidP="00470469">
      <w:pPr>
        <w:widowControl w:val="0"/>
        <w:autoSpaceDE w:val="0"/>
        <w:autoSpaceDN w:val="0"/>
        <w:ind w:firstLine="709"/>
        <w:jc w:val="both"/>
      </w:pPr>
      <w:r w:rsidRPr="00874ACB">
        <w:t xml:space="preserve">В случае </w:t>
      </w:r>
      <w:proofErr w:type="spellStart"/>
      <w:r w:rsidRPr="00874ACB">
        <w:t>недостижения</w:t>
      </w:r>
      <w:proofErr w:type="spellEnd"/>
      <w:r w:rsidRPr="00874ACB">
        <w:t xml:space="preserve"> значени</w:t>
      </w:r>
      <w:r w:rsidR="00CD3B39" w:rsidRPr="00874ACB">
        <w:t>й</w:t>
      </w:r>
      <w:r w:rsidRPr="00874ACB">
        <w:t xml:space="preserve"> результат</w:t>
      </w:r>
      <w:r w:rsidR="00CD3B39" w:rsidRPr="00874ACB">
        <w:t>ов</w:t>
      </w:r>
      <w:r w:rsidRPr="00874ACB">
        <w:t xml:space="preserve"> предоставления субсидии, установленн</w:t>
      </w:r>
      <w:r w:rsidR="00CD3B39" w:rsidRPr="00874ACB">
        <w:t>ых</w:t>
      </w:r>
      <w:r w:rsidRPr="00874ACB">
        <w:t xml:space="preserve"> в соглашении, по причине наступления обстоятельств непреодолимой силы</w:t>
      </w:r>
      <w:r w:rsidR="00484A6C" w:rsidRPr="00874ACB">
        <w:t xml:space="preserve"> </w:t>
      </w:r>
      <w:r w:rsidRPr="00874ACB">
        <w:t xml:space="preserve">получатель субсидии одновременно </w:t>
      </w:r>
      <w:r w:rsidR="00444FB7" w:rsidRPr="00874ACB">
        <w:br/>
      </w:r>
      <w:r w:rsidRPr="00874ACB">
        <w:t>с представлением отчета</w:t>
      </w:r>
      <w:r w:rsidR="00484A6C" w:rsidRPr="00874ACB">
        <w:t xml:space="preserve"> о результатах</w:t>
      </w:r>
      <w:r w:rsidR="00444FB7" w:rsidRPr="00874ACB">
        <w:t xml:space="preserve"> представляет в министерство </w:t>
      </w:r>
      <w:r w:rsidRPr="00874ACB">
        <w:t>документы, подтверждающие их наступление.</w:t>
      </w:r>
    </w:p>
    <w:p w:rsidR="00695441" w:rsidRPr="00874ACB" w:rsidRDefault="00695441" w:rsidP="00470469">
      <w:pPr>
        <w:widowControl w:val="0"/>
        <w:autoSpaceDE w:val="0"/>
        <w:autoSpaceDN w:val="0"/>
        <w:ind w:firstLine="709"/>
        <w:jc w:val="both"/>
      </w:pPr>
      <w:r w:rsidRPr="00874ACB">
        <w:t>При поступлении документов, подтверждающих наступление обстоятельств непреодолимой силы</w:t>
      </w:r>
      <w:r w:rsidR="00897628" w:rsidRPr="00874ACB">
        <w:t xml:space="preserve"> </w:t>
      </w:r>
      <w:r w:rsidRPr="00874ACB">
        <w:t>министерство</w:t>
      </w:r>
      <w:r w:rsidR="00C50E4E" w:rsidRPr="00874ACB">
        <w:t xml:space="preserve"> </w:t>
      </w:r>
      <w:r w:rsidRPr="00874ACB">
        <w:t xml:space="preserve">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w:t>
      </w:r>
      <w:r w:rsidR="00F057C9" w:rsidRPr="00874ACB">
        <w:br/>
      </w:r>
      <w:r w:rsidRPr="00874ACB">
        <w:t>(об отказе в освобождении) п</w:t>
      </w:r>
      <w:r w:rsidR="00C50E4E" w:rsidRPr="00874ACB">
        <w:t>олучателя субсидии от возврата субсидии</w:t>
      </w:r>
      <w:r w:rsidRPr="00874ACB">
        <w:t xml:space="preserve"> </w:t>
      </w:r>
      <w:r w:rsidR="00F057C9" w:rsidRPr="00874ACB">
        <w:br/>
      </w:r>
      <w:r w:rsidRPr="00874ACB">
        <w:t>в краевой бюджет</w:t>
      </w:r>
      <w:r w:rsidR="00C50E4E" w:rsidRPr="00874ACB">
        <w:t>.</w:t>
      </w:r>
      <w:r w:rsidRPr="00874ACB">
        <w:t xml:space="preserve"> </w:t>
      </w:r>
      <w:r w:rsidR="00C50E4E" w:rsidRPr="00874ACB">
        <w:t>В</w:t>
      </w:r>
      <w:r w:rsidRPr="00874ACB">
        <w:t xml:space="preserve"> срок не позднее 1 июня года, следующего за годом предоставления субсидии, </w:t>
      </w:r>
      <w:r w:rsidR="00C50E4E" w:rsidRPr="00874ACB">
        <w:t xml:space="preserve">министерство </w:t>
      </w:r>
      <w:r w:rsidRPr="00874ACB">
        <w:t>направляет получателю субсидии письменное уведомление об освобождении (об отказе в освобождении) получателя субсидии от возврата</w:t>
      </w:r>
      <w:r w:rsidR="00C50E4E" w:rsidRPr="00874ACB">
        <w:t xml:space="preserve"> субсидии</w:t>
      </w:r>
      <w:r w:rsidRPr="00874ACB">
        <w:t xml:space="preserve"> в краевой бюджет почтовым отправлением с уведомлением о вручении.</w:t>
      </w:r>
    </w:p>
    <w:p w:rsidR="00870A71" w:rsidRPr="00874ACB" w:rsidRDefault="00760D93" w:rsidP="00470469">
      <w:pPr>
        <w:widowControl w:val="0"/>
        <w:shd w:val="clear" w:color="auto" w:fill="FFFFFF"/>
        <w:autoSpaceDE w:val="0"/>
        <w:autoSpaceDN w:val="0"/>
        <w:ind w:firstLine="709"/>
        <w:jc w:val="both"/>
      </w:pPr>
      <w:r w:rsidRPr="00874ACB">
        <w:t>4.</w:t>
      </w:r>
      <w:r w:rsidR="00E413B2" w:rsidRPr="00874ACB">
        <w:t>11</w:t>
      </w:r>
      <w:r w:rsidRPr="00874ACB">
        <w:t>. Основанием для освобождения получателя субсидии от возврата средств в краевой бюджет при нарушении получателем субсидии условия предоставления субсидии, установленного подпунктом 2 пункта 3.1 Порядка, является документальное подтверждение получателем субсидии факта наступления о</w:t>
      </w:r>
      <w:r w:rsidR="00484A6C" w:rsidRPr="00874ACB">
        <w:t>бстоятельств</w:t>
      </w:r>
      <w:r w:rsidR="00F138CA" w:rsidRPr="00874ACB">
        <w:t>, повлекших</w:t>
      </w:r>
      <w:r w:rsidR="00902776" w:rsidRPr="00874ACB">
        <w:t xml:space="preserve"> снижение</w:t>
      </w:r>
      <w:r w:rsidR="00F138CA" w:rsidRPr="00874ACB">
        <w:t xml:space="preserve"> </w:t>
      </w:r>
      <w:r w:rsidR="00F93676" w:rsidRPr="00874ACB">
        <w:t>поголовья.</w:t>
      </w:r>
    </w:p>
    <w:p w:rsidR="00FF0759" w:rsidRPr="00874ACB" w:rsidRDefault="00760D93" w:rsidP="008C2584">
      <w:pPr>
        <w:widowControl w:val="0"/>
        <w:shd w:val="clear" w:color="auto" w:fill="FFFFFF"/>
        <w:autoSpaceDE w:val="0"/>
        <w:autoSpaceDN w:val="0"/>
        <w:ind w:firstLine="709"/>
        <w:jc w:val="both"/>
      </w:pPr>
      <w:r w:rsidRPr="00874ACB">
        <w:t>В случае неисполнения получателем субсидии условия предоставления субсидии, установленного подпунктом 2 пункта 3.1 Порядка, по причине наступления обстоятельств</w:t>
      </w:r>
      <w:r w:rsidR="002C5EE1" w:rsidRPr="00874ACB">
        <w:t xml:space="preserve">, повлекших </w:t>
      </w:r>
      <w:r w:rsidR="00902776" w:rsidRPr="00874ACB">
        <w:t xml:space="preserve">снижение </w:t>
      </w:r>
      <w:r w:rsidR="00870A71" w:rsidRPr="00874ACB">
        <w:t>поголовья</w:t>
      </w:r>
      <w:r w:rsidR="00053C75" w:rsidRPr="00874ACB">
        <w:t xml:space="preserve">, </w:t>
      </w:r>
      <w:r w:rsidRPr="00874ACB">
        <w:t>получатель субсидии одновременно с представлением отчета</w:t>
      </w:r>
      <w:r w:rsidR="00870A71" w:rsidRPr="00874ACB">
        <w:t xml:space="preserve"> о </w:t>
      </w:r>
      <w:r w:rsidR="00F1600B" w:rsidRPr="00874ACB">
        <w:t>сохранении маточного поголовья основного стада крупного рогатого скота</w:t>
      </w:r>
      <w:r w:rsidRPr="00874ACB">
        <w:t xml:space="preserve"> представляет в министерство </w:t>
      </w:r>
      <w:r w:rsidR="002C5EE1" w:rsidRPr="00874ACB">
        <w:t>электронные копии</w:t>
      </w:r>
      <w:r w:rsidR="00FF0759" w:rsidRPr="00874ACB">
        <w:t xml:space="preserve"> документов, подтверждающих наступление обстоятельств, повлекших снижение </w:t>
      </w:r>
      <w:r w:rsidR="00C35443" w:rsidRPr="00874ACB">
        <w:t>поголовья</w:t>
      </w:r>
      <w:r w:rsidR="00FF0759" w:rsidRPr="00874ACB">
        <w:t>,</w:t>
      </w:r>
      <w:r w:rsidR="00444FB7" w:rsidRPr="00874ACB">
        <w:t xml:space="preserve"> выданных</w:t>
      </w:r>
      <w:r w:rsidR="00F93676" w:rsidRPr="00874ACB">
        <w:t xml:space="preserve"> </w:t>
      </w:r>
      <w:r w:rsidR="00FF0759" w:rsidRPr="00874ACB">
        <w:t>уполномоченными органами государств</w:t>
      </w:r>
      <w:r w:rsidR="00F93676" w:rsidRPr="00874ACB">
        <w:t xml:space="preserve">енной власти, органами местного </w:t>
      </w:r>
      <w:r w:rsidR="00FF0759" w:rsidRPr="00874ACB">
        <w:t>самоуправления и иными уполномоченными организациями и позволяющими установить причинно-сле</w:t>
      </w:r>
      <w:r w:rsidR="00F93676" w:rsidRPr="00874ACB">
        <w:t>дственные связи с последствиями, в том числе:</w:t>
      </w:r>
    </w:p>
    <w:p w:rsidR="00760D93" w:rsidRPr="00874ACB" w:rsidRDefault="00760D93" w:rsidP="00470469">
      <w:pPr>
        <w:widowControl w:val="0"/>
        <w:shd w:val="clear" w:color="auto" w:fill="FFFFFF"/>
        <w:autoSpaceDE w:val="0"/>
        <w:autoSpaceDN w:val="0"/>
        <w:ind w:firstLine="709"/>
        <w:jc w:val="both"/>
      </w:pPr>
      <w:r w:rsidRPr="00874ACB">
        <w:t xml:space="preserve">1) результатов лабораторных исследований патологического материала </w:t>
      </w:r>
      <w:r w:rsidRPr="00874ACB">
        <w:br/>
      </w:r>
      <w:r w:rsidR="0051212F" w:rsidRPr="00874ACB">
        <w:t>(</w:t>
      </w:r>
      <w:r w:rsidRPr="00874ACB">
        <w:t>в случае гибели маточного поголовья ос</w:t>
      </w:r>
      <w:r w:rsidR="008C2584" w:rsidRPr="00874ACB">
        <w:t>новного стада крупного рогатого</w:t>
      </w:r>
      <w:r w:rsidR="00FF0759" w:rsidRPr="00874ACB">
        <w:t xml:space="preserve"> </w:t>
      </w:r>
      <w:r w:rsidRPr="00874ACB">
        <w:t>скота</w:t>
      </w:r>
      <w:r w:rsidR="0051212F" w:rsidRPr="00874ACB">
        <w:t>)</w:t>
      </w:r>
      <w:r w:rsidRPr="00874ACB">
        <w:t>;</w:t>
      </w:r>
    </w:p>
    <w:p w:rsidR="00760D93" w:rsidRPr="00874ACB" w:rsidRDefault="00F057C9" w:rsidP="00470469">
      <w:pPr>
        <w:widowControl w:val="0"/>
        <w:shd w:val="clear" w:color="auto" w:fill="FFFFFF"/>
        <w:autoSpaceDE w:val="0"/>
        <w:autoSpaceDN w:val="0"/>
        <w:ind w:firstLine="709"/>
        <w:jc w:val="both"/>
      </w:pPr>
      <w:r w:rsidRPr="00874ACB">
        <w:t>2</w:t>
      </w:r>
      <w:r w:rsidR="00760D93" w:rsidRPr="00874ACB">
        <w:t>) ветеринарных сопроводительных документов и документов первичного бухгалтерского учета (в случае убоя маточного поголовья основного стада крупного рогатого скота);</w:t>
      </w:r>
    </w:p>
    <w:p w:rsidR="00760D93" w:rsidRPr="00874ACB" w:rsidRDefault="008C2584" w:rsidP="00470469">
      <w:pPr>
        <w:widowControl w:val="0"/>
        <w:shd w:val="clear" w:color="auto" w:fill="FFFFFF"/>
        <w:autoSpaceDE w:val="0"/>
        <w:autoSpaceDN w:val="0"/>
        <w:ind w:firstLine="709"/>
        <w:jc w:val="both"/>
      </w:pPr>
      <w:r w:rsidRPr="00874ACB">
        <w:t>3</w:t>
      </w:r>
      <w:r w:rsidR="00760D93" w:rsidRPr="00874ACB">
        <w:t xml:space="preserve">) актов об изъятии животных при ликвидации очагов особо опасных болезней животных, оформленных в соответствии с постановлением Правительства Российской Федерации от 26.05.2006 № 310 «Об утверждении Правил изъятия животных и (или) продуктов животноводства </w:t>
      </w:r>
      <w:r w:rsidR="002B28A8" w:rsidRPr="00874ACB">
        <w:br/>
      </w:r>
      <w:r w:rsidR="00760D93" w:rsidRPr="00874ACB">
        <w:lastRenderedPageBreak/>
        <w:t>при ликвидации очагов особо опасных болезней животных» (в случае изъятия маточного поголовья основного стада крупного рогатого скота)</w:t>
      </w:r>
      <w:r w:rsidR="00870A71" w:rsidRPr="00874ACB">
        <w:t>.</w:t>
      </w:r>
    </w:p>
    <w:p w:rsidR="00695441" w:rsidRPr="00874ACB" w:rsidRDefault="00695441" w:rsidP="00695441"/>
    <w:p w:rsidR="00695441" w:rsidRPr="00874ACB" w:rsidRDefault="00695441" w:rsidP="00695441">
      <w:pPr>
        <w:ind w:left="4536"/>
        <w:sectPr w:rsidR="00695441" w:rsidRPr="00874ACB" w:rsidSect="00917EF4">
          <w:pgSz w:w="11906" w:h="16838"/>
          <w:pgMar w:top="1134" w:right="851" w:bottom="1134" w:left="1701" w:header="709" w:footer="709" w:gutter="0"/>
          <w:pgNumType w:start="1"/>
          <w:cols w:space="708"/>
          <w:titlePg/>
          <w:docGrid w:linePitch="381"/>
        </w:sectPr>
      </w:pPr>
    </w:p>
    <w:p w:rsidR="00695441" w:rsidRPr="00874ACB" w:rsidRDefault="00695441" w:rsidP="00695441">
      <w:pPr>
        <w:ind w:left="4536"/>
      </w:pPr>
      <w:r w:rsidRPr="00874ACB">
        <w:lastRenderedPageBreak/>
        <w:t xml:space="preserve">Приложение № </w:t>
      </w:r>
      <w:r w:rsidR="0010534E" w:rsidRPr="00874ACB">
        <w:t>1</w:t>
      </w:r>
      <w:r w:rsidRPr="00874ACB">
        <w:t xml:space="preserve"> </w:t>
      </w:r>
    </w:p>
    <w:p w:rsidR="00695441" w:rsidRPr="00874ACB" w:rsidRDefault="00695441" w:rsidP="00695441">
      <w:pPr>
        <w:ind w:left="4536"/>
      </w:pPr>
      <w:r w:rsidRPr="00874ACB">
        <w:t xml:space="preserve">к Порядку предоставления </w:t>
      </w:r>
      <w:r w:rsidRPr="00874ACB">
        <w:rPr>
          <w:rFonts w:eastAsia="Calibri"/>
        </w:rPr>
        <w:t xml:space="preserve">субсидий </w:t>
      </w:r>
      <w:r w:rsidRPr="00874ACB">
        <w:rPr>
          <w:rFonts w:eastAsia="Calibri"/>
        </w:rPr>
        <w:br/>
      </w:r>
      <w:r w:rsidRPr="00874ACB">
        <w:t xml:space="preserve">на </w:t>
      </w:r>
      <w:r w:rsidR="007E7679" w:rsidRPr="00874ACB">
        <w:t xml:space="preserve">возмещение части затрат </w:t>
      </w:r>
      <w:r w:rsidR="007E7679" w:rsidRPr="00874ACB">
        <w:br/>
        <w:t xml:space="preserve">на содержание сельскохозяйственных животных, выращивание товарной рыбы </w:t>
      </w:r>
      <w:r w:rsidRPr="00874ACB">
        <w:rPr>
          <w:rFonts w:eastAsia="Calibri"/>
          <w:bCs/>
        </w:rPr>
        <w:t>и проведения отбора получателей указанных субсидий</w:t>
      </w:r>
      <w:r w:rsidRPr="00874ACB">
        <w:t xml:space="preserve"> </w:t>
      </w:r>
    </w:p>
    <w:p w:rsidR="007E7679" w:rsidRPr="00874ACB" w:rsidRDefault="007E7679" w:rsidP="00695441">
      <w:pPr>
        <w:ind w:left="4536"/>
      </w:pPr>
    </w:p>
    <w:p w:rsidR="00695441" w:rsidRPr="00874ACB" w:rsidRDefault="00695441" w:rsidP="00695441">
      <w:pPr>
        <w:widowControl w:val="0"/>
        <w:tabs>
          <w:tab w:val="left" w:pos="3686"/>
        </w:tabs>
        <w:ind w:left="4536"/>
      </w:pPr>
      <w:r w:rsidRPr="00874ACB">
        <w:t xml:space="preserve">В министерство сельского хозяйства </w:t>
      </w:r>
      <w:r w:rsidRPr="00874ACB">
        <w:br w:type="textWrapping" w:clear="all"/>
        <w:t>Красноярского края</w:t>
      </w:r>
    </w:p>
    <w:p w:rsidR="00695441" w:rsidRPr="00874ACB" w:rsidRDefault="00695441" w:rsidP="00695441">
      <w:pPr>
        <w:ind w:left="4536"/>
      </w:pPr>
    </w:p>
    <w:p w:rsidR="00695441" w:rsidRPr="00874ACB" w:rsidRDefault="00695441" w:rsidP="00695441"/>
    <w:p w:rsidR="00BF17A5" w:rsidRPr="00874ACB" w:rsidRDefault="00BF17A5" w:rsidP="00BF17A5">
      <w:pPr>
        <w:pStyle w:val="ConsPlusNormal"/>
        <w:shd w:val="clear" w:color="auto" w:fill="FFFFFF"/>
        <w:jc w:val="center"/>
        <w:rPr>
          <w:rFonts w:ascii="Times New Roman" w:hAnsi="Times New Roman" w:cs="Times New Roman"/>
          <w:sz w:val="28"/>
          <w:szCs w:val="28"/>
        </w:rPr>
      </w:pPr>
      <w:r w:rsidRPr="00874ACB">
        <w:rPr>
          <w:rFonts w:ascii="Times New Roman" w:hAnsi="Times New Roman" w:cs="Times New Roman"/>
          <w:sz w:val="28"/>
          <w:szCs w:val="28"/>
        </w:rPr>
        <w:t>Заявление на участие в отборе получателей субсидии</w:t>
      </w:r>
    </w:p>
    <w:p w:rsidR="00BF17A5" w:rsidRPr="00874ACB" w:rsidRDefault="00BF17A5" w:rsidP="00BF17A5">
      <w:pPr>
        <w:pStyle w:val="ConsPlusNormal"/>
        <w:shd w:val="clear" w:color="auto" w:fill="FFFFFF"/>
        <w:jc w:val="center"/>
        <w:rPr>
          <w:rFonts w:ascii="Times New Roman" w:hAnsi="Times New Roman" w:cs="Times New Roman"/>
          <w:sz w:val="28"/>
          <w:szCs w:val="28"/>
        </w:rPr>
      </w:pPr>
      <w:r w:rsidRPr="00874ACB">
        <w:rPr>
          <w:rFonts w:ascii="Times New Roman" w:hAnsi="Times New Roman" w:cs="Times New Roman"/>
          <w:sz w:val="28"/>
          <w:szCs w:val="28"/>
        </w:rPr>
        <w:t xml:space="preserve"> на возмещение части затрат на содержание сельскохозяйственных животных, выращивание товарной рыбы</w:t>
      </w:r>
    </w:p>
    <w:p w:rsidR="00BF17A5" w:rsidRPr="00874ACB" w:rsidRDefault="00BF17A5" w:rsidP="00BF17A5">
      <w:pPr>
        <w:pStyle w:val="ConsPlusNormal"/>
        <w:shd w:val="clear" w:color="auto" w:fill="FFFFFF"/>
        <w:rPr>
          <w:rFonts w:ascii="Times New Roman" w:hAnsi="Times New Roman" w:cs="Times New Roman"/>
          <w:sz w:val="28"/>
          <w:szCs w:val="28"/>
        </w:rPr>
      </w:pPr>
    </w:p>
    <w:p w:rsidR="00BF17A5" w:rsidRPr="00874ACB" w:rsidRDefault="00BF17A5" w:rsidP="00BF17A5">
      <w:pPr>
        <w:widowControl w:val="0"/>
        <w:shd w:val="clear" w:color="auto" w:fill="FFFFFF"/>
        <w:ind w:firstLine="708"/>
        <w:jc w:val="both"/>
        <w:outlineLvl w:val="2"/>
      </w:pPr>
      <w:r w:rsidRPr="00874ACB">
        <w:t xml:space="preserve">Настоящим заявляется о намерении участвовать в отборе получателей субсидий на возмещение части затрат на содержание сельскохозяйственных животных, выращивание товарной рыбы </w:t>
      </w:r>
      <w:r w:rsidRPr="00874ACB">
        <w:rPr>
          <w:rFonts w:eastAsia="Calibri"/>
          <w:bCs/>
        </w:rPr>
        <w:t>(далее – отбор, субсидия)</w:t>
      </w:r>
      <w:r w:rsidRPr="00874ACB">
        <w:t xml:space="preserve"> </w:t>
      </w:r>
      <w:r w:rsidRPr="00874ACB">
        <w:br/>
        <w:t xml:space="preserve">в соответствии с Порядком предоставления </w:t>
      </w:r>
      <w:r w:rsidRPr="00874ACB">
        <w:rPr>
          <w:rFonts w:eastAsia="Calibri"/>
        </w:rPr>
        <w:t xml:space="preserve">субсидий </w:t>
      </w:r>
      <w:r w:rsidRPr="00874ACB">
        <w:t xml:space="preserve">на возмещение части </w:t>
      </w:r>
      <w:r w:rsidRPr="00874ACB">
        <w:rPr>
          <w:rFonts w:eastAsia="Calibri"/>
          <w:bCs/>
        </w:rPr>
        <w:t xml:space="preserve">затрат на содержание сельскохозяйственных животных, выращивание товарной рыбы и проведения отбора получателей указанных субсидий, утвержденным приказом министерства сельского хозяйства Красноярского края от </w:t>
      </w:r>
      <w:r w:rsidR="00413B41">
        <w:rPr>
          <w:rFonts w:eastAsia="Calibri"/>
          <w:bCs/>
        </w:rPr>
        <w:t>11.06.2025</w:t>
      </w:r>
      <w:r w:rsidRPr="00874ACB">
        <w:rPr>
          <w:rFonts w:eastAsia="Calibri"/>
          <w:bCs/>
        </w:rPr>
        <w:t xml:space="preserve"> № </w:t>
      </w:r>
      <w:r w:rsidR="00304E03">
        <w:rPr>
          <w:rFonts w:eastAsia="Calibri"/>
          <w:bCs/>
        </w:rPr>
        <w:t>79-562-о</w:t>
      </w:r>
      <w:r w:rsidRPr="00874ACB">
        <w:rPr>
          <w:rFonts w:eastAsia="Calibri"/>
          <w:bCs/>
        </w:rPr>
        <w:t xml:space="preserve"> </w:t>
      </w:r>
      <w:r w:rsidRPr="00874ACB">
        <w:t xml:space="preserve">(далее – Порядок, министерство). </w:t>
      </w:r>
    </w:p>
    <w:p w:rsidR="00695441" w:rsidRPr="00874ACB" w:rsidRDefault="00695441" w:rsidP="00695441">
      <w:pPr>
        <w:widowControl w:val="0"/>
        <w:numPr>
          <w:ilvl w:val="0"/>
          <w:numId w:val="13"/>
        </w:numPr>
        <w:contextualSpacing/>
        <w:jc w:val="both"/>
        <w:outlineLvl w:val="2"/>
      </w:pPr>
      <w:r w:rsidRPr="00874ACB">
        <w:t>Информация об участнике отбора:</w:t>
      </w:r>
    </w:p>
    <w:p w:rsidR="00695441" w:rsidRPr="00874ACB" w:rsidRDefault="00695441" w:rsidP="00695441">
      <w:pPr>
        <w:widowControl w:val="0"/>
        <w:numPr>
          <w:ilvl w:val="0"/>
          <w:numId w:val="14"/>
        </w:numPr>
        <w:ind w:left="0" w:firstLine="709"/>
        <w:contextualSpacing/>
        <w:jc w:val="both"/>
        <w:outlineLvl w:val="2"/>
      </w:pPr>
      <w:r w:rsidRPr="00874ACB">
        <w:t>полное наименование участника отбора (заполняется юридическим лицом (далее – ЮЛ):</w:t>
      </w:r>
      <w:r w:rsidR="00F84A55" w:rsidRPr="00874ACB">
        <w:t xml:space="preserve"> ___________________________________;</w:t>
      </w:r>
    </w:p>
    <w:p w:rsidR="00695441" w:rsidRPr="00874ACB" w:rsidRDefault="00695441" w:rsidP="00695441">
      <w:pPr>
        <w:widowControl w:val="0"/>
        <w:numPr>
          <w:ilvl w:val="0"/>
          <w:numId w:val="14"/>
        </w:numPr>
        <w:ind w:left="0" w:firstLine="709"/>
        <w:contextualSpacing/>
        <w:jc w:val="both"/>
        <w:outlineLvl w:val="2"/>
      </w:pPr>
      <w:r w:rsidRPr="00874ACB">
        <w:t>сокращенное наименование участника отбора (заполняется ЮЛ):</w:t>
      </w:r>
    </w:p>
    <w:p w:rsidR="00695441" w:rsidRPr="00874ACB" w:rsidRDefault="00695441" w:rsidP="00695441">
      <w:pPr>
        <w:widowControl w:val="0"/>
        <w:jc w:val="both"/>
        <w:outlineLvl w:val="2"/>
      </w:pPr>
      <w:r w:rsidRPr="00874ACB">
        <w:t xml:space="preserve">__________________________________________________________________; </w:t>
      </w:r>
    </w:p>
    <w:p w:rsidR="00695441" w:rsidRPr="00874ACB" w:rsidRDefault="00695441" w:rsidP="00695441">
      <w:pPr>
        <w:numPr>
          <w:ilvl w:val="0"/>
          <w:numId w:val="14"/>
        </w:numPr>
        <w:autoSpaceDE w:val="0"/>
        <w:autoSpaceDN w:val="0"/>
        <w:adjustRightInd w:val="0"/>
        <w:ind w:left="0" w:firstLine="709"/>
        <w:contextualSpacing/>
        <w:jc w:val="both"/>
      </w:pPr>
      <w:r w:rsidRPr="00874ACB">
        <w:t>фамилия, имя, отчество (при наличии) (заполняется индивидуальным предпринимателем (далее – ИП): 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муниципальное образование Красноярского края, на территории которого зарегистрирован и (или) осуществляет деятельность участник отбора</w:t>
      </w:r>
      <w:r w:rsidRPr="00874ACB">
        <w:rPr>
          <w:vertAlign w:val="superscript"/>
        </w:rPr>
        <w:t>1</w:t>
      </w:r>
      <w:r w:rsidRPr="00874ACB">
        <w:t>: __________________________________________________________;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основной государственный регистрационный номер участника отбора</w:t>
      </w:r>
      <w:r w:rsidR="008C2584" w:rsidRPr="00874ACB">
        <w:t>:</w:t>
      </w:r>
      <w:r w:rsidRPr="00874ACB">
        <w:t xml:space="preserve"> ___________________________________________________________;</w:t>
      </w:r>
    </w:p>
    <w:p w:rsidR="00695441" w:rsidRPr="00874ACB" w:rsidRDefault="00695441" w:rsidP="00695441">
      <w:pPr>
        <w:numPr>
          <w:ilvl w:val="0"/>
          <w:numId w:val="14"/>
        </w:numPr>
        <w:autoSpaceDE w:val="0"/>
        <w:autoSpaceDN w:val="0"/>
        <w:adjustRightInd w:val="0"/>
        <w:ind w:left="0" w:firstLine="698"/>
        <w:contextualSpacing/>
        <w:jc w:val="both"/>
      </w:pPr>
      <w:r w:rsidRPr="00874ACB">
        <w:t>идентификационный номер налогоплательщика</w:t>
      </w:r>
      <w:r w:rsidR="008C2584" w:rsidRPr="00874ACB">
        <w:t>:</w:t>
      </w:r>
      <w:r w:rsidR="00F84A55" w:rsidRPr="00874ACB">
        <w:t xml:space="preserve"> </w:t>
      </w:r>
      <w:r w:rsidRPr="00874ACB">
        <w:t>__________</w:t>
      </w:r>
      <w:r w:rsidR="00F84A55" w:rsidRPr="00874ACB">
        <w:t>_</w:t>
      </w:r>
      <w:r w:rsidRPr="00874ACB">
        <w:t>__;</w:t>
      </w:r>
    </w:p>
    <w:p w:rsidR="00695441" w:rsidRPr="00874ACB" w:rsidRDefault="00695441" w:rsidP="00695441">
      <w:pPr>
        <w:numPr>
          <w:ilvl w:val="0"/>
          <w:numId w:val="14"/>
        </w:numPr>
        <w:autoSpaceDE w:val="0"/>
        <w:autoSpaceDN w:val="0"/>
        <w:adjustRightInd w:val="0"/>
        <w:ind w:left="0" w:firstLine="709"/>
        <w:contextualSpacing/>
        <w:jc w:val="both"/>
      </w:pPr>
      <w:r w:rsidRPr="00874ACB">
        <w:t>дата постановки на учет в налоговом органе (заполняется ИП)</w:t>
      </w:r>
      <w:r w:rsidR="00204C6A" w:rsidRPr="00874ACB">
        <w:t>:</w:t>
      </w:r>
      <w:r w:rsidRPr="00874ACB">
        <w:t xml:space="preserve"> __________________________________________________________________; </w:t>
      </w:r>
    </w:p>
    <w:p w:rsidR="00695441" w:rsidRPr="00874ACB" w:rsidRDefault="00695441" w:rsidP="00695441">
      <w:pPr>
        <w:numPr>
          <w:ilvl w:val="0"/>
          <w:numId w:val="14"/>
        </w:numPr>
        <w:autoSpaceDE w:val="0"/>
        <w:autoSpaceDN w:val="0"/>
        <w:adjustRightInd w:val="0"/>
        <w:ind w:left="0" w:firstLine="709"/>
        <w:contextualSpacing/>
        <w:jc w:val="both"/>
      </w:pPr>
      <w:r w:rsidRPr="00874ACB">
        <w:lastRenderedPageBreak/>
        <w:t>дата и код причины постановки на учет в на</w:t>
      </w:r>
      <w:r w:rsidR="00F84A55" w:rsidRPr="00874ACB">
        <w:t xml:space="preserve">логовом органе (заполняется ЮЛ): </w:t>
      </w:r>
      <w:r w:rsidRPr="00874ACB">
        <w:t>_________________________________________________;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дата государственной регистрации физического лица в качестве ИП (заполняется ИП)</w:t>
      </w:r>
      <w:r w:rsidR="00F84A55" w:rsidRPr="00874ACB">
        <w:t xml:space="preserve">: </w:t>
      </w:r>
      <w:r w:rsidRPr="00874ACB">
        <w:t>______________________________________________;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дата и место рождения (заполняется ИП)</w:t>
      </w:r>
      <w:r w:rsidR="00F84A55" w:rsidRPr="00874ACB">
        <w:t>: ___________</w:t>
      </w:r>
      <w:r w:rsidRPr="00874ACB">
        <w:t>________;</w:t>
      </w:r>
    </w:p>
    <w:p w:rsidR="00695441" w:rsidRPr="00874ACB" w:rsidRDefault="00695441" w:rsidP="00695441">
      <w:pPr>
        <w:numPr>
          <w:ilvl w:val="0"/>
          <w:numId w:val="14"/>
        </w:numPr>
        <w:autoSpaceDE w:val="0"/>
        <w:autoSpaceDN w:val="0"/>
        <w:adjustRightInd w:val="0"/>
        <w:ind w:left="0" w:firstLine="709"/>
        <w:contextualSpacing/>
        <w:jc w:val="both"/>
      </w:pPr>
      <w:r w:rsidRPr="00874ACB">
        <w:t>страховой номер индивидуального лицевого счета (заполняется ИП)</w:t>
      </w:r>
      <w:r w:rsidR="00F84A55" w:rsidRPr="00874ACB">
        <w:t xml:space="preserve">: </w:t>
      </w:r>
      <w:r w:rsidRPr="00874ACB">
        <w:t>_____________________________________________________________;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адрес ЮЛ (заполняется ЮЛ)</w:t>
      </w:r>
      <w:r w:rsidRPr="00874ACB">
        <w:rPr>
          <w:vertAlign w:val="superscript"/>
        </w:rPr>
        <w:t>2</w:t>
      </w:r>
      <w:r w:rsidR="00F84A55" w:rsidRPr="00874ACB">
        <w:t xml:space="preserve">: </w:t>
      </w:r>
      <w:r w:rsidRPr="00874ACB">
        <w:t xml:space="preserve">_____________________________; </w:t>
      </w:r>
    </w:p>
    <w:p w:rsidR="00695441" w:rsidRPr="00874ACB" w:rsidRDefault="00695441" w:rsidP="00695441">
      <w:pPr>
        <w:numPr>
          <w:ilvl w:val="0"/>
          <w:numId w:val="14"/>
        </w:numPr>
        <w:autoSpaceDE w:val="0"/>
        <w:autoSpaceDN w:val="0"/>
        <w:adjustRightInd w:val="0"/>
        <w:ind w:left="0" w:firstLine="709"/>
        <w:contextualSpacing/>
        <w:jc w:val="both"/>
      </w:pPr>
      <w:r w:rsidRPr="00874ACB">
        <w:t>адрес регистрации (заполняется ИП)</w:t>
      </w:r>
      <w:r w:rsidR="00F84A55" w:rsidRPr="00874ACB">
        <w:t>: _</w:t>
      </w:r>
      <w:r w:rsidRPr="00874ACB">
        <w:t xml:space="preserve">______________________; </w:t>
      </w:r>
    </w:p>
    <w:p w:rsidR="00695441" w:rsidRPr="00874ACB" w:rsidRDefault="00695441" w:rsidP="00695441">
      <w:pPr>
        <w:numPr>
          <w:ilvl w:val="0"/>
          <w:numId w:val="14"/>
        </w:numPr>
        <w:autoSpaceDE w:val="0"/>
        <w:autoSpaceDN w:val="0"/>
        <w:adjustRightInd w:val="0"/>
        <w:ind w:left="0" w:firstLine="709"/>
        <w:contextualSpacing/>
        <w:jc w:val="both"/>
      </w:pPr>
      <w:r w:rsidRPr="00874ACB">
        <w:t>номер контактного телефона для направления юридически значимых сообщений: ______________________________________________;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 xml:space="preserve"> почтовый адрес для направления юридически значимых сообщений: _______________________________________________________;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адрес электронной почты для направления юридически значимых сообщений: _______________________________________________________;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информация о руководителе ЮЛ (заполняется ЮЛ):</w:t>
      </w:r>
    </w:p>
    <w:p w:rsidR="00695441" w:rsidRPr="00874ACB" w:rsidRDefault="00695441" w:rsidP="00695441">
      <w:pPr>
        <w:autoSpaceDE w:val="0"/>
        <w:autoSpaceDN w:val="0"/>
        <w:adjustRightInd w:val="0"/>
        <w:ind w:left="709"/>
        <w:contextualSpacing/>
        <w:jc w:val="both"/>
      </w:pPr>
      <w:r w:rsidRPr="00874ACB">
        <w:t>а) фамил</w:t>
      </w:r>
      <w:r w:rsidR="00F84A55" w:rsidRPr="00874ACB">
        <w:t xml:space="preserve">ия, имя, отчество (при наличии): </w:t>
      </w:r>
      <w:r w:rsidRPr="00874ACB">
        <w:t>________________________;</w:t>
      </w:r>
    </w:p>
    <w:p w:rsidR="00695441" w:rsidRPr="00874ACB" w:rsidRDefault="00695441" w:rsidP="00695441">
      <w:pPr>
        <w:autoSpaceDE w:val="0"/>
        <w:autoSpaceDN w:val="0"/>
        <w:adjustRightInd w:val="0"/>
        <w:ind w:left="709"/>
        <w:contextualSpacing/>
        <w:jc w:val="both"/>
      </w:pPr>
      <w:r w:rsidRPr="00874ACB">
        <w:t>б) идентифика</w:t>
      </w:r>
      <w:r w:rsidR="00F84A55" w:rsidRPr="00874ACB">
        <w:t xml:space="preserve">ционный номер налогоплательщика: </w:t>
      </w:r>
      <w:r w:rsidRPr="00874ACB">
        <w:t>________________;</w:t>
      </w:r>
    </w:p>
    <w:p w:rsidR="00695441" w:rsidRPr="00874ACB" w:rsidRDefault="00695441" w:rsidP="00695441">
      <w:pPr>
        <w:autoSpaceDE w:val="0"/>
        <w:autoSpaceDN w:val="0"/>
        <w:adjustRightInd w:val="0"/>
        <w:ind w:left="709"/>
        <w:contextualSpacing/>
        <w:jc w:val="both"/>
      </w:pPr>
      <w:r w:rsidRPr="00874ACB">
        <w:t>в) должность</w:t>
      </w:r>
      <w:r w:rsidR="00F84A55" w:rsidRPr="00874ACB">
        <w:t xml:space="preserve">: </w:t>
      </w:r>
      <w:r w:rsidRPr="00874ACB">
        <w:t>________________________________________________;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перечень основных и дополнительных видов деятельности, которые участник отбора вправе осуществлять:</w:t>
      </w:r>
    </w:p>
    <w:p w:rsidR="00695441" w:rsidRPr="00874ACB" w:rsidRDefault="00695441" w:rsidP="00695441">
      <w:pPr>
        <w:autoSpaceDE w:val="0"/>
        <w:autoSpaceDN w:val="0"/>
        <w:adjustRightInd w:val="0"/>
        <w:ind w:firstLine="709"/>
        <w:contextualSpacing/>
        <w:jc w:val="both"/>
      </w:pPr>
      <w:r w:rsidRPr="00874ACB">
        <w:t>а) в соответствии с учредительными документами ЮЛ (заполняется ЮЛ): _____________________________________________________________;</w:t>
      </w:r>
    </w:p>
    <w:p w:rsidR="00695441" w:rsidRPr="00874ACB" w:rsidRDefault="00695441" w:rsidP="00695441">
      <w:pPr>
        <w:autoSpaceDE w:val="0"/>
        <w:autoSpaceDN w:val="0"/>
        <w:adjustRightInd w:val="0"/>
        <w:ind w:firstLine="709"/>
        <w:contextualSpacing/>
        <w:jc w:val="both"/>
      </w:pPr>
      <w:r w:rsidRPr="00874ACB">
        <w:t>б) в соответствии со сведениями единого государственного реестра ИП (заполняется ИП): __________________________________________________;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информация о счетах в соответствии с законодательством Российской Федерации для перечисления субсидии:</w:t>
      </w:r>
    </w:p>
    <w:p w:rsidR="00695441" w:rsidRPr="00874ACB" w:rsidRDefault="00695441" w:rsidP="00695441">
      <w:pPr>
        <w:autoSpaceDE w:val="0"/>
        <w:autoSpaceDN w:val="0"/>
        <w:adjustRightInd w:val="0"/>
        <w:ind w:left="709"/>
        <w:contextualSpacing/>
        <w:jc w:val="both"/>
      </w:pPr>
      <w:r w:rsidRPr="00874ACB">
        <w:t>а) наименование банка</w:t>
      </w:r>
      <w:r w:rsidR="00F84A55" w:rsidRPr="00874ACB">
        <w:t xml:space="preserve">: </w:t>
      </w:r>
      <w:r w:rsidRPr="00874ACB">
        <w:t>________________________________________;</w:t>
      </w:r>
    </w:p>
    <w:p w:rsidR="00695441" w:rsidRPr="00874ACB" w:rsidRDefault="00695441" w:rsidP="00695441">
      <w:pPr>
        <w:autoSpaceDE w:val="0"/>
        <w:autoSpaceDN w:val="0"/>
        <w:adjustRightInd w:val="0"/>
        <w:ind w:left="709"/>
        <w:contextualSpacing/>
        <w:jc w:val="both"/>
      </w:pPr>
      <w:r w:rsidRPr="00874ACB">
        <w:t>б) БИК банка</w:t>
      </w:r>
      <w:r w:rsidR="00F84A55" w:rsidRPr="00874ACB">
        <w:t xml:space="preserve">: </w:t>
      </w:r>
      <w:r w:rsidRPr="00874ACB">
        <w:t>________________________________________________;</w:t>
      </w:r>
    </w:p>
    <w:p w:rsidR="00695441" w:rsidRPr="00874ACB" w:rsidRDefault="00695441" w:rsidP="00695441">
      <w:pPr>
        <w:autoSpaceDE w:val="0"/>
        <w:autoSpaceDN w:val="0"/>
        <w:adjustRightInd w:val="0"/>
        <w:ind w:left="709"/>
        <w:contextualSpacing/>
        <w:jc w:val="both"/>
      </w:pPr>
      <w:r w:rsidRPr="00874ACB">
        <w:t>в) расчетный счет</w:t>
      </w:r>
      <w:r w:rsidR="00F84A55" w:rsidRPr="00874ACB">
        <w:t xml:space="preserve">: </w:t>
      </w:r>
      <w:r w:rsidRPr="00874ACB">
        <w:t>______________</w:t>
      </w:r>
      <w:r w:rsidR="00F84A55" w:rsidRPr="00874ACB">
        <w:t>_</w:t>
      </w:r>
      <w:r w:rsidRPr="00874ACB">
        <w:t>_____________________________;</w:t>
      </w:r>
    </w:p>
    <w:p w:rsidR="00695441" w:rsidRPr="00874ACB" w:rsidRDefault="00695441" w:rsidP="00695441">
      <w:pPr>
        <w:autoSpaceDE w:val="0"/>
        <w:autoSpaceDN w:val="0"/>
        <w:adjustRightInd w:val="0"/>
        <w:ind w:left="709"/>
        <w:contextualSpacing/>
        <w:jc w:val="both"/>
      </w:pPr>
      <w:r w:rsidRPr="00874ACB">
        <w:t>г) корреспондентский счет</w:t>
      </w:r>
      <w:r w:rsidR="00F84A55" w:rsidRPr="00874ACB">
        <w:t xml:space="preserve">: </w:t>
      </w:r>
      <w:r w:rsidRPr="00874ACB">
        <w:t>_____________________________________;</w:t>
      </w:r>
    </w:p>
    <w:p w:rsidR="00695441" w:rsidRPr="00874ACB" w:rsidRDefault="00695441" w:rsidP="00695441">
      <w:pPr>
        <w:numPr>
          <w:ilvl w:val="0"/>
          <w:numId w:val="14"/>
        </w:numPr>
        <w:autoSpaceDE w:val="0"/>
        <w:autoSpaceDN w:val="0"/>
        <w:adjustRightInd w:val="0"/>
        <w:ind w:left="0" w:firstLine="709"/>
        <w:contextualSpacing/>
        <w:jc w:val="both"/>
      </w:pPr>
      <w:r w:rsidRPr="00874ACB">
        <w:t>информация о лице, уполномоченном на подписание соглашения о предоставлении субсидии (далее – соглашение):</w:t>
      </w:r>
    </w:p>
    <w:p w:rsidR="00695441" w:rsidRPr="00874ACB" w:rsidRDefault="00695441" w:rsidP="00695441">
      <w:pPr>
        <w:autoSpaceDE w:val="0"/>
        <w:autoSpaceDN w:val="0"/>
        <w:adjustRightInd w:val="0"/>
        <w:ind w:firstLine="709"/>
        <w:contextualSpacing/>
        <w:jc w:val="both"/>
      </w:pPr>
      <w:r w:rsidRPr="00874ACB">
        <w:t>а) фамилия, имя, отчество (при наличии)</w:t>
      </w:r>
      <w:r w:rsidR="00F84A55" w:rsidRPr="00874ACB">
        <w:t xml:space="preserve">: </w:t>
      </w:r>
      <w:r w:rsidRPr="00874ACB">
        <w:t>_________________________;</w:t>
      </w:r>
    </w:p>
    <w:p w:rsidR="00695441" w:rsidRPr="00874ACB" w:rsidRDefault="00695441" w:rsidP="00695441">
      <w:pPr>
        <w:autoSpaceDE w:val="0"/>
        <w:autoSpaceDN w:val="0"/>
        <w:adjustRightInd w:val="0"/>
        <w:ind w:left="709"/>
        <w:contextualSpacing/>
        <w:jc w:val="both"/>
      </w:pPr>
      <w:r w:rsidRPr="00874ACB">
        <w:t>б) должность (при наличии)</w:t>
      </w:r>
      <w:r w:rsidR="00F84A55" w:rsidRPr="00874ACB">
        <w:t xml:space="preserve">: </w:t>
      </w:r>
      <w:r w:rsidRPr="00874ACB">
        <w:t>____________________________________;</w:t>
      </w:r>
    </w:p>
    <w:p w:rsidR="00695441" w:rsidRPr="00874ACB" w:rsidRDefault="00695441" w:rsidP="00695441">
      <w:pPr>
        <w:autoSpaceDE w:val="0"/>
        <w:autoSpaceDN w:val="0"/>
        <w:adjustRightInd w:val="0"/>
        <w:ind w:firstLine="709"/>
        <w:contextualSpacing/>
        <w:jc w:val="both"/>
      </w:pPr>
      <w:r w:rsidRPr="00874ACB">
        <w:t>в) реквизиты документа о полномочиях (дата, номер)</w:t>
      </w:r>
      <w:r w:rsidRPr="00874ACB">
        <w:rPr>
          <w:vertAlign w:val="superscript"/>
        </w:rPr>
        <w:t>3</w:t>
      </w:r>
      <w:r w:rsidR="00F84A55" w:rsidRPr="00874ACB">
        <w:t xml:space="preserve">: </w:t>
      </w:r>
      <w:r w:rsidRPr="00874ACB">
        <w:t>_____________.</w:t>
      </w:r>
    </w:p>
    <w:p w:rsidR="00695441" w:rsidRPr="00874ACB" w:rsidRDefault="00695441" w:rsidP="00695441">
      <w:pPr>
        <w:widowControl w:val="0"/>
        <w:ind w:firstLine="709"/>
        <w:contextualSpacing/>
        <w:jc w:val="both"/>
        <w:outlineLvl w:val="2"/>
      </w:pPr>
      <w:r w:rsidRPr="00874ACB">
        <w:t>2. Настоящим подтверждается соответствие следующим требованиям, указанным в пункте 2.9 Порядка:</w:t>
      </w:r>
    </w:p>
    <w:p w:rsidR="00695441" w:rsidRPr="00874ACB" w:rsidRDefault="00695441" w:rsidP="00695441">
      <w:pPr>
        <w:autoSpaceDE w:val="0"/>
        <w:autoSpaceDN w:val="0"/>
        <w:adjustRightInd w:val="0"/>
        <w:ind w:firstLine="709"/>
        <w:jc w:val="both"/>
      </w:pPr>
      <w:r w:rsidRPr="00874ACB">
        <w:t>1) участник отбор</w:t>
      </w:r>
      <w:r w:rsidR="00917A3B" w:rsidRPr="00874ACB">
        <w:t xml:space="preserve">а не является иностранным ЮЛ, в том </w:t>
      </w:r>
      <w:r w:rsidRPr="00874ACB">
        <w:t xml:space="preserve">числе местом регистрации которого является государство или территория, включенные </w:t>
      </w:r>
      <w:r w:rsidR="00917A3B" w:rsidRPr="00874ACB">
        <w:br/>
      </w:r>
      <w:r w:rsidRPr="00874ACB">
        <w:t>в</w:t>
      </w:r>
      <w:r w:rsidR="00917A3B" w:rsidRPr="00874ACB">
        <w:t xml:space="preserve"> </w:t>
      </w:r>
      <w:r w:rsidRPr="00874ACB">
        <w:t xml:space="preserve">утвержденный Министерством финансов Российской Федерации </w:t>
      </w:r>
      <w:hyperlink r:id="rId16" w:history="1">
        <w:r w:rsidRPr="00874ACB">
          <w:t>перечень</w:t>
        </w:r>
      </w:hyperlink>
      <w:r w:rsidRPr="00874ACB">
        <w:t xml:space="preserve"> государств и территорий, используемых для промежуточного (офшорного) владения активами в Российской Федерации (далее – офшорные компании), </w:t>
      </w:r>
      <w:r w:rsidR="00917A3B" w:rsidRPr="00874ACB">
        <w:br/>
      </w:r>
      <w:r w:rsidRPr="00874ACB">
        <w:t>а</w:t>
      </w:r>
      <w:r w:rsidR="00917A3B" w:rsidRPr="00874ACB">
        <w:t xml:space="preserve"> </w:t>
      </w:r>
      <w:r w:rsidRPr="00874ACB">
        <w:t xml:space="preserve">также российским ЮЛ, в уставном (складочном) капитале которого доля </w:t>
      </w:r>
      <w:r w:rsidRPr="00874ACB">
        <w:lastRenderedPageBreak/>
        <w:t>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w:t>
      </w:r>
      <w:r w:rsidR="00917A3B" w:rsidRPr="00874ACB">
        <w:t xml:space="preserve">вляется предложение (заявка) </w:t>
      </w:r>
      <w:r w:rsidR="00917A3B" w:rsidRPr="00874ACB">
        <w:br/>
        <w:t xml:space="preserve">об </w:t>
      </w:r>
      <w:r w:rsidRPr="00874ACB">
        <w:t>участии в отборе (далее – заявка) (заполняется ЮЛ);</w:t>
      </w:r>
    </w:p>
    <w:p w:rsidR="00260B14" w:rsidRPr="00874ACB" w:rsidRDefault="00695441" w:rsidP="00260B14">
      <w:pPr>
        <w:autoSpaceDE w:val="0"/>
        <w:autoSpaceDN w:val="0"/>
        <w:adjustRightInd w:val="0"/>
        <w:ind w:firstLine="709"/>
        <w:jc w:val="both"/>
      </w:pPr>
      <w:r w:rsidRPr="00874ACB">
        <w:t>2)</w:t>
      </w:r>
      <w:r w:rsidR="00260B14" w:rsidRPr="00874ACB">
        <w:t xml:space="preserve"> участник отбора не находится в перечне организаций и физических лиц, в отношении которых имеютс</w:t>
      </w:r>
      <w:r w:rsidR="00917A3B" w:rsidRPr="00874ACB">
        <w:t xml:space="preserve">я сведения об их причастности </w:t>
      </w:r>
      <w:r w:rsidR="00917A3B" w:rsidRPr="00874ACB">
        <w:br/>
        <w:t xml:space="preserve">к </w:t>
      </w:r>
      <w:r w:rsidR="00260B14" w:rsidRPr="00874ACB">
        <w:t>экстремистской деятельности или терр</w:t>
      </w:r>
      <w:r w:rsidR="00917A3B" w:rsidRPr="00874ACB">
        <w:t xml:space="preserve">оризму, по состоянию на дату </w:t>
      </w:r>
      <w:r w:rsidR="00917A3B" w:rsidRPr="00874ACB">
        <w:br/>
        <w:t xml:space="preserve">не </w:t>
      </w:r>
      <w:r w:rsidR="00260B14" w:rsidRPr="00874ACB">
        <w:t>ранее первого числа месяца, в котором направляется заявка;</w:t>
      </w:r>
    </w:p>
    <w:p w:rsidR="00260B14" w:rsidRPr="00874ACB" w:rsidRDefault="00260B14" w:rsidP="00260B14">
      <w:pPr>
        <w:autoSpaceDE w:val="0"/>
        <w:autoSpaceDN w:val="0"/>
        <w:adjustRightInd w:val="0"/>
        <w:ind w:firstLine="709"/>
        <w:jc w:val="both"/>
      </w:pPr>
      <w:r w:rsidRPr="00874ACB">
        <w:t xml:space="preserve">3) участник отбора не находится в составляемых в рамках реализации полномочий, предусмотренных </w:t>
      </w:r>
      <w:hyperlink r:id="rId17" w:history="1">
        <w:r w:rsidRPr="00874ACB">
          <w:t>главой VII</w:t>
        </w:r>
      </w:hyperlink>
      <w:r w:rsidRPr="00874ACB">
        <w:t xml:space="preserve"> Устава ООН, Советом Безопасности ООН или органами, специально созданными решениями Совета Безопасности ООН, перечнях организаци</w:t>
      </w:r>
      <w:r w:rsidR="00F84A55" w:rsidRPr="00874ACB">
        <w:t xml:space="preserve">й и физических лиц, связанных </w:t>
      </w:r>
      <w:r w:rsidR="00886DB6" w:rsidRPr="00874ACB">
        <w:br/>
      </w:r>
      <w:r w:rsidR="00917A3B" w:rsidRPr="00874ACB">
        <w:t xml:space="preserve">с </w:t>
      </w:r>
      <w:r w:rsidRPr="00874ACB">
        <w:t>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695441" w:rsidRPr="00874ACB" w:rsidRDefault="00260B14" w:rsidP="00695441">
      <w:pPr>
        <w:autoSpaceDE w:val="0"/>
        <w:autoSpaceDN w:val="0"/>
        <w:adjustRightInd w:val="0"/>
        <w:ind w:firstLine="709"/>
        <w:jc w:val="both"/>
      </w:pPr>
      <w:r w:rsidRPr="00874ACB">
        <w:t xml:space="preserve">4) </w:t>
      </w:r>
      <w:r w:rsidR="00695441" w:rsidRPr="00874ACB">
        <w:t xml:space="preserve">участник отбора не получает </w:t>
      </w:r>
      <w:r w:rsidR="00917A3B" w:rsidRPr="00874ACB">
        <w:t xml:space="preserve">средства из краевого бюджета </w:t>
      </w:r>
      <w:r w:rsidR="00917A3B" w:rsidRPr="00874ACB">
        <w:br/>
        <w:t xml:space="preserve">на </w:t>
      </w:r>
      <w:r w:rsidR="00695441" w:rsidRPr="00874ACB">
        <w:t xml:space="preserve">основании иных нормативных правовых актов Красноярского края </w:t>
      </w:r>
      <w:r w:rsidR="00F84A55" w:rsidRPr="00874ACB">
        <w:br/>
      </w:r>
      <w:r w:rsidR="00695441" w:rsidRPr="00874ACB">
        <w:t>на цели, установленные пунктом 1.3 Порядка, по состоянию на первое число месяца, в котором направляется заявка;</w:t>
      </w:r>
    </w:p>
    <w:p w:rsidR="00260B14" w:rsidRPr="00874ACB" w:rsidRDefault="00260B14" w:rsidP="00260B14">
      <w:pPr>
        <w:autoSpaceDE w:val="0"/>
        <w:autoSpaceDN w:val="0"/>
        <w:adjustRightInd w:val="0"/>
        <w:ind w:firstLine="709"/>
        <w:jc w:val="both"/>
      </w:pPr>
      <w:r w:rsidRPr="00874ACB">
        <w:t>5) участник отбора не является иност</w:t>
      </w:r>
      <w:r w:rsidR="00917A3B" w:rsidRPr="00874ACB">
        <w:t xml:space="preserve">ранным агентом в соответствии </w:t>
      </w:r>
      <w:r w:rsidR="00917A3B" w:rsidRPr="00874ACB">
        <w:br/>
        <w:t xml:space="preserve">с </w:t>
      </w:r>
      <w:r w:rsidRPr="00874ACB">
        <w:t>Федеральным законом от 14.</w:t>
      </w:r>
      <w:r w:rsidR="00886DB6" w:rsidRPr="00874ACB">
        <w:t xml:space="preserve">07.2022 № 255-ФЗ «О контроле </w:t>
      </w:r>
      <w:r w:rsidR="00886DB6" w:rsidRPr="00874ACB">
        <w:br/>
      </w:r>
      <w:r w:rsidR="00917A3B" w:rsidRPr="00874ACB">
        <w:t>за д</w:t>
      </w:r>
      <w:r w:rsidRPr="00874ACB">
        <w:t>еятельностью лиц, находящих</w:t>
      </w:r>
      <w:r w:rsidR="00917A3B" w:rsidRPr="00874ACB">
        <w:t xml:space="preserve">ся под иностранным влиянием» </w:t>
      </w:r>
      <w:r w:rsidR="00917A3B" w:rsidRPr="00874ACB">
        <w:br/>
        <w:t xml:space="preserve">по </w:t>
      </w:r>
      <w:r w:rsidRPr="00874ACB">
        <w:t>состоянию на дату не ранее первого числа месяца, в котором направляется заявка;</w:t>
      </w:r>
    </w:p>
    <w:p w:rsidR="00695441" w:rsidRPr="00874ACB" w:rsidRDefault="00260B14" w:rsidP="00695441">
      <w:pPr>
        <w:autoSpaceDE w:val="0"/>
        <w:autoSpaceDN w:val="0"/>
        <w:adjustRightInd w:val="0"/>
        <w:ind w:firstLine="709"/>
        <w:jc w:val="both"/>
      </w:pPr>
      <w:r w:rsidRPr="00874ACB">
        <w:t>6</w:t>
      </w:r>
      <w:r w:rsidR="00695441" w:rsidRPr="00874ACB">
        <w:t>) деятельность участ</w:t>
      </w:r>
      <w:r w:rsidR="00917A3B" w:rsidRPr="00874ACB">
        <w:t xml:space="preserve">ника отбора не приостановлена в </w:t>
      </w:r>
      <w:r w:rsidR="00695441" w:rsidRPr="00874ACB">
        <w:t>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695441" w:rsidRPr="00874ACB" w:rsidRDefault="00260B14" w:rsidP="00695441">
      <w:pPr>
        <w:autoSpaceDE w:val="0"/>
        <w:autoSpaceDN w:val="0"/>
        <w:adjustRightInd w:val="0"/>
        <w:ind w:firstLine="709"/>
        <w:jc w:val="both"/>
      </w:pPr>
      <w:r w:rsidRPr="00874ACB">
        <w:t>7</w:t>
      </w:r>
      <w:r w:rsidR="00695441" w:rsidRPr="00874ACB">
        <w:t>) у участника отбора отсутствую</w:t>
      </w:r>
      <w:r w:rsidR="00DC51D9" w:rsidRPr="00874ACB">
        <w:t xml:space="preserve">т просроченная задолженность </w:t>
      </w:r>
      <w:r w:rsidR="00DC51D9" w:rsidRPr="00874ACB">
        <w:br/>
        <w:t xml:space="preserve">по </w:t>
      </w:r>
      <w:r w:rsidR="00695441" w:rsidRPr="00874ACB">
        <w:t>возврату в краевой бюджет иных субсидий</w:t>
      </w:r>
      <w:r w:rsidR="00B9729D" w:rsidRPr="00874ACB">
        <w:t>, в том числе грантов в форме субсидий</w:t>
      </w:r>
      <w:r w:rsidR="00DC51D9" w:rsidRPr="00874ACB">
        <w:t xml:space="preserve">, бюджетных инвестиций, а </w:t>
      </w:r>
      <w:r w:rsidR="00695441" w:rsidRPr="00874ACB">
        <w:t>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BF17A5" w:rsidRPr="00874ACB" w:rsidRDefault="00BF17A5" w:rsidP="00BF17A5">
      <w:pPr>
        <w:widowControl w:val="0"/>
        <w:shd w:val="clear" w:color="auto" w:fill="FFFFFF"/>
        <w:autoSpaceDE w:val="0"/>
        <w:autoSpaceDN w:val="0"/>
        <w:adjustRightInd w:val="0"/>
        <w:ind w:firstLine="709"/>
        <w:jc w:val="both"/>
      </w:pPr>
      <w:r w:rsidRPr="00874ACB">
        <w:t xml:space="preserve">8)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предоставления субсидии) и в году предоставления субсидии по состоянию </w:t>
      </w:r>
      <w:r w:rsidR="00BB275E" w:rsidRPr="00874ACB">
        <w:br/>
      </w:r>
      <w:r w:rsidRPr="00874ACB">
        <w:t xml:space="preserve">на </w:t>
      </w:r>
      <w:r w:rsidR="00BB275E" w:rsidRPr="00874ACB">
        <w:t>«_» ______ 20__ года (</w:t>
      </w:r>
      <w:r w:rsidRPr="00874ACB">
        <w:t>первое число месяца, в котором направляется</w:t>
      </w:r>
      <w:r w:rsidR="00BB275E" w:rsidRPr="00874ACB">
        <w:t xml:space="preserve"> заявка).</w:t>
      </w:r>
    </w:p>
    <w:p w:rsidR="00695441" w:rsidRPr="00874ACB" w:rsidRDefault="00695441" w:rsidP="00695441">
      <w:pPr>
        <w:autoSpaceDE w:val="0"/>
        <w:autoSpaceDN w:val="0"/>
        <w:adjustRightInd w:val="0"/>
        <w:ind w:firstLine="709"/>
        <w:jc w:val="both"/>
      </w:pPr>
      <w:r w:rsidRPr="00874ACB">
        <w:lastRenderedPageBreak/>
        <w:t xml:space="preserve">3. Настоящим принимается обязательство соответствовать условию предоставления субсидии, предусмотренному пунктом 3.1 Порядка, </w:t>
      </w:r>
      <w:r w:rsidR="00917A3B" w:rsidRPr="00874ACB">
        <w:br/>
      </w:r>
      <w:r w:rsidRPr="00874ACB">
        <w:t xml:space="preserve">по состоянию на дату не ранее первого числа месяца заключения соглашения (дополнительного соглашения к соглашению, заключаемого в соответствии </w:t>
      </w:r>
      <w:r w:rsidR="00917A3B" w:rsidRPr="00874ACB">
        <w:br/>
      </w:r>
      <w:r w:rsidRPr="00874ACB">
        <w:t>с пунктом 3.5 Порядка), в том числе следующим требованиям:</w:t>
      </w:r>
    </w:p>
    <w:p w:rsidR="00695441" w:rsidRPr="00874ACB" w:rsidRDefault="00695441" w:rsidP="00695441">
      <w:pPr>
        <w:autoSpaceDE w:val="0"/>
        <w:autoSpaceDN w:val="0"/>
        <w:adjustRightInd w:val="0"/>
        <w:ind w:firstLine="709"/>
        <w:jc w:val="both"/>
      </w:pPr>
      <w:r w:rsidRPr="00874ACB">
        <w:t>1) получатель субсидии не является иностранным ЮЛ, в том числе офшорной компанией, а также российским ЮЛ, в уставном (складочном) кап</w:t>
      </w:r>
      <w:r w:rsidR="00DC51D9" w:rsidRPr="00874ACB">
        <w:t xml:space="preserve">итале которого доля прямого или </w:t>
      </w:r>
      <w:r w:rsidRPr="00874ACB">
        <w:t>косвенного (через третьих л</w:t>
      </w:r>
      <w:r w:rsidR="00917A3B" w:rsidRPr="00874ACB">
        <w:t xml:space="preserve">иц) участия офшорных компаний в </w:t>
      </w:r>
      <w:r w:rsidRPr="00874ACB">
        <w:t xml:space="preserve">совокупности превышает 25 процентов (если иное </w:t>
      </w:r>
      <w:r w:rsidR="00BB275E" w:rsidRPr="00874ACB">
        <w:br/>
      </w:r>
      <w:r w:rsidRPr="00874ACB">
        <w:t>не предусмотрено законодательством Российской Федерации) (заполняется ЮЛ);</w:t>
      </w:r>
    </w:p>
    <w:p w:rsidR="00260B14" w:rsidRPr="00874ACB" w:rsidRDefault="00260B14" w:rsidP="00260B14">
      <w:pPr>
        <w:autoSpaceDE w:val="0"/>
        <w:autoSpaceDN w:val="0"/>
        <w:adjustRightInd w:val="0"/>
        <w:ind w:firstLine="709"/>
        <w:jc w:val="both"/>
      </w:pPr>
      <w:r w:rsidRPr="00874ACB">
        <w:t>2) получатель субсидии не на</w:t>
      </w:r>
      <w:r w:rsidR="00917A3B" w:rsidRPr="00874ACB">
        <w:t xml:space="preserve">ходится в перечне организаций </w:t>
      </w:r>
      <w:r w:rsidR="00917A3B" w:rsidRPr="00874ACB">
        <w:br/>
        <w:t xml:space="preserve">и </w:t>
      </w:r>
      <w:r w:rsidRPr="00874ACB">
        <w:t xml:space="preserve">физических лиц, в отношении которых имеются сведения </w:t>
      </w:r>
      <w:r w:rsidR="00917A3B" w:rsidRPr="00874ACB">
        <w:br/>
      </w:r>
      <w:r w:rsidRPr="00874ACB">
        <w:t>об их причастности к экстремистской деятельности или терроризму;</w:t>
      </w:r>
    </w:p>
    <w:p w:rsidR="00260B14" w:rsidRPr="00874ACB" w:rsidRDefault="00260B14" w:rsidP="00260B14">
      <w:pPr>
        <w:autoSpaceDE w:val="0"/>
        <w:autoSpaceDN w:val="0"/>
        <w:adjustRightInd w:val="0"/>
        <w:ind w:firstLine="709"/>
        <w:jc w:val="both"/>
      </w:pPr>
      <w:r w:rsidRPr="00874ACB">
        <w:t xml:space="preserve">3) получатель субсидии не находится в составляемых в рамках реализации полномочий, предусмотренных </w:t>
      </w:r>
      <w:hyperlink r:id="rId18" w:history="1">
        <w:r w:rsidRPr="00874ACB">
          <w:t>главой VII</w:t>
        </w:r>
      </w:hyperlink>
      <w:r w:rsidRPr="00874ACB">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886DB6" w:rsidRPr="00874ACB">
        <w:br/>
      </w:r>
      <w:r w:rsidRPr="00874ACB">
        <w:t>с</w:t>
      </w:r>
      <w:r w:rsidR="00917A3B" w:rsidRPr="00874ACB">
        <w:t xml:space="preserve"> </w:t>
      </w:r>
      <w:r w:rsidRPr="00874ACB">
        <w:t>террористическими организациями и террористами или с распространением оружия массового уничтожения;</w:t>
      </w:r>
    </w:p>
    <w:p w:rsidR="00260B14" w:rsidRPr="00874ACB" w:rsidRDefault="00260B14" w:rsidP="00260B14">
      <w:pPr>
        <w:autoSpaceDE w:val="0"/>
        <w:autoSpaceDN w:val="0"/>
        <w:adjustRightInd w:val="0"/>
        <w:ind w:firstLine="709"/>
        <w:jc w:val="both"/>
      </w:pPr>
      <w:r w:rsidRPr="00874ACB">
        <w:t xml:space="preserve">4) получатель субсидии не получает средства из краевого бюджета </w:t>
      </w:r>
      <w:r w:rsidR="00917A3B" w:rsidRPr="00874ACB">
        <w:br/>
      </w:r>
      <w:r w:rsidRPr="00874ACB">
        <w:t>на</w:t>
      </w:r>
      <w:r w:rsidR="00917A3B" w:rsidRPr="00874ACB">
        <w:t xml:space="preserve"> </w:t>
      </w:r>
      <w:r w:rsidRPr="00874ACB">
        <w:t>основании иных нормативных правовых актов края на цели, установленные пунктом 1.3 Порядка;</w:t>
      </w:r>
    </w:p>
    <w:p w:rsidR="00260B14" w:rsidRPr="00874ACB" w:rsidRDefault="00260B14" w:rsidP="00260B14">
      <w:pPr>
        <w:autoSpaceDE w:val="0"/>
        <w:autoSpaceDN w:val="0"/>
        <w:adjustRightInd w:val="0"/>
        <w:ind w:firstLine="709"/>
        <w:jc w:val="both"/>
      </w:pPr>
      <w:r w:rsidRPr="00874ACB">
        <w:t>5) получатель субсидии не</w:t>
      </w:r>
      <w:r w:rsidR="00917A3B" w:rsidRPr="00874ACB">
        <w:t xml:space="preserve"> является иностранным агентом </w:t>
      </w:r>
      <w:r w:rsidR="00917A3B" w:rsidRPr="00874ACB">
        <w:br/>
        <w:t xml:space="preserve">в </w:t>
      </w:r>
      <w:r w:rsidRPr="00874ACB">
        <w:t xml:space="preserve">соответствии с Федеральным </w:t>
      </w:r>
      <w:hyperlink r:id="rId19" w:history="1">
        <w:r w:rsidRPr="00874ACB">
          <w:t>законом</w:t>
        </w:r>
      </w:hyperlink>
      <w:r w:rsidRPr="00874ACB">
        <w:t xml:space="preserve"> от 14.</w:t>
      </w:r>
      <w:r w:rsidR="00917A3B" w:rsidRPr="00874ACB">
        <w:t xml:space="preserve">07.2022 № 255-ФЗ «О контроле за </w:t>
      </w:r>
      <w:r w:rsidRPr="00874ACB">
        <w:t>деятельностью лиц, находящихся под иностранным влиянием»;</w:t>
      </w:r>
    </w:p>
    <w:p w:rsidR="00260B14" w:rsidRPr="00874ACB" w:rsidRDefault="00260B14" w:rsidP="00BF17A5">
      <w:pPr>
        <w:autoSpaceDE w:val="0"/>
        <w:autoSpaceDN w:val="0"/>
        <w:adjustRightInd w:val="0"/>
        <w:ind w:firstLine="709"/>
        <w:jc w:val="both"/>
      </w:pPr>
      <w:r w:rsidRPr="00874ACB">
        <w:t xml:space="preserve">6) </w:t>
      </w:r>
      <w:r w:rsidR="00695441" w:rsidRPr="00874ACB">
        <w:t>деятельность получателя субсидии не приостановлена в порядке, предусмотренном законодательством Российской Федерации.</w:t>
      </w:r>
    </w:p>
    <w:p w:rsidR="00695441" w:rsidRPr="00874ACB" w:rsidRDefault="000B7AE8" w:rsidP="00695441">
      <w:pPr>
        <w:autoSpaceDE w:val="0"/>
        <w:autoSpaceDN w:val="0"/>
        <w:adjustRightInd w:val="0"/>
        <w:ind w:firstLine="708"/>
        <w:jc w:val="both"/>
      </w:pPr>
      <w:r w:rsidRPr="00874ACB">
        <w:t>4</w:t>
      </w:r>
      <w:r w:rsidR="00695441" w:rsidRPr="00874ACB">
        <w:t>. Настоящим выражается согласие на включение в соглашение положений о своем согласии на осуществление проверок министерством соблюдения получателем субсидии порядка и условий</w:t>
      </w:r>
      <w:r w:rsidR="00BB275E" w:rsidRPr="00874ACB">
        <w:t xml:space="preserve"> предоставления субсиди</w:t>
      </w:r>
      <w:r w:rsidR="007B5AC7" w:rsidRPr="00874ACB">
        <w:t>и</w:t>
      </w:r>
      <w:r w:rsidR="00695441" w:rsidRPr="00874ACB">
        <w:t xml:space="preserve">,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w:t>
      </w:r>
      <w:r w:rsidR="00BB275E" w:rsidRPr="00874ACB">
        <w:br/>
      </w:r>
      <w:r w:rsidR="00695441" w:rsidRPr="00874ACB">
        <w:t xml:space="preserve">и контроля в сфере закупок Красноярского края в соответствии </w:t>
      </w:r>
      <w:r w:rsidR="00BB275E" w:rsidRPr="00874ACB">
        <w:br/>
      </w:r>
      <w:r w:rsidR="00695441" w:rsidRPr="00874ACB">
        <w:t>со статьями 268.1 и 269.2 Бюджетного кодекса Российской Федерации.</w:t>
      </w:r>
    </w:p>
    <w:p w:rsidR="00695441" w:rsidRPr="00874ACB" w:rsidRDefault="000B7AE8" w:rsidP="00695441">
      <w:pPr>
        <w:autoSpaceDE w:val="0"/>
        <w:autoSpaceDN w:val="0"/>
        <w:adjustRightInd w:val="0"/>
        <w:ind w:firstLine="708"/>
        <w:jc w:val="both"/>
      </w:pPr>
      <w:r w:rsidRPr="00874ACB">
        <w:t>5</w:t>
      </w:r>
      <w:r w:rsidR="00695441" w:rsidRPr="00874ACB">
        <w:t xml:space="preserve">. Настоящим выражается согласие на публикацию (размещение) </w:t>
      </w:r>
      <w:r w:rsidR="00917A3B" w:rsidRPr="00874ACB">
        <w:br/>
      </w:r>
      <w:r w:rsidR="00695441" w:rsidRPr="00874ACB">
        <w:t xml:space="preserve">в информационно-телекоммуникационной сети «Интернет» информации </w:t>
      </w:r>
      <w:r w:rsidR="00917A3B" w:rsidRPr="00874ACB">
        <w:br/>
      </w:r>
      <w:r w:rsidR="00695441" w:rsidRPr="00874ACB">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00917A3B" w:rsidRPr="00874ACB">
        <w:br/>
      </w:r>
      <w:r w:rsidR="00695441" w:rsidRPr="00874ACB">
        <w:t>и результатом предоставления субсидии.</w:t>
      </w:r>
    </w:p>
    <w:p w:rsidR="00695441" w:rsidRPr="00874ACB" w:rsidRDefault="000B7AE8" w:rsidP="00695441">
      <w:pPr>
        <w:autoSpaceDE w:val="0"/>
        <w:autoSpaceDN w:val="0"/>
        <w:adjustRightInd w:val="0"/>
        <w:ind w:firstLine="708"/>
        <w:jc w:val="both"/>
      </w:pPr>
      <w:r w:rsidRPr="00874ACB">
        <w:t>6</w:t>
      </w:r>
      <w:r w:rsidR="00695441" w:rsidRPr="00874ACB">
        <w:t>. Настоящим подтверждается полнота и достоверность сведений, содержащихся в заявке.</w:t>
      </w:r>
    </w:p>
    <w:p w:rsidR="002D1CA5" w:rsidRPr="00874ACB" w:rsidRDefault="000B7AE8" w:rsidP="00917A3B">
      <w:pPr>
        <w:widowControl w:val="0"/>
        <w:shd w:val="clear" w:color="auto" w:fill="FFFFFF"/>
        <w:autoSpaceDE w:val="0"/>
        <w:autoSpaceDN w:val="0"/>
        <w:adjustRightInd w:val="0"/>
        <w:ind w:firstLine="709"/>
        <w:jc w:val="both"/>
      </w:pPr>
      <w:r w:rsidRPr="00874ACB">
        <w:lastRenderedPageBreak/>
        <w:t>7</w:t>
      </w:r>
      <w:r w:rsidR="00695441" w:rsidRPr="00874ACB">
        <w:t xml:space="preserve">. </w:t>
      </w:r>
      <w:r w:rsidR="00917A3B" w:rsidRPr="00874ACB">
        <w:t xml:space="preserve">В соответствии со статьей 9 Федерального закона от 27.07.2006 </w:t>
      </w:r>
      <w:r w:rsidR="00917A3B" w:rsidRPr="00874ACB">
        <w:br/>
        <w:t xml:space="preserve">№ </w:t>
      </w:r>
      <w:r w:rsidR="00444FB7" w:rsidRPr="00874ACB">
        <w:t xml:space="preserve">152-ФЗ «О персональных данных» </w:t>
      </w:r>
      <w:r w:rsidR="00917A3B" w:rsidRPr="00874ACB">
        <w:t xml:space="preserve">выражаю свое </w:t>
      </w:r>
      <w:r w:rsidR="007B5AC7" w:rsidRPr="00874ACB">
        <w:t xml:space="preserve">и (или) доверителя </w:t>
      </w:r>
      <w:r w:rsidR="00917A3B" w:rsidRPr="00874ACB">
        <w:t>согласие министерству (</w:t>
      </w:r>
      <w:r w:rsidR="00917A3B" w:rsidRPr="00874ACB">
        <w:rPr>
          <w:rFonts w:eastAsia="Calibri"/>
          <w:lang w:eastAsia="en-US"/>
        </w:rPr>
        <w:t>адрес</w:t>
      </w:r>
      <w:r w:rsidR="00BB275E" w:rsidRPr="00874ACB">
        <w:rPr>
          <w:rFonts w:eastAsia="Calibri"/>
          <w:lang w:eastAsia="en-US"/>
        </w:rPr>
        <w:t xml:space="preserve"> ЮЛ</w:t>
      </w:r>
      <w:r w:rsidR="00917A3B" w:rsidRPr="00874ACB">
        <w:rPr>
          <w:rFonts w:eastAsia="Calibri"/>
          <w:lang w:eastAsia="en-US"/>
        </w:rPr>
        <w:t>: 660009, г. Красноярск, ул. Ленина, д. 125</w:t>
      </w:r>
      <w:r w:rsidR="00917A3B" w:rsidRPr="00874ACB">
        <w:t xml:space="preserve">) </w:t>
      </w:r>
      <w:r w:rsidR="00BB275E" w:rsidRPr="00874ACB">
        <w:t>и (</w:t>
      </w:r>
      <w:r w:rsidR="002D1CA5" w:rsidRPr="00874ACB">
        <w:t>адрес</w:t>
      </w:r>
      <w:r w:rsidR="00BB275E" w:rsidRPr="00874ACB">
        <w:t xml:space="preserve"> ЮЛ</w:t>
      </w:r>
      <w:r w:rsidR="002D1CA5" w:rsidRPr="00874ACB">
        <w:t>:</w:t>
      </w:r>
      <w:r w:rsidR="00BB275E" w:rsidRPr="00874ACB">
        <w:t xml:space="preserve"> ________</w:t>
      </w:r>
    </w:p>
    <w:p w:rsidR="00917A3B" w:rsidRPr="00874ACB" w:rsidRDefault="00917A3B" w:rsidP="002D1CA5">
      <w:pPr>
        <w:widowControl w:val="0"/>
        <w:shd w:val="clear" w:color="auto" w:fill="FFFFFF"/>
        <w:autoSpaceDE w:val="0"/>
        <w:autoSpaceDN w:val="0"/>
        <w:adjustRightInd w:val="0"/>
        <w:jc w:val="both"/>
        <w:rPr>
          <w:vertAlign w:val="superscript"/>
        </w:rPr>
      </w:pPr>
      <w:r w:rsidRPr="00874ACB">
        <w:t>__________________________________________________</w:t>
      </w:r>
      <w:r w:rsidR="00BB275E" w:rsidRPr="00874ACB">
        <w:t>_____</w:t>
      </w:r>
      <w:r w:rsidRPr="00874ACB">
        <w:t>__________)</w:t>
      </w:r>
      <w:r w:rsidRPr="00874ACB">
        <w:rPr>
          <w:vertAlign w:val="superscript"/>
        </w:rPr>
        <w:t>4</w:t>
      </w:r>
    </w:p>
    <w:p w:rsidR="00917A3B" w:rsidRPr="00874ACB" w:rsidRDefault="00917A3B" w:rsidP="00917A3B">
      <w:pPr>
        <w:jc w:val="center"/>
        <w:rPr>
          <w:vertAlign w:val="superscript"/>
        </w:rPr>
      </w:pPr>
      <w:r w:rsidRPr="00874ACB">
        <w:rPr>
          <w:vertAlign w:val="superscript"/>
        </w:rPr>
        <w:t>(наименование исполнительно-распорядительного органа муниципального района, муниципального округа Красноярского края)4</w:t>
      </w:r>
    </w:p>
    <w:p w:rsidR="00695441" w:rsidRPr="00874ACB" w:rsidRDefault="00917A3B" w:rsidP="00917A3B">
      <w:pPr>
        <w:autoSpaceDE w:val="0"/>
        <w:autoSpaceDN w:val="0"/>
        <w:adjustRightInd w:val="0"/>
        <w:jc w:val="both"/>
      </w:pPr>
      <w:r w:rsidRPr="00874ACB">
        <w:t>на</w:t>
      </w:r>
      <w:r w:rsidRPr="00874ACB">
        <w:rPr>
          <w:rFonts w:eastAsia="Calibri"/>
          <w:lang w:eastAsia="en-US"/>
        </w:rPr>
        <w:t xml:space="preserve"> автоматизированную, </w:t>
      </w:r>
      <w:r w:rsidR="00444FB7" w:rsidRPr="00874ACB">
        <w:t xml:space="preserve">а также без </w:t>
      </w:r>
      <w:r w:rsidR="00695441" w:rsidRPr="00874ACB">
        <w:t xml:space="preserve">использования средств автоматизации обработку персональных данных участника отбора и </w:t>
      </w:r>
      <w:r w:rsidR="00BB275E" w:rsidRPr="00874ACB">
        <w:t xml:space="preserve">лица, </w:t>
      </w:r>
      <w:r w:rsidR="00695441" w:rsidRPr="00874ACB">
        <w:t xml:space="preserve">уполномоченного </w:t>
      </w:r>
      <w:r w:rsidRPr="00874ACB">
        <w:br/>
      </w:r>
      <w:r w:rsidR="00695441" w:rsidRPr="00874ACB">
        <w:t xml:space="preserve">им (в случае подписания заявки </w:t>
      </w:r>
      <w:r w:rsidR="00BB275E" w:rsidRPr="00874ACB">
        <w:t xml:space="preserve">лицом, </w:t>
      </w:r>
      <w:r w:rsidR="00695441" w:rsidRPr="00874ACB">
        <w:t>уполномоченным уча</w:t>
      </w:r>
      <w:r w:rsidR="00BB275E" w:rsidRPr="00874ACB">
        <w:t>стником</w:t>
      </w:r>
      <w:r w:rsidR="00695441" w:rsidRPr="00874ACB">
        <w:t xml:space="preserve">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95441" w:rsidRPr="00874ACB" w:rsidRDefault="00695441" w:rsidP="00695441">
      <w:pPr>
        <w:widowControl w:val="0"/>
        <w:autoSpaceDE w:val="0"/>
        <w:autoSpaceDN w:val="0"/>
        <w:ind w:firstLine="709"/>
        <w:jc w:val="both"/>
      </w:pPr>
      <w:r w:rsidRPr="00874ACB">
        <w:t>Цель обработки персональных данных: реализация министерством полномочий, связанных с предоставлением субсидии.</w:t>
      </w:r>
    </w:p>
    <w:p w:rsidR="00695441" w:rsidRPr="00874ACB" w:rsidRDefault="00695441" w:rsidP="00695441">
      <w:pPr>
        <w:widowControl w:val="0"/>
        <w:autoSpaceDE w:val="0"/>
        <w:autoSpaceDN w:val="0"/>
        <w:ind w:firstLine="709"/>
        <w:jc w:val="both"/>
        <w:rPr>
          <w:vertAlign w:val="superscript"/>
        </w:rPr>
      </w:pPr>
      <w:r w:rsidRPr="00874ACB">
        <w:t>Настоящее согласие действует с даты подписания настоящего заявления в течение сроков хранения документов, содержащих указанную в абзаце первом настоящего пункта информацию</w:t>
      </w:r>
      <w:r w:rsidR="00886DB6" w:rsidRPr="00874ACB">
        <w:t xml:space="preserve">, определяемых в соответствии </w:t>
      </w:r>
      <w:r w:rsidR="00886DB6" w:rsidRPr="00874ACB">
        <w:br/>
        <w:t xml:space="preserve">с </w:t>
      </w:r>
      <w:r w:rsidRPr="00874ACB">
        <w:t>законодательством Российской Федерации, или до дня отзыва на основании моего письменного заявления в произвольной форме.</w:t>
      </w:r>
      <w:r w:rsidRPr="00874ACB">
        <w:rPr>
          <w:vertAlign w:val="superscript"/>
        </w:rPr>
        <w:t>5</w:t>
      </w:r>
    </w:p>
    <w:p w:rsidR="00695441" w:rsidRPr="00874ACB" w:rsidRDefault="00695441" w:rsidP="00695441">
      <w:pPr>
        <w:autoSpaceDE w:val="0"/>
        <w:autoSpaceDN w:val="0"/>
        <w:adjustRightInd w:val="0"/>
        <w:ind w:firstLine="708"/>
        <w:jc w:val="both"/>
      </w:pPr>
    </w:p>
    <w:p w:rsidR="00695441" w:rsidRPr="00874ACB" w:rsidRDefault="00695441" w:rsidP="00695441">
      <w:pPr>
        <w:autoSpaceDE w:val="0"/>
        <w:autoSpaceDN w:val="0"/>
        <w:adjustRightInd w:val="0"/>
        <w:jc w:val="both"/>
      </w:pPr>
    </w:p>
    <w:p w:rsidR="00695441" w:rsidRPr="00874ACB" w:rsidRDefault="00695441" w:rsidP="00695441">
      <w:pPr>
        <w:autoSpaceDE w:val="0"/>
        <w:autoSpaceDN w:val="0"/>
        <w:adjustRightInd w:val="0"/>
        <w:jc w:val="both"/>
      </w:pPr>
      <w:r w:rsidRPr="00874ACB">
        <w:t>Участник отбора</w:t>
      </w:r>
    </w:p>
    <w:p w:rsidR="00695441" w:rsidRPr="00874ACB" w:rsidRDefault="00695441" w:rsidP="00695441">
      <w:pPr>
        <w:autoSpaceDE w:val="0"/>
        <w:autoSpaceDN w:val="0"/>
        <w:adjustRightInd w:val="0"/>
        <w:jc w:val="both"/>
      </w:pPr>
      <w:r w:rsidRPr="00874ACB">
        <w:t xml:space="preserve">или </w:t>
      </w:r>
      <w:r w:rsidR="00ED63A6" w:rsidRPr="00874ACB">
        <w:t>лицо, уполномоченное им</w:t>
      </w:r>
      <w:r w:rsidRPr="00874ACB">
        <w:t xml:space="preserve">                      </w:t>
      </w:r>
      <w:r w:rsidR="00BB275E" w:rsidRPr="00874ACB">
        <w:t xml:space="preserve">                           </w:t>
      </w:r>
      <w:r w:rsidRPr="00874ACB">
        <w:t>________________</w:t>
      </w:r>
    </w:p>
    <w:p w:rsidR="00695441" w:rsidRPr="00874ACB" w:rsidRDefault="00695441" w:rsidP="00695441">
      <w:pPr>
        <w:autoSpaceDE w:val="0"/>
        <w:autoSpaceDN w:val="0"/>
        <w:adjustRightInd w:val="0"/>
        <w:jc w:val="both"/>
      </w:pPr>
      <w:r w:rsidRPr="00874ACB">
        <w:t xml:space="preserve">                                                                                                                 (ФИО)</w:t>
      </w:r>
    </w:p>
    <w:p w:rsidR="00695441" w:rsidRPr="00874ACB" w:rsidRDefault="00695441" w:rsidP="00695441">
      <w:pPr>
        <w:widowControl w:val="0"/>
        <w:ind w:firstLine="709"/>
        <w:jc w:val="center"/>
        <w:outlineLvl w:val="2"/>
        <w:rPr>
          <w:i/>
        </w:rPr>
      </w:pPr>
    </w:p>
    <w:p w:rsidR="00695441" w:rsidRPr="00874ACB" w:rsidRDefault="00695441" w:rsidP="00695441">
      <w:pPr>
        <w:widowControl w:val="0"/>
        <w:ind w:firstLine="709"/>
        <w:jc w:val="center"/>
        <w:outlineLvl w:val="2"/>
        <w:rPr>
          <w:i/>
        </w:rPr>
      </w:pPr>
      <w:r w:rsidRPr="00874ACB">
        <w:rPr>
          <w:i/>
        </w:rPr>
        <w:t>Электронная подпись</w:t>
      </w:r>
    </w:p>
    <w:p w:rsidR="00695441" w:rsidRPr="00874ACB" w:rsidRDefault="00695441" w:rsidP="00695441">
      <w:pPr>
        <w:widowControl w:val="0"/>
        <w:ind w:firstLine="709"/>
        <w:jc w:val="center"/>
        <w:outlineLvl w:val="2"/>
        <w:rPr>
          <w:i/>
        </w:rPr>
      </w:pPr>
      <w:r w:rsidRPr="00874ACB">
        <w:rPr>
          <w:i/>
        </w:rPr>
        <w:t>«___» _______ 20__г</w:t>
      </w:r>
    </w:p>
    <w:p w:rsidR="00695441" w:rsidRPr="00874ACB" w:rsidRDefault="00695441" w:rsidP="00695441">
      <w:pPr>
        <w:widowControl w:val="0"/>
        <w:autoSpaceDE w:val="0"/>
        <w:autoSpaceDN w:val="0"/>
        <w:ind w:firstLine="709"/>
        <w:jc w:val="both"/>
      </w:pPr>
    </w:p>
    <w:p w:rsidR="00695441" w:rsidRPr="00874ACB" w:rsidRDefault="00695441" w:rsidP="00695441">
      <w:pPr>
        <w:widowControl w:val="0"/>
        <w:autoSpaceDE w:val="0"/>
        <w:autoSpaceDN w:val="0"/>
        <w:jc w:val="both"/>
      </w:pPr>
      <w:r w:rsidRPr="00874ACB">
        <w:t>________________</w:t>
      </w:r>
    </w:p>
    <w:p w:rsidR="00695441" w:rsidRPr="00874ACB" w:rsidRDefault="00695441" w:rsidP="00695441">
      <w:pPr>
        <w:widowControl w:val="0"/>
        <w:autoSpaceDE w:val="0"/>
        <w:autoSpaceDN w:val="0"/>
        <w:ind w:left="360"/>
        <w:jc w:val="both"/>
        <w:rPr>
          <w:sz w:val="20"/>
          <w:szCs w:val="20"/>
        </w:rPr>
      </w:pPr>
      <w:r w:rsidRPr="00874ACB">
        <w:rPr>
          <w:sz w:val="20"/>
          <w:szCs w:val="20"/>
          <w:vertAlign w:val="superscript"/>
        </w:rPr>
        <w:t xml:space="preserve">1 </w:t>
      </w:r>
      <w:r w:rsidRPr="00874ACB">
        <w:rPr>
          <w:sz w:val="20"/>
          <w:szCs w:val="20"/>
        </w:rPr>
        <w:t>Наименование муниципального района, муниципального округа, городского округа.</w:t>
      </w:r>
    </w:p>
    <w:p w:rsidR="00695441" w:rsidRPr="00874ACB" w:rsidRDefault="00695441" w:rsidP="00695441">
      <w:pPr>
        <w:widowControl w:val="0"/>
        <w:autoSpaceDE w:val="0"/>
        <w:autoSpaceDN w:val="0"/>
        <w:ind w:firstLine="360"/>
        <w:jc w:val="both"/>
        <w:rPr>
          <w:sz w:val="20"/>
          <w:szCs w:val="20"/>
        </w:rPr>
      </w:pPr>
      <w:r w:rsidRPr="00874ACB">
        <w:rPr>
          <w:sz w:val="20"/>
          <w:szCs w:val="20"/>
          <w:vertAlign w:val="superscript"/>
        </w:rPr>
        <w:t>2</w:t>
      </w:r>
      <w:r w:rsidRPr="00874ACB">
        <w:rPr>
          <w:sz w:val="20"/>
          <w:szCs w:val="20"/>
        </w:rPr>
        <w:t xml:space="preserve"> Адрес юридического лица в соответствии с данными, содержащимися в Едином государственном реестре юридических лиц.</w:t>
      </w:r>
    </w:p>
    <w:p w:rsidR="00695441" w:rsidRPr="00874ACB" w:rsidRDefault="00695441" w:rsidP="00695441">
      <w:pPr>
        <w:widowControl w:val="0"/>
        <w:autoSpaceDE w:val="0"/>
        <w:autoSpaceDN w:val="0"/>
        <w:ind w:firstLine="360"/>
        <w:jc w:val="both"/>
        <w:rPr>
          <w:sz w:val="20"/>
          <w:szCs w:val="20"/>
        </w:rPr>
      </w:pPr>
      <w:r w:rsidRPr="00874ACB">
        <w:rPr>
          <w:sz w:val="20"/>
          <w:szCs w:val="20"/>
          <w:vertAlign w:val="superscript"/>
        </w:rPr>
        <w:t xml:space="preserve">3 </w:t>
      </w:r>
      <w:r w:rsidRPr="00874ACB">
        <w:rPr>
          <w:sz w:val="20"/>
          <w:szCs w:val="20"/>
        </w:rPr>
        <w:t xml:space="preserve">Заполняется в случае подписания соглашения </w:t>
      </w:r>
      <w:r w:rsidR="00BB275E" w:rsidRPr="00874ACB">
        <w:rPr>
          <w:sz w:val="20"/>
          <w:szCs w:val="20"/>
        </w:rPr>
        <w:t xml:space="preserve">лицом, </w:t>
      </w:r>
      <w:r w:rsidRPr="00874ACB">
        <w:rPr>
          <w:sz w:val="20"/>
          <w:szCs w:val="20"/>
        </w:rPr>
        <w:t>уполномоченным</w:t>
      </w:r>
      <w:r w:rsidR="00BB275E" w:rsidRPr="00874ACB">
        <w:rPr>
          <w:sz w:val="20"/>
          <w:szCs w:val="20"/>
        </w:rPr>
        <w:t xml:space="preserve"> участником отбора</w:t>
      </w:r>
      <w:r w:rsidRPr="00874ACB">
        <w:rPr>
          <w:sz w:val="20"/>
          <w:szCs w:val="20"/>
        </w:rPr>
        <w:t>.</w:t>
      </w:r>
    </w:p>
    <w:p w:rsidR="00695441" w:rsidRPr="00874ACB" w:rsidRDefault="00695441" w:rsidP="00695441">
      <w:pPr>
        <w:widowControl w:val="0"/>
        <w:autoSpaceDE w:val="0"/>
        <w:autoSpaceDN w:val="0"/>
        <w:ind w:firstLine="360"/>
        <w:jc w:val="both"/>
        <w:rPr>
          <w:sz w:val="20"/>
          <w:szCs w:val="20"/>
        </w:rPr>
      </w:pPr>
      <w:r w:rsidRPr="00874ACB">
        <w:rPr>
          <w:sz w:val="20"/>
          <w:szCs w:val="20"/>
          <w:vertAlign w:val="superscript"/>
        </w:rPr>
        <w:t>4</w:t>
      </w:r>
      <w:r w:rsidRPr="00874ACB">
        <w:rPr>
          <w:sz w:val="20"/>
          <w:szCs w:val="20"/>
        </w:rPr>
        <w:t xml:space="preserve">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695441" w:rsidRPr="00874ACB" w:rsidRDefault="00695441" w:rsidP="003D788C">
      <w:pPr>
        <w:widowControl w:val="0"/>
        <w:autoSpaceDE w:val="0"/>
        <w:autoSpaceDN w:val="0"/>
        <w:ind w:firstLine="360"/>
        <w:jc w:val="both"/>
        <w:rPr>
          <w:sz w:val="20"/>
          <w:szCs w:val="20"/>
        </w:rPr>
      </w:pPr>
      <w:r w:rsidRPr="00874ACB">
        <w:rPr>
          <w:sz w:val="20"/>
          <w:szCs w:val="20"/>
          <w:vertAlign w:val="superscript"/>
        </w:rPr>
        <w:t xml:space="preserve">5 </w:t>
      </w:r>
      <w:r w:rsidRPr="00874ACB">
        <w:rPr>
          <w:sz w:val="20"/>
          <w:szCs w:val="20"/>
        </w:rPr>
        <w:t>Заполняется физическим лицом, в том числе индивидуальным предпринимателем.</w:t>
      </w:r>
    </w:p>
    <w:p w:rsidR="00B64634" w:rsidRPr="00874ACB" w:rsidRDefault="00B64634" w:rsidP="003D788C">
      <w:pPr>
        <w:widowControl w:val="0"/>
        <w:autoSpaceDE w:val="0"/>
        <w:autoSpaceDN w:val="0"/>
        <w:ind w:firstLine="360"/>
        <w:jc w:val="both"/>
        <w:sectPr w:rsidR="00B64634" w:rsidRPr="00874ACB" w:rsidSect="00917EF4">
          <w:pgSz w:w="11906" w:h="16838" w:code="9"/>
          <w:pgMar w:top="1134" w:right="851" w:bottom="1134" w:left="1701" w:header="709" w:footer="709" w:gutter="0"/>
          <w:pgNumType w:start="1"/>
          <w:cols w:space="708"/>
          <w:titlePg/>
          <w:docGrid w:linePitch="360"/>
        </w:sectPr>
      </w:pPr>
    </w:p>
    <w:p w:rsidR="00334C27" w:rsidRPr="00874ACB" w:rsidRDefault="00FC4C7A" w:rsidP="00334C27">
      <w:pPr>
        <w:pStyle w:val="ConsPlusNormal"/>
        <w:shd w:val="clear" w:color="auto" w:fill="FFFFFF"/>
        <w:ind w:left="9214"/>
        <w:outlineLvl w:val="1"/>
        <w:rPr>
          <w:rFonts w:ascii="Times New Roman" w:hAnsi="Times New Roman" w:cs="Times New Roman"/>
          <w:sz w:val="28"/>
          <w:szCs w:val="28"/>
        </w:rPr>
      </w:pPr>
      <w:r w:rsidRPr="00874ACB">
        <w:rPr>
          <w:rFonts w:ascii="Times New Roman" w:hAnsi="Times New Roman" w:cs="Times New Roman"/>
          <w:sz w:val="28"/>
          <w:szCs w:val="28"/>
        </w:rPr>
        <w:lastRenderedPageBreak/>
        <w:t>Приложение № 2</w:t>
      </w:r>
    </w:p>
    <w:p w:rsidR="00334C27" w:rsidRPr="00874ACB" w:rsidRDefault="00334C27" w:rsidP="00334C27">
      <w:pPr>
        <w:pStyle w:val="ConsPlusNormal"/>
        <w:shd w:val="clear" w:color="auto" w:fill="FFFFFF"/>
        <w:ind w:left="9214"/>
        <w:rPr>
          <w:rFonts w:ascii="Times New Roman" w:hAnsi="Times New Roman" w:cs="Times New Roman"/>
          <w:sz w:val="28"/>
          <w:szCs w:val="28"/>
        </w:rPr>
      </w:pPr>
      <w:r w:rsidRPr="00874ACB">
        <w:rPr>
          <w:rFonts w:ascii="Times New Roman" w:hAnsi="Times New Roman" w:cs="Times New Roman"/>
          <w:sz w:val="28"/>
          <w:szCs w:val="28"/>
        </w:rPr>
        <w:t xml:space="preserve">к Порядку предоставления субсидий </w:t>
      </w:r>
      <w:r w:rsidRPr="00874ACB">
        <w:rPr>
          <w:rFonts w:ascii="Times New Roman" w:hAnsi="Times New Roman" w:cs="Times New Roman"/>
          <w:sz w:val="28"/>
          <w:szCs w:val="28"/>
        </w:rPr>
        <w:br/>
        <w:t>на возмещение части затрат на содержание сельскохозяйственных животных, выращивание товарной рыбы</w:t>
      </w:r>
    </w:p>
    <w:p w:rsidR="00334C27" w:rsidRPr="00874ACB" w:rsidRDefault="00334C27" w:rsidP="00334C27">
      <w:pPr>
        <w:pStyle w:val="ConsPlusNormal"/>
        <w:shd w:val="clear" w:color="auto" w:fill="FFFFFF"/>
        <w:ind w:left="9214"/>
        <w:rPr>
          <w:rFonts w:ascii="Times New Roman" w:hAnsi="Times New Roman" w:cs="Times New Roman"/>
          <w:sz w:val="28"/>
          <w:szCs w:val="28"/>
        </w:rPr>
      </w:pPr>
      <w:r w:rsidRPr="00874ACB">
        <w:rPr>
          <w:rFonts w:ascii="Times New Roman" w:hAnsi="Times New Roman" w:cs="Times New Roman"/>
          <w:sz w:val="28"/>
          <w:szCs w:val="28"/>
        </w:rPr>
        <w:t>и проведения отбора получателей указанных субсидий</w:t>
      </w:r>
    </w:p>
    <w:p w:rsidR="00334C27" w:rsidRPr="00874ACB" w:rsidRDefault="00334C27" w:rsidP="00334C27">
      <w:pPr>
        <w:pStyle w:val="ConsPlusNormal"/>
        <w:shd w:val="clear" w:color="auto" w:fill="FFFFFF"/>
        <w:ind w:left="9214"/>
        <w:rPr>
          <w:rFonts w:ascii="Times New Roman" w:hAnsi="Times New Roman" w:cs="Times New Roman"/>
          <w:sz w:val="28"/>
          <w:szCs w:val="28"/>
        </w:rPr>
      </w:pPr>
    </w:p>
    <w:p w:rsidR="00334C27" w:rsidRPr="00874ACB" w:rsidRDefault="00334C27" w:rsidP="00334C27">
      <w:pPr>
        <w:pStyle w:val="ConsPlusNormal"/>
        <w:shd w:val="clear" w:color="auto" w:fill="FFFFFF"/>
        <w:ind w:firstLine="709"/>
        <w:jc w:val="both"/>
        <w:rPr>
          <w:rFonts w:ascii="Times New Roman" w:hAnsi="Times New Roman" w:cs="Times New Roman"/>
          <w:sz w:val="28"/>
          <w:szCs w:val="28"/>
        </w:rPr>
      </w:pPr>
    </w:p>
    <w:p w:rsidR="00334C27" w:rsidRPr="00874ACB" w:rsidRDefault="00334C27" w:rsidP="00334C27">
      <w:pPr>
        <w:pStyle w:val="ConsPlusNormal"/>
        <w:shd w:val="clear" w:color="auto" w:fill="FFFFFF"/>
        <w:jc w:val="center"/>
        <w:rPr>
          <w:rFonts w:ascii="Times New Roman" w:hAnsi="Times New Roman" w:cs="Times New Roman"/>
          <w:sz w:val="28"/>
          <w:szCs w:val="28"/>
        </w:rPr>
      </w:pPr>
      <w:r w:rsidRPr="00874ACB">
        <w:rPr>
          <w:rFonts w:ascii="Times New Roman" w:hAnsi="Times New Roman" w:cs="Times New Roman"/>
          <w:sz w:val="28"/>
          <w:szCs w:val="28"/>
        </w:rPr>
        <w:t xml:space="preserve">Информация для расчета субсидии на возмещение части затрат </w:t>
      </w:r>
    </w:p>
    <w:p w:rsidR="00334C27" w:rsidRPr="00874ACB" w:rsidRDefault="00334C27" w:rsidP="00334C27">
      <w:pPr>
        <w:pStyle w:val="ConsPlusNormal"/>
        <w:shd w:val="clear" w:color="auto" w:fill="FFFFFF"/>
        <w:jc w:val="center"/>
        <w:rPr>
          <w:rFonts w:ascii="Times New Roman" w:hAnsi="Times New Roman" w:cs="Times New Roman"/>
          <w:sz w:val="28"/>
          <w:szCs w:val="28"/>
        </w:rPr>
      </w:pPr>
      <w:r w:rsidRPr="00874ACB">
        <w:rPr>
          <w:rFonts w:ascii="Times New Roman" w:hAnsi="Times New Roman" w:cs="Times New Roman"/>
          <w:sz w:val="28"/>
          <w:szCs w:val="28"/>
        </w:rPr>
        <w:t>на содержание сельскохозяйственных животных, выращивание товарной рыбы</w:t>
      </w:r>
    </w:p>
    <w:p w:rsidR="00334C27" w:rsidRPr="00874ACB" w:rsidRDefault="00334C27" w:rsidP="00334C27">
      <w:pPr>
        <w:pStyle w:val="ConsPlusNormal"/>
        <w:shd w:val="clear" w:color="auto" w:fill="FFFFFF"/>
        <w:jc w:val="center"/>
        <w:rPr>
          <w:rFonts w:ascii="Times New Roman" w:hAnsi="Times New Roman" w:cs="Times New Roman"/>
          <w:sz w:val="28"/>
          <w:szCs w:val="28"/>
        </w:rPr>
      </w:pPr>
      <w:r w:rsidRPr="00874ACB">
        <w:rPr>
          <w:rFonts w:ascii="Times New Roman" w:hAnsi="Times New Roman" w:cs="Times New Roman"/>
          <w:sz w:val="28"/>
          <w:szCs w:val="28"/>
        </w:rPr>
        <w:t>____________________________</w:t>
      </w:r>
      <w:r w:rsidR="004D1E45" w:rsidRPr="00874ACB">
        <w:rPr>
          <w:rFonts w:ascii="Times New Roman" w:hAnsi="Times New Roman" w:cs="Times New Roman"/>
          <w:sz w:val="28"/>
          <w:szCs w:val="28"/>
        </w:rPr>
        <w:t>____________________</w:t>
      </w:r>
      <w:r w:rsidRPr="00874ACB">
        <w:rPr>
          <w:rFonts w:ascii="Times New Roman" w:hAnsi="Times New Roman" w:cs="Times New Roman"/>
          <w:sz w:val="28"/>
          <w:szCs w:val="28"/>
        </w:rPr>
        <w:t>__________________________________</w:t>
      </w:r>
    </w:p>
    <w:p w:rsidR="00016A25" w:rsidRPr="00874ACB" w:rsidRDefault="00334C27" w:rsidP="00334C27">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(полное наименование </w:t>
      </w:r>
      <w:r w:rsidR="00016A25" w:rsidRPr="00874ACB">
        <w:rPr>
          <w:rFonts w:ascii="Times New Roman" w:hAnsi="Times New Roman" w:cs="Times New Roman"/>
          <w:sz w:val="24"/>
          <w:szCs w:val="24"/>
        </w:rPr>
        <w:t xml:space="preserve">или фамилия, имя, отчество (при наличии) сельскохозяйственного товаропроизводителя, </w:t>
      </w:r>
    </w:p>
    <w:p w:rsidR="00334C27" w:rsidRPr="00874ACB" w:rsidRDefault="00016A25" w:rsidP="00334C27">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вновь созданного сельскохозяйственного товаропроизводителя (далее – участник отбора)</w:t>
      </w:r>
    </w:p>
    <w:p w:rsidR="00334C27" w:rsidRPr="00874ACB" w:rsidRDefault="00334C27" w:rsidP="00334C27">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________________________________________</w:t>
      </w:r>
      <w:r w:rsidR="004D1E45" w:rsidRPr="00874ACB">
        <w:rPr>
          <w:rFonts w:ascii="Times New Roman" w:hAnsi="Times New Roman" w:cs="Times New Roman"/>
          <w:sz w:val="24"/>
          <w:szCs w:val="24"/>
        </w:rPr>
        <w:t>________________</w:t>
      </w:r>
      <w:r w:rsidRPr="00874ACB">
        <w:rPr>
          <w:rFonts w:ascii="Times New Roman" w:hAnsi="Times New Roman" w:cs="Times New Roman"/>
          <w:sz w:val="24"/>
          <w:szCs w:val="24"/>
        </w:rPr>
        <w:t>________________________________________</w:t>
      </w:r>
    </w:p>
    <w:p w:rsidR="00334C27" w:rsidRPr="00874ACB" w:rsidRDefault="00334C27" w:rsidP="00334C27">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(муниципальный район, муниципальный округ или городской округ Красноярского края)</w:t>
      </w:r>
    </w:p>
    <w:p w:rsidR="00334C27" w:rsidRPr="00874ACB" w:rsidRDefault="00334C27" w:rsidP="00334C27">
      <w:pPr>
        <w:pStyle w:val="ConsPlusNonformat"/>
        <w:shd w:val="clear" w:color="auto" w:fill="FFFFFF"/>
        <w:ind w:firstLine="708"/>
        <w:jc w:val="both"/>
        <w:rPr>
          <w:rFonts w:ascii="Times New Roman" w:hAnsi="Times New Roman" w:cs="Times New Roman"/>
        </w:rPr>
      </w:pPr>
    </w:p>
    <w:p w:rsidR="00334C27" w:rsidRPr="00874ACB" w:rsidRDefault="00016A25" w:rsidP="00334C27">
      <w:pPr>
        <w:pStyle w:val="ConsPlusNonformat"/>
        <w:numPr>
          <w:ilvl w:val="0"/>
          <w:numId w:val="31"/>
        </w:numPr>
        <w:shd w:val="clear" w:color="auto" w:fill="FFFFFF"/>
        <w:tabs>
          <w:tab w:val="left" w:pos="993"/>
        </w:tabs>
        <w:ind w:left="0" w:firstLine="708"/>
        <w:jc w:val="both"/>
        <w:rPr>
          <w:rFonts w:ascii="Times New Roman" w:hAnsi="Times New Roman" w:cs="Times New Roman"/>
          <w:szCs w:val="28"/>
        </w:rPr>
      </w:pPr>
      <w:r w:rsidRPr="00874ACB">
        <w:rPr>
          <w:rFonts w:ascii="Times New Roman" w:hAnsi="Times New Roman" w:cs="Times New Roman"/>
          <w:szCs w:val="28"/>
        </w:rPr>
        <w:t xml:space="preserve">Пересчет </w:t>
      </w:r>
      <w:r w:rsidR="00CA4ACB" w:rsidRPr="00874ACB">
        <w:rPr>
          <w:rFonts w:ascii="Times New Roman" w:hAnsi="Times New Roman" w:cs="Times New Roman"/>
          <w:szCs w:val="28"/>
        </w:rPr>
        <w:t xml:space="preserve">поголовья </w:t>
      </w:r>
      <w:r w:rsidRPr="00874ACB">
        <w:rPr>
          <w:rFonts w:ascii="Times New Roman" w:hAnsi="Times New Roman" w:cs="Times New Roman"/>
          <w:szCs w:val="28"/>
        </w:rPr>
        <w:t xml:space="preserve">крупного рогатого скота и (или) лошадей в </w:t>
      </w:r>
      <w:r w:rsidR="00334C27" w:rsidRPr="00874ACB">
        <w:rPr>
          <w:rFonts w:ascii="Times New Roman" w:hAnsi="Times New Roman" w:cs="Times New Roman"/>
          <w:szCs w:val="28"/>
        </w:rPr>
        <w:t>условн</w:t>
      </w:r>
      <w:r w:rsidRPr="00874ACB">
        <w:rPr>
          <w:rFonts w:ascii="Times New Roman" w:hAnsi="Times New Roman" w:cs="Times New Roman"/>
          <w:szCs w:val="28"/>
        </w:rPr>
        <w:t>ые головы</w:t>
      </w:r>
      <w:r w:rsidR="00334C27" w:rsidRPr="00874ACB">
        <w:rPr>
          <w:rFonts w:ascii="Times New Roman" w:hAnsi="Times New Roman" w:cs="Times New Roman"/>
          <w:szCs w:val="28"/>
        </w:rPr>
        <w:t>:</w:t>
      </w:r>
    </w:p>
    <w:p w:rsidR="00334C27" w:rsidRPr="00874ACB" w:rsidRDefault="00334C27" w:rsidP="00334C27">
      <w:pPr>
        <w:pStyle w:val="ConsPlusNonformat"/>
        <w:shd w:val="clear" w:color="auto" w:fill="FFFFFF"/>
        <w:ind w:firstLine="708"/>
        <w:jc w:val="both"/>
        <w:rPr>
          <w:rFonts w:ascii="Times New Roman" w:hAnsi="Times New Roman" w:cs="Times New Roman"/>
          <w:sz w:val="1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71"/>
        <w:gridCol w:w="2006"/>
        <w:gridCol w:w="1418"/>
        <w:gridCol w:w="1963"/>
        <w:gridCol w:w="975"/>
        <w:gridCol w:w="1963"/>
        <w:gridCol w:w="2265"/>
        <w:gridCol w:w="2720"/>
      </w:tblGrid>
      <w:tr w:rsidR="005314BE" w:rsidRPr="00874ACB" w:rsidTr="00886DB6">
        <w:trPr>
          <w:trHeight w:val="20"/>
        </w:trPr>
        <w:tc>
          <w:tcPr>
            <w:tcW w:w="198" w:type="pct"/>
            <w:vMerge w:val="restar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п/п</w:t>
            </w:r>
          </w:p>
        </w:tc>
        <w:tc>
          <w:tcPr>
            <w:tcW w:w="230" w:type="pct"/>
            <w:vMerge w:val="restar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Вид</w:t>
            </w:r>
          </w:p>
        </w:tc>
        <w:tc>
          <w:tcPr>
            <w:tcW w:w="689" w:type="pct"/>
            <w:vMerge w:val="restar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vertAlign w:val="superscript"/>
              </w:rPr>
            </w:pPr>
            <w:r w:rsidRPr="00874ACB">
              <w:rPr>
                <w:rFonts w:ascii="Times New Roman" w:hAnsi="Times New Roman" w:cs="Times New Roman"/>
                <w:sz w:val="24"/>
                <w:szCs w:val="24"/>
              </w:rPr>
              <w:t>Направление продуктивности</w:t>
            </w:r>
          </w:p>
        </w:tc>
        <w:tc>
          <w:tcPr>
            <w:tcW w:w="487" w:type="pct"/>
            <w:vMerge w:val="restar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Поло-</w:t>
            </w:r>
          </w:p>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возрастная группа</w:t>
            </w:r>
          </w:p>
        </w:tc>
        <w:tc>
          <w:tcPr>
            <w:tcW w:w="674" w:type="pct"/>
            <w:vMerge w:val="restar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Поголовье</w:t>
            </w:r>
          </w:p>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на 01.01.20__  </w:t>
            </w:r>
            <w:r w:rsidRPr="00874ACB">
              <w:rPr>
                <w:rFonts w:ascii="Times New Roman" w:hAnsi="Times New Roman" w:cs="Times New Roman"/>
                <w:sz w:val="24"/>
                <w:szCs w:val="24"/>
              </w:rPr>
              <w:br/>
              <w:t xml:space="preserve">(на 1 января года предоставления субсидии), голов </w:t>
            </w:r>
          </w:p>
        </w:tc>
        <w:tc>
          <w:tcPr>
            <w:tcW w:w="335" w:type="pct"/>
            <w:vMerge w:val="restar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k</w:t>
            </w:r>
            <w:proofErr w:type="spellStart"/>
            <w:r w:rsidRPr="00874ACB">
              <w:rPr>
                <w:rFonts w:ascii="Times New Roman" w:hAnsi="Times New Roman" w:cs="Times New Roman"/>
                <w:sz w:val="24"/>
                <w:szCs w:val="24"/>
                <w:lang w:val="en-US"/>
              </w:rPr>
              <w:t>Gn</w:t>
            </w:r>
            <w:proofErr w:type="spellEnd"/>
            <w:r w:rsidRPr="00874ACB">
              <w:rPr>
                <w:rFonts w:ascii="Times New Roman" w:hAnsi="Times New Roman" w:cs="Times New Roman"/>
                <w:sz w:val="24"/>
                <w:szCs w:val="24"/>
                <w:vertAlign w:val="superscript"/>
              </w:rPr>
              <w:t>1</w:t>
            </w:r>
            <w:r w:rsidRPr="00874ACB">
              <w:rPr>
                <w:rFonts w:ascii="Times New Roman" w:hAnsi="Times New Roman" w:cs="Times New Roman"/>
                <w:sz w:val="24"/>
                <w:szCs w:val="24"/>
              </w:rPr>
              <w:t xml:space="preserve"> </w:t>
            </w:r>
          </w:p>
        </w:tc>
        <w:tc>
          <w:tcPr>
            <w:tcW w:w="1452" w:type="pct"/>
            <w:gridSpan w:val="2"/>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Маточное поголовье </w:t>
            </w:r>
            <w:r w:rsidRPr="00874ACB">
              <w:rPr>
                <w:rFonts w:ascii="Times New Roman" w:hAnsi="Times New Roman" w:cs="Times New Roman"/>
                <w:sz w:val="24"/>
                <w:szCs w:val="24"/>
              </w:rPr>
              <w:br/>
              <w:t>основного стада</w:t>
            </w:r>
          </w:p>
        </w:tc>
        <w:tc>
          <w:tcPr>
            <w:tcW w:w="934" w:type="pct"/>
            <w:vMerge w:val="restar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Поголовье сельскохозяйственных животных, условных голов </w:t>
            </w:r>
            <w:r w:rsidRPr="00874ACB">
              <w:rPr>
                <w:rFonts w:ascii="Times New Roman" w:hAnsi="Times New Roman" w:cs="Times New Roman"/>
                <w:sz w:val="24"/>
                <w:szCs w:val="24"/>
              </w:rPr>
              <w:br/>
              <w:t>(гр. 5 х гр. 6</w:t>
            </w:r>
            <w:r w:rsidR="00F27F7F" w:rsidRPr="00874ACB">
              <w:rPr>
                <w:rFonts w:ascii="Times New Roman" w:hAnsi="Times New Roman" w:cs="Times New Roman"/>
                <w:sz w:val="24"/>
                <w:szCs w:val="24"/>
              </w:rPr>
              <w:t>, если гр. 7 &gt;= гр. 8</w:t>
            </w:r>
            <w:r w:rsidRPr="00874ACB">
              <w:rPr>
                <w:rFonts w:ascii="Times New Roman" w:hAnsi="Times New Roman" w:cs="Times New Roman"/>
                <w:sz w:val="24"/>
                <w:szCs w:val="24"/>
              </w:rPr>
              <w:t>)</w:t>
            </w:r>
            <w:r w:rsidRPr="00874ACB">
              <w:rPr>
                <w:rFonts w:ascii="Times New Roman" w:hAnsi="Times New Roman" w:cs="Times New Roman"/>
                <w:sz w:val="24"/>
                <w:szCs w:val="24"/>
                <w:vertAlign w:val="superscript"/>
              </w:rPr>
              <w:t>2</w:t>
            </w:r>
          </w:p>
        </w:tc>
      </w:tr>
      <w:tr w:rsidR="005314BE" w:rsidRPr="00874ACB" w:rsidTr="00886DB6">
        <w:trPr>
          <w:trHeight w:val="20"/>
        </w:trPr>
        <w:tc>
          <w:tcPr>
            <w:tcW w:w="198" w:type="pct"/>
            <w:vMerge/>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230" w:type="pct"/>
            <w:vMerge/>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689" w:type="pct"/>
            <w:vMerge/>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487" w:type="pct"/>
            <w:vMerge/>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674" w:type="pct"/>
            <w:vMerge/>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335" w:type="pct"/>
            <w:vMerge/>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674"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на 01.01.20__  </w:t>
            </w:r>
          </w:p>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(на 1 января года предоставления субсидии), </w:t>
            </w:r>
          </w:p>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голов </w:t>
            </w:r>
          </w:p>
        </w:tc>
        <w:tc>
          <w:tcPr>
            <w:tcW w:w="778"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на 01.01.20__  </w:t>
            </w:r>
          </w:p>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(на 1 января года, предшествующего году предоставления субсидии), голов</w:t>
            </w:r>
          </w:p>
        </w:tc>
        <w:tc>
          <w:tcPr>
            <w:tcW w:w="934" w:type="pct"/>
            <w:vMerge/>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r>
      <w:tr w:rsidR="005314BE" w:rsidRPr="00874ACB" w:rsidTr="00886DB6">
        <w:trPr>
          <w:trHeight w:val="20"/>
        </w:trPr>
        <w:tc>
          <w:tcPr>
            <w:tcW w:w="198" w:type="pct"/>
            <w:shd w:val="clear" w:color="auto" w:fill="auto"/>
          </w:tcPr>
          <w:p w:rsidR="005314BE" w:rsidRPr="00874ACB" w:rsidRDefault="005314BE" w:rsidP="005314BE">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w:t>
            </w:r>
          </w:p>
        </w:tc>
        <w:tc>
          <w:tcPr>
            <w:tcW w:w="230" w:type="pct"/>
            <w:shd w:val="clear" w:color="auto" w:fill="auto"/>
          </w:tcPr>
          <w:p w:rsidR="005314BE" w:rsidRPr="00874ACB" w:rsidRDefault="005314BE" w:rsidP="005314BE">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2</w:t>
            </w:r>
          </w:p>
        </w:tc>
        <w:tc>
          <w:tcPr>
            <w:tcW w:w="689" w:type="pct"/>
            <w:shd w:val="clear" w:color="auto" w:fill="auto"/>
          </w:tcPr>
          <w:p w:rsidR="005314BE" w:rsidRPr="00874ACB" w:rsidRDefault="005314BE" w:rsidP="005314BE">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3</w:t>
            </w:r>
          </w:p>
        </w:tc>
        <w:tc>
          <w:tcPr>
            <w:tcW w:w="487"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4</w:t>
            </w:r>
          </w:p>
        </w:tc>
        <w:tc>
          <w:tcPr>
            <w:tcW w:w="674" w:type="pct"/>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5</w:t>
            </w:r>
          </w:p>
        </w:tc>
        <w:tc>
          <w:tcPr>
            <w:tcW w:w="335" w:type="pct"/>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6</w:t>
            </w:r>
          </w:p>
        </w:tc>
        <w:tc>
          <w:tcPr>
            <w:tcW w:w="674"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7</w:t>
            </w:r>
          </w:p>
        </w:tc>
        <w:tc>
          <w:tcPr>
            <w:tcW w:w="778"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8</w:t>
            </w:r>
          </w:p>
        </w:tc>
        <w:tc>
          <w:tcPr>
            <w:tcW w:w="934"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9</w:t>
            </w:r>
          </w:p>
        </w:tc>
      </w:tr>
      <w:tr w:rsidR="005314BE" w:rsidRPr="00874ACB" w:rsidTr="00886DB6">
        <w:trPr>
          <w:trHeight w:val="20"/>
        </w:trPr>
        <w:tc>
          <w:tcPr>
            <w:tcW w:w="198" w:type="pct"/>
            <w:shd w:val="clear" w:color="auto" w:fill="auto"/>
          </w:tcPr>
          <w:p w:rsidR="005314BE" w:rsidRPr="00874ACB" w:rsidRDefault="005314BE" w:rsidP="005314BE">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w:t>
            </w:r>
          </w:p>
        </w:tc>
        <w:tc>
          <w:tcPr>
            <w:tcW w:w="230" w:type="pct"/>
            <w:shd w:val="clear" w:color="auto" w:fill="auto"/>
          </w:tcPr>
          <w:p w:rsidR="005314BE" w:rsidRPr="00874ACB" w:rsidRDefault="005314BE" w:rsidP="005314BE">
            <w:pPr>
              <w:pStyle w:val="ConsPlusNormal"/>
              <w:shd w:val="clear" w:color="auto" w:fill="FFFFFF"/>
              <w:jc w:val="center"/>
              <w:rPr>
                <w:rFonts w:ascii="Times New Roman" w:hAnsi="Times New Roman" w:cs="Times New Roman"/>
                <w:sz w:val="24"/>
                <w:szCs w:val="24"/>
              </w:rPr>
            </w:pPr>
          </w:p>
        </w:tc>
        <w:tc>
          <w:tcPr>
            <w:tcW w:w="689" w:type="pct"/>
            <w:shd w:val="clear" w:color="auto" w:fill="auto"/>
          </w:tcPr>
          <w:p w:rsidR="005314BE" w:rsidRPr="00874ACB" w:rsidRDefault="005314BE" w:rsidP="005314BE">
            <w:pPr>
              <w:pStyle w:val="ConsPlusNormal"/>
              <w:shd w:val="clear" w:color="auto" w:fill="FFFFFF"/>
              <w:jc w:val="center"/>
              <w:rPr>
                <w:rFonts w:ascii="Times New Roman" w:hAnsi="Times New Roman" w:cs="Times New Roman"/>
                <w:sz w:val="24"/>
                <w:szCs w:val="24"/>
              </w:rPr>
            </w:pPr>
          </w:p>
        </w:tc>
        <w:tc>
          <w:tcPr>
            <w:tcW w:w="487"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674" w:type="pct"/>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335" w:type="pct"/>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674"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778"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934"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r>
      <w:tr w:rsidR="005314BE" w:rsidRPr="00874ACB" w:rsidTr="00886DB6">
        <w:trPr>
          <w:trHeight w:val="20"/>
        </w:trPr>
        <w:tc>
          <w:tcPr>
            <w:tcW w:w="198" w:type="pct"/>
            <w:shd w:val="clear" w:color="auto" w:fill="auto"/>
          </w:tcPr>
          <w:p w:rsidR="005314BE" w:rsidRPr="00874ACB" w:rsidRDefault="005314BE" w:rsidP="005314BE">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2</w:t>
            </w:r>
          </w:p>
        </w:tc>
        <w:tc>
          <w:tcPr>
            <w:tcW w:w="230" w:type="pct"/>
            <w:shd w:val="clear" w:color="auto" w:fill="auto"/>
          </w:tcPr>
          <w:p w:rsidR="005314BE" w:rsidRPr="00874ACB" w:rsidRDefault="005314BE" w:rsidP="005314BE">
            <w:pPr>
              <w:pStyle w:val="ConsPlusNormal"/>
              <w:shd w:val="clear" w:color="auto" w:fill="FFFFFF"/>
              <w:jc w:val="center"/>
              <w:rPr>
                <w:rFonts w:ascii="Times New Roman" w:hAnsi="Times New Roman" w:cs="Times New Roman"/>
                <w:sz w:val="24"/>
                <w:szCs w:val="24"/>
              </w:rPr>
            </w:pPr>
          </w:p>
        </w:tc>
        <w:tc>
          <w:tcPr>
            <w:tcW w:w="689" w:type="pct"/>
            <w:shd w:val="clear" w:color="auto" w:fill="auto"/>
          </w:tcPr>
          <w:p w:rsidR="005314BE" w:rsidRPr="00874ACB" w:rsidRDefault="005314BE" w:rsidP="005314BE">
            <w:pPr>
              <w:pStyle w:val="ConsPlusNormal"/>
              <w:shd w:val="clear" w:color="auto" w:fill="FFFFFF"/>
              <w:jc w:val="center"/>
              <w:rPr>
                <w:rFonts w:ascii="Times New Roman" w:hAnsi="Times New Roman" w:cs="Times New Roman"/>
                <w:sz w:val="24"/>
                <w:szCs w:val="24"/>
              </w:rPr>
            </w:pPr>
          </w:p>
        </w:tc>
        <w:tc>
          <w:tcPr>
            <w:tcW w:w="487"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674" w:type="pct"/>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335" w:type="pct"/>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674"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778"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934"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r>
      <w:tr w:rsidR="005314BE" w:rsidRPr="00874ACB" w:rsidTr="00886DB6">
        <w:trPr>
          <w:trHeight w:val="20"/>
        </w:trPr>
        <w:tc>
          <w:tcPr>
            <w:tcW w:w="198"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w:t>
            </w:r>
          </w:p>
        </w:tc>
        <w:tc>
          <w:tcPr>
            <w:tcW w:w="230"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689"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487"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674" w:type="pct"/>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335" w:type="pct"/>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674"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778"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c>
          <w:tcPr>
            <w:tcW w:w="934" w:type="pct"/>
            <w:shd w:val="clear" w:color="auto" w:fill="auto"/>
          </w:tcPr>
          <w:p w:rsidR="005314BE" w:rsidRPr="00874ACB" w:rsidRDefault="005314BE" w:rsidP="005314BE">
            <w:pPr>
              <w:pStyle w:val="ConsPlusNonformat"/>
              <w:shd w:val="clear" w:color="auto" w:fill="FFFFFF"/>
              <w:jc w:val="center"/>
              <w:rPr>
                <w:rFonts w:ascii="Times New Roman" w:hAnsi="Times New Roman" w:cs="Times New Roman"/>
                <w:sz w:val="24"/>
                <w:szCs w:val="24"/>
              </w:rPr>
            </w:pPr>
          </w:p>
        </w:tc>
      </w:tr>
    </w:tbl>
    <w:p w:rsidR="00334C27" w:rsidRPr="00874ACB" w:rsidRDefault="00334C27" w:rsidP="00334C27">
      <w:pPr>
        <w:pStyle w:val="ConsPlusNonformat"/>
        <w:shd w:val="clear" w:color="auto" w:fill="FFFFFF"/>
        <w:ind w:firstLine="708"/>
        <w:jc w:val="both"/>
        <w:rPr>
          <w:rFonts w:ascii="Times New Roman" w:hAnsi="Times New Roman" w:cs="Times New Roman"/>
          <w:sz w:val="14"/>
          <w:szCs w:val="24"/>
        </w:rPr>
      </w:pPr>
    </w:p>
    <w:p w:rsidR="00334C27" w:rsidRPr="00874ACB" w:rsidRDefault="005314BE" w:rsidP="00334C27">
      <w:pPr>
        <w:pStyle w:val="ConsPlusNonformat"/>
        <w:numPr>
          <w:ilvl w:val="0"/>
          <w:numId w:val="31"/>
        </w:numPr>
        <w:shd w:val="clear" w:color="auto" w:fill="FFFFFF"/>
        <w:tabs>
          <w:tab w:val="left" w:pos="993"/>
        </w:tabs>
        <w:ind w:left="0" w:firstLine="708"/>
        <w:jc w:val="both"/>
        <w:rPr>
          <w:rFonts w:ascii="Times New Roman" w:hAnsi="Times New Roman" w:cs="Times New Roman"/>
          <w:szCs w:val="28"/>
        </w:rPr>
      </w:pPr>
      <w:r w:rsidRPr="00874ACB">
        <w:rPr>
          <w:rFonts w:ascii="Times New Roman" w:hAnsi="Times New Roman" w:cs="Times New Roman"/>
          <w:szCs w:val="28"/>
        </w:rPr>
        <w:lastRenderedPageBreak/>
        <w:t>Пересчет среднегодового</w:t>
      </w:r>
      <w:r w:rsidR="00334C27" w:rsidRPr="00874ACB">
        <w:rPr>
          <w:rFonts w:ascii="Times New Roman" w:hAnsi="Times New Roman" w:cs="Times New Roman"/>
          <w:szCs w:val="28"/>
        </w:rPr>
        <w:t xml:space="preserve"> поголовья </w:t>
      </w:r>
      <w:r w:rsidRPr="00874ACB">
        <w:rPr>
          <w:rFonts w:ascii="Times New Roman" w:hAnsi="Times New Roman" w:cs="Times New Roman"/>
          <w:szCs w:val="28"/>
        </w:rPr>
        <w:t>кур промышленного стада в условные головы</w:t>
      </w:r>
      <w:r w:rsidR="00334C27" w:rsidRPr="00874ACB">
        <w:rPr>
          <w:rFonts w:ascii="Times New Roman" w:hAnsi="Times New Roman" w:cs="Times New Roman"/>
          <w:szCs w:val="28"/>
        </w:rPr>
        <w:t>:</w:t>
      </w:r>
      <w:r w:rsidR="00334C27" w:rsidRPr="00874AC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96"/>
        <w:gridCol w:w="1879"/>
        <w:gridCol w:w="2908"/>
        <w:gridCol w:w="3857"/>
        <w:gridCol w:w="876"/>
        <w:gridCol w:w="3602"/>
      </w:tblGrid>
      <w:tr w:rsidR="00CA4ACB" w:rsidRPr="00874ACB" w:rsidTr="0051212F">
        <w:trPr>
          <w:trHeight w:val="20"/>
        </w:trPr>
        <w:tc>
          <w:tcPr>
            <w:tcW w:w="186" w:type="pct"/>
            <w:shd w:val="clear" w:color="auto" w:fill="auto"/>
          </w:tcPr>
          <w:p w:rsidR="00CA4ACB" w:rsidRPr="00874ACB" w:rsidRDefault="00CA4ACB" w:rsidP="00737223">
            <w:pPr>
              <w:widowControl w:val="0"/>
              <w:shd w:val="clear" w:color="auto" w:fill="FFFFFF"/>
              <w:autoSpaceDE w:val="0"/>
              <w:autoSpaceDN w:val="0"/>
              <w:jc w:val="center"/>
              <w:rPr>
                <w:sz w:val="24"/>
                <w:szCs w:val="24"/>
              </w:rPr>
            </w:pPr>
            <w:r w:rsidRPr="00874ACB">
              <w:rPr>
                <w:sz w:val="24"/>
                <w:szCs w:val="24"/>
              </w:rPr>
              <w:t>№ п/п</w:t>
            </w:r>
          </w:p>
        </w:tc>
        <w:tc>
          <w:tcPr>
            <w:tcW w:w="308" w:type="pct"/>
            <w:shd w:val="clear" w:color="auto" w:fill="auto"/>
          </w:tcPr>
          <w:p w:rsidR="00CA4ACB" w:rsidRPr="00874ACB" w:rsidRDefault="00CA4ACB" w:rsidP="00737223">
            <w:pPr>
              <w:widowControl w:val="0"/>
              <w:shd w:val="clear" w:color="auto" w:fill="FFFFFF"/>
              <w:autoSpaceDE w:val="0"/>
              <w:autoSpaceDN w:val="0"/>
              <w:jc w:val="center"/>
              <w:rPr>
                <w:sz w:val="24"/>
                <w:szCs w:val="24"/>
              </w:rPr>
            </w:pPr>
            <w:r w:rsidRPr="00874ACB">
              <w:rPr>
                <w:sz w:val="24"/>
                <w:szCs w:val="24"/>
              </w:rPr>
              <w:t xml:space="preserve">Вид </w:t>
            </w:r>
          </w:p>
        </w:tc>
        <w:tc>
          <w:tcPr>
            <w:tcW w:w="644" w:type="pct"/>
            <w:shd w:val="clear" w:color="auto" w:fill="auto"/>
          </w:tcPr>
          <w:p w:rsidR="00CA4ACB" w:rsidRPr="00874ACB" w:rsidRDefault="00CA4ACB" w:rsidP="00737223">
            <w:pPr>
              <w:widowControl w:val="0"/>
              <w:shd w:val="clear" w:color="auto" w:fill="FFFFFF"/>
              <w:autoSpaceDE w:val="0"/>
              <w:autoSpaceDN w:val="0"/>
              <w:jc w:val="center"/>
              <w:rPr>
                <w:sz w:val="24"/>
                <w:szCs w:val="24"/>
              </w:rPr>
            </w:pPr>
            <w:r w:rsidRPr="00874ACB">
              <w:rPr>
                <w:sz w:val="24"/>
                <w:szCs w:val="24"/>
              </w:rPr>
              <w:t>Направление продуктивности</w:t>
            </w:r>
          </w:p>
        </w:tc>
        <w:tc>
          <w:tcPr>
            <w:tcW w:w="999" w:type="pct"/>
          </w:tcPr>
          <w:p w:rsidR="00CA4ACB" w:rsidRPr="00874ACB" w:rsidRDefault="00CA4ACB" w:rsidP="00D13C8A">
            <w:pPr>
              <w:widowControl w:val="0"/>
              <w:shd w:val="clear" w:color="auto" w:fill="FFFFFF"/>
              <w:autoSpaceDE w:val="0"/>
              <w:autoSpaceDN w:val="0"/>
              <w:jc w:val="center"/>
              <w:rPr>
                <w:sz w:val="24"/>
                <w:szCs w:val="24"/>
              </w:rPr>
            </w:pPr>
            <w:r w:rsidRPr="00874ACB">
              <w:rPr>
                <w:sz w:val="24"/>
                <w:szCs w:val="24"/>
              </w:rPr>
              <w:t>Производственная группа</w:t>
            </w:r>
          </w:p>
        </w:tc>
        <w:tc>
          <w:tcPr>
            <w:tcW w:w="1325" w:type="pct"/>
            <w:shd w:val="clear" w:color="auto" w:fill="auto"/>
          </w:tcPr>
          <w:p w:rsidR="00CA4ACB" w:rsidRPr="00874ACB" w:rsidRDefault="00CA4ACB" w:rsidP="00D13C8A">
            <w:pPr>
              <w:widowControl w:val="0"/>
              <w:shd w:val="clear" w:color="auto" w:fill="FFFFFF"/>
              <w:autoSpaceDE w:val="0"/>
              <w:autoSpaceDN w:val="0"/>
              <w:jc w:val="center"/>
              <w:rPr>
                <w:sz w:val="24"/>
                <w:szCs w:val="24"/>
              </w:rPr>
            </w:pPr>
            <w:r w:rsidRPr="00874ACB">
              <w:rPr>
                <w:sz w:val="24"/>
                <w:szCs w:val="24"/>
              </w:rPr>
              <w:t>Среднегодовое поголовье кур</w:t>
            </w:r>
          </w:p>
          <w:p w:rsidR="00CA4ACB" w:rsidRPr="00874ACB" w:rsidRDefault="00CA4ACB" w:rsidP="00D13C8A">
            <w:pPr>
              <w:widowControl w:val="0"/>
              <w:shd w:val="clear" w:color="auto" w:fill="FFFFFF"/>
              <w:autoSpaceDE w:val="0"/>
              <w:autoSpaceDN w:val="0"/>
              <w:jc w:val="center"/>
              <w:rPr>
                <w:sz w:val="24"/>
                <w:szCs w:val="24"/>
              </w:rPr>
            </w:pPr>
            <w:r w:rsidRPr="00874ACB">
              <w:rPr>
                <w:sz w:val="24"/>
                <w:szCs w:val="24"/>
              </w:rPr>
              <w:t xml:space="preserve">промышленного стада </w:t>
            </w:r>
          </w:p>
          <w:p w:rsidR="00CA4ACB" w:rsidRPr="00874ACB" w:rsidRDefault="00CA4ACB" w:rsidP="00D13C8A">
            <w:pPr>
              <w:widowControl w:val="0"/>
              <w:shd w:val="clear" w:color="auto" w:fill="FFFFFF"/>
              <w:autoSpaceDE w:val="0"/>
              <w:autoSpaceDN w:val="0"/>
              <w:jc w:val="center"/>
              <w:rPr>
                <w:sz w:val="24"/>
                <w:szCs w:val="24"/>
              </w:rPr>
            </w:pPr>
            <w:r w:rsidRPr="00874ACB">
              <w:rPr>
                <w:sz w:val="24"/>
                <w:szCs w:val="24"/>
              </w:rPr>
              <w:t xml:space="preserve">за 20__ год (за год, предшествующий году предоставления субсидии), голов </w:t>
            </w:r>
          </w:p>
        </w:tc>
        <w:tc>
          <w:tcPr>
            <w:tcW w:w="301" w:type="pct"/>
            <w:shd w:val="clear" w:color="auto" w:fill="auto"/>
          </w:tcPr>
          <w:p w:rsidR="00CA4ACB" w:rsidRPr="00874ACB" w:rsidRDefault="00CA4ACB"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k</w:t>
            </w:r>
            <w:proofErr w:type="spellStart"/>
            <w:r w:rsidRPr="00874ACB">
              <w:rPr>
                <w:rFonts w:ascii="Times New Roman" w:hAnsi="Times New Roman" w:cs="Times New Roman"/>
                <w:sz w:val="24"/>
                <w:szCs w:val="24"/>
                <w:lang w:val="en-US"/>
              </w:rPr>
              <w:t>Gn</w:t>
            </w:r>
            <w:proofErr w:type="spellEnd"/>
            <w:r w:rsidRPr="00874ACB">
              <w:rPr>
                <w:rFonts w:ascii="Times New Roman" w:hAnsi="Times New Roman" w:cs="Times New Roman"/>
                <w:sz w:val="24"/>
                <w:szCs w:val="24"/>
                <w:vertAlign w:val="superscript"/>
              </w:rPr>
              <w:t>1</w:t>
            </w:r>
          </w:p>
          <w:p w:rsidR="00CA4ACB" w:rsidRPr="00874ACB" w:rsidRDefault="00CA4ACB" w:rsidP="00737223">
            <w:pPr>
              <w:widowControl w:val="0"/>
              <w:shd w:val="clear" w:color="auto" w:fill="FFFFFF"/>
              <w:autoSpaceDE w:val="0"/>
              <w:autoSpaceDN w:val="0"/>
              <w:jc w:val="center"/>
              <w:rPr>
                <w:sz w:val="24"/>
                <w:szCs w:val="24"/>
              </w:rPr>
            </w:pPr>
          </w:p>
        </w:tc>
        <w:tc>
          <w:tcPr>
            <w:tcW w:w="1238" w:type="pct"/>
            <w:shd w:val="clear" w:color="auto" w:fill="auto"/>
          </w:tcPr>
          <w:p w:rsidR="00CA4ACB" w:rsidRPr="00874ACB" w:rsidRDefault="00CA4ACB" w:rsidP="00737223">
            <w:pPr>
              <w:widowControl w:val="0"/>
              <w:shd w:val="clear" w:color="auto" w:fill="FFFFFF"/>
              <w:autoSpaceDE w:val="0"/>
              <w:autoSpaceDN w:val="0"/>
              <w:jc w:val="center"/>
              <w:rPr>
                <w:sz w:val="24"/>
                <w:szCs w:val="24"/>
              </w:rPr>
            </w:pPr>
            <w:r w:rsidRPr="00874ACB">
              <w:rPr>
                <w:sz w:val="24"/>
                <w:szCs w:val="24"/>
              </w:rPr>
              <w:t xml:space="preserve">Поголовье сельскохозяйственных животных, условных голов </w:t>
            </w:r>
          </w:p>
          <w:p w:rsidR="00CA4ACB" w:rsidRPr="00874ACB" w:rsidRDefault="00CA4ACB" w:rsidP="00737223">
            <w:pPr>
              <w:widowControl w:val="0"/>
              <w:shd w:val="clear" w:color="auto" w:fill="FFFFFF"/>
              <w:autoSpaceDE w:val="0"/>
              <w:autoSpaceDN w:val="0"/>
              <w:jc w:val="center"/>
              <w:rPr>
                <w:sz w:val="24"/>
                <w:szCs w:val="24"/>
              </w:rPr>
            </w:pPr>
            <w:r w:rsidRPr="00874ACB">
              <w:rPr>
                <w:sz w:val="24"/>
                <w:szCs w:val="24"/>
              </w:rPr>
              <w:t xml:space="preserve">(гр. 5 х гр. 6, если гр. 5 </w:t>
            </w:r>
            <w:r w:rsidRPr="00874ACB">
              <w:rPr>
                <w:sz w:val="24"/>
                <w:szCs w:val="24"/>
              </w:rPr>
              <w:br/>
              <w:t>не менее 100 000 голов)</w:t>
            </w:r>
          </w:p>
        </w:tc>
      </w:tr>
      <w:tr w:rsidR="00CA4ACB" w:rsidRPr="00874ACB" w:rsidTr="0051212F">
        <w:trPr>
          <w:trHeight w:val="20"/>
        </w:trPr>
        <w:tc>
          <w:tcPr>
            <w:tcW w:w="186"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w:t>
            </w:r>
          </w:p>
        </w:tc>
        <w:tc>
          <w:tcPr>
            <w:tcW w:w="308"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2</w:t>
            </w:r>
          </w:p>
        </w:tc>
        <w:tc>
          <w:tcPr>
            <w:tcW w:w="644"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3</w:t>
            </w:r>
          </w:p>
        </w:tc>
        <w:tc>
          <w:tcPr>
            <w:tcW w:w="999" w:type="pct"/>
          </w:tcPr>
          <w:p w:rsidR="00CA4ACB" w:rsidRPr="00874ACB" w:rsidRDefault="00CA4ACB"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4</w:t>
            </w:r>
          </w:p>
        </w:tc>
        <w:tc>
          <w:tcPr>
            <w:tcW w:w="1325"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5</w:t>
            </w:r>
          </w:p>
        </w:tc>
        <w:tc>
          <w:tcPr>
            <w:tcW w:w="301"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6</w:t>
            </w:r>
          </w:p>
        </w:tc>
        <w:tc>
          <w:tcPr>
            <w:tcW w:w="1238"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7</w:t>
            </w:r>
          </w:p>
        </w:tc>
      </w:tr>
      <w:tr w:rsidR="00CA4ACB" w:rsidRPr="00874ACB" w:rsidTr="0051212F">
        <w:trPr>
          <w:trHeight w:val="20"/>
        </w:trPr>
        <w:tc>
          <w:tcPr>
            <w:tcW w:w="186"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w:t>
            </w:r>
          </w:p>
        </w:tc>
        <w:tc>
          <w:tcPr>
            <w:tcW w:w="308"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644"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999" w:type="pct"/>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1325"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301"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1238"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r>
      <w:tr w:rsidR="00CA4ACB" w:rsidRPr="00874ACB" w:rsidTr="0051212F">
        <w:trPr>
          <w:trHeight w:val="20"/>
        </w:trPr>
        <w:tc>
          <w:tcPr>
            <w:tcW w:w="186"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2</w:t>
            </w:r>
          </w:p>
        </w:tc>
        <w:tc>
          <w:tcPr>
            <w:tcW w:w="308"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644"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999" w:type="pct"/>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1325"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301"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1238"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r>
      <w:tr w:rsidR="00CA4ACB" w:rsidRPr="00874ACB" w:rsidTr="0051212F">
        <w:trPr>
          <w:trHeight w:val="20"/>
        </w:trPr>
        <w:tc>
          <w:tcPr>
            <w:tcW w:w="186"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w:t>
            </w:r>
          </w:p>
        </w:tc>
        <w:tc>
          <w:tcPr>
            <w:tcW w:w="308"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644"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999" w:type="pct"/>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1325"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301"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c>
          <w:tcPr>
            <w:tcW w:w="1238" w:type="pct"/>
            <w:shd w:val="clear" w:color="auto" w:fill="auto"/>
          </w:tcPr>
          <w:p w:rsidR="00CA4ACB" w:rsidRPr="00874ACB" w:rsidRDefault="00CA4ACB" w:rsidP="00737223">
            <w:pPr>
              <w:pStyle w:val="ConsPlusNormal"/>
              <w:shd w:val="clear" w:color="auto" w:fill="FFFFFF"/>
              <w:jc w:val="center"/>
              <w:rPr>
                <w:rFonts w:ascii="Times New Roman" w:hAnsi="Times New Roman" w:cs="Times New Roman"/>
                <w:sz w:val="24"/>
                <w:szCs w:val="24"/>
              </w:rPr>
            </w:pPr>
          </w:p>
        </w:tc>
      </w:tr>
    </w:tbl>
    <w:p w:rsidR="00334C27" w:rsidRPr="00874ACB" w:rsidRDefault="00334C27" w:rsidP="00334C27">
      <w:pPr>
        <w:pStyle w:val="ConsPlusNormal"/>
        <w:shd w:val="clear" w:color="auto" w:fill="FFFFFF"/>
        <w:jc w:val="center"/>
        <w:rPr>
          <w:rFonts w:ascii="Times New Roman" w:hAnsi="Times New Roman" w:cs="Times New Roman"/>
          <w:sz w:val="12"/>
          <w:szCs w:val="24"/>
        </w:rPr>
      </w:pPr>
    </w:p>
    <w:p w:rsidR="00334C27" w:rsidRPr="00874ACB" w:rsidRDefault="00F27F7F" w:rsidP="00334C27">
      <w:pPr>
        <w:pStyle w:val="ConsPlusNonformat"/>
        <w:numPr>
          <w:ilvl w:val="0"/>
          <w:numId w:val="31"/>
        </w:numPr>
        <w:shd w:val="clear" w:color="auto" w:fill="FFFFFF"/>
        <w:tabs>
          <w:tab w:val="left" w:pos="993"/>
        </w:tabs>
        <w:ind w:left="0" w:firstLine="708"/>
        <w:jc w:val="both"/>
        <w:rPr>
          <w:rFonts w:ascii="Times New Roman" w:hAnsi="Times New Roman" w:cs="Times New Roman"/>
          <w:szCs w:val="28"/>
        </w:rPr>
      </w:pPr>
      <w:r w:rsidRPr="00874ACB">
        <w:rPr>
          <w:rFonts w:ascii="Times New Roman" w:hAnsi="Times New Roman" w:cs="Times New Roman"/>
          <w:szCs w:val="28"/>
        </w:rPr>
        <w:t>Пересчет</w:t>
      </w:r>
      <w:r w:rsidR="00334C27" w:rsidRPr="00874ACB">
        <w:rPr>
          <w:rFonts w:ascii="Times New Roman" w:hAnsi="Times New Roman" w:cs="Times New Roman"/>
          <w:szCs w:val="28"/>
        </w:rPr>
        <w:t xml:space="preserve"> количества реализованной товарной рыбы собственного производства</w:t>
      </w:r>
      <w:r w:rsidR="00334C27" w:rsidRPr="00874ACB">
        <w:t xml:space="preserve"> </w:t>
      </w:r>
      <w:r w:rsidRPr="00874ACB">
        <w:rPr>
          <w:rFonts w:ascii="Times New Roman" w:hAnsi="Times New Roman" w:cs="Times New Roman"/>
          <w:szCs w:val="28"/>
        </w:rPr>
        <w:t xml:space="preserve">(за исключением </w:t>
      </w:r>
      <w:r w:rsidR="00334C27" w:rsidRPr="00874ACB">
        <w:rPr>
          <w:rFonts w:ascii="Times New Roman" w:hAnsi="Times New Roman" w:cs="Times New Roman"/>
          <w:szCs w:val="28"/>
        </w:rPr>
        <w:t xml:space="preserve">рыбопосадочного материала), являющейся продукцией индустриального рыбоводства, в том числе отгруженной </w:t>
      </w:r>
      <w:r w:rsidRPr="00874ACB">
        <w:rPr>
          <w:rFonts w:ascii="Times New Roman" w:hAnsi="Times New Roman" w:cs="Times New Roman"/>
          <w:szCs w:val="28"/>
        </w:rPr>
        <w:br/>
      </w:r>
      <w:r w:rsidR="00334C27" w:rsidRPr="00874ACB">
        <w:rPr>
          <w:rFonts w:ascii="Times New Roman" w:hAnsi="Times New Roman" w:cs="Times New Roman"/>
          <w:szCs w:val="28"/>
        </w:rPr>
        <w:t>на собственную переработку (далее – реализованная товарная рыба)</w:t>
      </w:r>
      <w:r w:rsidRPr="00874ACB">
        <w:rPr>
          <w:rFonts w:ascii="Times New Roman" w:hAnsi="Times New Roman" w:cs="Times New Roman"/>
          <w:szCs w:val="28"/>
        </w:rPr>
        <w:t xml:space="preserve"> в условные головы</w:t>
      </w:r>
      <w:r w:rsidR="00334C27" w:rsidRPr="00874ACB">
        <w:rPr>
          <w:rFonts w:ascii="Times New Roman" w:hAnsi="Times New Roman" w:cs="Times New Roman"/>
          <w:szCs w:val="28"/>
        </w:rPr>
        <w:t>:</w:t>
      </w:r>
    </w:p>
    <w:p w:rsidR="00334C27" w:rsidRPr="00874ACB" w:rsidRDefault="00334C27" w:rsidP="00334C27">
      <w:pPr>
        <w:pStyle w:val="ConsPlusNonformat"/>
        <w:shd w:val="clear" w:color="auto" w:fill="FFFFFF"/>
        <w:ind w:left="1068"/>
        <w:jc w:val="both"/>
        <w:rPr>
          <w:rFonts w:ascii="Times New Roman" w:hAnsi="Times New Roman" w:cs="Times New Roman"/>
          <w:sz w:val="1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217"/>
        <w:gridCol w:w="4371"/>
        <w:gridCol w:w="1220"/>
        <w:gridCol w:w="3474"/>
        <w:gridCol w:w="3469"/>
      </w:tblGrid>
      <w:tr w:rsidR="00AA48D3" w:rsidRPr="00874ACB" w:rsidTr="00F27F7F">
        <w:trPr>
          <w:trHeight w:val="20"/>
        </w:trPr>
        <w:tc>
          <w:tcPr>
            <w:tcW w:w="273"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 </w:t>
            </w:r>
          </w:p>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п/п</w:t>
            </w:r>
          </w:p>
        </w:tc>
        <w:tc>
          <w:tcPr>
            <w:tcW w:w="419" w:type="pct"/>
            <w:shd w:val="clear" w:color="auto" w:fill="auto"/>
          </w:tcPr>
          <w:p w:rsidR="00334C27" w:rsidRPr="00874ACB" w:rsidRDefault="00F27F7F" w:rsidP="005314BE">
            <w:pPr>
              <w:pStyle w:val="ConsPlusNonformat"/>
              <w:shd w:val="clear" w:color="auto" w:fill="FFFFFF"/>
              <w:jc w:val="center"/>
              <w:rPr>
                <w:rFonts w:ascii="Times New Roman" w:hAnsi="Times New Roman" w:cs="Times New Roman"/>
                <w:sz w:val="24"/>
                <w:szCs w:val="24"/>
                <w:vertAlign w:val="superscript"/>
              </w:rPr>
            </w:pPr>
            <w:r w:rsidRPr="00874ACB">
              <w:rPr>
                <w:rFonts w:ascii="Times New Roman" w:hAnsi="Times New Roman" w:cs="Times New Roman"/>
                <w:sz w:val="24"/>
                <w:szCs w:val="24"/>
              </w:rPr>
              <w:t>В</w:t>
            </w:r>
            <w:r w:rsidR="00334C27" w:rsidRPr="00874ACB">
              <w:rPr>
                <w:rFonts w:ascii="Times New Roman" w:hAnsi="Times New Roman" w:cs="Times New Roman"/>
                <w:sz w:val="24"/>
                <w:szCs w:val="24"/>
              </w:rPr>
              <w:t xml:space="preserve">ид </w:t>
            </w:r>
          </w:p>
        </w:tc>
        <w:tc>
          <w:tcPr>
            <w:tcW w:w="1502" w:type="pct"/>
            <w:shd w:val="clear" w:color="auto" w:fill="auto"/>
          </w:tcPr>
          <w:p w:rsidR="005314BE" w:rsidRPr="00874ACB" w:rsidRDefault="00F27F7F"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К</w:t>
            </w:r>
            <w:r w:rsidR="00334C27" w:rsidRPr="00874ACB">
              <w:rPr>
                <w:rFonts w:ascii="Times New Roman" w:hAnsi="Times New Roman" w:cs="Times New Roman"/>
                <w:sz w:val="24"/>
                <w:szCs w:val="24"/>
              </w:rPr>
              <w:t xml:space="preserve">оличество реализованной </w:t>
            </w:r>
          </w:p>
          <w:p w:rsidR="00F27F7F" w:rsidRPr="00874ACB" w:rsidRDefault="00334C27" w:rsidP="005314BE">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товарной рыбы </w:t>
            </w:r>
            <w:r w:rsidRPr="00874ACB">
              <w:rPr>
                <w:rFonts w:ascii="Times New Roman" w:hAnsi="Times New Roman" w:cs="Times New Roman"/>
                <w:sz w:val="24"/>
                <w:szCs w:val="24"/>
              </w:rPr>
              <w:br/>
              <w:t xml:space="preserve">за год, предшествующий году предоставления субсидии, </w:t>
            </w:r>
          </w:p>
          <w:p w:rsidR="00334C27" w:rsidRPr="00874ACB" w:rsidRDefault="00334C27" w:rsidP="00F27F7F">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килограммов (в живом весе)</w:t>
            </w:r>
          </w:p>
        </w:tc>
        <w:tc>
          <w:tcPr>
            <w:tcW w:w="420" w:type="pct"/>
            <w:shd w:val="clear" w:color="auto" w:fill="auto"/>
          </w:tcPr>
          <w:p w:rsidR="00334C27" w:rsidRPr="00874ACB" w:rsidRDefault="00D24B8B" w:rsidP="00737223">
            <w:pPr>
              <w:pStyle w:val="ConsPlusNonformat"/>
              <w:shd w:val="clear" w:color="auto" w:fill="FFFFFF"/>
              <w:jc w:val="center"/>
              <w:rPr>
                <w:rFonts w:ascii="Times New Roman" w:hAnsi="Times New Roman" w:cs="Times New Roman"/>
                <w:sz w:val="24"/>
                <w:szCs w:val="24"/>
              </w:rPr>
            </w:pPr>
            <w:proofErr w:type="spellStart"/>
            <w:r w:rsidRPr="00874ACB">
              <w:rPr>
                <w:rFonts w:ascii="Times New Roman" w:hAnsi="Times New Roman" w:cs="Times New Roman"/>
                <w:sz w:val="24"/>
                <w:szCs w:val="24"/>
                <w:lang w:val="en-US"/>
              </w:rPr>
              <w:t>k</w:t>
            </w:r>
            <w:r w:rsidR="00BF5EC6" w:rsidRPr="00874ACB">
              <w:rPr>
                <w:rFonts w:ascii="Times New Roman" w:hAnsi="Times New Roman" w:cs="Times New Roman"/>
                <w:sz w:val="24"/>
                <w:szCs w:val="24"/>
                <w:lang w:val="en-US"/>
              </w:rPr>
              <w:t>G</w:t>
            </w:r>
            <w:r w:rsidR="00017479" w:rsidRPr="00874ACB">
              <w:rPr>
                <w:rFonts w:ascii="Times New Roman" w:hAnsi="Times New Roman" w:cs="Times New Roman"/>
                <w:sz w:val="24"/>
                <w:szCs w:val="24"/>
                <w:lang w:val="en-US"/>
              </w:rPr>
              <w:t>n</w:t>
            </w:r>
            <w:proofErr w:type="spellEnd"/>
            <w:r w:rsidR="00334C27" w:rsidRPr="00874ACB">
              <w:rPr>
                <w:rFonts w:ascii="Times New Roman" w:hAnsi="Times New Roman" w:cs="Times New Roman"/>
                <w:sz w:val="24"/>
                <w:szCs w:val="24"/>
                <w:vertAlign w:val="superscript"/>
              </w:rPr>
              <w:t>1</w:t>
            </w:r>
          </w:p>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19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Производственные мощности для осуществления индустриальной </w:t>
            </w:r>
            <w:proofErr w:type="spellStart"/>
            <w:r w:rsidRPr="00874ACB">
              <w:rPr>
                <w:rFonts w:ascii="Times New Roman" w:hAnsi="Times New Roman" w:cs="Times New Roman"/>
                <w:sz w:val="24"/>
                <w:szCs w:val="24"/>
              </w:rPr>
              <w:t>аквакультуры</w:t>
            </w:r>
            <w:proofErr w:type="spellEnd"/>
            <w:r w:rsidRPr="00874ACB">
              <w:rPr>
                <w:rFonts w:ascii="Times New Roman" w:hAnsi="Times New Roman" w:cs="Times New Roman"/>
                <w:sz w:val="24"/>
                <w:szCs w:val="24"/>
              </w:rPr>
              <w:t xml:space="preserve">, тонн в год </w:t>
            </w:r>
            <w:r w:rsidRPr="00874ACB">
              <w:rPr>
                <w:rFonts w:ascii="Times New Roman" w:hAnsi="Times New Roman" w:cs="Times New Roman"/>
                <w:sz w:val="24"/>
                <w:szCs w:val="24"/>
              </w:rPr>
              <w:br/>
              <w:t>(в живом весе)</w:t>
            </w:r>
          </w:p>
        </w:tc>
        <w:tc>
          <w:tcPr>
            <w:tcW w:w="1192" w:type="pct"/>
            <w:shd w:val="clear" w:color="auto" w:fill="auto"/>
          </w:tcPr>
          <w:p w:rsidR="00334C27" w:rsidRPr="00874ACB" w:rsidRDefault="00B07963"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Количество реализованной товарной рыбы</w:t>
            </w:r>
            <w:r w:rsidR="00334C27" w:rsidRPr="00874ACB">
              <w:rPr>
                <w:rFonts w:ascii="Times New Roman" w:hAnsi="Times New Roman" w:cs="Times New Roman"/>
                <w:sz w:val="24"/>
                <w:szCs w:val="24"/>
              </w:rPr>
              <w:t xml:space="preserve">, условных голов </w:t>
            </w:r>
          </w:p>
          <w:p w:rsidR="00F27F7F"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(гр. 3 х гр. 4, если значение </w:t>
            </w:r>
          </w:p>
          <w:p w:rsidR="00334C27" w:rsidRPr="00874ACB" w:rsidRDefault="003207C3"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в гр. 5</w:t>
            </w:r>
            <w:r w:rsidR="00334C27" w:rsidRPr="00874ACB">
              <w:rPr>
                <w:rFonts w:ascii="Times New Roman" w:hAnsi="Times New Roman" w:cs="Times New Roman"/>
                <w:sz w:val="24"/>
                <w:szCs w:val="24"/>
              </w:rPr>
              <w:t xml:space="preserve"> по строке «Всего» больше нуля)</w:t>
            </w:r>
          </w:p>
        </w:tc>
      </w:tr>
      <w:tr w:rsidR="00AA48D3" w:rsidRPr="00874ACB" w:rsidTr="00F27F7F">
        <w:trPr>
          <w:trHeight w:val="20"/>
        </w:trPr>
        <w:tc>
          <w:tcPr>
            <w:tcW w:w="273"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w:t>
            </w:r>
          </w:p>
        </w:tc>
        <w:tc>
          <w:tcPr>
            <w:tcW w:w="419"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2</w:t>
            </w:r>
          </w:p>
        </w:tc>
        <w:tc>
          <w:tcPr>
            <w:tcW w:w="150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3</w:t>
            </w:r>
          </w:p>
        </w:tc>
        <w:tc>
          <w:tcPr>
            <w:tcW w:w="420"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4</w:t>
            </w:r>
          </w:p>
        </w:tc>
        <w:tc>
          <w:tcPr>
            <w:tcW w:w="1194" w:type="pct"/>
            <w:shd w:val="clear" w:color="auto" w:fill="auto"/>
          </w:tcPr>
          <w:p w:rsidR="00334C27" w:rsidRPr="00874ACB" w:rsidRDefault="003207C3"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5</w:t>
            </w:r>
          </w:p>
        </w:tc>
        <w:tc>
          <w:tcPr>
            <w:tcW w:w="119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6</w:t>
            </w:r>
          </w:p>
        </w:tc>
      </w:tr>
      <w:tr w:rsidR="00AA48D3" w:rsidRPr="00874ACB" w:rsidTr="00F27F7F">
        <w:trPr>
          <w:trHeight w:val="20"/>
        </w:trPr>
        <w:tc>
          <w:tcPr>
            <w:tcW w:w="273"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w:t>
            </w:r>
          </w:p>
        </w:tc>
        <w:tc>
          <w:tcPr>
            <w:tcW w:w="419"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50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420"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194"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19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r w:rsidR="00AA48D3" w:rsidRPr="00874ACB" w:rsidTr="00F27F7F">
        <w:trPr>
          <w:trHeight w:val="20"/>
        </w:trPr>
        <w:tc>
          <w:tcPr>
            <w:tcW w:w="273"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2</w:t>
            </w:r>
          </w:p>
        </w:tc>
        <w:tc>
          <w:tcPr>
            <w:tcW w:w="419"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50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420"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194"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19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r w:rsidR="00AA48D3" w:rsidRPr="00874ACB" w:rsidTr="00F27F7F">
        <w:trPr>
          <w:trHeight w:val="20"/>
        </w:trPr>
        <w:tc>
          <w:tcPr>
            <w:tcW w:w="273"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w:t>
            </w:r>
          </w:p>
        </w:tc>
        <w:tc>
          <w:tcPr>
            <w:tcW w:w="419"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50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420"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19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19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r w:rsidR="00AA48D3" w:rsidRPr="00874ACB" w:rsidTr="00F27F7F">
        <w:trPr>
          <w:trHeight w:val="20"/>
        </w:trPr>
        <w:tc>
          <w:tcPr>
            <w:tcW w:w="273"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w:t>
            </w:r>
          </w:p>
        </w:tc>
        <w:tc>
          <w:tcPr>
            <w:tcW w:w="419"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50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420"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19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19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r w:rsidR="00AA48D3" w:rsidRPr="00874ACB" w:rsidTr="00F27F7F">
        <w:trPr>
          <w:trHeight w:val="20"/>
        </w:trPr>
        <w:tc>
          <w:tcPr>
            <w:tcW w:w="273"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Всего</w:t>
            </w:r>
          </w:p>
        </w:tc>
        <w:tc>
          <w:tcPr>
            <w:tcW w:w="419"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50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420"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194"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p>
        </w:tc>
        <w:tc>
          <w:tcPr>
            <w:tcW w:w="1192"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bl>
    <w:p w:rsidR="00334C27" w:rsidRPr="00874ACB" w:rsidRDefault="00334C27" w:rsidP="00C436C7">
      <w:pPr>
        <w:pStyle w:val="ConsPlusNonformat"/>
        <w:shd w:val="clear" w:color="auto" w:fill="FFFFFF"/>
        <w:jc w:val="both"/>
        <w:rPr>
          <w:rFonts w:ascii="Times New Roman" w:hAnsi="Times New Roman" w:cs="Times New Roman"/>
          <w:sz w:val="8"/>
          <w:szCs w:val="8"/>
        </w:rPr>
      </w:pPr>
    </w:p>
    <w:p w:rsidR="00334C27" w:rsidRPr="00874ACB" w:rsidRDefault="00334C27" w:rsidP="00334C27">
      <w:pPr>
        <w:pStyle w:val="ConsPlusNonformat"/>
        <w:numPr>
          <w:ilvl w:val="0"/>
          <w:numId w:val="31"/>
        </w:numPr>
        <w:shd w:val="clear" w:color="auto" w:fill="FFFFFF"/>
        <w:tabs>
          <w:tab w:val="left" w:pos="1134"/>
        </w:tabs>
        <w:ind w:left="0" w:firstLine="708"/>
        <w:jc w:val="both"/>
        <w:rPr>
          <w:rFonts w:ascii="Times New Roman" w:hAnsi="Times New Roman" w:cs="Times New Roman"/>
          <w:szCs w:val="28"/>
        </w:rPr>
      </w:pPr>
      <w:r w:rsidRPr="00874ACB">
        <w:rPr>
          <w:rFonts w:ascii="Times New Roman" w:hAnsi="Times New Roman" w:cs="Times New Roman"/>
          <w:szCs w:val="28"/>
        </w:rPr>
        <w:t>Расчет размера субсидии на возмещение части затрат на содержание сельскохозяйственных животных, выращивание товарной рыбы:</w:t>
      </w:r>
    </w:p>
    <w:p w:rsidR="00334C27" w:rsidRPr="00874ACB" w:rsidRDefault="00334C27" w:rsidP="00334C27">
      <w:pPr>
        <w:pStyle w:val="ConsPlusNonformat"/>
        <w:shd w:val="clear" w:color="auto" w:fill="FFFFFF"/>
        <w:ind w:firstLine="708"/>
        <w:jc w:val="both"/>
        <w:rPr>
          <w:rFonts w:ascii="Times New Roman" w:hAnsi="Times New Roman" w:cs="Times New Roman"/>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89"/>
        <w:gridCol w:w="1467"/>
        <w:gridCol w:w="2137"/>
        <w:gridCol w:w="961"/>
        <w:gridCol w:w="1511"/>
        <w:gridCol w:w="457"/>
        <w:gridCol w:w="457"/>
        <w:gridCol w:w="457"/>
        <w:gridCol w:w="457"/>
        <w:gridCol w:w="457"/>
        <w:gridCol w:w="457"/>
        <w:gridCol w:w="1511"/>
        <w:gridCol w:w="1968"/>
        <w:gridCol w:w="1314"/>
      </w:tblGrid>
      <w:tr w:rsidR="008C73B2" w:rsidRPr="00874ACB" w:rsidTr="00F42933">
        <w:trPr>
          <w:trHeight w:val="20"/>
        </w:trPr>
        <w:tc>
          <w:tcPr>
            <w:tcW w:w="162" w:type="pct"/>
            <w:vMerge w:val="restar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п/п</w:t>
            </w:r>
          </w:p>
        </w:tc>
        <w:tc>
          <w:tcPr>
            <w:tcW w:w="1591" w:type="pct"/>
            <w:gridSpan w:val="4"/>
            <w:shd w:val="clear" w:color="auto" w:fill="auto"/>
          </w:tcPr>
          <w:p w:rsidR="00F42933" w:rsidRPr="00874ACB" w:rsidRDefault="00F42933" w:rsidP="00AA48D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Поголовье сельскохозяйственных животных</w:t>
            </w:r>
            <w:r w:rsidR="00334C27" w:rsidRPr="00874ACB">
              <w:rPr>
                <w:rFonts w:ascii="Times New Roman" w:hAnsi="Times New Roman" w:cs="Times New Roman"/>
                <w:sz w:val="24"/>
                <w:szCs w:val="24"/>
              </w:rPr>
              <w:t xml:space="preserve">, </w:t>
            </w:r>
            <w:r w:rsidRPr="00874ACB">
              <w:rPr>
                <w:rFonts w:ascii="Times New Roman" w:hAnsi="Times New Roman" w:cs="Times New Roman"/>
                <w:sz w:val="24"/>
                <w:szCs w:val="24"/>
              </w:rPr>
              <w:t xml:space="preserve">количество реализованной </w:t>
            </w:r>
            <w:r w:rsidR="00334C27" w:rsidRPr="00874ACB">
              <w:rPr>
                <w:rFonts w:ascii="Times New Roman" w:hAnsi="Times New Roman" w:cs="Times New Roman"/>
                <w:sz w:val="24"/>
                <w:szCs w:val="24"/>
              </w:rPr>
              <w:t>товарн</w:t>
            </w:r>
            <w:r w:rsidRPr="00874ACB">
              <w:rPr>
                <w:rFonts w:ascii="Times New Roman" w:hAnsi="Times New Roman" w:cs="Times New Roman"/>
                <w:sz w:val="24"/>
                <w:szCs w:val="24"/>
              </w:rPr>
              <w:t>ой рыбы</w:t>
            </w:r>
          </w:p>
          <w:p w:rsidR="00334C27" w:rsidRPr="00874ACB" w:rsidRDefault="00334C27" w:rsidP="00AA48D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(данные из таблиц п</w:t>
            </w:r>
            <w:r w:rsidR="00AA48D3" w:rsidRPr="00874ACB">
              <w:rPr>
                <w:rFonts w:ascii="Times New Roman" w:hAnsi="Times New Roman" w:cs="Times New Roman"/>
                <w:sz w:val="24"/>
                <w:szCs w:val="24"/>
              </w:rPr>
              <w:t>унктов 1 –</w:t>
            </w:r>
            <w:r w:rsidRPr="00874ACB">
              <w:rPr>
                <w:rFonts w:ascii="Times New Roman" w:hAnsi="Times New Roman" w:cs="Times New Roman"/>
                <w:sz w:val="24"/>
                <w:szCs w:val="24"/>
              </w:rPr>
              <w:t xml:space="preserve"> 3)</w:t>
            </w:r>
            <w:r w:rsidR="008C73B2" w:rsidRPr="00874ACB">
              <w:rPr>
                <w:rFonts w:ascii="Times New Roman" w:hAnsi="Times New Roman" w:cs="Times New Roman"/>
                <w:sz w:val="24"/>
                <w:szCs w:val="24"/>
                <w:vertAlign w:val="superscript"/>
              </w:rPr>
              <w:t>3</w:t>
            </w:r>
            <w:r w:rsidRPr="00874ACB">
              <w:rPr>
                <w:rFonts w:ascii="Times New Roman" w:hAnsi="Times New Roman" w:cs="Times New Roman"/>
                <w:sz w:val="24"/>
                <w:szCs w:val="24"/>
              </w:rPr>
              <w:t xml:space="preserve"> </w:t>
            </w:r>
          </w:p>
        </w:tc>
        <w:tc>
          <w:tcPr>
            <w:tcW w:w="547" w:type="pct"/>
            <w:vMerge w:val="restart"/>
            <w:shd w:val="clear" w:color="auto" w:fill="auto"/>
          </w:tcPr>
          <w:p w:rsidR="00334C27" w:rsidRPr="00874ACB" w:rsidRDefault="00AA48D3"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Ставка субсидиро</w:t>
            </w:r>
            <w:r w:rsidR="00334C27" w:rsidRPr="00874ACB">
              <w:rPr>
                <w:rFonts w:ascii="Times New Roman" w:hAnsi="Times New Roman" w:cs="Times New Roman"/>
                <w:sz w:val="24"/>
                <w:szCs w:val="24"/>
              </w:rPr>
              <w:t>вания, рублей</w:t>
            </w:r>
          </w:p>
        </w:tc>
        <w:tc>
          <w:tcPr>
            <w:tcW w:w="964" w:type="pct"/>
            <w:gridSpan w:val="6"/>
            <w:shd w:val="clear" w:color="auto" w:fill="auto"/>
          </w:tcPr>
          <w:p w:rsidR="00334C27" w:rsidRPr="00874ACB" w:rsidRDefault="00334C27" w:rsidP="00C436C7">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Коэффициенты </w:t>
            </w:r>
          </w:p>
        </w:tc>
        <w:tc>
          <w:tcPr>
            <w:tcW w:w="547" w:type="pct"/>
            <w:vMerge w:val="restart"/>
            <w:shd w:val="clear" w:color="auto" w:fill="auto"/>
          </w:tcPr>
          <w:p w:rsidR="00334C27" w:rsidRPr="00874ACB" w:rsidRDefault="00334C27" w:rsidP="00E72684">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Размер субсидии</w:t>
            </w:r>
            <w:r w:rsidR="00AE1534" w:rsidRPr="00874ACB">
              <w:rPr>
                <w:rFonts w:ascii="Times New Roman" w:hAnsi="Times New Roman" w:cs="Times New Roman"/>
                <w:sz w:val="24"/>
                <w:szCs w:val="24"/>
              </w:rPr>
              <w:t xml:space="preserve"> </w:t>
            </w:r>
            <w:r w:rsidR="00AE1534" w:rsidRPr="00874ACB">
              <w:rPr>
                <w:rFonts w:ascii="Times New Roman" w:hAnsi="Times New Roman" w:cs="Times New Roman"/>
                <w:sz w:val="24"/>
                <w:szCs w:val="24"/>
              </w:rPr>
              <w:br/>
            </w:r>
            <w:r w:rsidR="003C62E2" w:rsidRPr="00874ACB">
              <w:rPr>
                <w:rFonts w:ascii="Times New Roman" w:hAnsi="Times New Roman" w:cs="Times New Roman"/>
                <w:sz w:val="24"/>
                <w:szCs w:val="24"/>
              </w:rPr>
              <w:t>по</w:t>
            </w:r>
            <w:r w:rsidR="00AE1534" w:rsidRPr="00874ACB">
              <w:rPr>
                <w:rFonts w:ascii="Times New Roman" w:hAnsi="Times New Roman" w:cs="Times New Roman"/>
                <w:sz w:val="24"/>
                <w:szCs w:val="24"/>
              </w:rPr>
              <w:t xml:space="preserve"> ставк</w:t>
            </w:r>
            <w:r w:rsidR="003C62E2" w:rsidRPr="00874ACB">
              <w:rPr>
                <w:rFonts w:ascii="Times New Roman" w:hAnsi="Times New Roman" w:cs="Times New Roman"/>
                <w:sz w:val="24"/>
                <w:szCs w:val="24"/>
              </w:rPr>
              <w:t>е</w:t>
            </w:r>
            <w:r w:rsidR="00AE1534" w:rsidRPr="00874ACB">
              <w:rPr>
                <w:rFonts w:ascii="Times New Roman" w:hAnsi="Times New Roman" w:cs="Times New Roman"/>
                <w:sz w:val="24"/>
                <w:szCs w:val="24"/>
              </w:rPr>
              <w:t xml:space="preserve"> субсидирова</w:t>
            </w:r>
            <w:r w:rsidR="00AE1534" w:rsidRPr="00874ACB">
              <w:rPr>
                <w:rFonts w:ascii="Times New Roman" w:hAnsi="Times New Roman" w:cs="Times New Roman"/>
                <w:sz w:val="24"/>
                <w:szCs w:val="24"/>
              </w:rPr>
              <w:lastRenderedPageBreak/>
              <w:t>ния</w:t>
            </w:r>
            <w:r w:rsidRPr="00874ACB">
              <w:rPr>
                <w:rFonts w:ascii="Times New Roman" w:hAnsi="Times New Roman" w:cs="Times New Roman"/>
                <w:sz w:val="24"/>
                <w:szCs w:val="24"/>
              </w:rPr>
              <w:t>, рублей (гр. 5 х гр. 6 х гр.7 х гр. 8 х гр. 9 х гр. 10 х гр. 11 х гр. 12)</w:t>
            </w:r>
          </w:p>
        </w:tc>
        <w:tc>
          <w:tcPr>
            <w:tcW w:w="714" w:type="pct"/>
            <w:vMerge w:val="restart"/>
            <w:shd w:val="clear" w:color="auto" w:fill="auto"/>
          </w:tcPr>
          <w:p w:rsidR="00334C27" w:rsidRPr="00874ACB" w:rsidRDefault="00AE1534" w:rsidP="00AE1534">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lastRenderedPageBreak/>
              <w:t>Сумма з</w:t>
            </w:r>
            <w:r w:rsidR="00334C27" w:rsidRPr="00874ACB">
              <w:rPr>
                <w:rFonts w:ascii="Times New Roman" w:hAnsi="Times New Roman" w:cs="Times New Roman"/>
                <w:sz w:val="24"/>
                <w:szCs w:val="24"/>
              </w:rPr>
              <w:t xml:space="preserve">атрат </w:t>
            </w:r>
            <w:r w:rsidR="00334C27" w:rsidRPr="00874ACB">
              <w:rPr>
                <w:rFonts w:ascii="Times New Roman" w:hAnsi="Times New Roman" w:cs="Times New Roman"/>
                <w:sz w:val="24"/>
                <w:szCs w:val="24"/>
              </w:rPr>
              <w:br/>
            </w:r>
            <w:r w:rsidR="00AA48D3" w:rsidRPr="00874ACB">
              <w:rPr>
                <w:rFonts w:ascii="Times New Roman" w:hAnsi="Times New Roman" w:cs="Times New Roman"/>
                <w:sz w:val="24"/>
                <w:szCs w:val="24"/>
              </w:rPr>
              <w:t>на содержание сельскохозяйствен</w:t>
            </w:r>
            <w:r w:rsidR="00334C27" w:rsidRPr="00874ACB">
              <w:rPr>
                <w:rFonts w:ascii="Times New Roman" w:hAnsi="Times New Roman" w:cs="Times New Roman"/>
                <w:sz w:val="24"/>
                <w:szCs w:val="24"/>
              </w:rPr>
              <w:t xml:space="preserve">ных </w:t>
            </w:r>
            <w:r w:rsidR="00334C27" w:rsidRPr="00874ACB">
              <w:rPr>
                <w:rFonts w:ascii="Times New Roman" w:hAnsi="Times New Roman" w:cs="Times New Roman"/>
                <w:sz w:val="24"/>
                <w:szCs w:val="24"/>
              </w:rPr>
              <w:lastRenderedPageBreak/>
              <w:t>животных, выращивание товарной рыбы</w:t>
            </w:r>
            <w:r w:rsidR="008C73B2" w:rsidRPr="00874ACB">
              <w:rPr>
                <w:rFonts w:ascii="Times New Roman" w:hAnsi="Times New Roman" w:cs="Times New Roman"/>
                <w:sz w:val="24"/>
                <w:szCs w:val="24"/>
                <w:vertAlign w:val="superscript"/>
              </w:rPr>
              <w:t>10</w:t>
            </w:r>
            <w:r w:rsidRPr="00874ACB">
              <w:rPr>
                <w:rFonts w:ascii="Times New Roman" w:hAnsi="Times New Roman" w:cs="Times New Roman"/>
                <w:sz w:val="24"/>
                <w:szCs w:val="24"/>
              </w:rPr>
              <w:t>, рублей</w:t>
            </w:r>
          </w:p>
        </w:tc>
        <w:tc>
          <w:tcPr>
            <w:tcW w:w="475" w:type="pct"/>
            <w:vMerge w:val="restar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lastRenderedPageBreak/>
              <w:t xml:space="preserve">Расчетный размер субсидии, рублей </w:t>
            </w:r>
            <w:r w:rsidRPr="00874ACB">
              <w:rPr>
                <w:rFonts w:ascii="Times New Roman" w:hAnsi="Times New Roman" w:cs="Times New Roman"/>
                <w:sz w:val="24"/>
                <w:szCs w:val="24"/>
              </w:rPr>
              <w:lastRenderedPageBreak/>
              <w:t xml:space="preserve">(минимальное значение гр. 13 </w:t>
            </w:r>
            <w:r w:rsidRPr="00874ACB">
              <w:rPr>
                <w:rFonts w:ascii="Times New Roman" w:hAnsi="Times New Roman" w:cs="Times New Roman"/>
                <w:sz w:val="24"/>
                <w:szCs w:val="24"/>
              </w:rPr>
              <w:br/>
              <w:t xml:space="preserve">и гр. </w:t>
            </w:r>
            <w:r w:rsidR="00AE1534" w:rsidRPr="00874ACB">
              <w:rPr>
                <w:rFonts w:ascii="Times New Roman" w:hAnsi="Times New Roman" w:cs="Times New Roman"/>
                <w:sz w:val="24"/>
                <w:szCs w:val="24"/>
              </w:rPr>
              <w:t>14</w:t>
            </w:r>
            <w:r w:rsidRPr="00874ACB">
              <w:rPr>
                <w:rFonts w:ascii="Times New Roman" w:hAnsi="Times New Roman" w:cs="Times New Roman"/>
                <w:sz w:val="24"/>
                <w:szCs w:val="24"/>
              </w:rPr>
              <w:t>)</w:t>
            </w:r>
          </w:p>
        </w:tc>
      </w:tr>
      <w:tr w:rsidR="008C73B2" w:rsidRPr="00874ACB" w:rsidTr="00F42933">
        <w:trPr>
          <w:trHeight w:val="20"/>
        </w:trPr>
        <w:tc>
          <w:tcPr>
            <w:tcW w:w="162" w:type="pct"/>
            <w:vMerge/>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73"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vertAlign w:val="superscript"/>
              </w:rPr>
            </w:pPr>
            <w:r w:rsidRPr="00874ACB">
              <w:rPr>
                <w:rFonts w:ascii="Times New Roman" w:hAnsi="Times New Roman" w:cs="Times New Roman"/>
                <w:sz w:val="24"/>
                <w:szCs w:val="24"/>
              </w:rPr>
              <w:t>ви</w:t>
            </w:r>
            <w:r w:rsidRPr="00874ACB">
              <w:rPr>
                <w:rFonts w:ascii="Times New Roman" w:hAnsi="Times New Roman" w:cs="Times New Roman"/>
                <w:sz w:val="24"/>
                <w:szCs w:val="24"/>
              </w:rPr>
              <w:lastRenderedPageBreak/>
              <w:t>д</w:t>
            </w:r>
          </w:p>
        </w:tc>
        <w:tc>
          <w:tcPr>
            <w:tcW w:w="53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vertAlign w:val="superscript"/>
              </w:rPr>
            </w:pPr>
            <w:r w:rsidRPr="00874ACB">
              <w:rPr>
                <w:rFonts w:ascii="Times New Roman" w:hAnsi="Times New Roman" w:cs="Times New Roman"/>
                <w:sz w:val="24"/>
                <w:szCs w:val="24"/>
              </w:rPr>
              <w:lastRenderedPageBreak/>
              <w:t>направлени</w:t>
            </w:r>
            <w:r w:rsidRPr="00874ACB">
              <w:rPr>
                <w:rFonts w:ascii="Times New Roman" w:hAnsi="Times New Roman" w:cs="Times New Roman"/>
                <w:sz w:val="24"/>
                <w:szCs w:val="24"/>
              </w:rPr>
              <w:lastRenderedPageBreak/>
              <w:t>е продуктивности</w:t>
            </w:r>
          </w:p>
        </w:tc>
        <w:tc>
          <w:tcPr>
            <w:tcW w:w="513" w:type="pct"/>
            <w:shd w:val="clear" w:color="auto" w:fill="auto"/>
          </w:tcPr>
          <w:p w:rsidR="00334C27" w:rsidRPr="00874ACB" w:rsidRDefault="00AA48D3"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lastRenderedPageBreak/>
              <w:t>половозраст</w:t>
            </w:r>
            <w:r w:rsidR="00334C27" w:rsidRPr="00874ACB">
              <w:rPr>
                <w:rFonts w:ascii="Times New Roman" w:hAnsi="Times New Roman" w:cs="Times New Roman"/>
                <w:sz w:val="24"/>
                <w:szCs w:val="24"/>
              </w:rPr>
              <w:t xml:space="preserve">ная </w:t>
            </w:r>
            <w:r w:rsidR="006871BE" w:rsidRPr="00874ACB">
              <w:rPr>
                <w:rFonts w:ascii="Times New Roman" w:hAnsi="Times New Roman" w:cs="Times New Roman"/>
                <w:sz w:val="24"/>
                <w:szCs w:val="24"/>
              </w:rPr>
              <w:lastRenderedPageBreak/>
              <w:t xml:space="preserve">или </w:t>
            </w:r>
            <w:proofErr w:type="spellStart"/>
            <w:r w:rsidR="006871BE" w:rsidRPr="00874ACB">
              <w:rPr>
                <w:rFonts w:ascii="Times New Roman" w:hAnsi="Times New Roman" w:cs="Times New Roman"/>
                <w:sz w:val="24"/>
                <w:szCs w:val="24"/>
              </w:rPr>
              <w:t>производственная</w:t>
            </w:r>
            <w:r w:rsidR="00334C27" w:rsidRPr="00874ACB">
              <w:rPr>
                <w:rFonts w:ascii="Times New Roman" w:hAnsi="Times New Roman" w:cs="Times New Roman"/>
                <w:sz w:val="24"/>
                <w:szCs w:val="24"/>
              </w:rPr>
              <w:t>группа</w:t>
            </w:r>
            <w:proofErr w:type="spellEnd"/>
          </w:p>
        </w:tc>
        <w:tc>
          <w:tcPr>
            <w:tcW w:w="374" w:type="pct"/>
            <w:shd w:val="clear" w:color="auto" w:fill="auto"/>
          </w:tcPr>
          <w:p w:rsidR="00334C27" w:rsidRPr="00874ACB" w:rsidRDefault="008C73B2" w:rsidP="008C73B2">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lastRenderedPageBreak/>
              <w:t>условн</w:t>
            </w:r>
            <w:r w:rsidRPr="00874ACB">
              <w:rPr>
                <w:rFonts w:ascii="Times New Roman" w:hAnsi="Times New Roman" w:cs="Times New Roman"/>
                <w:sz w:val="24"/>
                <w:szCs w:val="24"/>
              </w:rPr>
              <w:lastRenderedPageBreak/>
              <w:t>ых</w:t>
            </w:r>
            <w:r w:rsidR="00334C27" w:rsidRPr="00874ACB">
              <w:rPr>
                <w:rFonts w:ascii="Times New Roman" w:hAnsi="Times New Roman" w:cs="Times New Roman"/>
                <w:sz w:val="24"/>
                <w:szCs w:val="24"/>
              </w:rPr>
              <w:t xml:space="preserve"> голов</w:t>
            </w:r>
          </w:p>
        </w:tc>
        <w:tc>
          <w:tcPr>
            <w:tcW w:w="547" w:type="pct"/>
            <w:vMerge/>
            <w:shd w:val="clear" w:color="auto" w:fill="auto"/>
          </w:tcPr>
          <w:p w:rsidR="00334C27" w:rsidRPr="00874ACB" w:rsidRDefault="00334C27" w:rsidP="00737223">
            <w:pPr>
              <w:pStyle w:val="ConsPlusNonformat"/>
              <w:shd w:val="clear" w:color="auto" w:fill="FFFFFF"/>
              <w:rPr>
                <w:rFonts w:ascii="Times New Roman" w:hAnsi="Times New Roman" w:cs="Times New Roman"/>
                <w:sz w:val="24"/>
                <w:szCs w:val="24"/>
              </w:rPr>
            </w:pPr>
          </w:p>
        </w:tc>
        <w:tc>
          <w:tcPr>
            <w:tcW w:w="161" w:type="pct"/>
            <w:shd w:val="clear" w:color="auto" w:fill="auto"/>
          </w:tcPr>
          <w:p w:rsidR="00334C27" w:rsidRPr="00874ACB" w:rsidRDefault="004E2755" w:rsidP="00737223">
            <w:pPr>
              <w:pStyle w:val="ConsPlusNonformat"/>
              <w:shd w:val="clear" w:color="auto" w:fill="FFFFFF"/>
              <w:jc w:val="center"/>
              <w:rPr>
                <w:rFonts w:ascii="Times New Roman" w:hAnsi="Times New Roman" w:cs="Times New Roman"/>
                <w:sz w:val="24"/>
                <w:szCs w:val="24"/>
                <w:vertAlign w:val="superscript"/>
              </w:rPr>
            </w:pPr>
            <w:r w:rsidRPr="00874ACB">
              <w:rPr>
                <w:rFonts w:ascii="Times New Roman" w:hAnsi="Times New Roman" w:cs="Times New Roman"/>
                <w:sz w:val="24"/>
                <w:szCs w:val="24"/>
                <w:lang w:val="en-US"/>
              </w:rPr>
              <w:t>k</w:t>
            </w:r>
            <w:r w:rsidR="00334C27" w:rsidRPr="00874ACB">
              <w:rPr>
                <w:rFonts w:ascii="Times New Roman" w:hAnsi="Times New Roman" w:cs="Times New Roman"/>
                <w:sz w:val="24"/>
                <w:szCs w:val="24"/>
              </w:rPr>
              <w:t>1</w:t>
            </w:r>
            <w:r w:rsidR="008C73B2" w:rsidRPr="00874ACB">
              <w:rPr>
                <w:rFonts w:ascii="Times New Roman" w:hAnsi="Times New Roman" w:cs="Times New Roman"/>
                <w:sz w:val="24"/>
                <w:szCs w:val="24"/>
                <w:vertAlign w:val="superscript"/>
              </w:rPr>
              <w:lastRenderedPageBreak/>
              <w:t>4</w:t>
            </w:r>
          </w:p>
        </w:tc>
        <w:tc>
          <w:tcPr>
            <w:tcW w:w="161" w:type="pct"/>
            <w:shd w:val="clear" w:color="auto" w:fill="auto"/>
          </w:tcPr>
          <w:p w:rsidR="00334C27" w:rsidRPr="00874ACB" w:rsidRDefault="004E2755" w:rsidP="00737223">
            <w:pPr>
              <w:pStyle w:val="ConsPlusNonformat"/>
              <w:shd w:val="clear" w:color="auto" w:fill="FFFFFF"/>
              <w:jc w:val="center"/>
              <w:rPr>
                <w:rFonts w:ascii="Times New Roman" w:hAnsi="Times New Roman" w:cs="Times New Roman"/>
                <w:sz w:val="24"/>
                <w:szCs w:val="24"/>
                <w:vertAlign w:val="superscript"/>
              </w:rPr>
            </w:pPr>
            <w:r w:rsidRPr="00874ACB">
              <w:rPr>
                <w:rFonts w:ascii="Times New Roman" w:hAnsi="Times New Roman" w:cs="Times New Roman"/>
                <w:sz w:val="24"/>
                <w:szCs w:val="24"/>
              </w:rPr>
              <w:lastRenderedPageBreak/>
              <w:t>k</w:t>
            </w:r>
            <w:r w:rsidR="00334C27" w:rsidRPr="00874ACB">
              <w:rPr>
                <w:rFonts w:ascii="Times New Roman" w:hAnsi="Times New Roman" w:cs="Times New Roman"/>
                <w:sz w:val="24"/>
                <w:szCs w:val="24"/>
              </w:rPr>
              <w:t>2</w:t>
            </w:r>
            <w:r w:rsidR="008C73B2" w:rsidRPr="00874ACB">
              <w:rPr>
                <w:rFonts w:ascii="Times New Roman" w:hAnsi="Times New Roman" w:cs="Times New Roman"/>
                <w:sz w:val="24"/>
                <w:szCs w:val="24"/>
                <w:vertAlign w:val="superscript"/>
              </w:rPr>
              <w:lastRenderedPageBreak/>
              <w:t>5</w:t>
            </w:r>
          </w:p>
        </w:tc>
        <w:tc>
          <w:tcPr>
            <w:tcW w:w="161" w:type="pct"/>
            <w:shd w:val="clear" w:color="auto" w:fill="auto"/>
          </w:tcPr>
          <w:p w:rsidR="00334C27" w:rsidRPr="00874ACB" w:rsidRDefault="004E2755" w:rsidP="00737223">
            <w:pPr>
              <w:pStyle w:val="ConsPlusNonformat"/>
              <w:shd w:val="clear" w:color="auto" w:fill="FFFFFF"/>
              <w:jc w:val="center"/>
              <w:rPr>
                <w:rFonts w:ascii="Times New Roman" w:hAnsi="Times New Roman" w:cs="Times New Roman"/>
                <w:sz w:val="24"/>
                <w:szCs w:val="24"/>
                <w:vertAlign w:val="superscript"/>
              </w:rPr>
            </w:pPr>
            <w:r w:rsidRPr="00874ACB">
              <w:rPr>
                <w:rFonts w:ascii="Times New Roman" w:hAnsi="Times New Roman" w:cs="Times New Roman"/>
                <w:sz w:val="24"/>
                <w:szCs w:val="24"/>
              </w:rPr>
              <w:lastRenderedPageBreak/>
              <w:t>k</w:t>
            </w:r>
            <w:r w:rsidR="00334C27" w:rsidRPr="00874ACB">
              <w:rPr>
                <w:rFonts w:ascii="Times New Roman" w:hAnsi="Times New Roman" w:cs="Times New Roman"/>
                <w:sz w:val="24"/>
                <w:szCs w:val="24"/>
              </w:rPr>
              <w:t>3</w:t>
            </w:r>
            <w:r w:rsidR="008C73B2" w:rsidRPr="00874ACB">
              <w:rPr>
                <w:rFonts w:ascii="Times New Roman" w:hAnsi="Times New Roman" w:cs="Times New Roman"/>
                <w:sz w:val="24"/>
                <w:szCs w:val="24"/>
                <w:vertAlign w:val="superscript"/>
              </w:rPr>
              <w:lastRenderedPageBreak/>
              <w:t>6</w:t>
            </w:r>
          </w:p>
        </w:tc>
        <w:tc>
          <w:tcPr>
            <w:tcW w:w="161" w:type="pct"/>
            <w:shd w:val="clear" w:color="auto" w:fill="auto"/>
          </w:tcPr>
          <w:p w:rsidR="00334C27" w:rsidRPr="00874ACB" w:rsidRDefault="004E2755" w:rsidP="00737223">
            <w:pPr>
              <w:pStyle w:val="ConsPlusNonformat"/>
              <w:shd w:val="clear" w:color="auto" w:fill="FFFFFF"/>
              <w:jc w:val="center"/>
              <w:rPr>
                <w:rFonts w:ascii="Times New Roman" w:hAnsi="Times New Roman" w:cs="Times New Roman"/>
                <w:sz w:val="24"/>
                <w:szCs w:val="24"/>
                <w:vertAlign w:val="superscript"/>
              </w:rPr>
            </w:pPr>
            <w:r w:rsidRPr="00874ACB">
              <w:rPr>
                <w:rFonts w:ascii="Times New Roman" w:hAnsi="Times New Roman" w:cs="Times New Roman"/>
                <w:sz w:val="24"/>
                <w:szCs w:val="24"/>
              </w:rPr>
              <w:lastRenderedPageBreak/>
              <w:t>k</w:t>
            </w:r>
            <w:r w:rsidR="00334C27" w:rsidRPr="00874ACB">
              <w:rPr>
                <w:rFonts w:ascii="Times New Roman" w:hAnsi="Times New Roman" w:cs="Times New Roman"/>
                <w:sz w:val="24"/>
                <w:szCs w:val="24"/>
              </w:rPr>
              <w:t>4</w:t>
            </w:r>
            <w:r w:rsidR="008C73B2" w:rsidRPr="00874ACB">
              <w:rPr>
                <w:rFonts w:ascii="Times New Roman" w:hAnsi="Times New Roman" w:cs="Times New Roman"/>
                <w:sz w:val="24"/>
                <w:szCs w:val="24"/>
                <w:vertAlign w:val="superscript"/>
              </w:rPr>
              <w:lastRenderedPageBreak/>
              <w:t>7</w:t>
            </w:r>
          </w:p>
        </w:tc>
        <w:tc>
          <w:tcPr>
            <w:tcW w:w="161" w:type="pct"/>
            <w:shd w:val="clear" w:color="auto" w:fill="auto"/>
          </w:tcPr>
          <w:p w:rsidR="00334C27" w:rsidRPr="00874ACB" w:rsidRDefault="004E2755" w:rsidP="00737223">
            <w:pPr>
              <w:pStyle w:val="ConsPlusNonformat"/>
              <w:shd w:val="clear" w:color="auto" w:fill="FFFFFF"/>
              <w:jc w:val="center"/>
              <w:rPr>
                <w:rFonts w:ascii="Times New Roman" w:hAnsi="Times New Roman" w:cs="Times New Roman"/>
                <w:strike/>
                <w:sz w:val="24"/>
                <w:szCs w:val="24"/>
                <w:vertAlign w:val="superscript"/>
              </w:rPr>
            </w:pPr>
            <w:r w:rsidRPr="00874ACB">
              <w:rPr>
                <w:rFonts w:ascii="Times New Roman" w:hAnsi="Times New Roman" w:cs="Times New Roman"/>
                <w:sz w:val="24"/>
                <w:szCs w:val="24"/>
              </w:rPr>
              <w:lastRenderedPageBreak/>
              <w:t>k</w:t>
            </w:r>
            <w:r w:rsidR="00334C27" w:rsidRPr="00874ACB">
              <w:rPr>
                <w:rFonts w:ascii="Times New Roman" w:hAnsi="Times New Roman" w:cs="Times New Roman"/>
                <w:sz w:val="24"/>
                <w:szCs w:val="24"/>
              </w:rPr>
              <w:t>5</w:t>
            </w:r>
            <w:r w:rsidR="008C73B2" w:rsidRPr="00874ACB">
              <w:rPr>
                <w:rFonts w:ascii="Times New Roman" w:hAnsi="Times New Roman" w:cs="Times New Roman"/>
                <w:sz w:val="24"/>
                <w:szCs w:val="24"/>
                <w:vertAlign w:val="superscript"/>
              </w:rPr>
              <w:lastRenderedPageBreak/>
              <w:t>8</w:t>
            </w:r>
          </w:p>
        </w:tc>
        <w:tc>
          <w:tcPr>
            <w:tcW w:w="161" w:type="pct"/>
          </w:tcPr>
          <w:p w:rsidR="00334C27" w:rsidRPr="00874ACB" w:rsidRDefault="004E2755" w:rsidP="00737223">
            <w:pPr>
              <w:pStyle w:val="ConsPlusNonformat"/>
              <w:shd w:val="clear" w:color="auto" w:fill="FFFFFF"/>
              <w:jc w:val="center"/>
              <w:rPr>
                <w:rFonts w:ascii="Times New Roman" w:hAnsi="Times New Roman" w:cs="Times New Roman"/>
                <w:sz w:val="24"/>
                <w:szCs w:val="24"/>
                <w:vertAlign w:val="superscript"/>
              </w:rPr>
            </w:pPr>
            <w:r w:rsidRPr="00874ACB">
              <w:rPr>
                <w:rFonts w:ascii="Times New Roman" w:hAnsi="Times New Roman" w:cs="Times New Roman"/>
                <w:sz w:val="24"/>
                <w:szCs w:val="24"/>
              </w:rPr>
              <w:lastRenderedPageBreak/>
              <w:t>k</w:t>
            </w:r>
            <w:r w:rsidR="00334C27" w:rsidRPr="00874ACB">
              <w:rPr>
                <w:rFonts w:ascii="Times New Roman" w:hAnsi="Times New Roman" w:cs="Times New Roman"/>
                <w:sz w:val="24"/>
                <w:szCs w:val="24"/>
              </w:rPr>
              <w:t>6</w:t>
            </w:r>
            <w:r w:rsidR="008C73B2" w:rsidRPr="00874ACB">
              <w:rPr>
                <w:rFonts w:ascii="Times New Roman" w:hAnsi="Times New Roman" w:cs="Times New Roman"/>
                <w:sz w:val="24"/>
                <w:szCs w:val="24"/>
                <w:vertAlign w:val="superscript"/>
              </w:rPr>
              <w:lastRenderedPageBreak/>
              <w:t>9</w:t>
            </w:r>
          </w:p>
        </w:tc>
        <w:tc>
          <w:tcPr>
            <w:tcW w:w="547" w:type="pct"/>
            <w:vMerge/>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714" w:type="pct"/>
            <w:vMerge/>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475" w:type="pct"/>
            <w:vMerge/>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r w:rsidR="008C73B2" w:rsidRPr="00874ACB" w:rsidTr="00F42933">
        <w:trPr>
          <w:trHeight w:val="20"/>
        </w:trPr>
        <w:tc>
          <w:tcPr>
            <w:tcW w:w="162"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w:t>
            </w:r>
          </w:p>
        </w:tc>
        <w:tc>
          <w:tcPr>
            <w:tcW w:w="173"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2</w:t>
            </w:r>
          </w:p>
        </w:tc>
        <w:tc>
          <w:tcPr>
            <w:tcW w:w="531"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3</w:t>
            </w:r>
          </w:p>
        </w:tc>
        <w:tc>
          <w:tcPr>
            <w:tcW w:w="513"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4</w:t>
            </w:r>
          </w:p>
        </w:tc>
        <w:tc>
          <w:tcPr>
            <w:tcW w:w="37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5</w:t>
            </w:r>
          </w:p>
        </w:tc>
        <w:tc>
          <w:tcPr>
            <w:tcW w:w="547"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6</w:t>
            </w: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7</w:t>
            </w: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8</w:t>
            </w: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9</w:t>
            </w: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10</w:t>
            </w: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trike/>
                <w:sz w:val="24"/>
                <w:szCs w:val="24"/>
              </w:rPr>
            </w:pPr>
            <w:r w:rsidRPr="00874ACB">
              <w:rPr>
                <w:rFonts w:ascii="Times New Roman" w:hAnsi="Times New Roman" w:cs="Times New Roman"/>
                <w:sz w:val="24"/>
                <w:szCs w:val="24"/>
              </w:rPr>
              <w:t>11</w:t>
            </w:r>
          </w:p>
        </w:tc>
        <w:tc>
          <w:tcPr>
            <w:tcW w:w="161" w:type="pct"/>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12</w:t>
            </w:r>
          </w:p>
        </w:tc>
        <w:tc>
          <w:tcPr>
            <w:tcW w:w="547"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13</w:t>
            </w:r>
          </w:p>
        </w:tc>
        <w:tc>
          <w:tcPr>
            <w:tcW w:w="71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14</w:t>
            </w:r>
          </w:p>
        </w:tc>
        <w:tc>
          <w:tcPr>
            <w:tcW w:w="475"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15</w:t>
            </w:r>
          </w:p>
        </w:tc>
      </w:tr>
      <w:tr w:rsidR="008C73B2" w:rsidRPr="00874ACB" w:rsidTr="00F42933">
        <w:trPr>
          <w:trHeight w:val="20"/>
        </w:trPr>
        <w:tc>
          <w:tcPr>
            <w:tcW w:w="162"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w:t>
            </w:r>
          </w:p>
        </w:tc>
        <w:tc>
          <w:tcPr>
            <w:tcW w:w="173"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p>
        </w:tc>
        <w:tc>
          <w:tcPr>
            <w:tcW w:w="531"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p>
        </w:tc>
        <w:tc>
          <w:tcPr>
            <w:tcW w:w="513"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37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547"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trike/>
                <w:sz w:val="24"/>
                <w:szCs w:val="24"/>
              </w:rPr>
            </w:pPr>
          </w:p>
        </w:tc>
        <w:tc>
          <w:tcPr>
            <w:tcW w:w="161" w:type="pct"/>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547"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71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475"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r w:rsidR="008C73B2" w:rsidRPr="00874ACB" w:rsidTr="00F42933">
        <w:trPr>
          <w:trHeight w:val="20"/>
        </w:trPr>
        <w:tc>
          <w:tcPr>
            <w:tcW w:w="162"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2</w:t>
            </w:r>
          </w:p>
        </w:tc>
        <w:tc>
          <w:tcPr>
            <w:tcW w:w="173"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p>
        </w:tc>
        <w:tc>
          <w:tcPr>
            <w:tcW w:w="531"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p>
        </w:tc>
        <w:tc>
          <w:tcPr>
            <w:tcW w:w="513"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37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547"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trike/>
                <w:sz w:val="24"/>
                <w:szCs w:val="24"/>
              </w:rPr>
            </w:pPr>
          </w:p>
        </w:tc>
        <w:tc>
          <w:tcPr>
            <w:tcW w:w="161" w:type="pct"/>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547"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71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475"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r w:rsidR="008C73B2" w:rsidRPr="00874ACB" w:rsidTr="00F42933">
        <w:trPr>
          <w:trHeight w:val="20"/>
        </w:trPr>
        <w:tc>
          <w:tcPr>
            <w:tcW w:w="162"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w:t>
            </w:r>
          </w:p>
        </w:tc>
        <w:tc>
          <w:tcPr>
            <w:tcW w:w="173"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p>
        </w:tc>
        <w:tc>
          <w:tcPr>
            <w:tcW w:w="531"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p>
        </w:tc>
        <w:tc>
          <w:tcPr>
            <w:tcW w:w="513"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37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547"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trike/>
                <w:sz w:val="24"/>
                <w:szCs w:val="24"/>
              </w:rPr>
            </w:pPr>
          </w:p>
        </w:tc>
        <w:tc>
          <w:tcPr>
            <w:tcW w:w="161" w:type="pct"/>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547"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71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475"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r w:rsidR="008C73B2" w:rsidRPr="00874ACB" w:rsidTr="00F42933">
        <w:trPr>
          <w:trHeight w:val="20"/>
        </w:trPr>
        <w:tc>
          <w:tcPr>
            <w:tcW w:w="162"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w:t>
            </w:r>
          </w:p>
        </w:tc>
        <w:tc>
          <w:tcPr>
            <w:tcW w:w="173"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p>
        </w:tc>
        <w:tc>
          <w:tcPr>
            <w:tcW w:w="531" w:type="pct"/>
            <w:shd w:val="clear" w:color="auto" w:fill="auto"/>
          </w:tcPr>
          <w:p w:rsidR="00334C27" w:rsidRPr="00874ACB" w:rsidRDefault="00334C27" w:rsidP="00737223">
            <w:pPr>
              <w:pStyle w:val="ConsPlusNormal"/>
              <w:shd w:val="clear" w:color="auto" w:fill="FFFFFF"/>
              <w:jc w:val="center"/>
              <w:rPr>
                <w:rFonts w:ascii="Times New Roman" w:hAnsi="Times New Roman" w:cs="Times New Roman"/>
                <w:sz w:val="24"/>
                <w:szCs w:val="24"/>
              </w:rPr>
            </w:pPr>
          </w:p>
        </w:tc>
        <w:tc>
          <w:tcPr>
            <w:tcW w:w="513"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37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547"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trike/>
                <w:sz w:val="24"/>
                <w:szCs w:val="24"/>
              </w:rPr>
            </w:pPr>
          </w:p>
        </w:tc>
        <w:tc>
          <w:tcPr>
            <w:tcW w:w="161" w:type="pct"/>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547"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71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475"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r w:rsidR="008C73B2" w:rsidRPr="00874ACB" w:rsidTr="00F42933">
        <w:trPr>
          <w:trHeight w:val="20"/>
        </w:trPr>
        <w:tc>
          <w:tcPr>
            <w:tcW w:w="1379" w:type="pct"/>
            <w:gridSpan w:val="4"/>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Всего</w:t>
            </w:r>
          </w:p>
        </w:tc>
        <w:tc>
          <w:tcPr>
            <w:tcW w:w="374"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c>
          <w:tcPr>
            <w:tcW w:w="547" w:type="pct"/>
            <w:shd w:val="clear" w:color="auto" w:fill="auto"/>
          </w:tcPr>
          <w:p w:rsidR="00334C27" w:rsidRPr="00874ACB" w:rsidRDefault="00AE1534"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161"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trike/>
                <w:sz w:val="24"/>
                <w:szCs w:val="24"/>
              </w:rPr>
            </w:pPr>
            <w:r w:rsidRPr="00874ACB">
              <w:rPr>
                <w:rFonts w:ascii="Times New Roman" w:hAnsi="Times New Roman" w:cs="Times New Roman"/>
                <w:sz w:val="24"/>
                <w:szCs w:val="24"/>
              </w:rPr>
              <w:t>х</w:t>
            </w:r>
          </w:p>
        </w:tc>
        <w:tc>
          <w:tcPr>
            <w:tcW w:w="161" w:type="pct"/>
          </w:tcPr>
          <w:p w:rsidR="00334C27" w:rsidRPr="00874ACB" w:rsidRDefault="00AE1534"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547" w:type="pct"/>
            <w:shd w:val="clear" w:color="auto" w:fill="auto"/>
          </w:tcPr>
          <w:p w:rsidR="00334C27" w:rsidRPr="00874ACB" w:rsidRDefault="00CA4ACB"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714" w:type="pct"/>
            <w:shd w:val="clear" w:color="auto" w:fill="auto"/>
          </w:tcPr>
          <w:p w:rsidR="00334C27" w:rsidRPr="00874ACB" w:rsidRDefault="00CA4ACB" w:rsidP="00737223">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х</w:t>
            </w:r>
          </w:p>
        </w:tc>
        <w:tc>
          <w:tcPr>
            <w:tcW w:w="475" w:type="pct"/>
            <w:shd w:val="clear" w:color="auto" w:fill="auto"/>
          </w:tcPr>
          <w:p w:rsidR="00334C27" w:rsidRPr="00874ACB" w:rsidRDefault="00334C27" w:rsidP="00737223">
            <w:pPr>
              <w:pStyle w:val="ConsPlusNonformat"/>
              <w:shd w:val="clear" w:color="auto" w:fill="FFFFFF"/>
              <w:jc w:val="center"/>
              <w:rPr>
                <w:rFonts w:ascii="Times New Roman" w:hAnsi="Times New Roman" w:cs="Times New Roman"/>
                <w:sz w:val="24"/>
                <w:szCs w:val="24"/>
              </w:rPr>
            </w:pPr>
          </w:p>
        </w:tc>
      </w:tr>
    </w:tbl>
    <w:p w:rsidR="00334C27" w:rsidRPr="00874ACB" w:rsidRDefault="00334C27" w:rsidP="00334C27">
      <w:pPr>
        <w:widowControl w:val="0"/>
        <w:shd w:val="clear" w:color="auto" w:fill="FFFFFF"/>
        <w:ind w:firstLine="709"/>
        <w:rPr>
          <w:sz w:val="24"/>
          <w:szCs w:val="24"/>
        </w:rPr>
      </w:pPr>
    </w:p>
    <w:p w:rsidR="00334C27" w:rsidRPr="00874ACB" w:rsidRDefault="00334C27" w:rsidP="00334C27">
      <w:pPr>
        <w:widowControl w:val="0"/>
        <w:shd w:val="clear" w:color="auto" w:fill="FFFFFF"/>
        <w:ind w:firstLine="709"/>
      </w:pPr>
    </w:p>
    <w:p w:rsidR="00334C27" w:rsidRPr="00874ACB" w:rsidRDefault="00334C27" w:rsidP="00334C27">
      <w:pPr>
        <w:widowControl w:val="0"/>
        <w:shd w:val="clear" w:color="auto" w:fill="FFFFFF"/>
        <w:autoSpaceDE w:val="0"/>
        <w:autoSpaceDN w:val="0"/>
        <w:adjustRightInd w:val="0"/>
        <w:jc w:val="both"/>
      </w:pPr>
      <w:r w:rsidRPr="00874ACB">
        <w:t>Участник отбора</w:t>
      </w:r>
    </w:p>
    <w:p w:rsidR="00334C27" w:rsidRPr="00874ACB" w:rsidRDefault="00334C27" w:rsidP="00334C27">
      <w:pPr>
        <w:widowControl w:val="0"/>
        <w:shd w:val="clear" w:color="auto" w:fill="FFFFFF"/>
        <w:autoSpaceDE w:val="0"/>
        <w:autoSpaceDN w:val="0"/>
        <w:adjustRightInd w:val="0"/>
        <w:jc w:val="both"/>
      </w:pPr>
      <w:r w:rsidRPr="00874ACB">
        <w:t xml:space="preserve">или </w:t>
      </w:r>
      <w:r w:rsidR="00ED63A6" w:rsidRPr="00874ACB">
        <w:t xml:space="preserve">лицо, </w:t>
      </w:r>
      <w:r w:rsidRPr="00874ACB">
        <w:t>уполномоченное</w:t>
      </w:r>
      <w:r w:rsidR="00ED63A6" w:rsidRPr="00874ACB">
        <w:t xml:space="preserve"> им</w:t>
      </w:r>
      <w:r w:rsidRPr="00874ACB">
        <w:tab/>
      </w:r>
      <w:r w:rsidRPr="00874ACB">
        <w:tab/>
      </w:r>
      <w:r w:rsidRPr="00874ACB">
        <w:tab/>
      </w:r>
      <w:r w:rsidRPr="00874ACB">
        <w:tab/>
      </w:r>
      <w:r w:rsidRPr="00874ACB">
        <w:tab/>
      </w:r>
      <w:r w:rsidRPr="00874ACB">
        <w:tab/>
      </w:r>
      <w:r w:rsidRPr="00874ACB">
        <w:tab/>
      </w:r>
      <w:r w:rsidRPr="00874ACB">
        <w:tab/>
        <w:t>________________</w:t>
      </w:r>
      <w:r w:rsidRPr="00874ACB">
        <w:tab/>
      </w:r>
      <w:r w:rsidRPr="00874ACB">
        <w:tab/>
      </w:r>
      <w:r w:rsidRPr="00874ACB">
        <w:tab/>
      </w:r>
      <w:r w:rsidRPr="00874ACB">
        <w:tab/>
      </w:r>
      <w:r w:rsidRPr="00874ACB">
        <w:tab/>
      </w:r>
      <w:r w:rsidRPr="00874ACB">
        <w:tab/>
      </w:r>
      <w:r w:rsidRPr="00874ACB">
        <w:tab/>
      </w:r>
      <w:r w:rsidRPr="00874ACB">
        <w:tab/>
      </w:r>
      <w:r w:rsidRPr="00874ACB">
        <w:tab/>
      </w:r>
      <w:r w:rsidRPr="00874ACB">
        <w:tab/>
        <w:t xml:space="preserve">                                                           </w:t>
      </w:r>
      <w:r w:rsidR="00B46605" w:rsidRPr="00874ACB">
        <w:t xml:space="preserve">   </w:t>
      </w:r>
      <w:r w:rsidRPr="00874ACB">
        <w:t xml:space="preserve">            </w:t>
      </w:r>
      <w:r w:rsidRPr="00874ACB">
        <w:tab/>
        <w:t>(ФИО)</w:t>
      </w:r>
    </w:p>
    <w:p w:rsidR="00334C27" w:rsidRPr="00874ACB" w:rsidRDefault="00334C27" w:rsidP="00334C27">
      <w:pPr>
        <w:widowControl w:val="0"/>
        <w:shd w:val="clear" w:color="auto" w:fill="FFFFFF"/>
        <w:ind w:firstLine="709"/>
        <w:jc w:val="center"/>
        <w:outlineLvl w:val="2"/>
      </w:pPr>
    </w:p>
    <w:p w:rsidR="00334C27" w:rsidRPr="00874ACB" w:rsidRDefault="00334C27" w:rsidP="00334C27">
      <w:pPr>
        <w:widowControl w:val="0"/>
        <w:shd w:val="clear" w:color="auto" w:fill="FFFFFF"/>
        <w:ind w:firstLine="709"/>
        <w:jc w:val="center"/>
        <w:outlineLvl w:val="2"/>
      </w:pPr>
      <w:r w:rsidRPr="00874ACB">
        <w:t>Электронная подпись</w:t>
      </w:r>
    </w:p>
    <w:p w:rsidR="00334C27" w:rsidRPr="00874ACB" w:rsidRDefault="00334C27" w:rsidP="00334C27">
      <w:pPr>
        <w:widowControl w:val="0"/>
        <w:shd w:val="clear" w:color="auto" w:fill="FFFFFF"/>
        <w:ind w:firstLine="709"/>
        <w:jc w:val="center"/>
        <w:outlineLvl w:val="2"/>
      </w:pPr>
      <w:r w:rsidRPr="00874ACB">
        <w:t>«___» _______ 20__ г.</w:t>
      </w:r>
    </w:p>
    <w:p w:rsidR="00334C27" w:rsidRPr="00874ACB" w:rsidRDefault="00334C27" w:rsidP="00334C27">
      <w:pPr>
        <w:widowControl w:val="0"/>
        <w:shd w:val="clear" w:color="auto" w:fill="FFFFFF"/>
        <w:ind w:firstLine="709"/>
        <w:jc w:val="center"/>
        <w:outlineLvl w:val="2"/>
      </w:pPr>
    </w:p>
    <w:p w:rsidR="00334C27" w:rsidRPr="00874ACB" w:rsidRDefault="00334C27" w:rsidP="00334C27">
      <w:pPr>
        <w:widowControl w:val="0"/>
        <w:shd w:val="clear" w:color="auto" w:fill="FFFFFF"/>
        <w:ind w:firstLine="709"/>
        <w:jc w:val="center"/>
        <w:outlineLvl w:val="2"/>
      </w:pPr>
    </w:p>
    <w:p w:rsidR="00334C27" w:rsidRPr="00874ACB" w:rsidRDefault="00334C27" w:rsidP="00334C27">
      <w:pPr>
        <w:widowControl w:val="0"/>
        <w:shd w:val="clear" w:color="auto" w:fill="FFFFFF"/>
        <w:ind w:firstLine="709"/>
        <w:jc w:val="center"/>
        <w:outlineLvl w:val="2"/>
      </w:pPr>
    </w:p>
    <w:p w:rsidR="00334C27" w:rsidRPr="00874ACB" w:rsidRDefault="00334C27" w:rsidP="00334C27">
      <w:pPr>
        <w:widowControl w:val="0"/>
        <w:shd w:val="clear" w:color="auto" w:fill="FFFFFF"/>
      </w:pPr>
      <w:r w:rsidRPr="00874ACB">
        <w:t>_______________</w:t>
      </w:r>
    </w:p>
    <w:p w:rsidR="00334C27" w:rsidRPr="00874ACB" w:rsidRDefault="00334C27" w:rsidP="00334C27">
      <w:pPr>
        <w:widowControl w:val="0"/>
        <w:shd w:val="clear" w:color="auto" w:fill="FFFFFF"/>
        <w:rPr>
          <w:sz w:val="12"/>
        </w:rPr>
      </w:pPr>
    </w:p>
    <w:p w:rsidR="00334C27" w:rsidRPr="00874ACB" w:rsidRDefault="00334C27" w:rsidP="00334C27">
      <w:pPr>
        <w:widowControl w:val="0"/>
        <w:shd w:val="clear" w:color="auto" w:fill="FFFFFF"/>
        <w:ind w:firstLine="709"/>
        <w:jc w:val="both"/>
        <w:rPr>
          <w:sz w:val="20"/>
          <w:szCs w:val="20"/>
        </w:rPr>
      </w:pPr>
      <w:r w:rsidRPr="00874ACB">
        <w:rPr>
          <w:sz w:val="20"/>
          <w:szCs w:val="20"/>
          <w:vertAlign w:val="superscript"/>
        </w:rPr>
        <w:t xml:space="preserve">1 </w:t>
      </w:r>
      <w:r w:rsidRPr="00874ACB">
        <w:rPr>
          <w:sz w:val="20"/>
          <w:szCs w:val="20"/>
        </w:rPr>
        <w:t xml:space="preserve">Коэффициенты перевода </w:t>
      </w:r>
      <w:r w:rsidR="00D24B8B" w:rsidRPr="00874ACB">
        <w:rPr>
          <w:sz w:val="20"/>
          <w:szCs w:val="20"/>
        </w:rPr>
        <w:t>(</w:t>
      </w:r>
      <w:r w:rsidR="00BF5EC6" w:rsidRPr="00874ACB">
        <w:rPr>
          <w:sz w:val="20"/>
          <w:szCs w:val="20"/>
        </w:rPr>
        <w:t>k</w:t>
      </w:r>
      <w:proofErr w:type="spellStart"/>
      <w:r w:rsidR="00BF5EC6" w:rsidRPr="00874ACB">
        <w:rPr>
          <w:sz w:val="20"/>
          <w:szCs w:val="20"/>
          <w:lang w:val="en-US"/>
        </w:rPr>
        <w:t>G</w:t>
      </w:r>
      <w:r w:rsidR="00017479" w:rsidRPr="00874ACB">
        <w:rPr>
          <w:sz w:val="20"/>
          <w:szCs w:val="20"/>
          <w:lang w:val="en-US"/>
        </w:rPr>
        <w:t>n</w:t>
      </w:r>
      <w:proofErr w:type="spellEnd"/>
      <w:r w:rsidR="00D24B8B" w:rsidRPr="00874ACB">
        <w:rPr>
          <w:sz w:val="20"/>
          <w:szCs w:val="20"/>
        </w:rPr>
        <w:t xml:space="preserve">) </w:t>
      </w:r>
      <w:r w:rsidR="00F27F7F" w:rsidRPr="00874ACB">
        <w:rPr>
          <w:sz w:val="20"/>
          <w:szCs w:val="20"/>
        </w:rPr>
        <w:t>в соответствии с приложением № 7</w:t>
      </w:r>
      <w:r w:rsidRPr="00874ACB">
        <w:rPr>
          <w:sz w:val="20"/>
          <w:szCs w:val="20"/>
        </w:rPr>
        <w:t xml:space="preserve"> к Порядку предоставления субсидий на возмещение части затрат на содержание сельскохозяйственных животных, выращивание товарной рыбы и проведения отбора </w:t>
      </w:r>
      <w:r w:rsidR="00AE1534" w:rsidRPr="00874ACB">
        <w:rPr>
          <w:sz w:val="20"/>
          <w:szCs w:val="20"/>
        </w:rPr>
        <w:t>получателей указанных субсидий</w:t>
      </w:r>
      <w:r w:rsidR="00CA4ACB" w:rsidRPr="00874ACB">
        <w:rPr>
          <w:sz w:val="20"/>
          <w:szCs w:val="20"/>
        </w:rPr>
        <w:t>, утвержденному</w:t>
      </w:r>
      <w:r w:rsidR="00CB7AB7" w:rsidRPr="00874ACB">
        <w:rPr>
          <w:sz w:val="20"/>
          <w:szCs w:val="20"/>
        </w:rPr>
        <w:t xml:space="preserve"> приказом министерства сельского хозяйства Красноярского края</w:t>
      </w:r>
      <w:r w:rsidR="00AE1534" w:rsidRPr="00874ACB">
        <w:rPr>
          <w:sz w:val="20"/>
          <w:szCs w:val="20"/>
        </w:rPr>
        <w:t xml:space="preserve"> </w:t>
      </w:r>
      <w:r w:rsidRPr="00874ACB">
        <w:rPr>
          <w:sz w:val="20"/>
          <w:szCs w:val="20"/>
        </w:rPr>
        <w:t>(далее – Порядок).</w:t>
      </w:r>
    </w:p>
    <w:p w:rsidR="00AE1534" w:rsidRPr="00874ACB" w:rsidRDefault="00334C27" w:rsidP="00C776A8">
      <w:pPr>
        <w:widowControl w:val="0"/>
        <w:shd w:val="clear" w:color="auto" w:fill="FFFFFF"/>
        <w:ind w:firstLine="709"/>
        <w:jc w:val="both"/>
        <w:rPr>
          <w:sz w:val="20"/>
          <w:szCs w:val="20"/>
        </w:rPr>
      </w:pPr>
      <w:r w:rsidRPr="00874ACB">
        <w:rPr>
          <w:sz w:val="20"/>
          <w:szCs w:val="20"/>
          <w:vertAlign w:val="superscript"/>
        </w:rPr>
        <w:t>2</w:t>
      </w:r>
      <w:r w:rsidR="00CB7AB7" w:rsidRPr="00874ACB">
        <w:rPr>
          <w:sz w:val="20"/>
          <w:szCs w:val="20"/>
        </w:rPr>
        <w:t xml:space="preserve"> Н</w:t>
      </w:r>
      <w:r w:rsidRPr="00874ACB">
        <w:rPr>
          <w:sz w:val="20"/>
          <w:szCs w:val="20"/>
        </w:rPr>
        <w:t xml:space="preserve">е применяется к участникам отбора, снизившим </w:t>
      </w:r>
      <w:r w:rsidR="00C776A8" w:rsidRPr="00874ACB">
        <w:rPr>
          <w:sz w:val="20"/>
          <w:szCs w:val="20"/>
        </w:rPr>
        <w:t>в году, предшествующем году пред</w:t>
      </w:r>
      <w:r w:rsidR="00073A3F" w:rsidRPr="00874ACB">
        <w:rPr>
          <w:sz w:val="20"/>
          <w:szCs w:val="20"/>
        </w:rPr>
        <w:t>оставления субсидии</w:t>
      </w:r>
      <w:r w:rsidR="00CA4ACB" w:rsidRPr="00874ACB">
        <w:rPr>
          <w:sz w:val="20"/>
          <w:szCs w:val="20"/>
        </w:rPr>
        <w:t>,</w:t>
      </w:r>
      <w:r w:rsidR="00073A3F" w:rsidRPr="00874ACB">
        <w:rPr>
          <w:sz w:val="20"/>
          <w:szCs w:val="20"/>
        </w:rPr>
        <w:t xml:space="preserve"> </w:t>
      </w:r>
      <w:r w:rsidR="00C776A8" w:rsidRPr="00874ACB">
        <w:rPr>
          <w:sz w:val="20"/>
          <w:szCs w:val="20"/>
        </w:rPr>
        <w:t>маточное поголовье основного стада молоч</w:t>
      </w:r>
      <w:r w:rsidR="00073A3F" w:rsidRPr="00874ACB">
        <w:rPr>
          <w:sz w:val="20"/>
          <w:szCs w:val="20"/>
        </w:rPr>
        <w:t xml:space="preserve">ного </w:t>
      </w:r>
      <w:r w:rsidR="00073A3F" w:rsidRPr="00874ACB">
        <w:rPr>
          <w:sz w:val="20"/>
          <w:szCs w:val="20"/>
        </w:rPr>
        <w:br/>
        <w:t xml:space="preserve">и </w:t>
      </w:r>
      <w:r w:rsidR="00C776A8" w:rsidRPr="00874ACB">
        <w:rPr>
          <w:sz w:val="20"/>
          <w:szCs w:val="20"/>
        </w:rPr>
        <w:t xml:space="preserve">(или) мясного крупного </w:t>
      </w:r>
      <w:r w:rsidR="00CA4ACB" w:rsidRPr="00874ACB">
        <w:rPr>
          <w:sz w:val="20"/>
          <w:szCs w:val="20"/>
        </w:rPr>
        <w:t xml:space="preserve">рогатого скота и (или) лошадей </w:t>
      </w:r>
      <w:r w:rsidR="00C776A8" w:rsidRPr="00874ACB">
        <w:rPr>
          <w:sz w:val="20"/>
          <w:szCs w:val="20"/>
        </w:rPr>
        <w:t xml:space="preserve">в результате наступления обстоятельств непреодолимой силы, имеющих чрезвычайный, непредотвратимый характер, в том числе эпизоотий, повлекших гибель маточного поголовья основного стада сельскохозяйственных животных, а также их убой и (или) изъятие при осуществлении мероприятий, направленных на предотвращение распространения и ликвидацию очагов заразных, в том числе особо опасных болезней животных, перечень которых утвержден приказом Министерства сельского хозяйства Российской Федерации от 19.12.2011 № 476 «Об утверждении перечня заразных, </w:t>
      </w:r>
      <w:r w:rsidR="00C776A8" w:rsidRPr="00874ACB">
        <w:rPr>
          <w:sz w:val="20"/>
          <w:szCs w:val="20"/>
        </w:rPr>
        <w:br/>
        <w:t xml:space="preserve">в том числе особо опасных, болезней животных, по которым могут устанавливаться ограничительные мероприятия (карантин)» и (или) проведения мероприятий </w:t>
      </w:r>
      <w:r w:rsidR="00C776A8" w:rsidRPr="00874ACB">
        <w:rPr>
          <w:sz w:val="20"/>
          <w:szCs w:val="20"/>
        </w:rPr>
        <w:br/>
      </w:r>
      <w:r w:rsidR="00C776A8" w:rsidRPr="00874ACB">
        <w:rPr>
          <w:sz w:val="20"/>
          <w:szCs w:val="20"/>
        </w:rPr>
        <w:lastRenderedPageBreak/>
        <w:t xml:space="preserve">по оздоровлению стада от лейкоза крупного рогатого скота (для участников отбора, </w:t>
      </w:r>
      <w:r w:rsidR="000F758A" w:rsidRPr="00874ACB">
        <w:rPr>
          <w:sz w:val="20"/>
          <w:szCs w:val="20"/>
        </w:rPr>
        <w:t xml:space="preserve">заявки которых предусматривают </w:t>
      </w:r>
      <w:r w:rsidR="00C776A8" w:rsidRPr="00874ACB">
        <w:rPr>
          <w:sz w:val="20"/>
          <w:szCs w:val="20"/>
        </w:rPr>
        <w:t xml:space="preserve">возмещение части затрат на содержание молочного </w:t>
      </w:r>
      <w:r w:rsidR="00C776A8" w:rsidRPr="00874ACB">
        <w:rPr>
          <w:sz w:val="20"/>
          <w:szCs w:val="20"/>
        </w:rPr>
        <w:br/>
        <w:t>и (или) мясного крупного рогатого скота и (или) лошадей).</w:t>
      </w:r>
    </w:p>
    <w:p w:rsidR="008C73B2" w:rsidRPr="00874ACB" w:rsidRDefault="008C73B2" w:rsidP="00C776A8">
      <w:pPr>
        <w:widowControl w:val="0"/>
        <w:shd w:val="clear" w:color="auto" w:fill="FFFFFF"/>
        <w:ind w:firstLine="709"/>
        <w:jc w:val="both"/>
        <w:rPr>
          <w:sz w:val="20"/>
          <w:szCs w:val="20"/>
        </w:rPr>
      </w:pPr>
      <w:r w:rsidRPr="00874ACB">
        <w:rPr>
          <w:sz w:val="20"/>
          <w:szCs w:val="20"/>
          <w:vertAlign w:val="superscript"/>
        </w:rPr>
        <w:t xml:space="preserve">3 </w:t>
      </w:r>
      <w:r w:rsidRPr="00874ACB">
        <w:rPr>
          <w:sz w:val="20"/>
          <w:szCs w:val="20"/>
        </w:rPr>
        <w:t>Для количества товарной рыбы заполняются графы 2,5.</w:t>
      </w:r>
    </w:p>
    <w:p w:rsidR="00C436C7" w:rsidRPr="00874ACB" w:rsidRDefault="00B46605" w:rsidP="00D26820">
      <w:pPr>
        <w:pStyle w:val="ConsPlusNormal"/>
        <w:shd w:val="clear" w:color="auto" w:fill="FFFFFF"/>
        <w:ind w:firstLine="709"/>
        <w:jc w:val="both"/>
        <w:rPr>
          <w:rFonts w:ascii="Times New Roman" w:hAnsi="Times New Roman" w:cs="Times New Roman"/>
          <w:sz w:val="20"/>
          <w:szCs w:val="20"/>
        </w:rPr>
      </w:pPr>
      <w:r w:rsidRPr="00874ACB">
        <w:rPr>
          <w:rFonts w:ascii="Times New Roman" w:hAnsi="Times New Roman" w:cs="Times New Roman"/>
          <w:sz w:val="20"/>
          <w:szCs w:val="20"/>
          <w:vertAlign w:val="superscript"/>
        </w:rPr>
        <w:t>4</w:t>
      </w:r>
      <w:r w:rsidR="00C436C7" w:rsidRPr="00874ACB">
        <w:rPr>
          <w:rFonts w:ascii="Times New Roman" w:hAnsi="Times New Roman" w:cs="Times New Roman"/>
          <w:sz w:val="20"/>
          <w:szCs w:val="20"/>
          <w:vertAlign w:val="superscript"/>
        </w:rPr>
        <w:t xml:space="preserve"> </w:t>
      </w:r>
      <w:r w:rsidR="00C436C7" w:rsidRPr="00874ACB">
        <w:rPr>
          <w:rFonts w:ascii="Times New Roman" w:hAnsi="Times New Roman" w:cs="Times New Roman"/>
          <w:sz w:val="20"/>
          <w:szCs w:val="20"/>
        </w:rPr>
        <w:t>Коэффициент</w:t>
      </w:r>
      <w:r w:rsidR="00922FB7" w:rsidRPr="00874ACB">
        <w:t xml:space="preserve"> 1</w:t>
      </w:r>
      <w:r w:rsidR="00922FB7" w:rsidRPr="00874ACB">
        <w:rPr>
          <w:rFonts w:ascii="Times New Roman" w:hAnsi="Times New Roman" w:cs="Times New Roman"/>
          <w:sz w:val="20"/>
          <w:szCs w:val="20"/>
        </w:rPr>
        <w:t xml:space="preserve">,5, применяемый для </w:t>
      </w:r>
      <w:r w:rsidR="00CD40BD" w:rsidRPr="00874ACB">
        <w:rPr>
          <w:rFonts w:ascii="Times New Roman" w:hAnsi="Times New Roman" w:cs="Times New Roman"/>
          <w:sz w:val="20"/>
          <w:szCs w:val="20"/>
        </w:rPr>
        <w:t>участника отбора</w:t>
      </w:r>
      <w:r w:rsidR="00922FB7" w:rsidRPr="00874ACB">
        <w:rPr>
          <w:rFonts w:ascii="Times New Roman" w:hAnsi="Times New Roman" w:cs="Times New Roman"/>
          <w:sz w:val="20"/>
          <w:szCs w:val="20"/>
        </w:rPr>
        <w:t xml:space="preserve">, являющегося субъектом малого предпринимательства, или 1,25, применяемый для </w:t>
      </w:r>
      <w:r w:rsidR="000F758A" w:rsidRPr="00874ACB">
        <w:rPr>
          <w:rFonts w:ascii="Times New Roman" w:hAnsi="Times New Roman" w:cs="Times New Roman"/>
          <w:sz w:val="20"/>
          <w:szCs w:val="20"/>
        </w:rPr>
        <w:t>участника отбора,</w:t>
      </w:r>
      <w:r w:rsidR="00922FB7" w:rsidRPr="00874ACB">
        <w:rPr>
          <w:rFonts w:ascii="Times New Roman" w:hAnsi="Times New Roman" w:cs="Times New Roman"/>
          <w:sz w:val="20"/>
          <w:szCs w:val="20"/>
        </w:rPr>
        <w:t xml:space="preserve"> являющегося субъектом среднего предпринимательства в соответствии с Федеральным законом № 209-ФЗ «О развитии малого и среднего предпринимательства в Российской Федерации»</w:t>
      </w:r>
      <w:r w:rsidR="0043029C" w:rsidRPr="00874ACB">
        <w:rPr>
          <w:rFonts w:ascii="Times New Roman" w:hAnsi="Times New Roman" w:cs="Times New Roman"/>
          <w:sz w:val="20"/>
          <w:szCs w:val="20"/>
        </w:rPr>
        <w:t xml:space="preserve">, </w:t>
      </w:r>
      <w:r w:rsidR="00922FB7" w:rsidRPr="00874ACB">
        <w:rPr>
          <w:rFonts w:ascii="Times New Roman" w:hAnsi="Times New Roman" w:cs="Times New Roman"/>
          <w:sz w:val="20"/>
          <w:szCs w:val="20"/>
        </w:rPr>
        <w:t xml:space="preserve">или 1,0, применяемый для иных </w:t>
      </w:r>
      <w:r w:rsidRPr="00874ACB">
        <w:rPr>
          <w:rFonts w:ascii="Times New Roman" w:hAnsi="Times New Roman" w:cs="Times New Roman"/>
          <w:sz w:val="20"/>
          <w:szCs w:val="20"/>
        </w:rPr>
        <w:t>участников отбора</w:t>
      </w:r>
      <w:r w:rsidR="00922FB7" w:rsidRPr="00874ACB">
        <w:rPr>
          <w:rFonts w:ascii="Times New Roman" w:hAnsi="Times New Roman" w:cs="Times New Roman"/>
          <w:sz w:val="20"/>
          <w:szCs w:val="20"/>
        </w:rPr>
        <w:t>.</w:t>
      </w:r>
    </w:p>
    <w:p w:rsidR="00B00648" w:rsidRPr="00874ACB" w:rsidRDefault="00B46605" w:rsidP="00C436C7">
      <w:pPr>
        <w:pStyle w:val="ConsPlusNormal"/>
        <w:shd w:val="clear" w:color="auto" w:fill="FFFFFF"/>
        <w:ind w:firstLine="709"/>
        <w:jc w:val="both"/>
        <w:rPr>
          <w:rFonts w:ascii="Times New Roman" w:hAnsi="Times New Roman" w:cs="Times New Roman"/>
          <w:sz w:val="20"/>
          <w:szCs w:val="20"/>
        </w:rPr>
      </w:pPr>
      <w:r w:rsidRPr="00874ACB">
        <w:rPr>
          <w:rFonts w:ascii="Times New Roman" w:hAnsi="Times New Roman" w:cs="Times New Roman"/>
          <w:sz w:val="20"/>
          <w:szCs w:val="20"/>
          <w:vertAlign w:val="superscript"/>
        </w:rPr>
        <w:t>5</w:t>
      </w:r>
      <w:r w:rsidR="00C436C7" w:rsidRPr="00874ACB">
        <w:rPr>
          <w:rFonts w:ascii="Times New Roman" w:hAnsi="Times New Roman" w:cs="Times New Roman"/>
          <w:sz w:val="20"/>
          <w:szCs w:val="20"/>
          <w:vertAlign w:val="superscript"/>
        </w:rPr>
        <w:t xml:space="preserve"> </w:t>
      </w:r>
      <w:r w:rsidR="00C436C7" w:rsidRPr="00874ACB">
        <w:rPr>
          <w:rFonts w:ascii="Times New Roman" w:hAnsi="Times New Roman" w:cs="Times New Roman"/>
          <w:sz w:val="20"/>
          <w:szCs w:val="20"/>
        </w:rPr>
        <w:t xml:space="preserve">Коэффициент </w:t>
      </w:r>
      <w:r w:rsidR="00B00648" w:rsidRPr="00874ACB">
        <w:rPr>
          <w:rFonts w:ascii="Times New Roman" w:hAnsi="Times New Roman" w:cs="Times New Roman"/>
          <w:sz w:val="20"/>
          <w:szCs w:val="20"/>
        </w:rPr>
        <w:t xml:space="preserve">1,5, применяемый для </w:t>
      </w:r>
      <w:r w:rsidR="00CD40BD" w:rsidRPr="00874ACB">
        <w:rPr>
          <w:rFonts w:ascii="Times New Roman" w:hAnsi="Times New Roman" w:cs="Times New Roman"/>
          <w:sz w:val="20"/>
          <w:szCs w:val="20"/>
        </w:rPr>
        <w:t>участника отбора</w:t>
      </w:r>
      <w:r w:rsidR="00B00648" w:rsidRPr="00874ACB">
        <w:rPr>
          <w:rFonts w:ascii="Times New Roman" w:hAnsi="Times New Roman" w:cs="Times New Roman"/>
          <w:sz w:val="20"/>
          <w:szCs w:val="20"/>
        </w:rPr>
        <w:t xml:space="preserve">, осуществляющего деятельность по разведению сельскохозяйственных животных, выращиванию товарной рыбы в </w:t>
      </w:r>
      <w:proofErr w:type="spellStart"/>
      <w:r w:rsidR="00B00648" w:rsidRPr="00874ACB">
        <w:rPr>
          <w:rFonts w:ascii="Times New Roman" w:hAnsi="Times New Roman" w:cs="Times New Roman"/>
          <w:sz w:val="20"/>
          <w:szCs w:val="20"/>
        </w:rPr>
        <w:t>Богучанском</w:t>
      </w:r>
      <w:proofErr w:type="spellEnd"/>
      <w:r w:rsidR="00B00648" w:rsidRPr="00874ACB">
        <w:rPr>
          <w:rFonts w:ascii="Times New Roman" w:hAnsi="Times New Roman" w:cs="Times New Roman"/>
          <w:sz w:val="20"/>
          <w:szCs w:val="20"/>
        </w:rPr>
        <w:t xml:space="preserve">, Енисейском, Казачинском, </w:t>
      </w:r>
      <w:proofErr w:type="spellStart"/>
      <w:r w:rsidR="00B00648" w:rsidRPr="00874ACB">
        <w:rPr>
          <w:rFonts w:ascii="Times New Roman" w:hAnsi="Times New Roman" w:cs="Times New Roman"/>
          <w:sz w:val="20"/>
          <w:szCs w:val="20"/>
        </w:rPr>
        <w:t>Кежемском</w:t>
      </w:r>
      <w:proofErr w:type="spellEnd"/>
      <w:r w:rsidR="00B00648" w:rsidRPr="00874ACB">
        <w:rPr>
          <w:rFonts w:ascii="Times New Roman" w:hAnsi="Times New Roman" w:cs="Times New Roman"/>
          <w:sz w:val="20"/>
          <w:szCs w:val="20"/>
        </w:rPr>
        <w:t xml:space="preserve">, </w:t>
      </w:r>
      <w:proofErr w:type="spellStart"/>
      <w:r w:rsidR="00B00648" w:rsidRPr="00874ACB">
        <w:rPr>
          <w:rFonts w:ascii="Times New Roman" w:hAnsi="Times New Roman" w:cs="Times New Roman"/>
          <w:sz w:val="20"/>
          <w:szCs w:val="20"/>
        </w:rPr>
        <w:t>Мотыгинском</w:t>
      </w:r>
      <w:proofErr w:type="spellEnd"/>
      <w:r w:rsidR="00B00648" w:rsidRPr="00874ACB">
        <w:rPr>
          <w:rFonts w:ascii="Times New Roman" w:hAnsi="Times New Roman" w:cs="Times New Roman"/>
          <w:sz w:val="20"/>
          <w:szCs w:val="20"/>
        </w:rPr>
        <w:t xml:space="preserve">, Туруханском районах, в Таймырском Долгано-Ненецком и Эвенкийском муниципальных районах, </w:t>
      </w:r>
      <w:proofErr w:type="spellStart"/>
      <w:r w:rsidR="0024377A" w:rsidRPr="00874ACB">
        <w:rPr>
          <w:rFonts w:ascii="Times New Roman" w:hAnsi="Times New Roman" w:cs="Times New Roman"/>
          <w:sz w:val="20"/>
          <w:szCs w:val="20"/>
        </w:rPr>
        <w:t>Бирилюсском</w:t>
      </w:r>
      <w:proofErr w:type="spellEnd"/>
      <w:r w:rsidR="0024377A" w:rsidRPr="00874ACB">
        <w:rPr>
          <w:rFonts w:ascii="Times New Roman" w:hAnsi="Times New Roman" w:cs="Times New Roman"/>
          <w:sz w:val="20"/>
          <w:szCs w:val="20"/>
        </w:rPr>
        <w:t xml:space="preserve">, Северо-Енисейском, Пировском и </w:t>
      </w:r>
      <w:proofErr w:type="spellStart"/>
      <w:r w:rsidR="0024377A" w:rsidRPr="00874ACB">
        <w:rPr>
          <w:rFonts w:ascii="Times New Roman" w:hAnsi="Times New Roman" w:cs="Times New Roman"/>
          <w:sz w:val="20"/>
          <w:szCs w:val="20"/>
        </w:rPr>
        <w:t>Тюхтетском</w:t>
      </w:r>
      <w:proofErr w:type="spellEnd"/>
      <w:r w:rsidR="0024377A" w:rsidRPr="00874ACB">
        <w:rPr>
          <w:rFonts w:ascii="Times New Roman" w:hAnsi="Times New Roman" w:cs="Times New Roman"/>
          <w:sz w:val="20"/>
          <w:szCs w:val="20"/>
        </w:rPr>
        <w:t xml:space="preserve"> муниципальных округах</w:t>
      </w:r>
      <w:r w:rsidR="000F758A" w:rsidRPr="00874ACB">
        <w:rPr>
          <w:rFonts w:ascii="Times New Roman" w:hAnsi="Times New Roman" w:cs="Times New Roman"/>
          <w:sz w:val="20"/>
          <w:szCs w:val="20"/>
        </w:rPr>
        <w:t>,</w:t>
      </w:r>
      <w:r w:rsidR="0024377A" w:rsidRPr="00874ACB">
        <w:rPr>
          <w:rFonts w:ascii="Times New Roman" w:hAnsi="Times New Roman" w:cs="Times New Roman"/>
          <w:sz w:val="20"/>
          <w:szCs w:val="20"/>
        </w:rPr>
        <w:t xml:space="preserve"> </w:t>
      </w:r>
      <w:r w:rsidR="00B00648" w:rsidRPr="00874ACB">
        <w:rPr>
          <w:rFonts w:ascii="Times New Roman" w:hAnsi="Times New Roman" w:cs="Times New Roman"/>
          <w:sz w:val="20"/>
          <w:szCs w:val="20"/>
        </w:rPr>
        <w:t>или 1,0, применяем</w:t>
      </w:r>
      <w:r w:rsidR="000F758A" w:rsidRPr="00874ACB">
        <w:rPr>
          <w:rFonts w:ascii="Times New Roman" w:hAnsi="Times New Roman" w:cs="Times New Roman"/>
          <w:sz w:val="20"/>
          <w:szCs w:val="20"/>
        </w:rPr>
        <w:t>ый для иных участников отбора</w:t>
      </w:r>
      <w:r w:rsidR="00B00648" w:rsidRPr="00874ACB">
        <w:rPr>
          <w:rFonts w:ascii="Times New Roman" w:hAnsi="Times New Roman" w:cs="Times New Roman"/>
          <w:sz w:val="20"/>
          <w:szCs w:val="20"/>
        </w:rPr>
        <w:t>.</w:t>
      </w:r>
    </w:p>
    <w:p w:rsidR="00C436C7" w:rsidRPr="00874ACB" w:rsidRDefault="00B46605" w:rsidP="00F00C8E">
      <w:pPr>
        <w:autoSpaceDE w:val="0"/>
        <w:autoSpaceDN w:val="0"/>
        <w:adjustRightInd w:val="0"/>
        <w:jc w:val="both"/>
        <w:rPr>
          <w:sz w:val="20"/>
          <w:szCs w:val="20"/>
        </w:rPr>
      </w:pPr>
      <w:r w:rsidRPr="00874ACB">
        <w:rPr>
          <w:sz w:val="20"/>
          <w:szCs w:val="20"/>
          <w:vertAlign w:val="superscript"/>
        </w:rPr>
        <w:t>6</w:t>
      </w:r>
      <w:r w:rsidR="00C436C7" w:rsidRPr="00874ACB">
        <w:rPr>
          <w:sz w:val="20"/>
          <w:szCs w:val="20"/>
        </w:rPr>
        <w:t xml:space="preserve"> Коэффициент </w:t>
      </w:r>
      <w:r w:rsidR="00B00648" w:rsidRPr="00874ACB">
        <w:rPr>
          <w:sz w:val="20"/>
          <w:szCs w:val="20"/>
        </w:rPr>
        <w:t xml:space="preserve">1,25, применяемый для </w:t>
      </w:r>
      <w:r w:rsidR="00CD40BD" w:rsidRPr="00874ACB">
        <w:rPr>
          <w:sz w:val="20"/>
          <w:szCs w:val="20"/>
        </w:rPr>
        <w:t>участника отбора</w:t>
      </w:r>
      <w:r w:rsidR="00B00648" w:rsidRPr="00874ACB">
        <w:rPr>
          <w:sz w:val="20"/>
          <w:szCs w:val="20"/>
        </w:rPr>
        <w:t xml:space="preserve">, заключившего со страховщиком в году, предшествующем году, предоставления субсидии договор </w:t>
      </w:r>
      <w:r w:rsidR="000F758A" w:rsidRPr="00874ACB">
        <w:rPr>
          <w:sz w:val="20"/>
          <w:szCs w:val="20"/>
        </w:rPr>
        <w:t xml:space="preserve">сельскохозяйственного </w:t>
      </w:r>
      <w:r w:rsidR="00B00648" w:rsidRPr="00874ACB">
        <w:rPr>
          <w:sz w:val="20"/>
          <w:szCs w:val="20"/>
        </w:rPr>
        <w:t>страхования</w:t>
      </w:r>
      <w:r w:rsidR="00776FE3" w:rsidRPr="00874ACB">
        <w:rPr>
          <w:sz w:val="20"/>
          <w:szCs w:val="20"/>
        </w:rPr>
        <w:t xml:space="preserve"> сельскохозяйственных животных и (или)</w:t>
      </w:r>
      <w:r w:rsidR="00F00C8E" w:rsidRPr="00874ACB">
        <w:t xml:space="preserve"> </w:t>
      </w:r>
      <w:r w:rsidR="00F00C8E" w:rsidRPr="00874ACB">
        <w:rPr>
          <w:sz w:val="20"/>
          <w:szCs w:val="20"/>
        </w:rPr>
        <w:t>одного или нескольких объектов</w:t>
      </w:r>
      <w:r w:rsidR="00A37C0E" w:rsidRPr="00874ACB">
        <w:rPr>
          <w:sz w:val="20"/>
          <w:szCs w:val="20"/>
        </w:rPr>
        <w:t xml:space="preserve"> товарной </w:t>
      </w:r>
      <w:proofErr w:type="spellStart"/>
      <w:r w:rsidR="00A37C0E" w:rsidRPr="00874ACB">
        <w:rPr>
          <w:sz w:val="20"/>
          <w:szCs w:val="20"/>
        </w:rPr>
        <w:t>аквакультуры</w:t>
      </w:r>
      <w:proofErr w:type="spellEnd"/>
      <w:r w:rsidR="00A37C0E" w:rsidRPr="00874ACB">
        <w:rPr>
          <w:sz w:val="20"/>
          <w:szCs w:val="20"/>
        </w:rPr>
        <w:t xml:space="preserve"> (товарного рыбоводства)</w:t>
      </w:r>
      <w:r w:rsidR="00B00648" w:rsidRPr="00874ACB">
        <w:rPr>
          <w:sz w:val="20"/>
          <w:szCs w:val="20"/>
        </w:rPr>
        <w:t>, соответствующий требованиям и условиям Федерального закона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при расчете размера субсидии в отношении застрахованных одного или нескольких видов сельскохозяйственных животных, видов товарной рыбы</w:t>
      </w:r>
      <w:r w:rsidR="000F758A" w:rsidRPr="00874ACB">
        <w:rPr>
          <w:sz w:val="20"/>
          <w:szCs w:val="20"/>
        </w:rPr>
        <w:t>,</w:t>
      </w:r>
      <w:r w:rsidR="00B00648" w:rsidRPr="00874ACB">
        <w:rPr>
          <w:sz w:val="20"/>
          <w:szCs w:val="20"/>
        </w:rPr>
        <w:t xml:space="preserve"> или 1,0, применяемый для иных</w:t>
      </w:r>
      <w:r w:rsidRPr="00874ACB">
        <w:rPr>
          <w:sz w:val="20"/>
          <w:szCs w:val="20"/>
        </w:rPr>
        <w:t xml:space="preserve"> участников отбора</w:t>
      </w:r>
      <w:r w:rsidR="00B00648" w:rsidRPr="00874ACB">
        <w:rPr>
          <w:sz w:val="20"/>
          <w:szCs w:val="20"/>
        </w:rPr>
        <w:t>.</w:t>
      </w:r>
    </w:p>
    <w:p w:rsidR="00B00648" w:rsidRPr="00874ACB" w:rsidRDefault="00B46605" w:rsidP="00B00648">
      <w:pPr>
        <w:pStyle w:val="ConsPlusNormal"/>
        <w:shd w:val="clear" w:color="auto" w:fill="FFFFFF"/>
        <w:ind w:firstLine="709"/>
        <w:jc w:val="both"/>
        <w:rPr>
          <w:rFonts w:ascii="Times New Roman" w:hAnsi="Times New Roman" w:cs="Times New Roman"/>
          <w:sz w:val="20"/>
          <w:szCs w:val="20"/>
        </w:rPr>
      </w:pPr>
      <w:r w:rsidRPr="00874ACB">
        <w:rPr>
          <w:rFonts w:ascii="Times New Roman" w:hAnsi="Times New Roman" w:cs="Times New Roman"/>
          <w:sz w:val="20"/>
          <w:szCs w:val="20"/>
          <w:vertAlign w:val="superscript"/>
        </w:rPr>
        <w:t>7</w:t>
      </w:r>
      <w:r w:rsidR="00C436C7" w:rsidRPr="00874ACB">
        <w:rPr>
          <w:rFonts w:ascii="Times New Roman" w:hAnsi="Times New Roman" w:cs="Times New Roman"/>
          <w:sz w:val="20"/>
          <w:szCs w:val="20"/>
        </w:rPr>
        <w:t xml:space="preserve"> Коэффициент</w:t>
      </w:r>
      <w:r w:rsidR="00B00648" w:rsidRPr="00874ACB">
        <w:rPr>
          <w:rFonts w:ascii="Times New Roman" w:hAnsi="Times New Roman" w:cs="Times New Roman"/>
          <w:sz w:val="20"/>
          <w:szCs w:val="20"/>
        </w:rPr>
        <w:t>, равный отношению фактически достигнутого уровня молочной продуктивности коров i-</w:t>
      </w:r>
      <w:proofErr w:type="spellStart"/>
      <w:r w:rsidR="00B00648" w:rsidRPr="00874ACB">
        <w:rPr>
          <w:rFonts w:ascii="Times New Roman" w:hAnsi="Times New Roman" w:cs="Times New Roman"/>
          <w:sz w:val="20"/>
          <w:szCs w:val="20"/>
        </w:rPr>
        <w:t>го</w:t>
      </w:r>
      <w:proofErr w:type="spellEnd"/>
      <w:r w:rsidR="00B00648" w:rsidRPr="00874ACB">
        <w:rPr>
          <w:rFonts w:ascii="Times New Roman" w:hAnsi="Times New Roman" w:cs="Times New Roman"/>
          <w:sz w:val="20"/>
          <w:szCs w:val="20"/>
        </w:rPr>
        <w:t xml:space="preserve"> </w:t>
      </w:r>
      <w:r w:rsidR="00CD40BD" w:rsidRPr="00874ACB">
        <w:rPr>
          <w:rFonts w:ascii="Times New Roman" w:hAnsi="Times New Roman" w:cs="Times New Roman"/>
          <w:sz w:val="20"/>
          <w:szCs w:val="20"/>
        </w:rPr>
        <w:t>участника отбора</w:t>
      </w:r>
      <w:r w:rsidR="00B00648" w:rsidRPr="00874ACB">
        <w:rPr>
          <w:rFonts w:ascii="Times New Roman" w:hAnsi="Times New Roman" w:cs="Times New Roman"/>
          <w:sz w:val="20"/>
          <w:szCs w:val="20"/>
        </w:rPr>
        <w:t xml:space="preserve"> за год, предшествующий году предоставления субсидии, к уровню молочной продуктивности коров равному 5500 килограммов молока на одну корову с округлением до двух десятичных знаков после запятой по математическим правилам округления, но не менее 1,0 и не более 1,5, применяе</w:t>
      </w:r>
      <w:r w:rsidR="000F758A" w:rsidRPr="00874ACB">
        <w:rPr>
          <w:rFonts w:ascii="Times New Roman" w:hAnsi="Times New Roman" w:cs="Times New Roman"/>
          <w:sz w:val="20"/>
          <w:szCs w:val="20"/>
        </w:rPr>
        <w:t>мый для участников отбора, представивших</w:t>
      </w:r>
      <w:r w:rsidR="00B00648" w:rsidRPr="00874ACB">
        <w:rPr>
          <w:rFonts w:ascii="Times New Roman" w:hAnsi="Times New Roman" w:cs="Times New Roman"/>
          <w:sz w:val="20"/>
          <w:szCs w:val="20"/>
        </w:rPr>
        <w:t xml:space="preserve"> затраты, связанные с содержанием молочных коров основного стада, или 1,0, применяемый для иных </w:t>
      </w:r>
      <w:r w:rsidRPr="00874ACB">
        <w:rPr>
          <w:rFonts w:ascii="Times New Roman" w:hAnsi="Times New Roman" w:cs="Times New Roman"/>
          <w:sz w:val="20"/>
          <w:szCs w:val="20"/>
        </w:rPr>
        <w:t>участников отбора</w:t>
      </w:r>
      <w:r w:rsidR="00B00648" w:rsidRPr="00874ACB">
        <w:rPr>
          <w:rFonts w:ascii="Times New Roman" w:hAnsi="Times New Roman" w:cs="Times New Roman"/>
          <w:sz w:val="20"/>
          <w:szCs w:val="20"/>
        </w:rPr>
        <w:t>.</w:t>
      </w:r>
    </w:p>
    <w:p w:rsidR="00B00648" w:rsidRPr="00874ACB" w:rsidRDefault="00B46605" w:rsidP="00C436C7">
      <w:pPr>
        <w:pStyle w:val="ConsPlusNormal"/>
        <w:shd w:val="clear" w:color="auto" w:fill="FFFFFF"/>
        <w:ind w:firstLine="709"/>
        <w:jc w:val="both"/>
        <w:rPr>
          <w:rFonts w:ascii="Times New Roman" w:hAnsi="Times New Roman" w:cs="Times New Roman"/>
          <w:sz w:val="20"/>
          <w:szCs w:val="20"/>
        </w:rPr>
      </w:pPr>
      <w:r w:rsidRPr="00874ACB">
        <w:rPr>
          <w:rFonts w:ascii="Times New Roman" w:hAnsi="Times New Roman" w:cs="Times New Roman"/>
          <w:sz w:val="20"/>
          <w:szCs w:val="20"/>
          <w:vertAlign w:val="superscript"/>
        </w:rPr>
        <w:t>8</w:t>
      </w:r>
      <w:r w:rsidR="00C436C7" w:rsidRPr="00874ACB">
        <w:rPr>
          <w:rFonts w:ascii="Times New Roman" w:hAnsi="Times New Roman" w:cs="Times New Roman"/>
          <w:sz w:val="20"/>
          <w:szCs w:val="20"/>
          <w:vertAlign w:val="superscript"/>
        </w:rPr>
        <w:t xml:space="preserve"> </w:t>
      </w:r>
      <w:r w:rsidR="00C436C7" w:rsidRPr="00874ACB">
        <w:rPr>
          <w:rFonts w:ascii="Times New Roman" w:hAnsi="Times New Roman" w:cs="Times New Roman"/>
          <w:sz w:val="20"/>
          <w:szCs w:val="20"/>
        </w:rPr>
        <w:t>Коэффициент</w:t>
      </w:r>
      <w:r w:rsidR="00B00648" w:rsidRPr="00874ACB">
        <w:rPr>
          <w:rFonts w:ascii="Times New Roman" w:hAnsi="Times New Roman" w:cs="Times New Roman"/>
          <w:sz w:val="20"/>
          <w:szCs w:val="20"/>
        </w:rPr>
        <w:t>, равный отношению фактически достигнутого уровня яйценоскости кур промышленного стада (на среднюю несушку) i-</w:t>
      </w:r>
      <w:proofErr w:type="spellStart"/>
      <w:r w:rsidR="00B00648" w:rsidRPr="00874ACB">
        <w:rPr>
          <w:rFonts w:ascii="Times New Roman" w:hAnsi="Times New Roman" w:cs="Times New Roman"/>
          <w:sz w:val="20"/>
          <w:szCs w:val="20"/>
        </w:rPr>
        <w:t>го</w:t>
      </w:r>
      <w:proofErr w:type="spellEnd"/>
      <w:r w:rsidR="00B00648" w:rsidRPr="00874ACB">
        <w:rPr>
          <w:rFonts w:ascii="Times New Roman" w:hAnsi="Times New Roman" w:cs="Times New Roman"/>
          <w:sz w:val="20"/>
          <w:szCs w:val="20"/>
        </w:rPr>
        <w:t xml:space="preserve"> </w:t>
      </w:r>
      <w:r w:rsidR="004D1E45" w:rsidRPr="00874ACB">
        <w:rPr>
          <w:rFonts w:ascii="Times New Roman" w:hAnsi="Times New Roman" w:cs="Times New Roman"/>
          <w:sz w:val="20"/>
          <w:szCs w:val="20"/>
        </w:rPr>
        <w:t>участника отбора</w:t>
      </w:r>
      <w:r w:rsidR="00B00648" w:rsidRPr="00874ACB">
        <w:rPr>
          <w:rFonts w:ascii="Times New Roman" w:hAnsi="Times New Roman" w:cs="Times New Roman"/>
          <w:sz w:val="20"/>
          <w:szCs w:val="20"/>
        </w:rPr>
        <w:t xml:space="preserve"> </w:t>
      </w:r>
      <w:r w:rsidR="004D1E45" w:rsidRPr="00874ACB">
        <w:rPr>
          <w:rFonts w:ascii="Times New Roman" w:hAnsi="Times New Roman" w:cs="Times New Roman"/>
          <w:sz w:val="20"/>
          <w:szCs w:val="20"/>
        </w:rPr>
        <w:br/>
      </w:r>
      <w:r w:rsidR="00B00648" w:rsidRPr="00874ACB">
        <w:rPr>
          <w:rFonts w:ascii="Times New Roman" w:hAnsi="Times New Roman" w:cs="Times New Roman"/>
          <w:sz w:val="20"/>
          <w:szCs w:val="20"/>
        </w:rPr>
        <w:t>за год, предшествующий году предоставления субсидии, к уровню яйцено</w:t>
      </w:r>
      <w:r w:rsidR="0043029C" w:rsidRPr="00874ACB">
        <w:rPr>
          <w:rFonts w:ascii="Times New Roman" w:hAnsi="Times New Roman" w:cs="Times New Roman"/>
          <w:sz w:val="20"/>
          <w:szCs w:val="20"/>
        </w:rPr>
        <w:t>скости кур равному 276 штук яиц</w:t>
      </w:r>
      <w:r w:rsidR="00B00648" w:rsidRPr="00874ACB">
        <w:rPr>
          <w:rFonts w:ascii="Times New Roman" w:hAnsi="Times New Roman" w:cs="Times New Roman"/>
          <w:sz w:val="20"/>
          <w:szCs w:val="20"/>
        </w:rPr>
        <w:t xml:space="preserve"> с округлением до двух десятичных знаков после запятой </w:t>
      </w:r>
      <w:r w:rsidR="00B00648" w:rsidRPr="00874ACB">
        <w:rPr>
          <w:rFonts w:ascii="Times New Roman" w:hAnsi="Times New Roman" w:cs="Times New Roman"/>
          <w:sz w:val="20"/>
          <w:szCs w:val="20"/>
        </w:rPr>
        <w:br/>
        <w:t>по математическим правилам округления, но не менее 1,0 и не более 1,3, при</w:t>
      </w:r>
      <w:r w:rsidR="000F758A" w:rsidRPr="00874ACB">
        <w:rPr>
          <w:rFonts w:ascii="Times New Roman" w:hAnsi="Times New Roman" w:cs="Times New Roman"/>
          <w:sz w:val="20"/>
          <w:szCs w:val="20"/>
        </w:rPr>
        <w:t>меняемый для участников отбора</w:t>
      </w:r>
      <w:r w:rsidR="00B00648" w:rsidRPr="00874ACB">
        <w:rPr>
          <w:rFonts w:ascii="Times New Roman" w:hAnsi="Times New Roman" w:cs="Times New Roman"/>
          <w:sz w:val="20"/>
          <w:szCs w:val="20"/>
        </w:rPr>
        <w:t>, представившего затраты, связанные с содержанием кур промышленного стада яичного направления продуктивности, или 1,0, применяемый для иных</w:t>
      </w:r>
      <w:r w:rsidRPr="00874ACB">
        <w:rPr>
          <w:rFonts w:ascii="Times New Roman" w:hAnsi="Times New Roman" w:cs="Times New Roman"/>
          <w:sz w:val="20"/>
          <w:szCs w:val="20"/>
        </w:rPr>
        <w:t xml:space="preserve"> участников отбора</w:t>
      </w:r>
      <w:r w:rsidR="00B00648" w:rsidRPr="00874ACB">
        <w:rPr>
          <w:rFonts w:ascii="Times New Roman" w:hAnsi="Times New Roman" w:cs="Times New Roman"/>
          <w:sz w:val="20"/>
          <w:szCs w:val="20"/>
        </w:rPr>
        <w:t>.</w:t>
      </w:r>
    </w:p>
    <w:p w:rsidR="00B00648" w:rsidRPr="00874ACB" w:rsidRDefault="00B46605" w:rsidP="00C436C7">
      <w:pPr>
        <w:pStyle w:val="ConsPlusNormal"/>
        <w:shd w:val="clear" w:color="auto" w:fill="FFFFFF"/>
        <w:ind w:firstLine="709"/>
        <w:jc w:val="both"/>
        <w:rPr>
          <w:rFonts w:ascii="Times New Roman" w:hAnsi="Times New Roman" w:cs="Times New Roman"/>
          <w:sz w:val="20"/>
          <w:szCs w:val="20"/>
        </w:rPr>
      </w:pPr>
      <w:r w:rsidRPr="00874ACB">
        <w:rPr>
          <w:rFonts w:ascii="Times New Roman" w:hAnsi="Times New Roman" w:cs="Times New Roman"/>
          <w:sz w:val="20"/>
          <w:szCs w:val="20"/>
          <w:vertAlign w:val="superscript"/>
        </w:rPr>
        <w:t>9</w:t>
      </w:r>
      <w:r w:rsidR="00C436C7" w:rsidRPr="00874ACB">
        <w:rPr>
          <w:rFonts w:ascii="Times New Roman" w:hAnsi="Times New Roman" w:cs="Times New Roman"/>
          <w:sz w:val="20"/>
          <w:szCs w:val="20"/>
          <w:vertAlign w:val="superscript"/>
        </w:rPr>
        <w:t xml:space="preserve"> </w:t>
      </w:r>
      <w:r w:rsidR="00C436C7" w:rsidRPr="00874ACB">
        <w:rPr>
          <w:rFonts w:ascii="Times New Roman" w:hAnsi="Times New Roman" w:cs="Times New Roman"/>
          <w:sz w:val="20"/>
          <w:szCs w:val="20"/>
        </w:rPr>
        <w:t xml:space="preserve">Коэффициент </w:t>
      </w:r>
      <w:r w:rsidR="00B00648" w:rsidRPr="00874ACB">
        <w:rPr>
          <w:rFonts w:ascii="Times New Roman" w:hAnsi="Times New Roman" w:cs="Times New Roman"/>
          <w:sz w:val="20"/>
          <w:szCs w:val="20"/>
        </w:rPr>
        <w:t xml:space="preserve">0,95, применяемый для </w:t>
      </w:r>
      <w:r w:rsidR="004D1E45" w:rsidRPr="00874ACB">
        <w:rPr>
          <w:rFonts w:ascii="Times New Roman" w:hAnsi="Times New Roman" w:cs="Times New Roman"/>
          <w:sz w:val="20"/>
          <w:szCs w:val="20"/>
        </w:rPr>
        <w:t>участника отбора</w:t>
      </w:r>
      <w:r w:rsidR="00B00648" w:rsidRPr="00874ACB">
        <w:rPr>
          <w:rFonts w:ascii="Times New Roman" w:hAnsi="Times New Roman" w:cs="Times New Roman"/>
          <w:sz w:val="20"/>
          <w:szCs w:val="20"/>
        </w:rPr>
        <w:t xml:space="preserve">, привлеченного к ответственности за совершение административного правонарушения, предусмотренного статьями 8.2, 8.2.3, частями 1, 2 статьи 8.4, статьей 8.6, частями 3, 4 статьи 8.7, статьями 8.12, 8.13, 8.14, 8.21, частями 2, 3 статьи 8.31, статьями 8.32, 8.42, 8.44, 8.45, а также статьей 19.20 (в части деятельности по сбору, транспортированию, обработке, утилизации, обезвреживанию, размещению отходов I–IV классов опасности) Кодекса Российской Федерации об административных правонарушениях (за исключением административного наказания в виде предупреждения), совершенного при осуществлении деятельности с использованием объекта экологического надзора, в году, предшествующем году предоставления субсидии, или 1,0, применяемый для иных </w:t>
      </w:r>
      <w:r w:rsidRPr="00874ACB">
        <w:rPr>
          <w:rFonts w:ascii="Times New Roman" w:hAnsi="Times New Roman" w:cs="Times New Roman"/>
          <w:sz w:val="20"/>
          <w:szCs w:val="20"/>
        </w:rPr>
        <w:t>участников отбора</w:t>
      </w:r>
      <w:r w:rsidR="00B00648" w:rsidRPr="00874ACB">
        <w:rPr>
          <w:rFonts w:ascii="Times New Roman" w:hAnsi="Times New Roman" w:cs="Times New Roman"/>
          <w:sz w:val="20"/>
          <w:szCs w:val="20"/>
        </w:rPr>
        <w:t>.</w:t>
      </w:r>
    </w:p>
    <w:p w:rsidR="002B5203" w:rsidRPr="00874ACB" w:rsidRDefault="00B46605" w:rsidP="00334C27">
      <w:pPr>
        <w:widowControl w:val="0"/>
        <w:shd w:val="clear" w:color="auto" w:fill="FFFFFF"/>
        <w:ind w:firstLine="709"/>
        <w:jc w:val="both"/>
        <w:rPr>
          <w:sz w:val="20"/>
          <w:szCs w:val="20"/>
        </w:rPr>
      </w:pPr>
      <w:r w:rsidRPr="00874ACB">
        <w:rPr>
          <w:sz w:val="20"/>
          <w:szCs w:val="20"/>
          <w:vertAlign w:val="superscript"/>
        </w:rPr>
        <w:t>10</w:t>
      </w:r>
      <w:r w:rsidR="00334C27" w:rsidRPr="00874ACB">
        <w:rPr>
          <w:sz w:val="20"/>
          <w:szCs w:val="20"/>
        </w:rPr>
        <w:t xml:space="preserve"> Затраты, </w:t>
      </w:r>
      <w:r w:rsidR="00B00648" w:rsidRPr="00874ACB">
        <w:rPr>
          <w:sz w:val="20"/>
          <w:szCs w:val="20"/>
        </w:rPr>
        <w:t xml:space="preserve">фактически </w:t>
      </w:r>
      <w:r w:rsidR="00334C27" w:rsidRPr="00874ACB">
        <w:rPr>
          <w:sz w:val="20"/>
          <w:szCs w:val="20"/>
        </w:rPr>
        <w:t>произведенные участником отбора на содержание сельскохозяйственных животных, вы</w:t>
      </w:r>
      <w:r w:rsidR="00F27965" w:rsidRPr="00874ACB">
        <w:rPr>
          <w:sz w:val="20"/>
          <w:szCs w:val="20"/>
        </w:rPr>
        <w:t xml:space="preserve">ращивание товарной рыбы </w:t>
      </w:r>
      <w:r w:rsidR="0043029C" w:rsidRPr="00874ACB">
        <w:rPr>
          <w:sz w:val="20"/>
          <w:szCs w:val="20"/>
        </w:rPr>
        <w:t xml:space="preserve">согласно пункту 4 </w:t>
      </w:r>
      <w:r w:rsidR="00334C27" w:rsidRPr="00874ACB">
        <w:rPr>
          <w:sz w:val="20"/>
          <w:szCs w:val="20"/>
        </w:rPr>
        <w:t xml:space="preserve">приложения </w:t>
      </w:r>
      <w:r w:rsidR="00B00648" w:rsidRPr="00874ACB">
        <w:rPr>
          <w:sz w:val="20"/>
          <w:szCs w:val="20"/>
        </w:rPr>
        <w:t>№ 3</w:t>
      </w:r>
      <w:r w:rsidR="002B5203" w:rsidRPr="00874ACB">
        <w:rPr>
          <w:sz w:val="20"/>
          <w:szCs w:val="20"/>
        </w:rPr>
        <w:t xml:space="preserve"> к Порядк</w:t>
      </w:r>
      <w:r w:rsidR="00917EF4" w:rsidRPr="00874ACB">
        <w:rPr>
          <w:sz w:val="20"/>
          <w:szCs w:val="20"/>
        </w:rPr>
        <w:t>у.</w:t>
      </w:r>
    </w:p>
    <w:p w:rsidR="00917EF4" w:rsidRPr="00874ACB" w:rsidRDefault="00917EF4" w:rsidP="00334C27">
      <w:pPr>
        <w:widowControl w:val="0"/>
        <w:shd w:val="clear" w:color="auto" w:fill="FFFFFF"/>
        <w:ind w:firstLine="709"/>
        <w:jc w:val="both"/>
        <w:rPr>
          <w:sz w:val="20"/>
          <w:szCs w:val="20"/>
        </w:rPr>
        <w:sectPr w:rsidR="00917EF4" w:rsidRPr="00874ACB" w:rsidSect="00917EF4">
          <w:pgSz w:w="16838" w:h="11906" w:orient="landscape"/>
          <w:pgMar w:top="1134" w:right="851" w:bottom="1134" w:left="1418" w:header="568" w:footer="709" w:gutter="0"/>
          <w:pgNumType w:start="1"/>
          <w:cols w:space="720"/>
          <w:titlePg/>
          <w:docGrid w:linePitch="299"/>
        </w:sectPr>
      </w:pPr>
    </w:p>
    <w:p w:rsidR="00FC0076" w:rsidRPr="00874ACB" w:rsidRDefault="00917A3B" w:rsidP="00FC0076">
      <w:pPr>
        <w:widowControl w:val="0"/>
        <w:shd w:val="clear" w:color="auto" w:fill="FFFFFF"/>
        <w:autoSpaceDE w:val="0"/>
        <w:autoSpaceDN w:val="0"/>
        <w:ind w:left="9781"/>
        <w:outlineLvl w:val="1"/>
      </w:pPr>
      <w:r w:rsidRPr="00874ACB">
        <w:lastRenderedPageBreak/>
        <w:t>Пр</w:t>
      </w:r>
      <w:r w:rsidR="00760D93" w:rsidRPr="00874ACB">
        <w:t xml:space="preserve">иложение № </w:t>
      </w:r>
      <w:r w:rsidR="00FC4C7A" w:rsidRPr="00874ACB">
        <w:t>3</w:t>
      </w:r>
    </w:p>
    <w:p w:rsidR="00FC0076" w:rsidRPr="00874ACB" w:rsidRDefault="00FC0076" w:rsidP="00FC0076">
      <w:pPr>
        <w:widowControl w:val="0"/>
        <w:shd w:val="clear" w:color="auto" w:fill="FFFFFF"/>
        <w:autoSpaceDE w:val="0"/>
        <w:autoSpaceDN w:val="0"/>
        <w:ind w:left="9781"/>
      </w:pPr>
      <w:r w:rsidRPr="00874ACB">
        <w:t xml:space="preserve">к Порядку предоставления </w:t>
      </w:r>
    </w:p>
    <w:p w:rsidR="00FC0076" w:rsidRPr="00874ACB" w:rsidRDefault="00FC0076" w:rsidP="00FC0076">
      <w:pPr>
        <w:widowControl w:val="0"/>
        <w:shd w:val="clear" w:color="auto" w:fill="FFFFFF"/>
        <w:autoSpaceDE w:val="0"/>
        <w:autoSpaceDN w:val="0"/>
        <w:ind w:left="9781"/>
      </w:pPr>
      <w:r w:rsidRPr="00874ACB">
        <w:t xml:space="preserve">субсидий на возмещение части затрат </w:t>
      </w:r>
    </w:p>
    <w:p w:rsidR="00FC0076" w:rsidRPr="00874ACB" w:rsidRDefault="00FC0076" w:rsidP="00FC0076">
      <w:pPr>
        <w:widowControl w:val="0"/>
        <w:shd w:val="clear" w:color="auto" w:fill="FFFFFF"/>
        <w:autoSpaceDE w:val="0"/>
        <w:autoSpaceDN w:val="0"/>
        <w:ind w:left="9781"/>
      </w:pPr>
      <w:r w:rsidRPr="00874ACB">
        <w:t>на содержание сельскохозяйственных</w:t>
      </w:r>
    </w:p>
    <w:p w:rsidR="00FC0076" w:rsidRPr="00874ACB" w:rsidRDefault="00FC0076" w:rsidP="00FC0076">
      <w:pPr>
        <w:widowControl w:val="0"/>
        <w:shd w:val="clear" w:color="auto" w:fill="FFFFFF"/>
        <w:autoSpaceDE w:val="0"/>
        <w:autoSpaceDN w:val="0"/>
        <w:ind w:left="9781"/>
      </w:pPr>
      <w:r w:rsidRPr="00874ACB">
        <w:t>животных, выращивание товарной рыбы и проведения отбора получателей указанных субсидий</w:t>
      </w:r>
    </w:p>
    <w:p w:rsidR="00FC0076" w:rsidRPr="00874ACB" w:rsidRDefault="00FC0076" w:rsidP="00FC0076">
      <w:pPr>
        <w:widowControl w:val="0"/>
        <w:shd w:val="clear" w:color="auto" w:fill="FFFFFF"/>
        <w:autoSpaceDE w:val="0"/>
        <w:autoSpaceDN w:val="0"/>
        <w:ind w:left="9781"/>
      </w:pPr>
    </w:p>
    <w:p w:rsidR="00FC0076" w:rsidRPr="00874ACB" w:rsidRDefault="00FC0076" w:rsidP="00FC0076">
      <w:pPr>
        <w:widowControl w:val="0"/>
        <w:shd w:val="clear" w:color="auto" w:fill="FFFFFF"/>
        <w:autoSpaceDE w:val="0"/>
        <w:autoSpaceDN w:val="0"/>
        <w:ind w:left="9214"/>
        <w:jc w:val="center"/>
      </w:pPr>
    </w:p>
    <w:p w:rsidR="0051212F" w:rsidRPr="00874ACB" w:rsidRDefault="00FC0076" w:rsidP="005B7EC8">
      <w:pPr>
        <w:pStyle w:val="ConsPlusNormal"/>
        <w:shd w:val="clear" w:color="auto" w:fill="FFFFFF"/>
        <w:jc w:val="center"/>
        <w:rPr>
          <w:rFonts w:ascii="Times New Roman" w:hAnsi="Times New Roman" w:cs="Times New Roman"/>
          <w:sz w:val="28"/>
          <w:szCs w:val="28"/>
        </w:rPr>
      </w:pPr>
      <w:r w:rsidRPr="00874ACB">
        <w:rPr>
          <w:rFonts w:ascii="Times New Roman" w:hAnsi="Times New Roman" w:cs="Times New Roman"/>
          <w:sz w:val="28"/>
          <w:szCs w:val="28"/>
        </w:rPr>
        <w:t>Реестр документов, подтверждающих фактически произведенные затраты</w:t>
      </w:r>
      <w:r w:rsidR="005B7EC8" w:rsidRPr="00874ACB">
        <w:rPr>
          <w:rFonts w:ascii="Times New Roman" w:hAnsi="Times New Roman" w:cs="Times New Roman"/>
          <w:sz w:val="28"/>
          <w:szCs w:val="28"/>
        </w:rPr>
        <w:t xml:space="preserve"> </w:t>
      </w:r>
      <w:r w:rsidRPr="00874ACB">
        <w:rPr>
          <w:rFonts w:ascii="Times New Roman" w:hAnsi="Times New Roman" w:cs="Times New Roman"/>
          <w:sz w:val="28"/>
          <w:szCs w:val="28"/>
        </w:rPr>
        <w:t>на содержание сельскохозяйственных живо</w:t>
      </w:r>
      <w:r w:rsidR="0051212F" w:rsidRPr="00874ACB">
        <w:rPr>
          <w:rFonts w:ascii="Times New Roman" w:hAnsi="Times New Roman" w:cs="Times New Roman"/>
          <w:sz w:val="28"/>
          <w:szCs w:val="28"/>
        </w:rPr>
        <w:t>тных, выращивание товарной рыбы,</w:t>
      </w:r>
      <w:r w:rsidR="005B7EC8" w:rsidRPr="00874ACB">
        <w:rPr>
          <w:rFonts w:ascii="Times New Roman" w:hAnsi="Times New Roman" w:cs="Times New Roman"/>
          <w:sz w:val="28"/>
          <w:szCs w:val="28"/>
        </w:rPr>
        <w:t xml:space="preserve"> </w:t>
      </w:r>
      <w:r w:rsidR="0051212F" w:rsidRPr="00874ACB">
        <w:rPr>
          <w:rFonts w:ascii="Times New Roman" w:hAnsi="Times New Roman" w:cs="Times New Roman"/>
          <w:sz w:val="28"/>
          <w:szCs w:val="28"/>
        </w:rPr>
        <w:t>на возмещение которых предоставляется субсидия на возмещение части затрат</w:t>
      </w:r>
      <w:r w:rsidR="005B7EC8" w:rsidRPr="00874ACB">
        <w:rPr>
          <w:rFonts w:ascii="Times New Roman" w:hAnsi="Times New Roman" w:cs="Times New Roman"/>
          <w:sz w:val="28"/>
          <w:szCs w:val="28"/>
        </w:rPr>
        <w:t xml:space="preserve"> </w:t>
      </w:r>
      <w:r w:rsidR="0051212F" w:rsidRPr="00874ACB">
        <w:rPr>
          <w:rFonts w:ascii="Times New Roman" w:hAnsi="Times New Roman" w:cs="Times New Roman"/>
          <w:sz w:val="28"/>
          <w:szCs w:val="28"/>
        </w:rPr>
        <w:t>на содержание сельскохозяйственных</w:t>
      </w:r>
      <w:r w:rsidR="005B7EC8" w:rsidRPr="00874ACB">
        <w:rPr>
          <w:rFonts w:ascii="Times New Roman" w:hAnsi="Times New Roman" w:cs="Times New Roman"/>
          <w:sz w:val="28"/>
          <w:szCs w:val="28"/>
        </w:rPr>
        <w:t xml:space="preserve"> </w:t>
      </w:r>
      <w:r w:rsidR="0051212F" w:rsidRPr="00874ACB">
        <w:rPr>
          <w:rFonts w:ascii="Times New Roman" w:hAnsi="Times New Roman" w:cs="Times New Roman"/>
          <w:sz w:val="28"/>
          <w:szCs w:val="28"/>
        </w:rPr>
        <w:t>животных, выращивание товарной рыбы</w:t>
      </w:r>
    </w:p>
    <w:p w:rsidR="004D1E45" w:rsidRPr="00874ACB" w:rsidRDefault="004D1E45" w:rsidP="00FC0076">
      <w:pPr>
        <w:widowControl w:val="0"/>
        <w:shd w:val="clear" w:color="auto" w:fill="FFFFFF"/>
        <w:autoSpaceDE w:val="0"/>
        <w:autoSpaceDN w:val="0"/>
        <w:jc w:val="center"/>
      </w:pPr>
    </w:p>
    <w:p w:rsidR="004D1E45" w:rsidRPr="00874ACB" w:rsidRDefault="004D1E45" w:rsidP="004D1E45">
      <w:pPr>
        <w:pStyle w:val="ConsPlusNormal"/>
        <w:shd w:val="clear" w:color="auto" w:fill="FFFFFF"/>
        <w:jc w:val="center"/>
        <w:rPr>
          <w:rFonts w:ascii="Times New Roman" w:hAnsi="Times New Roman" w:cs="Times New Roman"/>
          <w:sz w:val="28"/>
          <w:szCs w:val="28"/>
        </w:rPr>
      </w:pPr>
      <w:r w:rsidRPr="00874ACB">
        <w:rPr>
          <w:rFonts w:ascii="Times New Roman" w:hAnsi="Times New Roman" w:cs="Times New Roman"/>
          <w:sz w:val="28"/>
          <w:szCs w:val="28"/>
        </w:rPr>
        <w:t>__________________________________________________________________________________</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(полное наименование или фамилия, имя, отчество (при наличии) сельскохозяйственного товаропроизводителя, </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вновь созданного сельскохозяйственного товаропроизводителя (далее – участник отбора)</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________________________________________________________________________________________________</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(муниципальный район, муниципальный округ или городской округ Красноярского края)</w:t>
      </w:r>
    </w:p>
    <w:p w:rsidR="004D1E45" w:rsidRPr="00874ACB" w:rsidRDefault="004D1E45" w:rsidP="004D1E45">
      <w:pPr>
        <w:pStyle w:val="ConsPlusNonformat"/>
        <w:shd w:val="clear" w:color="auto" w:fill="FFFFFF"/>
        <w:ind w:firstLine="708"/>
        <w:jc w:val="both"/>
        <w:rPr>
          <w:rFonts w:ascii="Times New Roman" w:hAnsi="Times New Roman" w:cs="Times New Roman"/>
        </w:rPr>
      </w:pPr>
    </w:p>
    <w:p w:rsidR="00FC0076" w:rsidRPr="00874ACB" w:rsidRDefault="00FC0076" w:rsidP="00FC0076">
      <w:pPr>
        <w:widowControl w:val="0"/>
        <w:shd w:val="clear" w:color="auto" w:fill="FFFFFF"/>
        <w:ind w:firstLine="709"/>
      </w:pPr>
      <w:r w:rsidRPr="00874ACB">
        <w:t>1. Участник отбора налогоплательщиком налога на добавленную стоимость в 20__ году</w:t>
      </w:r>
      <w:r w:rsidR="00774930" w:rsidRPr="00874ACB">
        <w:t xml:space="preserve"> (год</w:t>
      </w:r>
      <w:r w:rsidR="00935056" w:rsidRPr="00874ACB">
        <w:t>,</w:t>
      </w:r>
      <w:r w:rsidR="00774930" w:rsidRPr="00874ACB">
        <w:t xml:space="preserve"> предшествующий</w:t>
      </w:r>
      <w:r w:rsidR="00774930" w:rsidRPr="00874ACB">
        <w:tab/>
        <w:t xml:space="preserve"> году предоставления субсидии)</w:t>
      </w:r>
      <w:hyperlink w:anchor="P1156"/>
      <w:r w:rsidRPr="00874ACB">
        <w:t xml:space="preserve"> ______________ (являлся, не являлся).</w:t>
      </w:r>
    </w:p>
    <w:p w:rsidR="00FC0076" w:rsidRPr="00874ACB" w:rsidRDefault="00FC0076" w:rsidP="00FC0076">
      <w:pPr>
        <w:widowControl w:val="0"/>
        <w:shd w:val="clear" w:color="auto" w:fill="FFFFFF"/>
        <w:ind w:firstLine="709"/>
        <w:jc w:val="both"/>
      </w:pPr>
      <w:r w:rsidRPr="00874ACB">
        <w:t>В случае если в году, предшествующем году предоставления субсидии на участие в отборе для предоставления субсидий, участником отбора утрачено (у участника отбора возникло) право на освобождение от исполнения обязанностей налогоплательщика, связанных с исчислением и уплатой налога на добавленную стоимость, указывается период, в который участник отбора являлся (не являлся) налогоплательщиком налога на добавленную стоимость:</w:t>
      </w:r>
    </w:p>
    <w:p w:rsidR="00FC0076" w:rsidRPr="00874ACB" w:rsidRDefault="00774930" w:rsidP="00FC0076">
      <w:pPr>
        <w:widowControl w:val="0"/>
        <w:shd w:val="clear" w:color="auto" w:fill="FFFFFF"/>
        <w:ind w:firstLine="709"/>
      </w:pPr>
      <w:r w:rsidRPr="00874ACB">
        <w:t>с «__» _____________ 20__ года</w:t>
      </w:r>
      <w:r w:rsidR="00FC0076" w:rsidRPr="00874ACB">
        <w:t xml:space="preserve"> по «__» _____________ 20__ года ________________ (являлся, не являлся);</w:t>
      </w:r>
    </w:p>
    <w:p w:rsidR="00FC0076" w:rsidRPr="00874ACB" w:rsidRDefault="00FC0076" w:rsidP="00FC0076">
      <w:pPr>
        <w:widowControl w:val="0"/>
        <w:shd w:val="clear" w:color="auto" w:fill="FFFFFF"/>
        <w:ind w:firstLine="709"/>
      </w:pPr>
      <w:r w:rsidRPr="00874ACB">
        <w:t>с «__» _____________ 20__ года по «__» _____________ 20__ года ________________ (являлся, не являлся).</w:t>
      </w:r>
    </w:p>
    <w:p w:rsidR="00FC0076" w:rsidRPr="00874ACB" w:rsidRDefault="00FC0076" w:rsidP="00FC0076">
      <w:pPr>
        <w:widowControl w:val="0"/>
        <w:numPr>
          <w:ilvl w:val="0"/>
          <w:numId w:val="13"/>
        </w:numPr>
        <w:shd w:val="clear" w:color="auto" w:fill="FFFFFF"/>
        <w:jc w:val="both"/>
      </w:pPr>
      <w:r w:rsidRPr="00874ACB">
        <w:t>Материальные затраты с учетом расходов на транспортировку, оплата работ и услуг:</w:t>
      </w:r>
    </w:p>
    <w:p w:rsidR="005D10D4" w:rsidRPr="00874ACB" w:rsidRDefault="005D10D4" w:rsidP="00FC0076">
      <w:pPr>
        <w:widowControl w:val="0"/>
        <w:shd w:val="clear" w:color="auto" w:fill="FFFFFF"/>
        <w:ind w:left="1069"/>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40"/>
        <w:gridCol w:w="720"/>
        <w:gridCol w:w="791"/>
        <w:gridCol w:w="1338"/>
        <w:gridCol w:w="719"/>
        <w:gridCol w:w="790"/>
        <w:gridCol w:w="1338"/>
        <w:gridCol w:w="719"/>
        <w:gridCol w:w="790"/>
        <w:gridCol w:w="1338"/>
        <w:gridCol w:w="719"/>
        <w:gridCol w:w="790"/>
        <w:gridCol w:w="2039"/>
      </w:tblGrid>
      <w:tr w:rsidR="00BC7283" w:rsidRPr="00874ACB" w:rsidTr="00BC7283">
        <w:trPr>
          <w:trHeight w:val="705"/>
        </w:trPr>
        <w:tc>
          <w:tcPr>
            <w:tcW w:w="147" w:type="pct"/>
            <w:vMerge w:val="restar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lastRenderedPageBreak/>
              <w:t>№ п/п</w:t>
            </w:r>
          </w:p>
        </w:tc>
        <w:tc>
          <w:tcPr>
            <w:tcW w:w="701" w:type="pct"/>
            <w:vMerge w:val="restart"/>
            <w:shd w:val="clear" w:color="auto" w:fill="auto"/>
          </w:tcPr>
          <w:p w:rsidR="00FC0076" w:rsidRPr="00874ACB" w:rsidRDefault="00207BA3" w:rsidP="002A2FFD">
            <w:pPr>
              <w:widowControl w:val="0"/>
              <w:shd w:val="clear" w:color="auto" w:fill="FFFFFF"/>
              <w:autoSpaceDE w:val="0"/>
              <w:autoSpaceDN w:val="0"/>
              <w:ind w:left="-57" w:right="-57"/>
              <w:jc w:val="center"/>
              <w:rPr>
                <w:spacing w:val="-6"/>
                <w:sz w:val="24"/>
                <w:szCs w:val="24"/>
              </w:rPr>
            </w:pPr>
            <w:r w:rsidRPr="00874ACB">
              <w:rPr>
                <w:spacing w:val="-6"/>
                <w:sz w:val="24"/>
                <w:szCs w:val="24"/>
              </w:rPr>
              <w:t xml:space="preserve">Направления затрат, связанные </w:t>
            </w:r>
            <w:r w:rsidRPr="00874ACB">
              <w:rPr>
                <w:spacing w:val="-6"/>
                <w:sz w:val="24"/>
                <w:szCs w:val="24"/>
              </w:rPr>
              <w:br/>
            </w:r>
            <w:r w:rsidR="00FC0076" w:rsidRPr="00874ACB">
              <w:rPr>
                <w:spacing w:val="-6"/>
                <w:sz w:val="24"/>
                <w:szCs w:val="24"/>
              </w:rPr>
              <w:t xml:space="preserve">с содержанием сельскохозяйственных животных, выращиванием товарной рыбы </w:t>
            </w:r>
          </w:p>
        </w:tc>
        <w:tc>
          <w:tcPr>
            <w:tcW w:w="519" w:type="pct"/>
            <w:gridSpan w:val="2"/>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 xml:space="preserve">Договор </w:t>
            </w:r>
            <w:r w:rsidRPr="00874ACB">
              <w:rPr>
                <w:spacing w:val="-6"/>
                <w:sz w:val="24"/>
                <w:szCs w:val="24"/>
              </w:rPr>
              <w:br/>
              <w:t>(при наличии), счет (при наличии)</w:t>
            </w:r>
          </w:p>
        </w:tc>
        <w:tc>
          <w:tcPr>
            <w:tcW w:w="978" w:type="pct"/>
            <w:gridSpan w:val="3"/>
            <w:shd w:val="clear" w:color="auto" w:fill="auto"/>
          </w:tcPr>
          <w:p w:rsidR="00FC0076" w:rsidRPr="00874ACB" w:rsidRDefault="00FC0076" w:rsidP="002A2FFD">
            <w:pPr>
              <w:widowControl w:val="0"/>
              <w:shd w:val="clear" w:color="auto" w:fill="FFFFFF"/>
              <w:autoSpaceDE w:val="0"/>
              <w:autoSpaceDN w:val="0"/>
              <w:ind w:left="-57" w:right="-57"/>
              <w:jc w:val="center"/>
              <w:rPr>
                <w:strike/>
                <w:spacing w:val="-6"/>
                <w:sz w:val="24"/>
                <w:szCs w:val="24"/>
              </w:rPr>
            </w:pPr>
            <w:r w:rsidRPr="00874ACB">
              <w:rPr>
                <w:spacing w:val="-6"/>
                <w:sz w:val="24"/>
                <w:szCs w:val="24"/>
              </w:rPr>
              <w:t>Первичные документы (товарные накладные и (или) универсальные передаточные документы), акты выполненных работ, оказанных услуг</w:t>
            </w:r>
          </w:p>
        </w:tc>
        <w:tc>
          <w:tcPr>
            <w:tcW w:w="978" w:type="pct"/>
            <w:gridSpan w:val="3"/>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 xml:space="preserve">Документы, подтверждающие оплату материальных затрат, выполненных работ, </w:t>
            </w:r>
          </w:p>
          <w:p w:rsidR="00FC0076" w:rsidRPr="00874ACB" w:rsidRDefault="00FC0076" w:rsidP="00774930">
            <w:pPr>
              <w:widowControl w:val="0"/>
              <w:shd w:val="clear" w:color="auto" w:fill="FFFFFF"/>
              <w:autoSpaceDE w:val="0"/>
              <w:autoSpaceDN w:val="0"/>
              <w:ind w:left="-57" w:right="-57"/>
              <w:jc w:val="center"/>
              <w:rPr>
                <w:spacing w:val="-6"/>
                <w:sz w:val="24"/>
                <w:szCs w:val="24"/>
              </w:rPr>
            </w:pPr>
            <w:r w:rsidRPr="00874ACB">
              <w:rPr>
                <w:spacing w:val="-6"/>
                <w:sz w:val="24"/>
                <w:szCs w:val="24"/>
              </w:rPr>
              <w:t>оказанных услуг</w:t>
            </w:r>
            <w:hyperlink r:id="rId20" w:anchor="P1031" w:history="1">
              <w:r w:rsidR="00774930" w:rsidRPr="00874ACB">
                <w:rPr>
                  <w:spacing w:val="-6"/>
                  <w:sz w:val="24"/>
                  <w:szCs w:val="24"/>
                  <w:vertAlign w:val="superscript"/>
                </w:rPr>
                <w:t>1</w:t>
              </w:r>
            </w:hyperlink>
          </w:p>
        </w:tc>
        <w:tc>
          <w:tcPr>
            <w:tcW w:w="978" w:type="pct"/>
            <w:gridSpan w:val="3"/>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Документы, подтверждающие списание материальных ресурсов</w:t>
            </w:r>
            <w:r w:rsidR="00774930" w:rsidRPr="00874ACB">
              <w:rPr>
                <w:spacing w:val="-6"/>
                <w:sz w:val="24"/>
                <w:szCs w:val="24"/>
                <w:vertAlign w:val="superscript"/>
              </w:rPr>
              <w:t>2</w:t>
            </w:r>
            <w:r w:rsidRPr="00874ACB">
              <w:rPr>
                <w:spacing w:val="-6"/>
                <w:sz w:val="24"/>
                <w:szCs w:val="24"/>
              </w:rPr>
              <w:t xml:space="preserve"> </w:t>
            </w:r>
          </w:p>
        </w:tc>
        <w:tc>
          <w:tcPr>
            <w:tcW w:w="700" w:type="pct"/>
            <w:shd w:val="clear" w:color="auto" w:fill="auto"/>
          </w:tcPr>
          <w:p w:rsidR="00FC0076" w:rsidRPr="00874ACB" w:rsidRDefault="00207BA3" w:rsidP="002A2FFD">
            <w:pPr>
              <w:widowControl w:val="0"/>
              <w:shd w:val="clear" w:color="auto" w:fill="FFFFFF"/>
              <w:autoSpaceDE w:val="0"/>
              <w:autoSpaceDN w:val="0"/>
              <w:ind w:left="-57" w:right="-57"/>
              <w:jc w:val="center"/>
              <w:rPr>
                <w:spacing w:val="-6"/>
                <w:sz w:val="24"/>
                <w:szCs w:val="24"/>
              </w:rPr>
            </w:pPr>
            <w:r w:rsidRPr="00874ACB">
              <w:rPr>
                <w:spacing w:val="-6"/>
                <w:sz w:val="24"/>
                <w:szCs w:val="24"/>
              </w:rPr>
              <w:t xml:space="preserve">В том числе сумма затрат </w:t>
            </w:r>
            <w:r w:rsidRPr="00874ACB">
              <w:rPr>
                <w:spacing w:val="-6"/>
                <w:sz w:val="24"/>
                <w:szCs w:val="24"/>
              </w:rPr>
              <w:br/>
            </w:r>
            <w:r w:rsidR="0083614A" w:rsidRPr="00874ACB">
              <w:rPr>
                <w:spacing w:val="-6"/>
                <w:sz w:val="24"/>
                <w:szCs w:val="24"/>
              </w:rPr>
              <w:t>на содержание сельскохозяйствен</w:t>
            </w:r>
            <w:r w:rsidR="00FC0076" w:rsidRPr="00874ACB">
              <w:rPr>
                <w:spacing w:val="-6"/>
                <w:sz w:val="24"/>
                <w:szCs w:val="24"/>
              </w:rPr>
              <w:t>ных животных, выращивание товарной рыбы</w:t>
            </w:r>
            <w:r w:rsidR="00774930" w:rsidRPr="00874ACB">
              <w:rPr>
                <w:spacing w:val="-6"/>
                <w:sz w:val="24"/>
                <w:szCs w:val="24"/>
                <w:vertAlign w:val="superscript"/>
              </w:rPr>
              <w:t>3</w:t>
            </w:r>
            <w:r w:rsidR="00FC0076" w:rsidRPr="00874ACB">
              <w:rPr>
                <w:spacing w:val="-6"/>
                <w:sz w:val="24"/>
                <w:szCs w:val="24"/>
              </w:rPr>
              <w:t>, рублей</w:t>
            </w:r>
          </w:p>
        </w:tc>
      </w:tr>
      <w:tr w:rsidR="00207BA3" w:rsidRPr="00874ACB" w:rsidTr="00BC7283">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207BA3" w:rsidP="00207BA3">
            <w:pPr>
              <w:widowControl w:val="0"/>
              <w:shd w:val="clear" w:color="auto" w:fill="FFFFFF"/>
              <w:autoSpaceDE w:val="0"/>
              <w:autoSpaceDN w:val="0"/>
              <w:ind w:left="-57" w:right="-57"/>
              <w:jc w:val="center"/>
              <w:rPr>
                <w:spacing w:val="-6"/>
                <w:sz w:val="24"/>
                <w:szCs w:val="24"/>
              </w:rPr>
            </w:pPr>
            <w:r w:rsidRPr="00874ACB">
              <w:rPr>
                <w:spacing w:val="-6"/>
                <w:sz w:val="24"/>
                <w:szCs w:val="24"/>
              </w:rPr>
              <w:t>н</w:t>
            </w:r>
            <w:r w:rsidR="00FC0076" w:rsidRPr="00874ACB">
              <w:rPr>
                <w:spacing w:val="-6"/>
                <w:sz w:val="24"/>
                <w:szCs w:val="24"/>
              </w:rPr>
              <w:t>омер</w:t>
            </w:r>
            <w:r w:rsidRPr="00874ACB">
              <w:rPr>
                <w:spacing w:val="-6"/>
                <w:sz w:val="24"/>
                <w:szCs w:val="24"/>
              </w:rPr>
              <w:t>,</w:t>
            </w:r>
            <w:r w:rsidR="00FC0076" w:rsidRPr="00874ACB">
              <w:rPr>
                <w:spacing w:val="-6"/>
                <w:sz w:val="24"/>
                <w:szCs w:val="24"/>
              </w:rPr>
              <w:t xml:space="preserve"> дата</w:t>
            </w: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сумма</w:t>
            </w:r>
            <w:r w:rsidR="00774930" w:rsidRPr="00874ACB">
              <w:rPr>
                <w:spacing w:val="-6"/>
                <w:sz w:val="24"/>
                <w:szCs w:val="24"/>
                <w:vertAlign w:val="superscript"/>
              </w:rPr>
              <w:t>3</w:t>
            </w:r>
            <w:r w:rsidRPr="00874ACB">
              <w:rPr>
                <w:spacing w:val="-6"/>
                <w:sz w:val="24"/>
                <w:szCs w:val="24"/>
              </w:rPr>
              <w:t>, рублей</w:t>
            </w:r>
          </w:p>
        </w:tc>
        <w:tc>
          <w:tcPr>
            <w:tcW w:w="460" w:type="pct"/>
            <w:shd w:val="clear" w:color="auto" w:fill="auto"/>
          </w:tcPr>
          <w:p w:rsidR="00FC0076" w:rsidRPr="00874ACB" w:rsidRDefault="00280C61"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наименова</w:t>
            </w:r>
            <w:r w:rsidR="00FC0076" w:rsidRPr="00874ACB">
              <w:rPr>
                <w:spacing w:val="-6"/>
                <w:sz w:val="24"/>
                <w:szCs w:val="24"/>
              </w:rPr>
              <w:t>ние</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номер, дата</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сумма</w:t>
            </w:r>
            <w:r w:rsidR="00774930" w:rsidRPr="00874ACB">
              <w:rPr>
                <w:spacing w:val="-6"/>
                <w:sz w:val="24"/>
                <w:szCs w:val="24"/>
                <w:vertAlign w:val="superscript"/>
              </w:rPr>
              <w:t>3</w:t>
            </w:r>
            <w:r w:rsidRPr="00874ACB">
              <w:rPr>
                <w:spacing w:val="-6"/>
                <w:sz w:val="24"/>
                <w:szCs w:val="24"/>
              </w:rPr>
              <w:t>, рублей</w:t>
            </w:r>
          </w:p>
        </w:tc>
        <w:tc>
          <w:tcPr>
            <w:tcW w:w="460" w:type="pct"/>
            <w:shd w:val="clear" w:color="auto" w:fill="auto"/>
          </w:tcPr>
          <w:p w:rsidR="00FC0076" w:rsidRPr="00874ACB" w:rsidRDefault="00280C61"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наименова</w:t>
            </w:r>
            <w:r w:rsidR="00FC0076" w:rsidRPr="00874ACB">
              <w:rPr>
                <w:spacing w:val="-6"/>
                <w:sz w:val="24"/>
                <w:szCs w:val="24"/>
              </w:rPr>
              <w:t>ние</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номер, дата</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сумма</w:t>
            </w:r>
            <w:r w:rsidR="00774930" w:rsidRPr="00874ACB">
              <w:rPr>
                <w:spacing w:val="-6"/>
                <w:sz w:val="24"/>
                <w:szCs w:val="24"/>
                <w:vertAlign w:val="superscript"/>
              </w:rPr>
              <w:t>3</w:t>
            </w:r>
            <w:r w:rsidRPr="00874ACB">
              <w:rPr>
                <w:spacing w:val="-6"/>
                <w:sz w:val="24"/>
                <w:szCs w:val="24"/>
              </w:rPr>
              <w:t>, рублей</w:t>
            </w:r>
          </w:p>
        </w:tc>
        <w:tc>
          <w:tcPr>
            <w:tcW w:w="460" w:type="pct"/>
            <w:shd w:val="clear" w:color="auto" w:fill="auto"/>
          </w:tcPr>
          <w:p w:rsidR="00FC0076" w:rsidRPr="00874ACB" w:rsidRDefault="00280C61"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наименова</w:t>
            </w:r>
            <w:r w:rsidR="00FC0076" w:rsidRPr="00874ACB">
              <w:rPr>
                <w:spacing w:val="-6"/>
                <w:sz w:val="24"/>
                <w:szCs w:val="24"/>
              </w:rPr>
              <w:t>ние</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номер, дата</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vertAlign w:val="superscript"/>
              </w:rPr>
            </w:pPr>
            <w:r w:rsidRPr="00874ACB">
              <w:rPr>
                <w:spacing w:val="-6"/>
                <w:sz w:val="24"/>
                <w:szCs w:val="24"/>
              </w:rPr>
              <w:t>сумма</w:t>
            </w:r>
            <w:r w:rsidR="00774930" w:rsidRPr="00874ACB">
              <w:rPr>
                <w:spacing w:val="-6"/>
                <w:sz w:val="24"/>
                <w:szCs w:val="24"/>
                <w:vertAlign w:val="superscript"/>
              </w:rPr>
              <w:t>3</w:t>
            </w:r>
            <w:r w:rsidRPr="00874ACB">
              <w:rPr>
                <w:spacing w:val="-6"/>
                <w:sz w:val="24"/>
                <w:szCs w:val="24"/>
              </w:rPr>
              <w:t>, рублей</w:t>
            </w:r>
          </w:p>
        </w:tc>
        <w:tc>
          <w:tcPr>
            <w:tcW w:w="700" w:type="pct"/>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r>
      <w:tr w:rsidR="00207BA3" w:rsidRPr="00874ACB" w:rsidTr="00BC7283">
        <w:tblPrEx>
          <w:tblBorders>
            <w:bottom w:val="single" w:sz="4" w:space="0" w:color="auto"/>
          </w:tblBorders>
        </w:tblPrEx>
        <w:trPr>
          <w:tblHeader/>
        </w:trPr>
        <w:tc>
          <w:tcPr>
            <w:tcW w:w="1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w:t>
            </w:r>
          </w:p>
        </w:tc>
        <w:tc>
          <w:tcPr>
            <w:tcW w:w="70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2</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3</w:t>
            </w: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4</w:t>
            </w: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5</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6</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7</w:t>
            </w: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8</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9</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10</w:t>
            </w: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11</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12</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13</w:t>
            </w: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14</w:t>
            </w:r>
          </w:p>
        </w:tc>
      </w:tr>
      <w:tr w:rsidR="00207BA3" w:rsidRPr="00874ACB" w:rsidTr="00BC7283">
        <w:tblPrEx>
          <w:tblBorders>
            <w:bottom w:val="single" w:sz="4" w:space="0" w:color="auto"/>
          </w:tblBorders>
        </w:tblPrEx>
        <w:tc>
          <w:tcPr>
            <w:tcW w:w="147" w:type="pct"/>
            <w:vMerge w:val="restar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w:t>
            </w:r>
          </w:p>
        </w:tc>
        <w:tc>
          <w:tcPr>
            <w:tcW w:w="701" w:type="pct"/>
            <w:vMerge w:val="restart"/>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 xml:space="preserve">Приобретение кормов, кормовых добавок </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848" w:type="pct"/>
            <w:gridSpan w:val="2"/>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Итого по строке 1</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val="restar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2</w:t>
            </w:r>
          </w:p>
        </w:tc>
        <w:tc>
          <w:tcPr>
            <w:tcW w:w="701" w:type="pct"/>
            <w:vMerge w:val="restart"/>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 xml:space="preserve">Приобретение ветеринарных инструментов и препаратов, расходных материалов </w:t>
            </w:r>
            <w:r w:rsidRPr="00874ACB">
              <w:rPr>
                <w:spacing w:val="-6"/>
                <w:sz w:val="24"/>
                <w:szCs w:val="24"/>
              </w:rPr>
              <w:br/>
              <w:t xml:space="preserve">для ветеринарии, искусственного осеменения и зоотехнического учета, рыбопосадочного материала, семени производителей сельскохозяйственных животных и жидкого азота </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848" w:type="pct"/>
            <w:gridSpan w:val="2"/>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Итого по строке 2</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val="restar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lastRenderedPageBreak/>
              <w:t>3</w:t>
            </w:r>
          </w:p>
        </w:tc>
        <w:tc>
          <w:tcPr>
            <w:tcW w:w="701" w:type="pct"/>
            <w:vMerge w:val="restart"/>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Приобретение топлива, нефтепродуктов и энергии всех видов</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848" w:type="pct"/>
            <w:gridSpan w:val="2"/>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Итого по строке 3</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val="restar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4</w:t>
            </w:r>
          </w:p>
        </w:tc>
        <w:tc>
          <w:tcPr>
            <w:tcW w:w="701" w:type="pct"/>
            <w:vMerge w:val="restart"/>
            <w:shd w:val="clear" w:color="auto" w:fill="auto"/>
          </w:tcPr>
          <w:p w:rsidR="00FC0076" w:rsidRPr="00874ACB" w:rsidRDefault="00FC0076" w:rsidP="006D0410">
            <w:pPr>
              <w:widowControl w:val="0"/>
              <w:shd w:val="clear" w:color="auto" w:fill="FFFFFF"/>
              <w:autoSpaceDE w:val="0"/>
              <w:autoSpaceDN w:val="0"/>
              <w:ind w:left="-57" w:right="-57"/>
              <w:rPr>
                <w:spacing w:val="-6"/>
                <w:sz w:val="24"/>
                <w:szCs w:val="24"/>
              </w:rPr>
            </w:pPr>
            <w:r w:rsidRPr="00874ACB">
              <w:rPr>
                <w:spacing w:val="-6"/>
                <w:sz w:val="24"/>
                <w:szCs w:val="24"/>
              </w:rPr>
              <w:t>Приобрете</w:t>
            </w:r>
            <w:r w:rsidR="006D0410" w:rsidRPr="00874ACB">
              <w:rPr>
                <w:spacing w:val="-6"/>
                <w:sz w:val="24"/>
                <w:szCs w:val="24"/>
              </w:rPr>
              <w:t xml:space="preserve">ние запасных частей и расходных </w:t>
            </w:r>
            <w:r w:rsidRPr="00874ACB">
              <w:rPr>
                <w:spacing w:val="-6"/>
                <w:sz w:val="24"/>
                <w:szCs w:val="24"/>
              </w:rPr>
              <w:t>материалов на текущее обслуживание технологического оборудования, приобретение спец</w:t>
            </w:r>
            <w:r w:rsidR="00F42933" w:rsidRPr="00874ACB">
              <w:rPr>
                <w:spacing w:val="-6"/>
                <w:sz w:val="24"/>
                <w:szCs w:val="24"/>
              </w:rPr>
              <w:t xml:space="preserve">иальной </w:t>
            </w:r>
            <w:r w:rsidRPr="00874ACB">
              <w:rPr>
                <w:spacing w:val="-6"/>
                <w:sz w:val="24"/>
                <w:szCs w:val="24"/>
              </w:rPr>
              <w:t>одежды для работников</w:t>
            </w:r>
            <w:r w:rsidR="006D0410" w:rsidRPr="00874ACB">
              <w:rPr>
                <w:spacing w:val="-6"/>
                <w:sz w:val="24"/>
                <w:szCs w:val="24"/>
              </w:rPr>
              <w:t>, занятых на работах, связанных с обслуживанием сельскохозяйственных животных, выращиванием товарной рыбы</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rPr>
          <w:trHeight w:val="47"/>
        </w:trPr>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848" w:type="pct"/>
            <w:gridSpan w:val="2"/>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Итого по строке 4</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val="restar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5</w:t>
            </w:r>
          </w:p>
        </w:tc>
        <w:tc>
          <w:tcPr>
            <w:tcW w:w="701" w:type="pct"/>
            <w:vMerge w:val="restart"/>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Оплата выполненных работ, оказанных услуг производственного характера</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147"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701" w:type="pct"/>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848" w:type="pct"/>
            <w:gridSpan w:val="2"/>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Итого по строке 5</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207BA3" w:rsidRPr="00874ACB" w:rsidTr="00BC7283">
        <w:tblPrEx>
          <w:tblBorders>
            <w:bottom w:val="single" w:sz="4" w:space="0" w:color="auto"/>
          </w:tblBorders>
        </w:tblPrEx>
        <w:tc>
          <w:tcPr>
            <w:tcW w:w="848" w:type="pct"/>
            <w:gridSpan w:val="2"/>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Всего</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2"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46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47"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271"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700" w:type="pc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bl>
    <w:p w:rsidR="00FC0076" w:rsidRPr="00874ACB" w:rsidRDefault="00FC0076" w:rsidP="00FC0076">
      <w:pPr>
        <w:widowControl w:val="0"/>
        <w:shd w:val="clear" w:color="auto" w:fill="FFFFFF"/>
        <w:autoSpaceDE w:val="0"/>
        <w:autoSpaceDN w:val="0"/>
        <w:rPr>
          <w:rFonts w:ascii="Calibri" w:hAnsi="Calibri" w:cs="Calibri"/>
          <w:sz w:val="22"/>
        </w:rPr>
      </w:pPr>
    </w:p>
    <w:p w:rsidR="00FC0076" w:rsidRPr="00874ACB" w:rsidRDefault="00FC0076" w:rsidP="00FC0076">
      <w:pPr>
        <w:widowControl w:val="0"/>
        <w:shd w:val="clear" w:color="auto" w:fill="FFFFFF"/>
        <w:autoSpaceDE w:val="0"/>
        <w:autoSpaceDN w:val="0"/>
        <w:ind w:firstLine="540"/>
        <w:jc w:val="both"/>
      </w:pPr>
      <w:r w:rsidRPr="00874ACB">
        <w:lastRenderedPageBreak/>
        <w:t>3. Затраты по оплате труда работников</w:t>
      </w:r>
      <w:r w:rsidR="00774930" w:rsidRPr="00874ACB">
        <w:rPr>
          <w:vertAlign w:val="superscript"/>
        </w:rPr>
        <w:t>4</w:t>
      </w:r>
      <w:r w:rsidRPr="00874ACB">
        <w:t xml:space="preserve"> с отчислениями налога на доходы физических лиц и страховых взносов: </w:t>
      </w:r>
    </w:p>
    <w:p w:rsidR="00FC0076" w:rsidRPr="00874ACB" w:rsidRDefault="00FC0076" w:rsidP="00FC0076">
      <w:pPr>
        <w:widowControl w:val="0"/>
        <w:shd w:val="clear" w:color="auto" w:fill="FFFFFF"/>
        <w:autoSpaceDE w:val="0"/>
        <w:autoSpaceDN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992"/>
        <w:gridCol w:w="1134"/>
        <w:gridCol w:w="811"/>
        <w:gridCol w:w="841"/>
        <w:gridCol w:w="1183"/>
        <w:gridCol w:w="1134"/>
        <w:gridCol w:w="811"/>
        <w:gridCol w:w="841"/>
        <w:gridCol w:w="1404"/>
        <w:gridCol w:w="1055"/>
        <w:gridCol w:w="811"/>
        <w:gridCol w:w="841"/>
        <w:gridCol w:w="1285"/>
      </w:tblGrid>
      <w:tr w:rsidR="00372985" w:rsidRPr="00874ACB" w:rsidTr="002A2FFD">
        <w:tc>
          <w:tcPr>
            <w:tcW w:w="392" w:type="dxa"/>
            <w:vMerge w:val="restar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 п/п</w:t>
            </w:r>
          </w:p>
        </w:tc>
        <w:tc>
          <w:tcPr>
            <w:tcW w:w="1134" w:type="dxa"/>
            <w:vMerge w:val="restart"/>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Должность работника</w:t>
            </w:r>
            <w:r w:rsidR="0043029C" w:rsidRPr="00874ACB">
              <w:rPr>
                <w:spacing w:val="-6"/>
                <w:sz w:val="24"/>
                <w:szCs w:val="24"/>
                <w:vertAlign w:val="superscript"/>
              </w:rPr>
              <w:t>4</w:t>
            </w:r>
            <w:r w:rsidRPr="00874ACB">
              <w:rPr>
                <w:spacing w:val="-6"/>
                <w:sz w:val="24"/>
                <w:szCs w:val="24"/>
                <w:vertAlign w:val="superscript"/>
              </w:rPr>
              <w:t xml:space="preserve"> </w:t>
            </w:r>
          </w:p>
        </w:tc>
        <w:tc>
          <w:tcPr>
            <w:tcW w:w="992" w:type="dxa"/>
            <w:shd w:val="clear" w:color="auto" w:fill="auto"/>
          </w:tcPr>
          <w:p w:rsidR="00FC0076" w:rsidRPr="00874ACB" w:rsidRDefault="00FC0076" w:rsidP="00C15A5C">
            <w:pPr>
              <w:widowControl w:val="0"/>
              <w:shd w:val="clear" w:color="auto" w:fill="FFFFFF"/>
              <w:autoSpaceDE w:val="0"/>
              <w:autoSpaceDN w:val="0"/>
              <w:ind w:left="-57" w:right="-57"/>
              <w:jc w:val="center"/>
              <w:rPr>
                <w:spacing w:val="-6"/>
                <w:sz w:val="24"/>
                <w:szCs w:val="24"/>
                <w:vertAlign w:val="superscript"/>
              </w:rPr>
            </w:pPr>
            <w:r w:rsidRPr="00874ACB">
              <w:rPr>
                <w:spacing w:val="-6"/>
                <w:sz w:val="24"/>
                <w:szCs w:val="24"/>
              </w:rPr>
              <w:t>Табель учета рабочего времени</w:t>
            </w:r>
            <w:r w:rsidR="00774930" w:rsidRPr="00874ACB">
              <w:rPr>
                <w:spacing w:val="-6"/>
                <w:sz w:val="24"/>
                <w:szCs w:val="24"/>
                <w:vertAlign w:val="superscript"/>
              </w:rPr>
              <w:t>5</w:t>
            </w:r>
          </w:p>
        </w:tc>
        <w:tc>
          <w:tcPr>
            <w:tcW w:w="3969" w:type="dxa"/>
            <w:gridSpan w:val="4"/>
            <w:shd w:val="clear" w:color="auto" w:fill="auto"/>
          </w:tcPr>
          <w:p w:rsidR="00FC0076" w:rsidRPr="00874ACB" w:rsidRDefault="00FC0076" w:rsidP="006C48CF">
            <w:pPr>
              <w:widowControl w:val="0"/>
              <w:shd w:val="clear" w:color="auto" w:fill="FFFFFF"/>
              <w:autoSpaceDE w:val="0"/>
              <w:autoSpaceDN w:val="0"/>
              <w:ind w:left="-57" w:right="-57"/>
              <w:jc w:val="center"/>
              <w:rPr>
                <w:spacing w:val="-6"/>
                <w:sz w:val="24"/>
                <w:szCs w:val="24"/>
              </w:rPr>
            </w:pPr>
            <w:r w:rsidRPr="00874ACB">
              <w:rPr>
                <w:spacing w:val="-6"/>
                <w:sz w:val="24"/>
                <w:szCs w:val="24"/>
              </w:rPr>
              <w:t xml:space="preserve">Документ, подтверждающий начисление </w:t>
            </w:r>
            <w:r w:rsidR="006C48CF" w:rsidRPr="00874ACB">
              <w:rPr>
                <w:spacing w:val="-6"/>
                <w:sz w:val="24"/>
                <w:szCs w:val="24"/>
              </w:rPr>
              <w:t xml:space="preserve">оплаты труда, </w:t>
            </w:r>
            <w:r w:rsidRPr="00874ACB">
              <w:rPr>
                <w:spacing w:val="-6"/>
                <w:sz w:val="24"/>
                <w:szCs w:val="24"/>
              </w:rPr>
              <w:t xml:space="preserve">удержание </w:t>
            </w:r>
            <w:r w:rsidR="006C48CF" w:rsidRPr="00874ACB">
              <w:rPr>
                <w:spacing w:val="-6"/>
                <w:sz w:val="24"/>
                <w:szCs w:val="24"/>
              </w:rPr>
              <w:t>НДФЛ и прочих вычетов</w:t>
            </w:r>
            <w:r w:rsidRPr="00874ACB">
              <w:rPr>
                <w:spacing w:val="-6"/>
                <w:sz w:val="24"/>
                <w:szCs w:val="24"/>
              </w:rPr>
              <w:t xml:space="preserve"> </w:t>
            </w:r>
          </w:p>
        </w:tc>
        <w:tc>
          <w:tcPr>
            <w:tcW w:w="4190" w:type="dxa"/>
            <w:gridSpan w:val="4"/>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 xml:space="preserve">Документ, подтверждающие начисления </w:t>
            </w:r>
            <w:r w:rsidRPr="00874ACB">
              <w:rPr>
                <w:spacing w:val="-6"/>
                <w:sz w:val="24"/>
                <w:szCs w:val="24"/>
              </w:rPr>
              <w:br/>
              <w:t>на оплату труда</w:t>
            </w:r>
            <w:r w:rsidR="00774930" w:rsidRPr="00874ACB">
              <w:rPr>
                <w:spacing w:val="-6"/>
                <w:sz w:val="24"/>
                <w:szCs w:val="24"/>
                <w:vertAlign w:val="superscript"/>
              </w:rPr>
              <w:t>6</w:t>
            </w:r>
            <w:r w:rsidRPr="00874ACB">
              <w:rPr>
                <w:spacing w:val="-6"/>
                <w:sz w:val="24"/>
                <w:szCs w:val="24"/>
              </w:rPr>
              <w:t xml:space="preserve"> </w:t>
            </w:r>
          </w:p>
        </w:tc>
        <w:tc>
          <w:tcPr>
            <w:tcW w:w="3992" w:type="dxa"/>
            <w:gridSpan w:val="4"/>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 xml:space="preserve">Документ, подтверждающие выплату (перечисление) оплаты труда, начислений </w:t>
            </w:r>
            <w:r w:rsidRPr="00874ACB">
              <w:rPr>
                <w:spacing w:val="-6"/>
                <w:sz w:val="24"/>
                <w:szCs w:val="24"/>
              </w:rPr>
              <w:br/>
              <w:t xml:space="preserve">на оплату труда и налога на доходы </w:t>
            </w:r>
          </w:p>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физических лиц</w:t>
            </w:r>
          </w:p>
        </w:tc>
      </w:tr>
      <w:tr w:rsidR="00372985" w:rsidRPr="00874ACB" w:rsidTr="002A2FFD">
        <w:tc>
          <w:tcPr>
            <w:tcW w:w="392" w:type="dxa"/>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1134" w:type="dxa"/>
            <w:vMerge/>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p>
        </w:tc>
        <w:tc>
          <w:tcPr>
            <w:tcW w:w="992"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номер, дата</w:t>
            </w:r>
          </w:p>
        </w:tc>
        <w:tc>
          <w:tcPr>
            <w:tcW w:w="1134" w:type="dxa"/>
            <w:shd w:val="clear" w:color="auto" w:fill="auto"/>
          </w:tcPr>
          <w:p w:rsidR="00FC0076" w:rsidRPr="00874ACB" w:rsidRDefault="00C15A5C"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наименова</w:t>
            </w:r>
            <w:r w:rsidR="00FC0076" w:rsidRPr="00874ACB">
              <w:rPr>
                <w:spacing w:val="-6"/>
                <w:sz w:val="24"/>
                <w:szCs w:val="24"/>
              </w:rPr>
              <w:t>ние</w:t>
            </w: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номер, дата</w:t>
            </w: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сумма, всего, рублей</w:t>
            </w:r>
          </w:p>
        </w:tc>
        <w:tc>
          <w:tcPr>
            <w:tcW w:w="1183"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в том числе работникам, рублей</w:t>
            </w:r>
          </w:p>
        </w:tc>
        <w:tc>
          <w:tcPr>
            <w:tcW w:w="1134" w:type="dxa"/>
            <w:shd w:val="clear" w:color="auto" w:fill="auto"/>
          </w:tcPr>
          <w:p w:rsidR="00FC0076" w:rsidRPr="00874ACB" w:rsidRDefault="00C15A5C"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наименова</w:t>
            </w:r>
            <w:r w:rsidR="00FC0076" w:rsidRPr="00874ACB">
              <w:rPr>
                <w:spacing w:val="-6"/>
                <w:sz w:val="24"/>
                <w:szCs w:val="24"/>
              </w:rPr>
              <w:t>ние</w:t>
            </w: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номер, дата</w:t>
            </w: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всего, рублей</w:t>
            </w:r>
          </w:p>
        </w:tc>
        <w:tc>
          <w:tcPr>
            <w:tcW w:w="140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в том числе работникам, рублей</w:t>
            </w:r>
          </w:p>
        </w:tc>
        <w:tc>
          <w:tcPr>
            <w:tcW w:w="1055" w:type="dxa"/>
            <w:shd w:val="clear" w:color="auto" w:fill="auto"/>
          </w:tcPr>
          <w:p w:rsidR="00FC0076" w:rsidRPr="00874ACB" w:rsidRDefault="00C15A5C"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наименова</w:t>
            </w:r>
            <w:r w:rsidR="00FC0076" w:rsidRPr="00874ACB">
              <w:rPr>
                <w:spacing w:val="-6"/>
                <w:sz w:val="24"/>
                <w:szCs w:val="24"/>
              </w:rPr>
              <w:t>ние</w:t>
            </w: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номер, дата</w:t>
            </w: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всего, рублей</w:t>
            </w:r>
          </w:p>
        </w:tc>
        <w:tc>
          <w:tcPr>
            <w:tcW w:w="128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в том числе работникам, рублей</w:t>
            </w:r>
          </w:p>
        </w:tc>
      </w:tr>
      <w:tr w:rsidR="00372985" w:rsidRPr="00874ACB" w:rsidTr="002A2FFD">
        <w:tc>
          <w:tcPr>
            <w:tcW w:w="392"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w:t>
            </w: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2</w:t>
            </w:r>
          </w:p>
        </w:tc>
        <w:tc>
          <w:tcPr>
            <w:tcW w:w="992"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3</w:t>
            </w: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4</w:t>
            </w: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5</w:t>
            </w: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6</w:t>
            </w:r>
          </w:p>
        </w:tc>
        <w:tc>
          <w:tcPr>
            <w:tcW w:w="1183"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7</w:t>
            </w: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8</w:t>
            </w: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9</w:t>
            </w: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10</w:t>
            </w:r>
          </w:p>
        </w:tc>
        <w:tc>
          <w:tcPr>
            <w:tcW w:w="140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11</w:t>
            </w:r>
          </w:p>
        </w:tc>
        <w:tc>
          <w:tcPr>
            <w:tcW w:w="105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12</w:t>
            </w: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13</w:t>
            </w: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14</w:t>
            </w:r>
          </w:p>
        </w:tc>
        <w:tc>
          <w:tcPr>
            <w:tcW w:w="128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15</w:t>
            </w:r>
          </w:p>
        </w:tc>
      </w:tr>
      <w:tr w:rsidR="00372985" w:rsidRPr="00874ACB" w:rsidTr="002A2FFD">
        <w:tc>
          <w:tcPr>
            <w:tcW w:w="392"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1</w:t>
            </w: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992"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83"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40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05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28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372985" w:rsidRPr="00874ACB" w:rsidTr="002A2FFD">
        <w:tc>
          <w:tcPr>
            <w:tcW w:w="392"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2</w:t>
            </w: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992"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83"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40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05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28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372985" w:rsidRPr="00874ACB" w:rsidTr="002A2FFD">
        <w:tc>
          <w:tcPr>
            <w:tcW w:w="392"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w:t>
            </w: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992"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83"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40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05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28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r w:rsidR="00FC0076" w:rsidRPr="00874ACB" w:rsidTr="002A2FFD">
        <w:tc>
          <w:tcPr>
            <w:tcW w:w="1526" w:type="dxa"/>
            <w:gridSpan w:val="2"/>
            <w:shd w:val="clear" w:color="auto" w:fill="auto"/>
          </w:tcPr>
          <w:p w:rsidR="00FC0076" w:rsidRPr="00874ACB" w:rsidRDefault="00FC0076" w:rsidP="002A2FFD">
            <w:pPr>
              <w:widowControl w:val="0"/>
              <w:shd w:val="clear" w:color="auto" w:fill="FFFFFF"/>
              <w:autoSpaceDE w:val="0"/>
              <w:autoSpaceDN w:val="0"/>
              <w:ind w:left="-57" w:right="-57"/>
              <w:rPr>
                <w:spacing w:val="-6"/>
                <w:sz w:val="24"/>
                <w:szCs w:val="24"/>
              </w:rPr>
            </w:pPr>
            <w:r w:rsidRPr="00874ACB">
              <w:rPr>
                <w:spacing w:val="-6"/>
                <w:sz w:val="24"/>
                <w:szCs w:val="24"/>
              </w:rPr>
              <w:t>Всего</w:t>
            </w:r>
          </w:p>
        </w:tc>
        <w:tc>
          <w:tcPr>
            <w:tcW w:w="992"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1183"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13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1404"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c>
          <w:tcPr>
            <w:tcW w:w="105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81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841"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r w:rsidRPr="00874ACB">
              <w:rPr>
                <w:spacing w:val="-6"/>
                <w:sz w:val="24"/>
                <w:szCs w:val="24"/>
              </w:rPr>
              <w:t>х</w:t>
            </w:r>
          </w:p>
        </w:tc>
        <w:tc>
          <w:tcPr>
            <w:tcW w:w="1285" w:type="dxa"/>
            <w:shd w:val="clear" w:color="auto" w:fill="auto"/>
          </w:tcPr>
          <w:p w:rsidR="00FC0076" w:rsidRPr="00874ACB" w:rsidRDefault="00FC0076" w:rsidP="002A2FFD">
            <w:pPr>
              <w:widowControl w:val="0"/>
              <w:shd w:val="clear" w:color="auto" w:fill="FFFFFF"/>
              <w:autoSpaceDE w:val="0"/>
              <w:autoSpaceDN w:val="0"/>
              <w:ind w:left="-57" w:right="-57"/>
              <w:jc w:val="center"/>
              <w:rPr>
                <w:spacing w:val="-6"/>
                <w:sz w:val="24"/>
                <w:szCs w:val="24"/>
              </w:rPr>
            </w:pPr>
          </w:p>
        </w:tc>
      </w:tr>
    </w:tbl>
    <w:p w:rsidR="00FC0076" w:rsidRPr="00874ACB" w:rsidRDefault="00FC0076" w:rsidP="00FC0076">
      <w:pPr>
        <w:widowControl w:val="0"/>
        <w:shd w:val="clear" w:color="auto" w:fill="FFFFFF"/>
        <w:autoSpaceDE w:val="0"/>
        <w:autoSpaceDN w:val="0"/>
        <w:rPr>
          <w:rFonts w:ascii="Calibri" w:hAnsi="Calibri" w:cs="Calibri"/>
          <w:sz w:val="22"/>
        </w:rPr>
      </w:pPr>
    </w:p>
    <w:p w:rsidR="00FC0076" w:rsidRPr="00874ACB" w:rsidRDefault="00FC0076" w:rsidP="00FC0076">
      <w:pPr>
        <w:widowControl w:val="0"/>
        <w:shd w:val="clear" w:color="auto" w:fill="FFFFFF"/>
        <w:autoSpaceDE w:val="0"/>
        <w:autoSpaceDN w:val="0"/>
        <w:ind w:firstLine="540"/>
        <w:jc w:val="both"/>
      </w:pPr>
      <w:r w:rsidRPr="00874ACB">
        <w:t xml:space="preserve">4. Всего затраты на содержание сельскохозяйственных животных, выращивание товарной рыбы ______________________________, рублей (сумма </w:t>
      </w:r>
      <w:hyperlink w:anchor="P1023">
        <w:r w:rsidRPr="00874ACB">
          <w:t>графы 14 по строке «Всего» таблицы пункта 2</w:t>
        </w:r>
      </w:hyperlink>
      <w:r w:rsidRPr="00874ACB">
        <w:t xml:space="preserve"> и </w:t>
      </w:r>
      <w:hyperlink w:anchor="P1120">
        <w:r w:rsidRPr="00874ACB">
          <w:t>графы 15 по строке «Всего» таблицы пункта 3</w:t>
        </w:r>
      </w:hyperlink>
      <w:r w:rsidRPr="00874ACB">
        <w:t>).</w:t>
      </w:r>
    </w:p>
    <w:p w:rsidR="00FC0076" w:rsidRPr="00874ACB" w:rsidRDefault="00FC0076" w:rsidP="00FC0076">
      <w:pPr>
        <w:widowControl w:val="0"/>
        <w:shd w:val="clear" w:color="auto" w:fill="FFFFFF"/>
        <w:autoSpaceDE w:val="0"/>
        <w:autoSpaceDN w:val="0"/>
        <w:adjustRightInd w:val="0"/>
        <w:jc w:val="both"/>
      </w:pPr>
    </w:p>
    <w:p w:rsidR="00FC0076" w:rsidRPr="00874ACB" w:rsidRDefault="00FC0076" w:rsidP="00FC0076">
      <w:pPr>
        <w:widowControl w:val="0"/>
        <w:shd w:val="clear" w:color="auto" w:fill="FFFFFF"/>
        <w:autoSpaceDE w:val="0"/>
        <w:autoSpaceDN w:val="0"/>
        <w:adjustRightInd w:val="0"/>
        <w:jc w:val="both"/>
      </w:pPr>
    </w:p>
    <w:p w:rsidR="00FC0076" w:rsidRPr="00874ACB" w:rsidRDefault="00FC0076" w:rsidP="00FC0076">
      <w:pPr>
        <w:widowControl w:val="0"/>
        <w:shd w:val="clear" w:color="auto" w:fill="FFFFFF"/>
        <w:autoSpaceDE w:val="0"/>
        <w:autoSpaceDN w:val="0"/>
        <w:adjustRightInd w:val="0"/>
        <w:jc w:val="both"/>
      </w:pPr>
      <w:r w:rsidRPr="00874ACB">
        <w:t>Участник отбора</w:t>
      </w:r>
    </w:p>
    <w:p w:rsidR="00FC0076" w:rsidRPr="00874ACB" w:rsidRDefault="00FC0076" w:rsidP="00FC0076">
      <w:pPr>
        <w:widowControl w:val="0"/>
        <w:shd w:val="clear" w:color="auto" w:fill="FFFFFF"/>
        <w:autoSpaceDE w:val="0"/>
        <w:autoSpaceDN w:val="0"/>
        <w:adjustRightInd w:val="0"/>
        <w:jc w:val="both"/>
      </w:pPr>
      <w:r w:rsidRPr="00874ACB">
        <w:t xml:space="preserve">или </w:t>
      </w:r>
      <w:r w:rsidR="00ED63A6" w:rsidRPr="00874ACB">
        <w:t xml:space="preserve">лицо, </w:t>
      </w:r>
      <w:r w:rsidR="00B46605" w:rsidRPr="00874ACB">
        <w:t xml:space="preserve">уполномоченное </w:t>
      </w:r>
      <w:r w:rsidR="00ED63A6" w:rsidRPr="00874ACB">
        <w:t>им</w:t>
      </w:r>
      <w:r w:rsidRPr="00874ACB">
        <w:tab/>
      </w:r>
      <w:r w:rsidRPr="00874ACB">
        <w:tab/>
      </w:r>
      <w:r w:rsidRPr="00874ACB">
        <w:tab/>
      </w:r>
      <w:r w:rsidRPr="00874ACB">
        <w:tab/>
      </w:r>
      <w:r w:rsidRPr="00874ACB">
        <w:tab/>
      </w:r>
      <w:r w:rsidRPr="00874ACB">
        <w:tab/>
      </w:r>
      <w:r w:rsidRPr="00874ACB">
        <w:tab/>
      </w:r>
      <w:r w:rsidRPr="00874ACB">
        <w:tab/>
        <w:t>________________</w:t>
      </w:r>
      <w:r w:rsidRPr="00874ACB">
        <w:tab/>
      </w:r>
      <w:r w:rsidRPr="00874ACB">
        <w:tab/>
      </w:r>
      <w:r w:rsidRPr="00874ACB">
        <w:tab/>
      </w:r>
      <w:r w:rsidRPr="00874ACB">
        <w:tab/>
      </w:r>
      <w:r w:rsidRPr="00874ACB">
        <w:tab/>
      </w:r>
      <w:r w:rsidRPr="00874ACB">
        <w:tab/>
      </w:r>
      <w:r w:rsidRPr="00874ACB">
        <w:tab/>
      </w:r>
      <w:r w:rsidRPr="00874ACB">
        <w:tab/>
      </w:r>
      <w:r w:rsidRPr="00874ACB">
        <w:tab/>
      </w:r>
      <w:r w:rsidRPr="00874ACB">
        <w:tab/>
        <w:t xml:space="preserve">                                                              </w:t>
      </w:r>
      <w:r w:rsidR="00B46605" w:rsidRPr="00874ACB">
        <w:t xml:space="preserve">  </w:t>
      </w:r>
      <w:r w:rsidRPr="00874ACB">
        <w:t xml:space="preserve">         </w:t>
      </w:r>
      <w:r w:rsidRPr="00874ACB">
        <w:tab/>
        <w:t>(ФИО)</w:t>
      </w:r>
    </w:p>
    <w:p w:rsidR="00FC0076" w:rsidRPr="00874ACB" w:rsidRDefault="00FC0076" w:rsidP="00FC0076">
      <w:pPr>
        <w:widowControl w:val="0"/>
        <w:shd w:val="clear" w:color="auto" w:fill="FFFFFF"/>
        <w:ind w:firstLine="709"/>
        <w:jc w:val="center"/>
        <w:outlineLvl w:val="2"/>
      </w:pPr>
    </w:p>
    <w:p w:rsidR="00FC0076" w:rsidRPr="00874ACB" w:rsidRDefault="00FC0076" w:rsidP="00FC0076">
      <w:pPr>
        <w:widowControl w:val="0"/>
        <w:shd w:val="clear" w:color="auto" w:fill="FFFFFF"/>
        <w:ind w:firstLine="709"/>
        <w:jc w:val="center"/>
        <w:outlineLvl w:val="2"/>
      </w:pPr>
      <w:r w:rsidRPr="00874ACB">
        <w:t>Электронная подпись</w:t>
      </w:r>
    </w:p>
    <w:p w:rsidR="00FC0076" w:rsidRPr="00874ACB" w:rsidRDefault="00FC0076" w:rsidP="00FC0076">
      <w:pPr>
        <w:widowControl w:val="0"/>
        <w:shd w:val="clear" w:color="auto" w:fill="FFFFFF"/>
        <w:ind w:firstLine="709"/>
        <w:jc w:val="center"/>
        <w:outlineLvl w:val="2"/>
      </w:pPr>
      <w:r w:rsidRPr="00874ACB">
        <w:t>«___» _______ 20__ г.</w:t>
      </w:r>
    </w:p>
    <w:p w:rsidR="00FC0076" w:rsidRPr="00874ACB" w:rsidRDefault="00FC0076" w:rsidP="00FC0076">
      <w:pPr>
        <w:widowControl w:val="0"/>
        <w:shd w:val="clear" w:color="auto" w:fill="FFFFFF"/>
        <w:autoSpaceDE w:val="0"/>
        <w:autoSpaceDN w:val="0"/>
        <w:jc w:val="both"/>
      </w:pPr>
      <w:r w:rsidRPr="00874ACB">
        <w:t>____________________</w:t>
      </w:r>
    </w:p>
    <w:p w:rsidR="00FC0076" w:rsidRPr="00874ACB" w:rsidRDefault="00FC0076" w:rsidP="00FC0076">
      <w:pPr>
        <w:widowControl w:val="0"/>
        <w:shd w:val="clear" w:color="auto" w:fill="FFFFFF"/>
        <w:autoSpaceDE w:val="0"/>
        <w:autoSpaceDN w:val="0"/>
        <w:jc w:val="both"/>
        <w:rPr>
          <w:sz w:val="14"/>
        </w:rPr>
      </w:pPr>
    </w:p>
    <w:p w:rsidR="00FC0076" w:rsidRPr="00874ACB" w:rsidRDefault="00774930" w:rsidP="00AE1534">
      <w:pPr>
        <w:ind w:firstLine="709"/>
        <w:jc w:val="both"/>
        <w:rPr>
          <w:sz w:val="20"/>
          <w:szCs w:val="20"/>
        </w:rPr>
      </w:pPr>
      <w:r w:rsidRPr="00874ACB">
        <w:rPr>
          <w:sz w:val="20"/>
          <w:szCs w:val="20"/>
          <w:vertAlign w:val="superscript"/>
        </w:rPr>
        <w:t>1</w:t>
      </w:r>
      <w:r w:rsidR="00FC0076" w:rsidRPr="00874ACB">
        <w:rPr>
          <w:sz w:val="20"/>
          <w:szCs w:val="20"/>
        </w:rPr>
        <w:t xml:space="preserve"> Платежные поручения или иные расчетные (платежные) документы, подтверждающие осуществление платежей</w:t>
      </w:r>
      <w:r w:rsidR="000D0F63" w:rsidRPr="00874ACB">
        <w:rPr>
          <w:sz w:val="20"/>
          <w:szCs w:val="20"/>
        </w:rPr>
        <w:t xml:space="preserve"> в году, предшествующем году предоставления субсидии, и содержащие информацию </w:t>
      </w:r>
      <w:r w:rsidR="00FC0076" w:rsidRPr="00874ACB">
        <w:rPr>
          <w:sz w:val="20"/>
          <w:szCs w:val="20"/>
        </w:rPr>
        <w:t xml:space="preserve">об организационно-правовой форме, наименовании участника отбора, ИНН (для юридических лиц), ФИО, ИНН (для физических </w:t>
      </w:r>
      <w:r w:rsidR="00FC0076" w:rsidRPr="00874ACB">
        <w:rPr>
          <w:sz w:val="20"/>
          <w:szCs w:val="20"/>
        </w:rPr>
        <w:lastRenderedPageBreak/>
        <w:t>лиц).</w:t>
      </w:r>
      <w:r w:rsidR="000D0F63" w:rsidRPr="00874ACB">
        <w:rPr>
          <w:sz w:val="20"/>
          <w:szCs w:val="20"/>
        </w:rPr>
        <w:t xml:space="preserve"> При проведении взаимозачетов </w:t>
      </w:r>
      <w:r w:rsidR="00DF3873" w:rsidRPr="00874ACB">
        <w:rPr>
          <w:sz w:val="20"/>
          <w:szCs w:val="20"/>
        </w:rPr>
        <w:t>за поставленные материальные ресурсы, выполненные работы, оказанные услуги: универсальные передаточные документы, товарные накладны</w:t>
      </w:r>
      <w:r w:rsidR="006415F9" w:rsidRPr="00874ACB">
        <w:rPr>
          <w:sz w:val="20"/>
          <w:szCs w:val="20"/>
        </w:rPr>
        <w:t>е,</w:t>
      </w:r>
      <w:r w:rsidR="00DF3873" w:rsidRPr="00874ACB">
        <w:rPr>
          <w:sz w:val="20"/>
          <w:szCs w:val="20"/>
        </w:rPr>
        <w:t xml:space="preserve"> акты выполненных работ, оказанных услуг, акты сверки, акты взаимозачетов или соглашения о взаимозачете. </w:t>
      </w:r>
    </w:p>
    <w:p w:rsidR="00FC0076" w:rsidRPr="00874ACB" w:rsidRDefault="00774930" w:rsidP="00FC0076">
      <w:pPr>
        <w:widowControl w:val="0"/>
        <w:shd w:val="clear" w:color="auto" w:fill="FFFFFF"/>
        <w:ind w:firstLine="709"/>
        <w:jc w:val="both"/>
        <w:rPr>
          <w:sz w:val="20"/>
          <w:szCs w:val="20"/>
        </w:rPr>
      </w:pPr>
      <w:r w:rsidRPr="00874ACB">
        <w:rPr>
          <w:sz w:val="20"/>
          <w:szCs w:val="20"/>
          <w:vertAlign w:val="superscript"/>
        </w:rPr>
        <w:t>2</w:t>
      </w:r>
      <w:r w:rsidR="00FC0076" w:rsidRPr="00874ACB">
        <w:rPr>
          <w:sz w:val="20"/>
          <w:szCs w:val="20"/>
          <w:vertAlign w:val="superscript"/>
        </w:rPr>
        <w:t xml:space="preserve"> </w:t>
      </w:r>
      <w:r w:rsidR="00DF3873" w:rsidRPr="00874ACB">
        <w:rPr>
          <w:sz w:val="20"/>
          <w:szCs w:val="20"/>
        </w:rPr>
        <w:t>А</w:t>
      </w:r>
      <w:r w:rsidR="00FC0076" w:rsidRPr="00874ACB">
        <w:rPr>
          <w:sz w:val="20"/>
          <w:szCs w:val="20"/>
        </w:rPr>
        <w:t xml:space="preserve">кты списания материальных ценностей, ведомости (журналы) расхода кормов и другие документы, подтверждающие фактически </w:t>
      </w:r>
      <w:r w:rsidR="000D0F63" w:rsidRPr="00874ACB">
        <w:rPr>
          <w:sz w:val="20"/>
          <w:szCs w:val="20"/>
        </w:rPr>
        <w:t>произведенные</w:t>
      </w:r>
      <w:r w:rsidR="00FC0076" w:rsidRPr="00874ACB">
        <w:rPr>
          <w:sz w:val="20"/>
          <w:szCs w:val="20"/>
        </w:rPr>
        <w:t xml:space="preserve"> затраты</w:t>
      </w:r>
      <w:r w:rsidR="000D0F63" w:rsidRPr="00874ACB">
        <w:rPr>
          <w:sz w:val="20"/>
          <w:szCs w:val="20"/>
        </w:rPr>
        <w:t xml:space="preserve"> </w:t>
      </w:r>
      <w:r w:rsidR="000D0F63" w:rsidRPr="00874ACB">
        <w:rPr>
          <w:sz w:val="20"/>
          <w:szCs w:val="20"/>
        </w:rPr>
        <w:br/>
        <w:t>в году, предшествующем году предоставления субсидии</w:t>
      </w:r>
      <w:r w:rsidR="00FC0076" w:rsidRPr="00874ACB">
        <w:rPr>
          <w:sz w:val="20"/>
          <w:szCs w:val="20"/>
        </w:rPr>
        <w:t>.</w:t>
      </w:r>
    </w:p>
    <w:p w:rsidR="00033F9E" w:rsidRPr="00874ACB" w:rsidRDefault="00774930" w:rsidP="00033F9E">
      <w:pPr>
        <w:widowControl w:val="0"/>
        <w:shd w:val="clear" w:color="auto" w:fill="FFFFFF"/>
        <w:ind w:firstLine="709"/>
        <w:jc w:val="both"/>
        <w:rPr>
          <w:sz w:val="20"/>
          <w:szCs w:val="20"/>
        </w:rPr>
      </w:pPr>
      <w:r w:rsidRPr="00874ACB">
        <w:rPr>
          <w:sz w:val="20"/>
          <w:szCs w:val="20"/>
          <w:vertAlign w:val="superscript"/>
        </w:rPr>
        <w:t xml:space="preserve">3 </w:t>
      </w:r>
      <w:proofErr w:type="gramStart"/>
      <w:r w:rsidR="008031E3" w:rsidRPr="00874ACB">
        <w:rPr>
          <w:sz w:val="20"/>
          <w:szCs w:val="20"/>
        </w:rPr>
        <w:t>С</w:t>
      </w:r>
      <w:proofErr w:type="gramEnd"/>
      <w:r w:rsidR="00033F9E" w:rsidRPr="00874ACB">
        <w:rPr>
          <w:sz w:val="20"/>
          <w:szCs w:val="20"/>
        </w:rPr>
        <w:t xml:space="preserve"> учетом налога на добавленную ст</w:t>
      </w:r>
      <w:r w:rsidR="00C15A5C" w:rsidRPr="00874ACB">
        <w:rPr>
          <w:sz w:val="20"/>
          <w:szCs w:val="20"/>
        </w:rPr>
        <w:t>оимость для участников отбора</w:t>
      </w:r>
      <w:r w:rsidR="00033F9E" w:rsidRPr="00874ACB">
        <w:rPr>
          <w:sz w:val="20"/>
          <w:szCs w:val="20"/>
        </w:rPr>
        <w:t xml:space="preserve">, использующих право на освобождение от исполнения обязанностей </w:t>
      </w:r>
      <w:r w:rsidR="009C2E6D" w:rsidRPr="00874ACB">
        <w:rPr>
          <w:sz w:val="20"/>
          <w:szCs w:val="20"/>
        </w:rPr>
        <w:t>участников отбора</w:t>
      </w:r>
      <w:r w:rsidR="00033F9E" w:rsidRPr="00874ACB">
        <w:rPr>
          <w:sz w:val="20"/>
          <w:szCs w:val="20"/>
        </w:rPr>
        <w:t>, связанных с исчислением и уплатой налога на добавленную стоимость, без учета налога на добавленную стоимость</w:t>
      </w:r>
      <w:r w:rsidR="00C15A5C" w:rsidRPr="00874ACB">
        <w:rPr>
          <w:sz w:val="20"/>
          <w:szCs w:val="20"/>
        </w:rPr>
        <w:t xml:space="preserve"> для участников отбора</w:t>
      </w:r>
      <w:r w:rsidR="00033F9E" w:rsidRPr="00874ACB">
        <w:rPr>
          <w:sz w:val="20"/>
          <w:szCs w:val="20"/>
        </w:rPr>
        <w:t>, осуществляющих уплату налога на добавленную стоимость</w:t>
      </w:r>
    </w:p>
    <w:p w:rsidR="00033F9E" w:rsidRPr="00874ACB" w:rsidRDefault="00033F9E" w:rsidP="00033F9E">
      <w:pPr>
        <w:widowControl w:val="0"/>
        <w:shd w:val="clear" w:color="auto" w:fill="FFFFFF"/>
        <w:ind w:firstLine="709"/>
        <w:jc w:val="both"/>
        <w:rPr>
          <w:sz w:val="20"/>
          <w:szCs w:val="20"/>
        </w:rPr>
      </w:pPr>
      <w:r w:rsidRPr="00874ACB">
        <w:rPr>
          <w:sz w:val="20"/>
          <w:szCs w:val="20"/>
        </w:rPr>
        <w:t xml:space="preserve">В </w:t>
      </w:r>
      <w:hyperlink w:anchor="P749">
        <w:r w:rsidRPr="00874ACB">
          <w:rPr>
            <w:sz w:val="20"/>
            <w:szCs w:val="20"/>
          </w:rPr>
          <w:t>графе 1</w:t>
        </w:r>
      </w:hyperlink>
      <w:r w:rsidRPr="00874ACB">
        <w:rPr>
          <w:sz w:val="20"/>
          <w:szCs w:val="20"/>
        </w:rPr>
        <w:t>4 таблицы пункта 2 и графе 15 таблицы пункта 3 настоящего приложения не указывается сумма затрат на содержание сельскохозяйственных животных, выращивание товарной рыбы, представленная к субсидированию в соответствии с иными нормативными правовыми актами Красноярского края.</w:t>
      </w:r>
    </w:p>
    <w:p w:rsidR="00FC0076" w:rsidRPr="00874ACB" w:rsidRDefault="00774930" w:rsidP="00FC0076">
      <w:pPr>
        <w:widowControl w:val="0"/>
        <w:shd w:val="clear" w:color="auto" w:fill="FFFFFF"/>
        <w:ind w:firstLine="709"/>
        <w:jc w:val="both"/>
        <w:rPr>
          <w:sz w:val="20"/>
          <w:szCs w:val="20"/>
        </w:rPr>
      </w:pPr>
      <w:r w:rsidRPr="00874ACB">
        <w:rPr>
          <w:sz w:val="20"/>
          <w:szCs w:val="20"/>
          <w:vertAlign w:val="superscript"/>
        </w:rPr>
        <w:t>4</w:t>
      </w:r>
      <w:r w:rsidR="00FC0076" w:rsidRPr="00874ACB">
        <w:rPr>
          <w:sz w:val="20"/>
          <w:szCs w:val="20"/>
        </w:rPr>
        <w:t xml:space="preserve"> </w:t>
      </w:r>
      <w:r w:rsidR="00EA4FBB" w:rsidRPr="00874ACB">
        <w:rPr>
          <w:sz w:val="20"/>
          <w:szCs w:val="20"/>
        </w:rPr>
        <w:t>Затраты по оплате труда р</w:t>
      </w:r>
      <w:r w:rsidR="00FC0076" w:rsidRPr="00874ACB">
        <w:rPr>
          <w:sz w:val="20"/>
          <w:szCs w:val="20"/>
        </w:rPr>
        <w:t>аботник</w:t>
      </w:r>
      <w:r w:rsidR="00EA4FBB" w:rsidRPr="00874ACB">
        <w:rPr>
          <w:sz w:val="20"/>
          <w:szCs w:val="20"/>
        </w:rPr>
        <w:t>ов</w:t>
      </w:r>
      <w:r w:rsidR="00FC0076" w:rsidRPr="00874ACB">
        <w:rPr>
          <w:sz w:val="20"/>
          <w:szCs w:val="20"/>
        </w:rPr>
        <w:t>, заняты</w:t>
      </w:r>
      <w:r w:rsidR="00EA4FBB" w:rsidRPr="00874ACB">
        <w:rPr>
          <w:sz w:val="20"/>
          <w:szCs w:val="20"/>
        </w:rPr>
        <w:t>х</w:t>
      </w:r>
      <w:r w:rsidR="00FC0076" w:rsidRPr="00874ACB">
        <w:rPr>
          <w:sz w:val="20"/>
          <w:szCs w:val="20"/>
        </w:rPr>
        <w:t xml:space="preserve"> на </w:t>
      </w:r>
      <w:r w:rsidR="009C2E6D" w:rsidRPr="00874ACB">
        <w:rPr>
          <w:sz w:val="20"/>
          <w:szCs w:val="20"/>
        </w:rPr>
        <w:t xml:space="preserve">работах, связанных с обслуживанием </w:t>
      </w:r>
      <w:r w:rsidR="00924F1E" w:rsidRPr="00874ACB">
        <w:rPr>
          <w:sz w:val="20"/>
          <w:szCs w:val="20"/>
        </w:rPr>
        <w:t xml:space="preserve">сельскохозяйственных животных, </w:t>
      </w:r>
      <w:r w:rsidR="009C2E6D" w:rsidRPr="00874ACB">
        <w:rPr>
          <w:sz w:val="20"/>
          <w:szCs w:val="20"/>
        </w:rPr>
        <w:t>выращиванием</w:t>
      </w:r>
      <w:r w:rsidR="00FC0076" w:rsidRPr="00874ACB">
        <w:rPr>
          <w:sz w:val="20"/>
          <w:szCs w:val="20"/>
        </w:rPr>
        <w:t xml:space="preserve"> товарной рыбы</w:t>
      </w:r>
      <w:r w:rsidR="00EA4FBB" w:rsidRPr="00874ACB">
        <w:rPr>
          <w:sz w:val="20"/>
          <w:szCs w:val="20"/>
        </w:rPr>
        <w:t xml:space="preserve"> в году, предшествующем году предоставления субсидии.</w:t>
      </w:r>
    </w:p>
    <w:p w:rsidR="00B74C52" w:rsidRPr="00874ACB" w:rsidRDefault="00774930" w:rsidP="00FC0076">
      <w:pPr>
        <w:widowControl w:val="0"/>
        <w:shd w:val="clear" w:color="auto" w:fill="FFFFFF"/>
        <w:ind w:firstLine="709"/>
        <w:jc w:val="both"/>
        <w:rPr>
          <w:sz w:val="20"/>
          <w:szCs w:val="20"/>
          <w:vertAlign w:val="superscript"/>
        </w:rPr>
      </w:pPr>
      <w:r w:rsidRPr="00874ACB">
        <w:rPr>
          <w:sz w:val="20"/>
          <w:szCs w:val="20"/>
          <w:vertAlign w:val="superscript"/>
        </w:rPr>
        <w:t>5</w:t>
      </w:r>
      <w:r w:rsidR="00B74C52" w:rsidRPr="00874ACB">
        <w:rPr>
          <w:sz w:val="20"/>
          <w:szCs w:val="20"/>
          <w:vertAlign w:val="superscript"/>
        </w:rPr>
        <w:t xml:space="preserve"> </w:t>
      </w:r>
      <w:r w:rsidR="009C2E6D" w:rsidRPr="00874ACB">
        <w:rPr>
          <w:sz w:val="20"/>
          <w:szCs w:val="20"/>
        </w:rPr>
        <w:t>Указываются месяцы года, предшествующего</w:t>
      </w:r>
      <w:r w:rsidR="00B74C52" w:rsidRPr="00874ACB">
        <w:rPr>
          <w:sz w:val="20"/>
          <w:szCs w:val="20"/>
        </w:rPr>
        <w:t xml:space="preserve"> году предоставления субсидии.</w:t>
      </w:r>
    </w:p>
    <w:p w:rsidR="00FC0076" w:rsidRPr="00874ACB" w:rsidRDefault="00774930" w:rsidP="00FC0076">
      <w:pPr>
        <w:widowControl w:val="0"/>
        <w:shd w:val="clear" w:color="auto" w:fill="FFFFFF"/>
        <w:ind w:firstLine="709"/>
        <w:jc w:val="both"/>
        <w:rPr>
          <w:sz w:val="20"/>
          <w:szCs w:val="20"/>
        </w:rPr>
      </w:pPr>
      <w:r w:rsidRPr="00874ACB">
        <w:rPr>
          <w:sz w:val="20"/>
          <w:szCs w:val="20"/>
          <w:vertAlign w:val="superscript"/>
        </w:rPr>
        <w:t>6</w:t>
      </w:r>
      <w:r w:rsidR="00FC0076" w:rsidRPr="00874ACB">
        <w:rPr>
          <w:sz w:val="20"/>
          <w:szCs w:val="20"/>
        </w:rPr>
        <w:t xml:space="preserve"> Страховые взносы на обязательное пенсионное страхование, обязательное социальное страхование на случай временной нетрудоспособности и в связи </w:t>
      </w:r>
      <w:r w:rsidR="00FC0076" w:rsidRPr="00874ACB">
        <w:rPr>
          <w:sz w:val="20"/>
          <w:szCs w:val="20"/>
        </w:rPr>
        <w:br/>
        <w:t>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FC0076" w:rsidRPr="00874ACB" w:rsidRDefault="00FC0076" w:rsidP="00FC0076">
      <w:pPr>
        <w:widowControl w:val="0"/>
        <w:shd w:val="clear" w:color="auto" w:fill="FFFFFF"/>
        <w:ind w:firstLine="709"/>
        <w:rPr>
          <w:sz w:val="20"/>
          <w:szCs w:val="20"/>
        </w:rPr>
      </w:pPr>
      <w:r w:rsidRPr="00874ACB">
        <w:rPr>
          <w:sz w:val="20"/>
          <w:szCs w:val="20"/>
        </w:rPr>
        <w:t>Примечание. При необходимости участник отбора может добавить в таблице дополнительные строки.</w:t>
      </w:r>
    </w:p>
    <w:p w:rsidR="00FC0076" w:rsidRPr="00874ACB" w:rsidRDefault="00FC0076" w:rsidP="00FC0076">
      <w:pPr>
        <w:widowControl w:val="0"/>
        <w:shd w:val="clear" w:color="auto" w:fill="FFFFFF"/>
        <w:autoSpaceDE w:val="0"/>
        <w:autoSpaceDN w:val="0"/>
        <w:ind w:left="9214"/>
        <w:jc w:val="both"/>
      </w:pPr>
    </w:p>
    <w:p w:rsidR="00FC0076" w:rsidRPr="00874ACB" w:rsidRDefault="00FC0076" w:rsidP="00FC0076">
      <w:pPr>
        <w:widowControl w:val="0"/>
        <w:shd w:val="clear" w:color="auto" w:fill="FFFFFF"/>
        <w:ind w:firstLine="709"/>
        <w:jc w:val="both"/>
        <w:sectPr w:rsidR="00FC0076" w:rsidRPr="00874ACB" w:rsidSect="0033630B">
          <w:pgSz w:w="16838" w:h="11906" w:orient="landscape"/>
          <w:pgMar w:top="1134" w:right="851" w:bottom="1134" w:left="1418" w:header="567" w:footer="709" w:gutter="0"/>
          <w:pgNumType w:start="1"/>
          <w:cols w:space="720"/>
          <w:titlePg/>
          <w:docGrid w:linePitch="326"/>
        </w:sectPr>
      </w:pPr>
    </w:p>
    <w:p w:rsidR="00FC0076" w:rsidRPr="00874ACB" w:rsidRDefault="00760D93" w:rsidP="00FC0076">
      <w:pPr>
        <w:widowControl w:val="0"/>
        <w:shd w:val="clear" w:color="auto" w:fill="FFFFFF"/>
        <w:autoSpaceDE w:val="0"/>
        <w:autoSpaceDN w:val="0"/>
        <w:ind w:left="9214"/>
        <w:jc w:val="both"/>
      </w:pPr>
      <w:r w:rsidRPr="00874ACB">
        <w:lastRenderedPageBreak/>
        <w:t xml:space="preserve">Приложение № </w:t>
      </w:r>
      <w:r w:rsidR="00FC4C7A" w:rsidRPr="00874ACB">
        <w:t>4</w:t>
      </w:r>
    </w:p>
    <w:p w:rsidR="00FC0076" w:rsidRPr="00874ACB" w:rsidRDefault="00FC0076" w:rsidP="00FC0076">
      <w:pPr>
        <w:widowControl w:val="0"/>
        <w:shd w:val="clear" w:color="auto" w:fill="FFFFFF"/>
        <w:autoSpaceDE w:val="0"/>
        <w:autoSpaceDN w:val="0"/>
        <w:ind w:left="9214"/>
      </w:pPr>
      <w:r w:rsidRPr="00874ACB">
        <w:t xml:space="preserve">к Порядку предоставления </w:t>
      </w:r>
    </w:p>
    <w:p w:rsidR="00FC0076" w:rsidRPr="00874ACB" w:rsidRDefault="00FC0076" w:rsidP="00FC0076">
      <w:pPr>
        <w:widowControl w:val="0"/>
        <w:shd w:val="clear" w:color="auto" w:fill="FFFFFF"/>
        <w:autoSpaceDE w:val="0"/>
        <w:autoSpaceDN w:val="0"/>
        <w:ind w:left="9214"/>
      </w:pPr>
      <w:r w:rsidRPr="00874ACB">
        <w:t xml:space="preserve">субсидий на возмещение части затрат </w:t>
      </w:r>
    </w:p>
    <w:p w:rsidR="00FC0076" w:rsidRPr="00874ACB" w:rsidRDefault="00FC0076" w:rsidP="00FC0076">
      <w:pPr>
        <w:widowControl w:val="0"/>
        <w:shd w:val="clear" w:color="auto" w:fill="FFFFFF"/>
        <w:autoSpaceDE w:val="0"/>
        <w:autoSpaceDN w:val="0"/>
        <w:ind w:left="9214"/>
      </w:pPr>
      <w:r w:rsidRPr="00874ACB">
        <w:t>на содержание сельскохозяйственных</w:t>
      </w:r>
    </w:p>
    <w:p w:rsidR="00FC0076" w:rsidRPr="00874ACB" w:rsidRDefault="00FC0076" w:rsidP="00FC0076">
      <w:pPr>
        <w:widowControl w:val="0"/>
        <w:shd w:val="clear" w:color="auto" w:fill="FFFFFF"/>
        <w:autoSpaceDE w:val="0"/>
        <w:autoSpaceDN w:val="0"/>
        <w:ind w:left="9214"/>
      </w:pPr>
      <w:r w:rsidRPr="00874ACB">
        <w:t>животных, выращивание товарной рыбы</w:t>
      </w:r>
    </w:p>
    <w:p w:rsidR="00FC0076" w:rsidRPr="00874ACB" w:rsidRDefault="00FC0076" w:rsidP="00FC0076">
      <w:pPr>
        <w:widowControl w:val="0"/>
        <w:shd w:val="clear" w:color="auto" w:fill="FFFFFF"/>
        <w:autoSpaceDE w:val="0"/>
        <w:autoSpaceDN w:val="0"/>
        <w:ind w:left="9214"/>
      </w:pPr>
      <w:r w:rsidRPr="00874ACB">
        <w:t>и проведения отбора получателей указанных субсидий</w:t>
      </w:r>
    </w:p>
    <w:p w:rsidR="00FC0076" w:rsidRPr="00874ACB" w:rsidRDefault="00FC0076" w:rsidP="00FC0076">
      <w:pPr>
        <w:widowControl w:val="0"/>
        <w:shd w:val="clear" w:color="auto" w:fill="FFFFFF"/>
        <w:autoSpaceDE w:val="0"/>
        <w:autoSpaceDN w:val="0"/>
        <w:ind w:left="9214"/>
        <w:rPr>
          <w:rFonts w:eastAsia="Calibri"/>
          <w:lang w:eastAsia="en-US"/>
        </w:rPr>
      </w:pPr>
    </w:p>
    <w:p w:rsidR="00FC0076" w:rsidRPr="00874ACB" w:rsidRDefault="00FC0076" w:rsidP="00FC0076">
      <w:pPr>
        <w:widowControl w:val="0"/>
        <w:shd w:val="clear" w:color="auto" w:fill="FFFFFF"/>
        <w:autoSpaceDE w:val="0"/>
        <w:autoSpaceDN w:val="0"/>
        <w:ind w:left="9214"/>
        <w:rPr>
          <w:rFonts w:eastAsia="Calibri"/>
          <w:lang w:eastAsia="en-US"/>
        </w:rPr>
      </w:pPr>
    </w:p>
    <w:p w:rsidR="00FC0076" w:rsidRPr="00874ACB" w:rsidRDefault="00FC0076" w:rsidP="00FC0076">
      <w:pPr>
        <w:widowControl w:val="0"/>
        <w:shd w:val="clear" w:color="auto" w:fill="FFFFFF"/>
        <w:contextualSpacing/>
        <w:jc w:val="center"/>
      </w:pPr>
      <w:r w:rsidRPr="00874ACB">
        <w:t>Сведения о работниках, занятых на</w:t>
      </w:r>
      <w:r w:rsidR="009C2E6D" w:rsidRPr="00874ACB">
        <w:t xml:space="preserve"> работах, связанных с обслуживанием</w:t>
      </w:r>
      <w:r w:rsidRPr="00874ACB">
        <w:t xml:space="preserve"> сельскохозяйственных животных</w:t>
      </w:r>
      <w:r w:rsidR="00AA18C9" w:rsidRPr="00874ACB">
        <w:t>, выращиванием</w:t>
      </w:r>
      <w:r w:rsidRPr="00874ACB">
        <w:t xml:space="preserve"> товарной рыбы, </w:t>
      </w:r>
      <w:r w:rsidR="00237A62" w:rsidRPr="00874ACB">
        <w:t>в отношении которых</w:t>
      </w:r>
      <w:r w:rsidRPr="00874ACB">
        <w:t xml:space="preserve"> представлены документы на оплату труда </w:t>
      </w:r>
    </w:p>
    <w:p w:rsidR="004D1E45" w:rsidRPr="00874ACB" w:rsidRDefault="004D1E45" w:rsidP="00FC0076">
      <w:pPr>
        <w:widowControl w:val="0"/>
        <w:shd w:val="clear" w:color="auto" w:fill="FFFFFF"/>
        <w:contextualSpacing/>
        <w:jc w:val="center"/>
      </w:pPr>
    </w:p>
    <w:p w:rsidR="004D1E45" w:rsidRPr="00874ACB" w:rsidRDefault="004D1E45" w:rsidP="004D1E45">
      <w:pPr>
        <w:pStyle w:val="ConsPlusNormal"/>
        <w:shd w:val="clear" w:color="auto" w:fill="FFFFFF"/>
        <w:jc w:val="center"/>
        <w:rPr>
          <w:rFonts w:ascii="Times New Roman" w:hAnsi="Times New Roman" w:cs="Times New Roman"/>
          <w:sz w:val="28"/>
          <w:szCs w:val="28"/>
        </w:rPr>
      </w:pPr>
      <w:r w:rsidRPr="00874ACB">
        <w:rPr>
          <w:rFonts w:ascii="Times New Roman" w:hAnsi="Times New Roman" w:cs="Times New Roman"/>
          <w:sz w:val="28"/>
          <w:szCs w:val="28"/>
        </w:rPr>
        <w:t>__________________________________________________________________________________</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(полное наименование или фамилия, имя, отчество (при наличии) сельскохозяйственного товаропроизводителя, </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вновь созданного сельскохозяйственного товаропроизводителя (далее – участник отбора)</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________________________________________________________________________________________________</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(муниципальный район, муниципальный округ или городской округ Красноярского края)</w:t>
      </w:r>
    </w:p>
    <w:p w:rsidR="00FC0076" w:rsidRPr="00874ACB" w:rsidRDefault="00FC0076" w:rsidP="00A844F6">
      <w:pPr>
        <w:widowControl w:val="0"/>
        <w:shd w:val="clear" w:color="auto" w:fill="FFFFFF"/>
        <w:contextualSpacing/>
        <w:jc w:val="both"/>
        <w:rPr>
          <w:sz w:val="24"/>
          <w:szCs w:val="24"/>
        </w:rPr>
      </w:pPr>
      <w:r w:rsidRPr="00874ACB">
        <w:t xml:space="preserve">поясняет, что для подтверждения затрат </w:t>
      </w:r>
      <w:r w:rsidR="00A844F6" w:rsidRPr="00874ACB">
        <w:t xml:space="preserve">по </w:t>
      </w:r>
      <w:r w:rsidRPr="00874ACB">
        <w:t>оплат</w:t>
      </w:r>
      <w:r w:rsidR="00A844F6" w:rsidRPr="00874ACB">
        <w:t>е</w:t>
      </w:r>
      <w:r w:rsidRPr="00874ACB">
        <w:t xml:space="preserve"> труда с уплатой налога на доходы физических лиц </w:t>
      </w:r>
      <w:r w:rsidR="00A844F6" w:rsidRPr="00874ACB">
        <w:t>и страховых взносов</w:t>
      </w:r>
      <w:r w:rsidR="00C15A5C" w:rsidRPr="00874ACB">
        <w:t xml:space="preserve"> </w:t>
      </w:r>
      <w:r w:rsidR="00A844F6" w:rsidRPr="00874ACB">
        <w:t xml:space="preserve">представлены сведения в отношении следующих работников, занятых на работах, связанных с обслуживанием сельскохозяйственных животных, выращиванием товарной рыбы: </w:t>
      </w:r>
    </w:p>
    <w:p w:rsidR="00FC0076" w:rsidRPr="00874ACB" w:rsidRDefault="00FC0076" w:rsidP="00FC0076">
      <w:pPr>
        <w:widowControl w:val="0"/>
        <w:shd w:val="clear" w:color="auto" w:fill="FFFFFF"/>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567"/>
        <w:gridCol w:w="1381"/>
        <w:gridCol w:w="1940"/>
        <w:gridCol w:w="1470"/>
        <w:gridCol w:w="1535"/>
        <w:gridCol w:w="2029"/>
        <w:gridCol w:w="2221"/>
        <w:gridCol w:w="15"/>
      </w:tblGrid>
      <w:tr w:rsidR="00372985" w:rsidRPr="00874ACB" w:rsidTr="002A2FFD">
        <w:trPr>
          <w:trHeight w:val="20"/>
        </w:trPr>
        <w:tc>
          <w:tcPr>
            <w:tcW w:w="534" w:type="dxa"/>
            <w:vMerge w:val="restart"/>
            <w:hideMark/>
          </w:tcPr>
          <w:p w:rsidR="00FC0076" w:rsidRPr="00874ACB" w:rsidRDefault="00FC0076" w:rsidP="002A2FFD">
            <w:pPr>
              <w:widowControl w:val="0"/>
              <w:shd w:val="clear" w:color="auto" w:fill="FFFFFF"/>
              <w:jc w:val="center"/>
              <w:rPr>
                <w:sz w:val="24"/>
                <w:szCs w:val="24"/>
              </w:rPr>
            </w:pPr>
            <w:r w:rsidRPr="00874ACB">
              <w:rPr>
                <w:sz w:val="24"/>
                <w:szCs w:val="24"/>
              </w:rPr>
              <w:t>№ п/п</w:t>
            </w:r>
          </w:p>
        </w:tc>
        <w:tc>
          <w:tcPr>
            <w:tcW w:w="1701" w:type="dxa"/>
            <w:vMerge w:val="restart"/>
            <w:hideMark/>
          </w:tcPr>
          <w:p w:rsidR="00FC0076" w:rsidRPr="00874ACB" w:rsidRDefault="00FC0076" w:rsidP="002A2FFD">
            <w:pPr>
              <w:widowControl w:val="0"/>
              <w:shd w:val="clear" w:color="auto" w:fill="FFFFFF"/>
              <w:jc w:val="center"/>
              <w:rPr>
                <w:sz w:val="24"/>
                <w:szCs w:val="24"/>
              </w:rPr>
            </w:pPr>
            <w:r w:rsidRPr="00874ACB">
              <w:rPr>
                <w:sz w:val="24"/>
                <w:szCs w:val="24"/>
              </w:rPr>
              <w:t>ФИО работника</w:t>
            </w:r>
          </w:p>
        </w:tc>
        <w:tc>
          <w:tcPr>
            <w:tcW w:w="1567" w:type="dxa"/>
            <w:vMerge w:val="restart"/>
            <w:hideMark/>
          </w:tcPr>
          <w:p w:rsidR="00FC0076" w:rsidRPr="00874ACB" w:rsidRDefault="00FC0076" w:rsidP="002A2FFD">
            <w:pPr>
              <w:widowControl w:val="0"/>
              <w:shd w:val="clear" w:color="auto" w:fill="FFFFFF"/>
              <w:jc w:val="center"/>
              <w:rPr>
                <w:sz w:val="24"/>
                <w:szCs w:val="24"/>
              </w:rPr>
            </w:pPr>
            <w:r w:rsidRPr="00874ACB">
              <w:rPr>
                <w:sz w:val="24"/>
                <w:szCs w:val="24"/>
              </w:rPr>
              <w:t>Должность работника</w:t>
            </w:r>
          </w:p>
        </w:tc>
        <w:tc>
          <w:tcPr>
            <w:tcW w:w="1381" w:type="dxa"/>
            <w:vMerge w:val="restart"/>
            <w:hideMark/>
          </w:tcPr>
          <w:p w:rsidR="00FC0076" w:rsidRPr="00874ACB" w:rsidRDefault="00FC0076" w:rsidP="002A2FFD">
            <w:pPr>
              <w:widowControl w:val="0"/>
              <w:shd w:val="clear" w:color="auto" w:fill="FFFFFF"/>
              <w:jc w:val="center"/>
              <w:rPr>
                <w:sz w:val="24"/>
                <w:szCs w:val="24"/>
              </w:rPr>
            </w:pPr>
            <w:r w:rsidRPr="00874ACB">
              <w:rPr>
                <w:sz w:val="24"/>
                <w:szCs w:val="24"/>
              </w:rPr>
              <w:t xml:space="preserve">Период затрат </w:t>
            </w:r>
            <w:r w:rsidRPr="00874ACB">
              <w:rPr>
                <w:sz w:val="24"/>
                <w:szCs w:val="24"/>
              </w:rPr>
              <w:br/>
              <w:t>по оплате труда</w:t>
            </w:r>
            <w:r w:rsidRPr="00874ACB">
              <w:rPr>
                <w:sz w:val="24"/>
                <w:szCs w:val="24"/>
                <w:vertAlign w:val="superscript"/>
              </w:rPr>
              <w:t>*</w:t>
            </w:r>
          </w:p>
        </w:tc>
        <w:tc>
          <w:tcPr>
            <w:tcW w:w="1940" w:type="dxa"/>
            <w:vMerge w:val="restart"/>
            <w:hideMark/>
          </w:tcPr>
          <w:p w:rsidR="00FC0076" w:rsidRPr="00874ACB" w:rsidRDefault="00FC0076" w:rsidP="002A2FFD">
            <w:pPr>
              <w:widowControl w:val="0"/>
              <w:shd w:val="clear" w:color="auto" w:fill="FFFFFF"/>
              <w:jc w:val="center"/>
              <w:rPr>
                <w:sz w:val="24"/>
                <w:szCs w:val="24"/>
              </w:rPr>
            </w:pPr>
            <w:r w:rsidRPr="00874ACB">
              <w:rPr>
                <w:sz w:val="24"/>
                <w:szCs w:val="24"/>
              </w:rPr>
              <w:t xml:space="preserve">Начисленная оплата труда работнику </w:t>
            </w:r>
            <w:r w:rsidRPr="00874ACB">
              <w:rPr>
                <w:sz w:val="24"/>
                <w:szCs w:val="24"/>
              </w:rPr>
              <w:br/>
              <w:t xml:space="preserve">за весь период, рублей </w:t>
            </w:r>
          </w:p>
        </w:tc>
        <w:tc>
          <w:tcPr>
            <w:tcW w:w="3005" w:type="dxa"/>
            <w:gridSpan w:val="2"/>
            <w:tcBorders>
              <w:bottom w:val="single" w:sz="4" w:space="0" w:color="000000"/>
            </w:tcBorders>
            <w:hideMark/>
          </w:tcPr>
          <w:p w:rsidR="00FC0076" w:rsidRPr="00874ACB" w:rsidRDefault="00FC0076" w:rsidP="002A2FFD">
            <w:pPr>
              <w:widowControl w:val="0"/>
              <w:shd w:val="clear" w:color="auto" w:fill="FFFFFF"/>
              <w:jc w:val="center"/>
              <w:rPr>
                <w:sz w:val="24"/>
                <w:szCs w:val="24"/>
              </w:rPr>
            </w:pPr>
            <w:r w:rsidRPr="00874ACB">
              <w:rPr>
                <w:sz w:val="24"/>
                <w:szCs w:val="24"/>
              </w:rPr>
              <w:t xml:space="preserve">В том числе </w:t>
            </w:r>
          </w:p>
        </w:tc>
        <w:tc>
          <w:tcPr>
            <w:tcW w:w="2029" w:type="dxa"/>
            <w:vMerge w:val="restart"/>
            <w:hideMark/>
          </w:tcPr>
          <w:p w:rsidR="00FC0076" w:rsidRPr="00874ACB" w:rsidRDefault="00FC0076" w:rsidP="002A2FFD">
            <w:pPr>
              <w:widowControl w:val="0"/>
              <w:shd w:val="clear" w:color="auto" w:fill="FFFFFF"/>
              <w:jc w:val="center"/>
              <w:rPr>
                <w:sz w:val="24"/>
                <w:szCs w:val="24"/>
              </w:rPr>
            </w:pPr>
            <w:r w:rsidRPr="00874ACB">
              <w:rPr>
                <w:sz w:val="24"/>
                <w:szCs w:val="24"/>
              </w:rPr>
              <w:t xml:space="preserve">Перечисленные страховые взносы </w:t>
            </w:r>
            <w:r w:rsidRPr="00874ACB">
              <w:rPr>
                <w:sz w:val="24"/>
                <w:szCs w:val="24"/>
              </w:rPr>
              <w:br/>
              <w:t xml:space="preserve">по работнику </w:t>
            </w:r>
            <w:r w:rsidRPr="00874ACB">
              <w:rPr>
                <w:sz w:val="24"/>
                <w:szCs w:val="24"/>
              </w:rPr>
              <w:br/>
              <w:t>за весь период, рублей</w:t>
            </w:r>
          </w:p>
        </w:tc>
        <w:tc>
          <w:tcPr>
            <w:tcW w:w="2236" w:type="dxa"/>
            <w:gridSpan w:val="2"/>
            <w:vMerge w:val="restart"/>
            <w:hideMark/>
          </w:tcPr>
          <w:p w:rsidR="00FC0076" w:rsidRPr="00874ACB" w:rsidRDefault="00FC0076" w:rsidP="002A2FFD">
            <w:pPr>
              <w:widowControl w:val="0"/>
              <w:shd w:val="clear" w:color="auto" w:fill="FFFFFF"/>
              <w:jc w:val="center"/>
              <w:rPr>
                <w:sz w:val="24"/>
                <w:szCs w:val="24"/>
              </w:rPr>
            </w:pPr>
            <w:r w:rsidRPr="00874ACB">
              <w:rPr>
                <w:sz w:val="24"/>
                <w:szCs w:val="24"/>
              </w:rPr>
              <w:t xml:space="preserve">Итого затраты, предъявляемые </w:t>
            </w:r>
            <w:r w:rsidRPr="00874ACB">
              <w:rPr>
                <w:sz w:val="24"/>
                <w:szCs w:val="24"/>
              </w:rPr>
              <w:br/>
              <w:t xml:space="preserve">к субсидированию, рублей </w:t>
            </w:r>
          </w:p>
          <w:p w:rsidR="00FC0076" w:rsidRPr="00874ACB" w:rsidRDefault="00FC0076" w:rsidP="002A2FFD">
            <w:pPr>
              <w:widowControl w:val="0"/>
              <w:shd w:val="clear" w:color="auto" w:fill="FFFFFF"/>
              <w:jc w:val="center"/>
              <w:rPr>
                <w:sz w:val="24"/>
                <w:szCs w:val="24"/>
              </w:rPr>
            </w:pPr>
            <w:r w:rsidRPr="00874ACB">
              <w:rPr>
                <w:sz w:val="24"/>
                <w:szCs w:val="24"/>
              </w:rPr>
              <w:t>(гр. 5 – гр. 7  + гр. 8)</w:t>
            </w:r>
          </w:p>
        </w:tc>
      </w:tr>
      <w:tr w:rsidR="00372985" w:rsidRPr="00874ACB" w:rsidTr="002A2FFD">
        <w:trPr>
          <w:trHeight w:val="20"/>
        </w:trPr>
        <w:tc>
          <w:tcPr>
            <w:tcW w:w="534" w:type="dxa"/>
            <w:vMerge/>
            <w:tcBorders>
              <w:bottom w:val="nil"/>
            </w:tcBorders>
            <w:vAlign w:val="center"/>
            <w:hideMark/>
          </w:tcPr>
          <w:p w:rsidR="00FC0076" w:rsidRPr="00874ACB" w:rsidRDefault="00FC0076" w:rsidP="002A2FFD">
            <w:pPr>
              <w:widowControl w:val="0"/>
              <w:shd w:val="clear" w:color="auto" w:fill="FFFFFF"/>
              <w:rPr>
                <w:sz w:val="24"/>
                <w:szCs w:val="24"/>
              </w:rPr>
            </w:pPr>
          </w:p>
        </w:tc>
        <w:tc>
          <w:tcPr>
            <w:tcW w:w="1701" w:type="dxa"/>
            <w:vMerge/>
            <w:tcBorders>
              <w:bottom w:val="nil"/>
            </w:tcBorders>
            <w:vAlign w:val="center"/>
            <w:hideMark/>
          </w:tcPr>
          <w:p w:rsidR="00FC0076" w:rsidRPr="00874ACB" w:rsidRDefault="00FC0076" w:rsidP="002A2FFD">
            <w:pPr>
              <w:widowControl w:val="0"/>
              <w:shd w:val="clear" w:color="auto" w:fill="FFFFFF"/>
              <w:rPr>
                <w:sz w:val="24"/>
                <w:szCs w:val="24"/>
              </w:rPr>
            </w:pPr>
          </w:p>
        </w:tc>
        <w:tc>
          <w:tcPr>
            <w:tcW w:w="1567" w:type="dxa"/>
            <w:vMerge/>
            <w:tcBorders>
              <w:bottom w:val="nil"/>
            </w:tcBorders>
            <w:vAlign w:val="center"/>
            <w:hideMark/>
          </w:tcPr>
          <w:p w:rsidR="00FC0076" w:rsidRPr="00874ACB" w:rsidRDefault="00FC0076" w:rsidP="002A2FFD">
            <w:pPr>
              <w:widowControl w:val="0"/>
              <w:shd w:val="clear" w:color="auto" w:fill="FFFFFF"/>
              <w:rPr>
                <w:sz w:val="24"/>
                <w:szCs w:val="24"/>
              </w:rPr>
            </w:pPr>
          </w:p>
        </w:tc>
        <w:tc>
          <w:tcPr>
            <w:tcW w:w="1381" w:type="dxa"/>
            <w:vMerge/>
            <w:tcBorders>
              <w:bottom w:val="nil"/>
            </w:tcBorders>
            <w:vAlign w:val="center"/>
            <w:hideMark/>
          </w:tcPr>
          <w:p w:rsidR="00FC0076" w:rsidRPr="00874ACB" w:rsidRDefault="00FC0076" w:rsidP="002A2FFD">
            <w:pPr>
              <w:widowControl w:val="0"/>
              <w:shd w:val="clear" w:color="auto" w:fill="FFFFFF"/>
              <w:rPr>
                <w:sz w:val="24"/>
                <w:szCs w:val="24"/>
              </w:rPr>
            </w:pPr>
          </w:p>
        </w:tc>
        <w:tc>
          <w:tcPr>
            <w:tcW w:w="1940" w:type="dxa"/>
            <w:vMerge/>
            <w:tcBorders>
              <w:bottom w:val="nil"/>
              <w:right w:val="single" w:sz="4" w:space="0" w:color="000000"/>
            </w:tcBorders>
            <w:vAlign w:val="center"/>
            <w:hideMark/>
          </w:tcPr>
          <w:p w:rsidR="00FC0076" w:rsidRPr="00874ACB" w:rsidRDefault="00FC0076" w:rsidP="002A2FFD">
            <w:pPr>
              <w:widowControl w:val="0"/>
              <w:shd w:val="clear" w:color="auto" w:fill="FFFFFF"/>
              <w:rPr>
                <w:sz w:val="24"/>
                <w:szCs w:val="24"/>
              </w:rPr>
            </w:pPr>
          </w:p>
        </w:tc>
        <w:tc>
          <w:tcPr>
            <w:tcW w:w="1470" w:type="dxa"/>
            <w:tcBorders>
              <w:top w:val="single" w:sz="4" w:space="0" w:color="000000"/>
              <w:left w:val="single" w:sz="4" w:space="0" w:color="000000"/>
              <w:bottom w:val="nil"/>
              <w:right w:val="single" w:sz="4" w:space="0" w:color="000000"/>
            </w:tcBorders>
            <w:hideMark/>
          </w:tcPr>
          <w:p w:rsidR="00FC0076" w:rsidRPr="00874ACB" w:rsidRDefault="00FC0076" w:rsidP="00C15A5C">
            <w:pPr>
              <w:widowControl w:val="0"/>
              <w:shd w:val="clear" w:color="auto" w:fill="FFFFFF"/>
              <w:jc w:val="center"/>
              <w:rPr>
                <w:sz w:val="24"/>
                <w:szCs w:val="24"/>
              </w:rPr>
            </w:pPr>
            <w:r w:rsidRPr="00874ACB">
              <w:rPr>
                <w:sz w:val="24"/>
                <w:szCs w:val="24"/>
              </w:rPr>
              <w:t xml:space="preserve">удержания </w:t>
            </w:r>
            <w:r w:rsidRPr="00874ACB">
              <w:rPr>
                <w:sz w:val="24"/>
                <w:szCs w:val="24"/>
              </w:rPr>
              <w:br/>
              <w:t>НДФЛ, рублей</w:t>
            </w:r>
          </w:p>
        </w:tc>
        <w:tc>
          <w:tcPr>
            <w:tcW w:w="1535" w:type="dxa"/>
            <w:tcBorders>
              <w:top w:val="single" w:sz="4" w:space="0" w:color="000000"/>
              <w:left w:val="single" w:sz="4" w:space="0" w:color="000000"/>
              <w:bottom w:val="nil"/>
              <w:right w:val="single" w:sz="4" w:space="0" w:color="000000"/>
            </w:tcBorders>
            <w:hideMark/>
          </w:tcPr>
          <w:p w:rsidR="00FC0076" w:rsidRPr="00874ACB" w:rsidRDefault="00FC0076" w:rsidP="002A2FFD">
            <w:pPr>
              <w:widowControl w:val="0"/>
              <w:shd w:val="clear" w:color="auto" w:fill="FFFFFF"/>
              <w:jc w:val="center"/>
              <w:rPr>
                <w:sz w:val="24"/>
                <w:szCs w:val="24"/>
              </w:rPr>
            </w:pPr>
            <w:r w:rsidRPr="00874ACB">
              <w:rPr>
                <w:sz w:val="24"/>
                <w:szCs w:val="24"/>
              </w:rPr>
              <w:t xml:space="preserve">прочие удержания, рублей </w:t>
            </w:r>
          </w:p>
        </w:tc>
        <w:tc>
          <w:tcPr>
            <w:tcW w:w="2029" w:type="dxa"/>
            <w:vMerge/>
            <w:tcBorders>
              <w:left w:val="single" w:sz="4" w:space="0" w:color="000000"/>
              <w:bottom w:val="nil"/>
            </w:tcBorders>
            <w:vAlign w:val="center"/>
            <w:hideMark/>
          </w:tcPr>
          <w:p w:rsidR="00FC0076" w:rsidRPr="00874ACB" w:rsidRDefault="00FC0076" w:rsidP="002A2FFD">
            <w:pPr>
              <w:widowControl w:val="0"/>
              <w:shd w:val="clear" w:color="auto" w:fill="FFFFFF"/>
              <w:rPr>
                <w:sz w:val="24"/>
                <w:szCs w:val="24"/>
              </w:rPr>
            </w:pPr>
          </w:p>
        </w:tc>
        <w:tc>
          <w:tcPr>
            <w:tcW w:w="2236" w:type="dxa"/>
            <w:gridSpan w:val="2"/>
            <w:vMerge/>
            <w:tcBorders>
              <w:bottom w:val="nil"/>
            </w:tcBorders>
            <w:vAlign w:val="center"/>
            <w:hideMark/>
          </w:tcPr>
          <w:p w:rsidR="00FC0076" w:rsidRPr="00874ACB" w:rsidRDefault="00FC0076" w:rsidP="002A2FFD">
            <w:pPr>
              <w:widowControl w:val="0"/>
              <w:shd w:val="clear" w:color="auto" w:fill="FFFFFF"/>
              <w:rPr>
                <w:sz w:val="24"/>
                <w:szCs w:val="24"/>
              </w:rPr>
            </w:pPr>
          </w:p>
        </w:tc>
      </w:tr>
      <w:tr w:rsidR="00372985" w:rsidRPr="00874ACB" w:rsidTr="002A2FFD">
        <w:trPr>
          <w:trHeight w:val="20"/>
          <w:tblHeader/>
        </w:trPr>
        <w:tc>
          <w:tcPr>
            <w:tcW w:w="534" w:type="dxa"/>
            <w:vAlign w:val="center"/>
            <w:hideMark/>
          </w:tcPr>
          <w:p w:rsidR="00FC0076" w:rsidRPr="00874ACB" w:rsidRDefault="00FC0076" w:rsidP="002A2FFD">
            <w:pPr>
              <w:widowControl w:val="0"/>
              <w:shd w:val="clear" w:color="auto" w:fill="FFFFFF"/>
              <w:jc w:val="center"/>
              <w:rPr>
                <w:sz w:val="24"/>
                <w:szCs w:val="24"/>
              </w:rPr>
            </w:pPr>
            <w:r w:rsidRPr="00874ACB">
              <w:rPr>
                <w:sz w:val="24"/>
                <w:szCs w:val="24"/>
              </w:rPr>
              <w:t>1</w:t>
            </w:r>
          </w:p>
        </w:tc>
        <w:tc>
          <w:tcPr>
            <w:tcW w:w="1701" w:type="dxa"/>
            <w:vAlign w:val="center"/>
            <w:hideMark/>
          </w:tcPr>
          <w:p w:rsidR="00FC0076" w:rsidRPr="00874ACB" w:rsidRDefault="00FC0076" w:rsidP="002A2FFD">
            <w:pPr>
              <w:widowControl w:val="0"/>
              <w:shd w:val="clear" w:color="auto" w:fill="FFFFFF"/>
              <w:jc w:val="center"/>
              <w:rPr>
                <w:sz w:val="24"/>
                <w:szCs w:val="24"/>
              </w:rPr>
            </w:pPr>
            <w:r w:rsidRPr="00874ACB">
              <w:rPr>
                <w:sz w:val="24"/>
                <w:szCs w:val="24"/>
              </w:rPr>
              <w:t>2</w:t>
            </w:r>
          </w:p>
        </w:tc>
        <w:tc>
          <w:tcPr>
            <w:tcW w:w="1567" w:type="dxa"/>
            <w:vAlign w:val="center"/>
            <w:hideMark/>
          </w:tcPr>
          <w:p w:rsidR="00FC0076" w:rsidRPr="00874ACB" w:rsidRDefault="00FC0076" w:rsidP="002A2FFD">
            <w:pPr>
              <w:widowControl w:val="0"/>
              <w:shd w:val="clear" w:color="auto" w:fill="FFFFFF"/>
              <w:jc w:val="center"/>
              <w:rPr>
                <w:sz w:val="24"/>
                <w:szCs w:val="24"/>
              </w:rPr>
            </w:pPr>
            <w:r w:rsidRPr="00874ACB">
              <w:rPr>
                <w:sz w:val="24"/>
                <w:szCs w:val="24"/>
              </w:rPr>
              <w:t>3</w:t>
            </w:r>
          </w:p>
        </w:tc>
        <w:tc>
          <w:tcPr>
            <w:tcW w:w="1381" w:type="dxa"/>
            <w:vAlign w:val="center"/>
            <w:hideMark/>
          </w:tcPr>
          <w:p w:rsidR="00FC0076" w:rsidRPr="00874ACB" w:rsidRDefault="00FC0076" w:rsidP="002A2FFD">
            <w:pPr>
              <w:widowControl w:val="0"/>
              <w:shd w:val="clear" w:color="auto" w:fill="FFFFFF"/>
              <w:jc w:val="center"/>
              <w:rPr>
                <w:sz w:val="24"/>
                <w:szCs w:val="24"/>
              </w:rPr>
            </w:pPr>
            <w:r w:rsidRPr="00874ACB">
              <w:rPr>
                <w:sz w:val="24"/>
                <w:szCs w:val="24"/>
              </w:rPr>
              <w:t>4</w:t>
            </w:r>
          </w:p>
        </w:tc>
        <w:tc>
          <w:tcPr>
            <w:tcW w:w="1940" w:type="dxa"/>
            <w:vAlign w:val="center"/>
            <w:hideMark/>
          </w:tcPr>
          <w:p w:rsidR="00FC0076" w:rsidRPr="00874ACB" w:rsidRDefault="00FC0076" w:rsidP="002A2FFD">
            <w:pPr>
              <w:widowControl w:val="0"/>
              <w:shd w:val="clear" w:color="auto" w:fill="FFFFFF"/>
              <w:jc w:val="center"/>
              <w:rPr>
                <w:sz w:val="24"/>
                <w:szCs w:val="24"/>
              </w:rPr>
            </w:pPr>
            <w:r w:rsidRPr="00874ACB">
              <w:rPr>
                <w:sz w:val="24"/>
                <w:szCs w:val="24"/>
              </w:rPr>
              <w:t>5</w:t>
            </w:r>
          </w:p>
        </w:tc>
        <w:tc>
          <w:tcPr>
            <w:tcW w:w="1470" w:type="dxa"/>
            <w:tcBorders>
              <w:top w:val="single" w:sz="4" w:space="0" w:color="000000"/>
            </w:tcBorders>
            <w:vAlign w:val="center"/>
            <w:hideMark/>
          </w:tcPr>
          <w:p w:rsidR="00FC0076" w:rsidRPr="00874ACB" w:rsidRDefault="00FC0076" w:rsidP="002A2FFD">
            <w:pPr>
              <w:widowControl w:val="0"/>
              <w:shd w:val="clear" w:color="auto" w:fill="FFFFFF"/>
              <w:jc w:val="center"/>
              <w:rPr>
                <w:sz w:val="24"/>
                <w:szCs w:val="24"/>
              </w:rPr>
            </w:pPr>
            <w:r w:rsidRPr="00874ACB">
              <w:rPr>
                <w:sz w:val="24"/>
                <w:szCs w:val="24"/>
              </w:rPr>
              <w:t>6</w:t>
            </w:r>
          </w:p>
        </w:tc>
        <w:tc>
          <w:tcPr>
            <w:tcW w:w="1535" w:type="dxa"/>
            <w:tcBorders>
              <w:top w:val="single" w:sz="4" w:space="0" w:color="000000"/>
            </w:tcBorders>
            <w:vAlign w:val="center"/>
            <w:hideMark/>
          </w:tcPr>
          <w:p w:rsidR="00FC0076" w:rsidRPr="00874ACB" w:rsidRDefault="00FC0076" w:rsidP="002A2FFD">
            <w:pPr>
              <w:widowControl w:val="0"/>
              <w:shd w:val="clear" w:color="auto" w:fill="FFFFFF"/>
              <w:jc w:val="center"/>
              <w:rPr>
                <w:sz w:val="24"/>
                <w:szCs w:val="24"/>
              </w:rPr>
            </w:pPr>
            <w:r w:rsidRPr="00874ACB">
              <w:rPr>
                <w:sz w:val="24"/>
                <w:szCs w:val="24"/>
              </w:rPr>
              <w:t>7</w:t>
            </w:r>
          </w:p>
        </w:tc>
        <w:tc>
          <w:tcPr>
            <w:tcW w:w="2029" w:type="dxa"/>
            <w:vAlign w:val="center"/>
            <w:hideMark/>
          </w:tcPr>
          <w:p w:rsidR="00FC0076" w:rsidRPr="00874ACB" w:rsidRDefault="00FC0076" w:rsidP="002A2FFD">
            <w:pPr>
              <w:widowControl w:val="0"/>
              <w:shd w:val="clear" w:color="auto" w:fill="FFFFFF"/>
              <w:jc w:val="center"/>
              <w:rPr>
                <w:sz w:val="24"/>
                <w:szCs w:val="24"/>
              </w:rPr>
            </w:pPr>
            <w:r w:rsidRPr="00874ACB">
              <w:rPr>
                <w:sz w:val="24"/>
                <w:szCs w:val="24"/>
              </w:rPr>
              <w:t>8</w:t>
            </w:r>
          </w:p>
        </w:tc>
        <w:tc>
          <w:tcPr>
            <w:tcW w:w="2236" w:type="dxa"/>
            <w:gridSpan w:val="2"/>
            <w:vAlign w:val="center"/>
            <w:hideMark/>
          </w:tcPr>
          <w:p w:rsidR="00FC0076" w:rsidRPr="00874ACB" w:rsidRDefault="00FC0076" w:rsidP="002A2FFD">
            <w:pPr>
              <w:widowControl w:val="0"/>
              <w:shd w:val="clear" w:color="auto" w:fill="FFFFFF"/>
              <w:jc w:val="center"/>
              <w:rPr>
                <w:sz w:val="24"/>
                <w:szCs w:val="24"/>
              </w:rPr>
            </w:pPr>
            <w:r w:rsidRPr="00874ACB">
              <w:rPr>
                <w:sz w:val="24"/>
                <w:szCs w:val="24"/>
              </w:rPr>
              <w:t>9</w:t>
            </w:r>
          </w:p>
        </w:tc>
      </w:tr>
      <w:tr w:rsidR="00372985" w:rsidRPr="00874ACB" w:rsidTr="002A2FFD">
        <w:trPr>
          <w:trHeight w:val="20"/>
        </w:trPr>
        <w:tc>
          <w:tcPr>
            <w:tcW w:w="534" w:type="dxa"/>
          </w:tcPr>
          <w:p w:rsidR="00FC0076" w:rsidRPr="00874ACB" w:rsidRDefault="00FC0076" w:rsidP="002A2FFD">
            <w:pPr>
              <w:widowControl w:val="0"/>
              <w:shd w:val="clear" w:color="auto" w:fill="FFFFFF"/>
              <w:jc w:val="center"/>
              <w:rPr>
                <w:sz w:val="24"/>
                <w:szCs w:val="24"/>
              </w:rPr>
            </w:pPr>
            <w:r w:rsidRPr="00874ACB">
              <w:rPr>
                <w:sz w:val="24"/>
                <w:szCs w:val="24"/>
              </w:rPr>
              <w:t>1</w:t>
            </w:r>
          </w:p>
        </w:tc>
        <w:tc>
          <w:tcPr>
            <w:tcW w:w="1701" w:type="dxa"/>
          </w:tcPr>
          <w:p w:rsidR="00FC0076" w:rsidRPr="00874ACB" w:rsidRDefault="00FC0076" w:rsidP="002A2FFD">
            <w:pPr>
              <w:widowControl w:val="0"/>
              <w:shd w:val="clear" w:color="auto" w:fill="FFFFFF"/>
              <w:jc w:val="both"/>
              <w:rPr>
                <w:sz w:val="24"/>
                <w:szCs w:val="24"/>
              </w:rPr>
            </w:pPr>
          </w:p>
        </w:tc>
        <w:tc>
          <w:tcPr>
            <w:tcW w:w="1567" w:type="dxa"/>
          </w:tcPr>
          <w:p w:rsidR="00FC0076" w:rsidRPr="00874ACB" w:rsidRDefault="00FC0076" w:rsidP="002A2FFD">
            <w:pPr>
              <w:widowControl w:val="0"/>
              <w:shd w:val="clear" w:color="auto" w:fill="FFFFFF"/>
              <w:jc w:val="both"/>
              <w:rPr>
                <w:sz w:val="24"/>
                <w:szCs w:val="24"/>
              </w:rPr>
            </w:pPr>
          </w:p>
        </w:tc>
        <w:tc>
          <w:tcPr>
            <w:tcW w:w="1381" w:type="dxa"/>
          </w:tcPr>
          <w:p w:rsidR="00FC0076" w:rsidRPr="00874ACB" w:rsidRDefault="00FC0076" w:rsidP="002A2FFD">
            <w:pPr>
              <w:widowControl w:val="0"/>
              <w:shd w:val="clear" w:color="auto" w:fill="FFFFFF"/>
              <w:jc w:val="both"/>
              <w:rPr>
                <w:sz w:val="24"/>
                <w:szCs w:val="24"/>
              </w:rPr>
            </w:pPr>
          </w:p>
        </w:tc>
        <w:tc>
          <w:tcPr>
            <w:tcW w:w="1940" w:type="dxa"/>
          </w:tcPr>
          <w:p w:rsidR="00FC0076" w:rsidRPr="00874ACB" w:rsidRDefault="00FC0076" w:rsidP="002A2FFD">
            <w:pPr>
              <w:widowControl w:val="0"/>
              <w:shd w:val="clear" w:color="auto" w:fill="FFFFFF"/>
              <w:jc w:val="both"/>
              <w:rPr>
                <w:sz w:val="24"/>
                <w:szCs w:val="24"/>
              </w:rPr>
            </w:pPr>
          </w:p>
        </w:tc>
        <w:tc>
          <w:tcPr>
            <w:tcW w:w="1470" w:type="dxa"/>
          </w:tcPr>
          <w:p w:rsidR="00FC0076" w:rsidRPr="00874ACB" w:rsidRDefault="00FC0076" w:rsidP="002A2FFD">
            <w:pPr>
              <w:widowControl w:val="0"/>
              <w:shd w:val="clear" w:color="auto" w:fill="FFFFFF"/>
              <w:jc w:val="both"/>
              <w:rPr>
                <w:sz w:val="24"/>
                <w:szCs w:val="24"/>
              </w:rPr>
            </w:pPr>
          </w:p>
        </w:tc>
        <w:tc>
          <w:tcPr>
            <w:tcW w:w="1535" w:type="dxa"/>
          </w:tcPr>
          <w:p w:rsidR="00FC0076" w:rsidRPr="00874ACB" w:rsidRDefault="00FC0076" w:rsidP="002A2FFD">
            <w:pPr>
              <w:widowControl w:val="0"/>
              <w:shd w:val="clear" w:color="auto" w:fill="FFFFFF"/>
              <w:jc w:val="both"/>
              <w:rPr>
                <w:sz w:val="24"/>
                <w:szCs w:val="24"/>
              </w:rPr>
            </w:pPr>
          </w:p>
        </w:tc>
        <w:tc>
          <w:tcPr>
            <w:tcW w:w="2029" w:type="dxa"/>
          </w:tcPr>
          <w:p w:rsidR="00FC0076" w:rsidRPr="00874ACB" w:rsidRDefault="00FC0076" w:rsidP="002A2FFD">
            <w:pPr>
              <w:widowControl w:val="0"/>
              <w:shd w:val="clear" w:color="auto" w:fill="FFFFFF"/>
              <w:jc w:val="both"/>
              <w:rPr>
                <w:sz w:val="24"/>
                <w:szCs w:val="24"/>
              </w:rPr>
            </w:pPr>
          </w:p>
        </w:tc>
        <w:tc>
          <w:tcPr>
            <w:tcW w:w="2236" w:type="dxa"/>
            <w:gridSpan w:val="2"/>
          </w:tcPr>
          <w:p w:rsidR="00FC0076" w:rsidRPr="00874ACB" w:rsidRDefault="00FC0076" w:rsidP="002A2FFD">
            <w:pPr>
              <w:widowControl w:val="0"/>
              <w:shd w:val="clear" w:color="auto" w:fill="FFFFFF"/>
              <w:jc w:val="both"/>
              <w:rPr>
                <w:sz w:val="24"/>
                <w:szCs w:val="24"/>
              </w:rPr>
            </w:pPr>
          </w:p>
        </w:tc>
      </w:tr>
      <w:tr w:rsidR="00372985" w:rsidRPr="00874ACB" w:rsidTr="002A2FFD">
        <w:trPr>
          <w:trHeight w:val="20"/>
        </w:trPr>
        <w:tc>
          <w:tcPr>
            <w:tcW w:w="534" w:type="dxa"/>
          </w:tcPr>
          <w:p w:rsidR="00FC0076" w:rsidRPr="00874ACB" w:rsidRDefault="00FC0076" w:rsidP="002A2FFD">
            <w:pPr>
              <w:widowControl w:val="0"/>
              <w:shd w:val="clear" w:color="auto" w:fill="FFFFFF"/>
              <w:jc w:val="center"/>
              <w:rPr>
                <w:sz w:val="24"/>
                <w:szCs w:val="24"/>
              </w:rPr>
            </w:pPr>
            <w:r w:rsidRPr="00874ACB">
              <w:rPr>
                <w:sz w:val="24"/>
                <w:szCs w:val="24"/>
              </w:rPr>
              <w:t>2</w:t>
            </w:r>
          </w:p>
        </w:tc>
        <w:tc>
          <w:tcPr>
            <w:tcW w:w="1701" w:type="dxa"/>
          </w:tcPr>
          <w:p w:rsidR="00FC0076" w:rsidRPr="00874ACB" w:rsidRDefault="00FC0076" w:rsidP="002A2FFD">
            <w:pPr>
              <w:widowControl w:val="0"/>
              <w:shd w:val="clear" w:color="auto" w:fill="FFFFFF"/>
              <w:jc w:val="both"/>
              <w:rPr>
                <w:sz w:val="24"/>
                <w:szCs w:val="24"/>
              </w:rPr>
            </w:pPr>
          </w:p>
        </w:tc>
        <w:tc>
          <w:tcPr>
            <w:tcW w:w="1567" w:type="dxa"/>
          </w:tcPr>
          <w:p w:rsidR="00FC0076" w:rsidRPr="00874ACB" w:rsidRDefault="00FC0076" w:rsidP="002A2FFD">
            <w:pPr>
              <w:widowControl w:val="0"/>
              <w:shd w:val="clear" w:color="auto" w:fill="FFFFFF"/>
              <w:jc w:val="both"/>
              <w:rPr>
                <w:sz w:val="24"/>
                <w:szCs w:val="24"/>
              </w:rPr>
            </w:pPr>
          </w:p>
        </w:tc>
        <w:tc>
          <w:tcPr>
            <w:tcW w:w="1381" w:type="dxa"/>
          </w:tcPr>
          <w:p w:rsidR="00FC0076" w:rsidRPr="00874ACB" w:rsidRDefault="00FC0076" w:rsidP="002A2FFD">
            <w:pPr>
              <w:widowControl w:val="0"/>
              <w:shd w:val="clear" w:color="auto" w:fill="FFFFFF"/>
              <w:jc w:val="both"/>
              <w:rPr>
                <w:sz w:val="24"/>
                <w:szCs w:val="24"/>
              </w:rPr>
            </w:pPr>
          </w:p>
        </w:tc>
        <w:tc>
          <w:tcPr>
            <w:tcW w:w="1940" w:type="dxa"/>
          </w:tcPr>
          <w:p w:rsidR="00FC0076" w:rsidRPr="00874ACB" w:rsidRDefault="00FC0076" w:rsidP="002A2FFD">
            <w:pPr>
              <w:widowControl w:val="0"/>
              <w:shd w:val="clear" w:color="auto" w:fill="FFFFFF"/>
              <w:jc w:val="both"/>
              <w:rPr>
                <w:sz w:val="24"/>
                <w:szCs w:val="24"/>
              </w:rPr>
            </w:pPr>
          </w:p>
        </w:tc>
        <w:tc>
          <w:tcPr>
            <w:tcW w:w="1470" w:type="dxa"/>
          </w:tcPr>
          <w:p w:rsidR="00FC0076" w:rsidRPr="00874ACB" w:rsidRDefault="00FC0076" w:rsidP="002A2FFD">
            <w:pPr>
              <w:widowControl w:val="0"/>
              <w:shd w:val="clear" w:color="auto" w:fill="FFFFFF"/>
              <w:jc w:val="both"/>
              <w:rPr>
                <w:sz w:val="24"/>
                <w:szCs w:val="24"/>
              </w:rPr>
            </w:pPr>
          </w:p>
        </w:tc>
        <w:tc>
          <w:tcPr>
            <w:tcW w:w="1535" w:type="dxa"/>
          </w:tcPr>
          <w:p w:rsidR="00FC0076" w:rsidRPr="00874ACB" w:rsidRDefault="00FC0076" w:rsidP="002A2FFD">
            <w:pPr>
              <w:widowControl w:val="0"/>
              <w:shd w:val="clear" w:color="auto" w:fill="FFFFFF"/>
              <w:jc w:val="both"/>
              <w:rPr>
                <w:sz w:val="24"/>
                <w:szCs w:val="24"/>
              </w:rPr>
            </w:pPr>
          </w:p>
        </w:tc>
        <w:tc>
          <w:tcPr>
            <w:tcW w:w="2029" w:type="dxa"/>
          </w:tcPr>
          <w:p w:rsidR="00FC0076" w:rsidRPr="00874ACB" w:rsidRDefault="00FC0076" w:rsidP="002A2FFD">
            <w:pPr>
              <w:widowControl w:val="0"/>
              <w:shd w:val="clear" w:color="auto" w:fill="FFFFFF"/>
              <w:jc w:val="both"/>
              <w:rPr>
                <w:sz w:val="24"/>
                <w:szCs w:val="24"/>
              </w:rPr>
            </w:pPr>
          </w:p>
        </w:tc>
        <w:tc>
          <w:tcPr>
            <w:tcW w:w="2236" w:type="dxa"/>
            <w:gridSpan w:val="2"/>
          </w:tcPr>
          <w:p w:rsidR="00FC0076" w:rsidRPr="00874ACB" w:rsidRDefault="00FC0076" w:rsidP="002A2FFD">
            <w:pPr>
              <w:widowControl w:val="0"/>
              <w:shd w:val="clear" w:color="auto" w:fill="FFFFFF"/>
              <w:jc w:val="both"/>
              <w:rPr>
                <w:sz w:val="24"/>
                <w:szCs w:val="24"/>
              </w:rPr>
            </w:pPr>
          </w:p>
        </w:tc>
      </w:tr>
      <w:tr w:rsidR="00372985" w:rsidRPr="00874ACB" w:rsidTr="002A2FFD">
        <w:trPr>
          <w:trHeight w:val="20"/>
        </w:trPr>
        <w:tc>
          <w:tcPr>
            <w:tcW w:w="534" w:type="dxa"/>
          </w:tcPr>
          <w:p w:rsidR="00FC0076" w:rsidRPr="00874ACB" w:rsidRDefault="00FC0076" w:rsidP="002A2FFD">
            <w:pPr>
              <w:widowControl w:val="0"/>
              <w:shd w:val="clear" w:color="auto" w:fill="FFFFFF"/>
              <w:jc w:val="center"/>
              <w:rPr>
                <w:sz w:val="24"/>
                <w:szCs w:val="24"/>
              </w:rPr>
            </w:pPr>
            <w:r w:rsidRPr="00874ACB">
              <w:rPr>
                <w:sz w:val="24"/>
                <w:szCs w:val="24"/>
              </w:rPr>
              <w:t>3</w:t>
            </w:r>
          </w:p>
        </w:tc>
        <w:tc>
          <w:tcPr>
            <w:tcW w:w="1701" w:type="dxa"/>
          </w:tcPr>
          <w:p w:rsidR="00FC0076" w:rsidRPr="00874ACB" w:rsidRDefault="00FC0076" w:rsidP="002A2FFD">
            <w:pPr>
              <w:widowControl w:val="0"/>
              <w:shd w:val="clear" w:color="auto" w:fill="FFFFFF"/>
              <w:jc w:val="both"/>
              <w:rPr>
                <w:sz w:val="24"/>
                <w:szCs w:val="24"/>
              </w:rPr>
            </w:pPr>
          </w:p>
        </w:tc>
        <w:tc>
          <w:tcPr>
            <w:tcW w:w="1567" w:type="dxa"/>
          </w:tcPr>
          <w:p w:rsidR="00FC0076" w:rsidRPr="00874ACB" w:rsidRDefault="00FC0076" w:rsidP="002A2FFD">
            <w:pPr>
              <w:widowControl w:val="0"/>
              <w:shd w:val="clear" w:color="auto" w:fill="FFFFFF"/>
              <w:jc w:val="both"/>
              <w:rPr>
                <w:sz w:val="24"/>
                <w:szCs w:val="24"/>
              </w:rPr>
            </w:pPr>
          </w:p>
        </w:tc>
        <w:tc>
          <w:tcPr>
            <w:tcW w:w="1381" w:type="dxa"/>
          </w:tcPr>
          <w:p w:rsidR="00FC0076" w:rsidRPr="00874ACB" w:rsidRDefault="00FC0076" w:rsidP="002A2FFD">
            <w:pPr>
              <w:widowControl w:val="0"/>
              <w:shd w:val="clear" w:color="auto" w:fill="FFFFFF"/>
              <w:jc w:val="both"/>
              <w:rPr>
                <w:sz w:val="24"/>
                <w:szCs w:val="24"/>
              </w:rPr>
            </w:pPr>
          </w:p>
        </w:tc>
        <w:tc>
          <w:tcPr>
            <w:tcW w:w="1940" w:type="dxa"/>
          </w:tcPr>
          <w:p w:rsidR="00FC0076" w:rsidRPr="00874ACB" w:rsidRDefault="00FC0076" w:rsidP="002A2FFD">
            <w:pPr>
              <w:widowControl w:val="0"/>
              <w:shd w:val="clear" w:color="auto" w:fill="FFFFFF"/>
              <w:jc w:val="both"/>
              <w:rPr>
                <w:sz w:val="24"/>
                <w:szCs w:val="24"/>
              </w:rPr>
            </w:pPr>
          </w:p>
        </w:tc>
        <w:tc>
          <w:tcPr>
            <w:tcW w:w="1470" w:type="dxa"/>
          </w:tcPr>
          <w:p w:rsidR="00FC0076" w:rsidRPr="00874ACB" w:rsidRDefault="00FC0076" w:rsidP="002A2FFD">
            <w:pPr>
              <w:widowControl w:val="0"/>
              <w:shd w:val="clear" w:color="auto" w:fill="FFFFFF"/>
              <w:jc w:val="both"/>
              <w:rPr>
                <w:sz w:val="24"/>
                <w:szCs w:val="24"/>
              </w:rPr>
            </w:pPr>
          </w:p>
        </w:tc>
        <w:tc>
          <w:tcPr>
            <w:tcW w:w="1535" w:type="dxa"/>
          </w:tcPr>
          <w:p w:rsidR="00FC0076" w:rsidRPr="00874ACB" w:rsidRDefault="00FC0076" w:rsidP="002A2FFD">
            <w:pPr>
              <w:widowControl w:val="0"/>
              <w:shd w:val="clear" w:color="auto" w:fill="FFFFFF"/>
              <w:jc w:val="both"/>
              <w:rPr>
                <w:sz w:val="24"/>
                <w:szCs w:val="24"/>
              </w:rPr>
            </w:pPr>
          </w:p>
        </w:tc>
        <w:tc>
          <w:tcPr>
            <w:tcW w:w="2029" w:type="dxa"/>
          </w:tcPr>
          <w:p w:rsidR="00FC0076" w:rsidRPr="00874ACB" w:rsidRDefault="00FC0076" w:rsidP="002A2FFD">
            <w:pPr>
              <w:widowControl w:val="0"/>
              <w:shd w:val="clear" w:color="auto" w:fill="FFFFFF"/>
              <w:jc w:val="both"/>
              <w:rPr>
                <w:sz w:val="24"/>
                <w:szCs w:val="24"/>
              </w:rPr>
            </w:pPr>
          </w:p>
        </w:tc>
        <w:tc>
          <w:tcPr>
            <w:tcW w:w="2236" w:type="dxa"/>
            <w:gridSpan w:val="2"/>
          </w:tcPr>
          <w:p w:rsidR="00FC0076" w:rsidRPr="00874ACB" w:rsidRDefault="00FC0076" w:rsidP="002A2FFD">
            <w:pPr>
              <w:widowControl w:val="0"/>
              <w:shd w:val="clear" w:color="auto" w:fill="FFFFFF"/>
              <w:jc w:val="both"/>
              <w:rPr>
                <w:sz w:val="24"/>
                <w:szCs w:val="24"/>
              </w:rPr>
            </w:pPr>
          </w:p>
        </w:tc>
      </w:tr>
      <w:tr w:rsidR="00372985" w:rsidRPr="00874ACB" w:rsidTr="002A2FFD">
        <w:trPr>
          <w:trHeight w:val="20"/>
        </w:trPr>
        <w:tc>
          <w:tcPr>
            <w:tcW w:w="534" w:type="dxa"/>
          </w:tcPr>
          <w:p w:rsidR="00FC0076" w:rsidRPr="00874ACB" w:rsidRDefault="00FC0076" w:rsidP="002A2FFD">
            <w:pPr>
              <w:widowControl w:val="0"/>
              <w:shd w:val="clear" w:color="auto" w:fill="FFFFFF"/>
              <w:jc w:val="center"/>
              <w:rPr>
                <w:sz w:val="24"/>
                <w:szCs w:val="24"/>
              </w:rPr>
            </w:pPr>
            <w:r w:rsidRPr="00874ACB">
              <w:rPr>
                <w:sz w:val="24"/>
                <w:szCs w:val="24"/>
              </w:rPr>
              <w:lastRenderedPageBreak/>
              <w:t>4</w:t>
            </w:r>
          </w:p>
        </w:tc>
        <w:tc>
          <w:tcPr>
            <w:tcW w:w="1701" w:type="dxa"/>
          </w:tcPr>
          <w:p w:rsidR="00FC0076" w:rsidRPr="00874ACB" w:rsidRDefault="00FC0076" w:rsidP="002A2FFD">
            <w:pPr>
              <w:widowControl w:val="0"/>
              <w:shd w:val="clear" w:color="auto" w:fill="FFFFFF"/>
              <w:jc w:val="both"/>
              <w:rPr>
                <w:sz w:val="24"/>
                <w:szCs w:val="24"/>
              </w:rPr>
            </w:pPr>
          </w:p>
        </w:tc>
        <w:tc>
          <w:tcPr>
            <w:tcW w:w="1567" w:type="dxa"/>
          </w:tcPr>
          <w:p w:rsidR="00FC0076" w:rsidRPr="00874ACB" w:rsidRDefault="00FC0076" w:rsidP="002A2FFD">
            <w:pPr>
              <w:widowControl w:val="0"/>
              <w:shd w:val="clear" w:color="auto" w:fill="FFFFFF"/>
              <w:jc w:val="both"/>
              <w:rPr>
                <w:sz w:val="24"/>
                <w:szCs w:val="24"/>
              </w:rPr>
            </w:pPr>
          </w:p>
        </w:tc>
        <w:tc>
          <w:tcPr>
            <w:tcW w:w="1381" w:type="dxa"/>
          </w:tcPr>
          <w:p w:rsidR="00FC0076" w:rsidRPr="00874ACB" w:rsidRDefault="00FC0076" w:rsidP="002A2FFD">
            <w:pPr>
              <w:widowControl w:val="0"/>
              <w:shd w:val="clear" w:color="auto" w:fill="FFFFFF"/>
              <w:jc w:val="both"/>
              <w:rPr>
                <w:sz w:val="24"/>
                <w:szCs w:val="24"/>
              </w:rPr>
            </w:pPr>
          </w:p>
        </w:tc>
        <w:tc>
          <w:tcPr>
            <w:tcW w:w="1940" w:type="dxa"/>
          </w:tcPr>
          <w:p w:rsidR="00FC0076" w:rsidRPr="00874ACB" w:rsidRDefault="00FC0076" w:rsidP="002A2FFD">
            <w:pPr>
              <w:widowControl w:val="0"/>
              <w:shd w:val="clear" w:color="auto" w:fill="FFFFFF"/>
              <w:jc w:val="both"/>
              <w:rPr>
                <w:sz w:val="24"/>
                <w:szCs w:val="24"/>
              </w:rPr>
            </w:pPr>
          </w:p>
        </w:tc>
        <w:tc>
          <w:tcPr>
            <w:tcW w:w="1470" w:type="dxa"/>
          </w:tcPr>
          <w:p w:rsidR="00FC0076" w:rsidRPr="00874ACB" w:rsidRDefault="00FC0076" w:rsidP="002A2FFD">
            <w:pPr>
              <w:widowControl w:val="0"/>
              <w:shd w:val="clear" w:color="auto" w:fill="FFFFFF"/>
              <w:jc w:val="both"/>
              <w:rPr>
                <w:sz w:val="24"/>
                <w:szCs w:val="24"/>
              </w:rPr>
            </w:pPr>
          </w:p>
        </w:tc>
        <w:tc>
          <w:tcPr>
            <w:tcW w:w="1535" w:type="dxa"/>
          </w:tcPr>
          <w:p w:rsidR="00FC0076" w:rsidRPr="00874ACB" w:rsidRDefault="00FC0076" w:rsidP="002A2FFD">
            <w:pPr>
              <w:widowControl w:val="0"/>
              <w:shd w:val="clear" w:color="auto" w:fill="FFFFFF"/>
              <w:jc w:val="both"/>
              <w:rPr>
                <w:sz w:val="24"/>
                <w:szCs w:val="24"/>
              </w:rPr>
            </w:pPr>
          </w:p>
        </w:tc>
        <w:tc>
          <w:tcPr>
            <w:tcW w:w="2029" w:type="dxa"/>
          </w:tcPr>
          <w:p w:rsidR="00FC0076" w:rsidRPr="00874ACB" w:rsidRDefault="00FC0076" w:rsidP="002A2FFD">
            <w:pPr>
              <w:widowControl w:val="0"/>
              <w:shd w:val="clear" w:color="auto" w:fill="FFFFFF"/>
              <w:jc w:val="both"/>
              <w:rPr>
                <w:sz w:val="24"/>
                <w:szCs w:val="24"/>
              </w:rPr>
            </w:pPr>
          </w:p>
        </w:tc>
        <w:tc>
          <w:tcPr>
            <w:tcW w:w="2236" w:type="dxa"/>
            <w:gridSpan w:val="2"/>
          </w:tcPr>
          <w:p w:rsidR="00FC0076" w:rsidRPr="00874ACB" w:rsidRDefault="00FC0076" w:rsidP="002A2FFD">
            <w:pPr>
              <w:widowControl w:val="0"/>
              <w:shd w:val="clear" w:color="auto" w:fill="FFFFFF"/>
              <w:jc w:val="both"/>
              <w:rPr>
                <w:sz w:val="24"/>
                <w:szCs w:val="24"/>
              </w:rPr>
            </w:pPr>
          </w:p>
        </w:tc>
      </w:tr>
      <w:tr w:rsidR="00372985" w:rsidRPr="00874ACB" w:rsidTr="002A2FFD">
        <w:trPr>
          <w:trHeight w:val="20"/>
        </w:trPr>
        <w:tc>
          <w:tcPr>
            <w:tcW w:w="534" w:type="dxa"/>
          </w:tcPr>
          <w:p w:rsidR="00FC0076" w:rsidRPr="00874ACB" w:rsidRDefault="00FC0076" w:rsidP="002A2FFD">
            <w:pPr>
              <w:widowControl w:val="0"/>
              <w:shd w:val="clear" w:color="auto" w:fill="FFFFFF"/>
              <w:jc w:val="center"/>
              <w:rPr>
                <w:sz w:val="24"/>
                <w:szCs w:val="24"/>
              </w:rPr>
            </w:pPr>
            <w:r w:rsidRPr="00874ACB">
              <w:rPr>
                <w:sz w:val="24"/>
                <w:szCs w:val="24"/>
              </w:rPr>
              <w:t>5</w:t>
            </w:r>
          </w:p>
        </w:tc>
        <w:tc>
          <w:tcPr>
            <w:tcW w:w="1701" w:type="dxa"/>
          </w:tcPr>
          <w:p w:rsidR="00FC0076" w:rsidRPr="00874ACB" w:rsidRDefault="00FC0076" w:rsidP="002A2FFD">
            <w:pPr>
              <w:widowControl w:val="0"/>
              <w:shd w:val="clear" w:color="auto" w:fill="FFFFFF"/>
              <w:jc w:val="both"/>
              <w:rPr>
                <w:sz w:val="24"/>
                <w:szCs w:val="24"/>
              </w:rPr>
            </w:pPr>
          </w:p>
        </w:tc>
        <w:tc>
          <w:tcPr>
            <w:tcW w:w="1567" w:type="dxa"/>
          </w:tcPr>
          <w:p w:rsidR="00FC0076" w:rsidRPr="00874ACB" w:rsidRDefault="00FC0076" w:rsidP="002A2FFD">
            <w:pPr>
              <w:widowControl w:val="0"/>
              <w:shd w:val="clear" w:color="auto" w:fill="FFFFFF"/>
              <w:jc w:val="both"/>
              <w:rPr>
                <w:sz w:val="24"/>
                <w:szCs w:val="24"/>
              </w:rPr>
            </w:pPr>
          </w:p>
        </w:tc>
        <w:tc>
          <w:tcPr>
            <w:tcW w:w="1381" w:type="dxa"/>
          </w:tcPr>
          <w:p w:rsidR="00FC0076" w:rsidRPr="00874ACB" w:rsidRDefault="00FC0076" w:rsidP="002A2FFD">
            <w:pPr>
              <w:widowControl w:val="0"/>
              <w:shd w:val="clear" w:color="auto" w:fill="FFFFFF"/>
              <w:jc w:val="both"/>
              <w:rPr>
                <w:sz w:val="24"/>
                <w:szCs w:val="24"/>
              </w:rPr>
            </w:pPr>
          </w:p>
        </w:tc>
        <w:tc>
          <w:tcPr>
            <w:tcW w:w="1940" w:type="dxa"/>
          </w:tcPr>
          <w:p w:rsidR="00FC0076" w:rsidRPr="00874ACB" w:rsidRDefault="00FC0076" w:rsidP="002A2FFD">
            <w:pPr>
              <w:widowControl w:val="0"/>
              <w:shd w:val="clear" w:color="auto" w:fill="FFFFFF"/>
              <w:jc w:val="both"/>
              <w:rPr>
                <w:sz w:val="24"/>
                <w:szCs w:val="24"/>
              </w:rPr>
            </w:pPr>
          </w:p>
        </w:tc>
        <w:tc>
          <w:tcPr>
            <w:tcW w:w="1470" w:type="dxa"/>
          </w:tcPr>
          <w:p w:rsidR="00FC0076" w:rsidRPr="00874ACB" w:rsidRDefault="00FC0076" w:rsidP="002A2FFD">
            <w:pPr>
              <w:widowControl w:val="0"/>
              <w:shd w:val="clear" w:color="auto" w:fill="FFFFFF"/>
              <w:jc w:val="both"/>
              <w:rPr>
                <w:sz w:val="24"/>
                <w:szCs w:val="24"/>
              </w:rPr>
            </w:pPr>
          </w:p>
        </w:tc>
        <w:tc>
          <w:tcPr>
            <w:tcW w:w="1535" w:type="dxa"/>
          </w:tcPr>
          <w:p w:rsidR="00FC0076" w:rsidRPr="00874ACB" w:rsidRDefault="00FC0076" w:rsidP="002A2FFD">
            <w:pPr>
              <w:widowControl w:val="0"/>
              <w:shd w:val="clear" w:color="auto" w:fill="FFFFFF"/>
              <w:jc w:val="both"/>
              <w:rPr>
                <w:sz w:val="24"/>
                <w:szCs w:val="24"/>
              </w:rPr>
            </w:pPr>
          </w:p>
        </w:tc>
        <w:tc>
          <w:tcPr>
            <w:tcW w:w="2029" w:type="dxa"/>
          </w:tcPr>
          <w:p w:rsidR="00FC0076" w:rsidRPr="00874ACB" w:rsidRDefault="00FC0076" w:rsidP="002A2FFD">
            <w:pPr>
              <w:widowControl w:val="0"/>
              <w:shd w:val="clear" w:color="auto" w:fill="FFFFFF"/>
              <w:jc w:val="both"/>
              <w:rPr>
                <w:sz w:val="24"/>
                <w:szCs w:val="24"/>
              </w:rPr>
            </w:pPr>
          </w:p>
        </w:tc>
        <w:tc>
          <w:tcPr>
            <w:tcW w:w="2236" w:type="dxa"/>
            <w:gridSpan w:val="2"/>
          </w:tcPr>
          <w:p w:rsidR="00FC0076" w:rsidRPr="00874ACB" w:rsidRDefault="00FC0076" w:rsidP="002A2FFD">
            <w:pPr>
              <w:widowControl w:val="0"/>
              <w:shd w:val="clear" w:color="auto" w:fill="FFFFFF"/>
              <w:jc w:val="both"/>
              <w:rPr>
                <w:sz w:val="24"/>
                <w:szCs w:val="24"/>
              </w:rPr>
            </w:pPr>
          </w:p>
        </w:tc>
      </w:tr>
      <w:tr w:rsidR="00372985" w:rsidRPr="00874ACB" w:rsidTr="002A2FFD">
        <w:trPr>
          <w:trHeight w:val="20"/>
        </w:trPr>
        <w:tc>
          <w:tcPr>
            <w:tcW w:w="534" w:type="dxa"/>
            <w:hideMark/>
          </w:tcPr>
          <w:p w:rsidR="00FC0076" w:rsidRPr="00874ACB" w:rsidRDefault="00FC0076" w:rsidP="002A2FFD">
            <w:pPr>
              <w:widowControl w:val="0"/>
              <w:shd w:val="clear" w:color="auto" w:fill="FFFFFF"/>
              <w:jc w:val="center"/>
              <w:rPr>
                <w:sz w:val="24"/>
                <w:szCs w:val="24"/>
              </w:rPr>
            </w:pPr>
            <w:r w:rsidRPr="00874ACB">
              <w:rPr>
                <w:sz w:val="24"/>
                <w:szCs w:val="24"/>
              </w:rPr>
              <w:t>6</w:t>
            </w:r>
          </w:p>
        </w:tc>
        <w:tc>
          <w:tcPr>
            <w:tcW w:w="1701" w:type="dxa"/>
          </w:tcPr>
          <w:p w:rsidR="00FC0076" w:rsidRPr="00874ACB" w:rsidRDefault="00FC0076" w:rsidP="002A2FFD">
            <w:pPr>
              <w:widowControl w:val="0"/>
              <w:shd w:val="clear" w:color="auto" w:fill="FFFFFF"/>
              <w:jc w:val="both"/>
              <w:rPr>
                <w:sz w:val="24"/>
                <w:szCs w:val="24"/>
              </w:rPr>
            </w:pPr>
          </w:p>
        </w:tc>
        <w:tc>
          <w:tcPr>
            <w:tcW w:w="1567" w:type="dxa"/>
          </w:tcPr>
          <w:p w:rsidR="00FC0076" w:rsidRPr="00874ACB" w:rsidRDefault="00FC0076" w:rsidP="002A2FFD">
            <w:pPr>
              <w:widowControl w:val="0"/>
              <w:shd w:val="clear" w:color="auto" w:fill="FFFFFF"/>
              <w:jc w:val="both"/>
              <w:rPr>
                <w:sz w:val="24"/>
                <w:szCs w:val="24"/>
              </w:rPr>
            </w:pPr>
          </w:p>
        </w:tc>
        <w:tc>
          <w:tcPr>
            <w:tcW w:w="1381" w:type="dxa"/>
          </w:tcPr>
          <w:p w:rsidR="00FC0076" w:rsidRPr="00874ACB" w:rsidRDefault="00FC0076" w:rsidP="002A2FFD">
            <w:pPr>
              <w:widowControl w:val="0"/>
              <w:shd w:val="clear" w:color="auto" w:fill="FFFFFF"/>
              <w:jc w:val="both"/>
              <w:rPr>
                <w:sz w:val="24"/>
                <w:szCs w:val="24"/>
              </w:rPr>
            </w:pPr>
          </w:p>
        </w:tc>
        <w:tc>
          <w:tcPr>
            <w:tcW w:w="1940" w:type="dxa"/>
          </w:tcPr>
          <w:p w:rsidR="00FC0076" w:rsidRPr="00874ACB" w:rsidRDefault="00FC0076" w:rsidP="002A2FFD">
            <w:pPr>
              <w:widowControl w:val="0"/>
              <w:shd w:val="clear" w:color="auto" w:fill="FFFFFF"/>
              <w:jc w:val="both"/>
              <w:rPr>
                <w:sz w:val="24"/>
                <w:szCs w:val="24"/>
              </w:rPr>
            </w:pPr>
          </w:p>
        </w:tc>
        <w:tc>
          <w:tcPr>
            <w:tcW w:w="1470" w:type="dxa"/>
          </w:tcPr>
          <w:p w:rsidR="00FC0076" w:rsidRPr="00874ACB" w:rsidRDefault="00FC0076" w:rsidP="002A2FFD">
            <w:pPr>
              <w:widowControl w:val="0"/>
              <w:shd w:val="clear" w:color="auto" w:fill="FFFFFF"/>
              <w:jc w:val="both"/>
              <w:rPr>
                <w:sz w:val="24"/>
                <w:szCs w:val="24"/>
              </w:rPr>
            </w:pPr>
          </w:p>
        </w:tc>
        <w:tc>
          <w:tcPr>
            <w:tcW w:w="1535" w:type="dxa"/>
          </w:tcPr>
          <w:p w:rsidR="00FC0076" w:rsidRPr="00874ACB" w:rsidRDefault="00FC0076" w:rsidP="002A2FFD">
            <w:pPr>
              <w:widowControl w:val="0"/>
              <w:shd w:val="clear" w:color="auto" w:fill="FFFFFF"/>
              <w:jc w:val="both"/>
              <w:rPr>
                <w:sz w:val="24"/>
                <w:szCs w:val="24"/>
              </w:rPr>
            </w:pPr>
          </w:p>
        </w:tc>
        <w:tc>
          <w:tcPr>
            <w:tcW w:w="2029" w:type="dxa"/>
          </w:tcPr>
          <w:p w:rsidR="00FC0076" w:rsidRPr="00874ACB" w:rsidRDefault="00FC0076" w:rsidP="002A2FFD">
            <w:pPr>
              <w:widowControl w:val="0"/>
              <w:shd w:val="clear" w:color="auto" w:fill="FFFFFF"/>
              <w:jc w:val="both"/>
              <w:rPr>
                <w:sz w:val="24"/>
                <w:szCs w:val="24"/>
              </w:rPr>
            </w:pPr>
          </w:p>
        </w:tc>
        <w:tc>
          <w:tcPr>
            <w:tcW w:w="2236" w:type="dxa"/>
            <w:gridSpan w:val="2"/>
          </w:tcPr>
          <w:p w:rsidR="00FC0076" w:rsidRPr="00874ACB" w:rsidRDefault="00FC0076" w:rsidP="002A2FFD">
            <w:pPr>
              <w:widowControl w:val="0"/>
              <w:shd w:val="clear" w:color="auto" w:fill="FFFFFF"/>
              <w:jc w:val="both"/>
              <w:rPr>
                <w:sz w:val="24"/>
                <w:szCs w:val="24"/>
              </w:rPr>
            </w:pPr>
          </w:p>
        </w:tc>
      </w:tr>
      <w:tr w:rsidR="00372985" w:rsidRPr="00874ACB" w:rsidTr="002A2FFD">
        <w:trPr>
          <w:trHeight w:val="20"/>
        </w:trPr>
        <w:tc>
          <w:tcPr>
            <w:tcW w:w="534" w:type="dxa"/>
            <w:hideMark/>
          </w:tcPr>
          <w:p w:rsidR="00FC0076" w:rsidRPr="00874ACB" w:rsidRDefault="00FC0076" w:rsidP="002A2FFD">
            <w:pPr>
              <w:widowControl w:val="0"/>
              <w:shd w:val="clear" w:color="auto" w:fill="FFFFFF"/>
              <w:jc w:val="center"/>
              <w:rPr>
                <w:sz w:val="24"/>
                <w:szCs w:val="24"/>
              </w:rPr>
            </w:pPr>
            <w:r w:rsidRPr="00874ACB">
              <w:rPr>
                <w:sz w:val="24"/>
                <w:szCs w:val="24"/>
              </w:rPr>
              <w:t>…</w:t>
            </w:r>
          </w:p>
        </w:tc>
        <w:tc>
          <w:tcPr>
            <w:tcW w:w="1701" w:type="dxa"/>
          </w:tcPr>
          <w:p w:rsidR="00FC0076" w:rsidRPr="00874ACB" w:rsidRDefault="00FC0076" w:rsidP="002A2FFD">
            <w:pPr>
              <w:widowControl w:val="0"/>
              <w:shd w:val="clear" w:color="auto" w:fill="FFFFFF"/>
              <w:jc w:val="both"/>
              <w:rPr>
                <w:sz w:val="24"/>
                <w:szCs w:val="24"/>
              </w:rPr>
            </w:pPr>
          </w:p>
        </w:tc>
        <w:tc>
          <w:tcPr>
            <w:tcW w:w="1567" w:type="dxa"/>
          </w:tcPr>
          <w:p w:rsidR="00FC0076" w:rsidRPr="00874ACB" w:rsidRDefault="00FC0076" w:rsidP="002A2FFD">
            <w:pPr>
              <w:widowControl w:val="0"/>
              <w:shd w:val="clear" w:color="auto" w:fill="FFFFFF"/>
              <w:jc w:val="both"/>
              <w:rPr>
                <w:sz w:val="24"/>
                <w:szCs w:val="24"/>
              </w:rPr>
            </w:pPr>
          </w:p>
        </w:tc>
        <w:tc>
          <w:tcPr>
            <w:tcW w:w="1381" w:type="dxa"/>
          </w:tcPr>
          <w:p w:rsidR="00FC0076" w:rsidRPr="00874ACB" w:rsidRDefault="00FC0076" w:rsidP="002A2FFD">
            <w:pPr>
              <w:widowControl w:val="0"/>
              <w:shd w:val="clear" w:color="auto" w:fill="FFFFFF"/>
              <w:jc w:val="both"/>
              <w:rPr>
                <w:sz w:val="24"/>
                <w:szCs w:val="24"/>
              </w:rPr>
            </w:pPr>
          </w:p>
        </w:tc>
        <w:tc>
          <w:tcPr>
            <w:tcW w:w="1940" w:type="dxa"/>
          </w:tcPr>
          <w:p w:rsidR="00FC0076" w:rsidRPr="00874ACB" w:rsidRDefault="00FC0076" w:rsidP="002A2FFD">
            <w:pPr>
              <w:widowControl w:val="0"/>
              <w:shd w:val="clear" w:color="auto" w:fill="FFFFFF"/>
              <w:jc w:val="both"/>
              <w:rPr>
                <w:sz w:val="24"/>
                <w:szCs w:val="24"/>
              </w:rPr>
            </w:pPr>
          </w:p>
        </w:tc>
        <w:tc>
          <w:tcPr>
            <w:tcW w:w="1470" w:type="dxa"/>
          </w:tcPr>
          <w:p w:rsidR="00FC0076" w:rsidRPr="00874ACB" w:rsidRDefault="00FC0076" w:rsidP="002A2FFD">
            <w:pPr>
              <w:widowControl w:val="0"/>
              <w:shd w:val="clear" w:color="auto" w:fill="FFFFFF"/>
              <w:jc w:val="both"/>
              <w:rPr>
                <w:sz w:val="24"/>
                <w:szCs w:val="24"/>
              </w:rPr>
            </w:pPr>
          </w:p>
        </w:tc>
        <w:tc>
          <w:tcPr>
            <w:tcW w:w="1535" w:type="dxa"/>
          </w:tcPr>
          <w:p w:rsidR="00FC0076" w:rsidRPr="00874ACB" w:rsidRDefault="00FC0076" w:rsidP="002A2FFD">
            <w:pPr>
              <w:widowControl w:val="0"/>
              <w:shd w:val="clear" w:color="auto" w:fill="FFFFFF"/>
              <w:jc w:val="both"/>
              <w:rPr>
                <w:sz w:val="24"/>
                <w:szCs w:val="24"/>
              </w:rPr>
            </w:pPr>
          </w:p>
        </w:tc>
        <w:tc>
          <w:tcPr>
            <w:tcW w:w="2029" w:type="dxa"/>
          </w:tcPr>
          <w:p w:rsidR="00FC0076" w:rsidRPr="00874ACB" w:rsidRDefault="00FC0076" w:rsidP="002A2FFD">
            <w:pPr>
              <w:widowControl w:val="0"/>
              <w:shd w:val="clear" w:color="auto" w:fill="FFFFFF"/>
              <w:jc w:val="both"/>
              <w:rPr>
                <w:sz w:val="24"/>
                <w:szCs w:val="24"/>
              </w:rPr>
            </w:pPr>
          </w:p>
        </w:tc>
        <w:tc>
          <w:tcPr>
            <w:tcW w:w="2236" w:type="dxa"/>
            <w:gridSpan w:val="2"/>
          </w:tcPr>
          <w:p w:rsidR="00FC0076" w:rsidRPr="00874ACB" w:rsidRDefault="00FC0076" w:rsidP="002A2FFD">
            <w:pPr>
              <w:widowControl w:val="0"/>
              <w:shd w:val="clear" w:color="auto" w:fill="FFFFFF"/>
              <w:jc w:val="both"/>
              <w:rPr>
                <w:sz w:val="24"/>
                <w:szCs w:val="24"/>
              </w:rPr>
            </w:pPr>
          </w:p>
        </w:tc>
      </w:tr>
      <w:tr w:rsidR="00FC0076" w:rsidRPr="00874ACB" w:rsidTr="002A2FFD">
        <w:trPr>
          <w:gridAfter w:val="1"/>
          <w:wAfter w:w="15" w:type="dxa"/>
          <w:trHeight w:val="20"/>
        </w:trPr>
        <w:tc>
          <w:tcPr>
            <w:tcW w:w="3802" w:type="dxa"/>
            <w:gridSpan w:val="3"/>
            <w:hideMark/>
          </w:tcPr>
          <w:p w:rsidR="00FC0076" w:rsidRPr="00874ACB" w:rsidRDefault="00FC0076" w:rsidP="002A2FFD">
            <w:pPr>
              <w:widowControl w:val="0"/>
              <w:shd w:val="clear" w:color="auto" w:fill="FFFFFF"/>
              <w:jc w:val="both"/>
              <w:rPr>
                <w:sz w:val="24"/>
                <w:szCs w:val="24"/>
              </w:rPr>
            </w:pPr>
            <w:r w:rsidRPr="00874ACB">
              <w:rPr>
                <w:sz w:val="24"/>
                <w:szCs w:val="24"/>
              </w:rPr>
              <w:t>Итого по работникам</w:t>
            </w:r>
          </w:p>
        </w:tc>
        <w:tc>
          <w:tcPr>
            <w:tcW w:w="1381" w:type="dxa"/>
          </w:tcPr>
          <w:p w:rsidR="00FC0076" w:rsidRPr="00874ACB" w:rsidRDefault="00FC0076" w:rsidP="002A2FFD">
            <w:pPr>
              <w:widowControl w:val="0"/>
              <w:shd w:val="clear" w:color="auto" w:fill="FFFFFF"/>
              <w:jc w:val="both"/>
              <w:rPr>
                <w:sz w:val="24"/>
                <w:szCs w:val="24"/>
              </w:rPr>
            </w:pPr>
          </w:p>
        </w:tc>
        <w:tc>
          <w:tcPr>
            <w:tcW w:w="1940" w:type="dxa"/>
          </w:tcPr>
          <w:p w:rsidR="00FC0076" w:rsidRPr="00874ACB" w:rsidRDefault="00FC0076" w:rsidP="002A2FFD">
            <w:pPr>
              <w:widowControl w:val="0"/>
              <w:shd w:val="clear" w:color="auto" w:fill="FFFFFF"/>
              <w:jc w:val="both"/>
              <w:rPr>
                <w:sz w:val="24"/>
                <w:szCs w:val="24"/>
              </w:rPr>
            </w:pPr>
          </w:p>
        </w:tc>
        <w:tc>
          <w:tcPr>
            <w:tcW w:w="1470" w:type="dxa"/>
          </w:tcPr>
          <w:p w:rsidR="00FC0076" w:rsidRPr="00874ACB" w:rsidRDefault="00FC0076" w:rsidP="002A2FFD">
            <w:pPr>
              <w:widowControl w:val="0"/>
              <w:shd w:val="clear" w:color="auto" w:fill="FFFFFF"/>
              <w:jc w:val="both"/>
              <w:rPr>
                <w:sz w:val="24"/>
                <w:szCs w:val="24"/>
              </w:rPr>
            </w:pPr>
          </w:p>
        </w:tc>
        <w:tc>
          <w:tcPr>
            <w:tcW w:w="1535" w:type="dxa"/>
          </w:tcPr>
          <w:p w:rsidR="00FC0076" w:rsidRPr="00874ACB" w:rsidRDefault="00FC0076" w:rsidP="002A2FFD">
            <w:pPr>
              <w:widowControl w:val="0"/>
              <w:shd w:val="clear" w:color="auto" w:fill="FFFFFF"/>
              <w:jc w:val="both"/>
              <w:rPr>
                <w:sz w:val="24"/>
                <w:szCs w:val="24"/>
              </w:rPr>
            </w:pPr>
          </w:p>
        </w:tc>
        <w:tc>
          <w:tcPr>
            <w:tcW w:w="2029" w:type="dxa"/>
          </w:tcPr>
          <w:p w:rsidR="00FC0076" w:rsidRPr="00874ACB" w:rsidRDefault="00FC0076" w:rsidP="002A2FFD">
            <w:pPr>
              <w:widowControl w:val="0"/>
              <w:shd w:val="clear" w:color="auto" w:fill="FFFFFF"/>
              <w:jc w:val="both"/>
              <w:rPr>
                <w:sz w:val="24"/>
                <w:szCs w:val="24"/>
              </w:rPr>
            </w:pPr>
          </w:p>
        </w:tc>
        <w:tc>
          <w:tcPr>
            <w:tcW w:w="2221" w:type="dxa"/>
          </w:tcPr>
          <w:p w:rsidR="00FC0076" w:rsidRPr="00874ACB" w:rsidRDefault="00FC0076" w:rsidP="002A2FFD">
            <w:pPr>
              <w:widowControl w:val="0"/>
              <w:shd w:val="clear" w:color="auto" w:fill="FFFFFF"/>
              <w:jc w:val="both"/>
              <w:rPr>
                <w:sz w:val="24"/>
                <w:szCs w:val="24"/>
              </w:rPr>
            </w:pPr>
          </w:p>
        </w:tc>
      </w:tr>
    </w:tbl>
    <w:p w:rsidR="00FC0076" w:rsidRPr="00874ACB" w:rsidRDefault="00FC0076" w:rsidP="00FC0076">
      <w:pPr>
        <w:widowControl w:val="0"/>
        <w:shd w:val="clear" w:color="auto" w:fill="FFFFFF"/>
        <w:ind w:firstLine="851"/>
        <w:jc w:val="both"/>
        <w:rPr>
          <w:sz w:val="24"/>
          <w:szCs w:val="24"/>
        </w:rPr>
      </w:pPr>
    </w:p>
    <w:p w:rsidR="00FC0076" w:rsidRPr="00874ACB" w:rsidRDefault="00FC0076" w:rsidP="00FC0076">
      <w:pPr>
        <w:widowControl w:val="0"/>
        <w:shd w:val="clear" w:color="auto" w:fill="FFFFFF"/>
        <w:ind w:firstLine="851"/>
        <w:jc w:val="both"/>
        <w:rPr>
          <w:u w:val="single"/>
        </w:rPr>
      </w:pPr>
      <w:r w:rsidRPr="00874ACB">
        <w:t xml:space="preserve">Сумма прочих удержаний, указанная в гр. 7 таблицы, не предъявляется для предоставления субсидии </w:t>
      </w:r>
      <w:r w:rsidRPr="00874ACB">
        <w:br/>
        <w:t>на возмещение части затрат на содержание сельскохозяйственных животных, выращивание товарной рыбы.</w:t>
      </w:r>
      <w:r w:rsidRPr="00874ACB">
        <w:rPr>
          <w:u w:val="single"/>
        </w:rPr>
        <w:t xml:space="preserve"> </w:t>
      </w:r>
    </w:p>
    <w:p w:rsidR="00FC0076" w:rsidRPr="00874ACB" w:rsidRDefault="00FC0076" w:rsidP="00FC0076">
      <w:pPr>
        <w:widowControl w:val="0"/>
        <w:shd w:val="clear" w:color="auto" w:fill="FFFFFF"/>
        <w:autoSpaceDE w:val="0"/>
        <w:autoSpaceDN w:val="0"/>
        <w:adjustRightInd w:val="0"/>
        <w:jc w:val="both"/>
      </w:pPr>
    </w:p>
    <w:p w:rsidR="00FC0076" w:rsidRPr="00874ACB" w:rsidRDefault="00FC0076" w:rsidP="00FC0076">
      <w:pPr>
        <w:widowControl w:val="0"/>
        <w:shd w:val="clear" w:color="auto" w:fill="FFFFFF"/>
        <w:autoSpaceDE w:val="0"/>
        <w:autoSpaceDN w:val="0"/>
        <w:adjustRightInd w:val="0"/>
        <w:jc w:val="both"/>
      </w:pPr>
    </w:p>
    <w:p w:rsidR="00FC0076" w:rsidRPr="00874ACB" w:rsidRDefault="00FC0076" w:rsidP="00FC0076">
      <w:pPr>
        <w:widowControl w:val="0"/>
        <w:shd w:val="clear" w:color="auto" w:fill="FFFFFF"/>
        <w:autoSpaceDE w:val="0"/>
        <w:autoSpaceDN w:val="0"/>
        <w:adjustRightInd w:val="0"/>
        <w:jc w:val="both"/>
      </w:pPr>
      <w:r w:rsidRPr="00874ACB">
        <w:t>Участник отбора</w:t>
      </w:r>
    </w:p>
    <w:p w:rsidR="00FC0076" w:rsidRPr="00874ACB" w:rsidRDefault="00FC0076" w:rsidP="00FC0076">
      <w:pPr>
        <w:widowControl w:val="0"/>
        <w:shd w:val="clear" w:color="auto" w:fill="FFFFFF"/>
        <w:autoSpaceDE w:val="0"/>
        <w:autoSpaceDN w:val="0"/>
        <w:adjustRightInd w:val="0"/>
        <w:jc w:val="both"/>
      </w:pPr>
      <w:r w:rsidRPr="00874ACB">
        <w:t xml:space="preserve">или </w:t>
      </w:r>
      <w:r w:rsidR="000E25B4" w:rsidRPr="00874ACB">
        <w:t xml:space="preserve">лицо, </w:t>
      </w:r>
      <w:r w:rsidRPr="00874ACB">
        <w:t>уполномоченное им</w:t>
      </w:r>
      <w:r w:rsidRPr="00874ACB">
        <w:tab/>
      </w:r>
      <w:r w:rsidRPr="00874ACB">
        <w:tab/>
      </w:r>
      <w:r w:rsidRPr="00874ACB">
        <w:tab/>
      </w:r>
      <w:r w:rsidRPr="00874ACB">
        <w:tab/>
      </w:r>
      <w:r w:rsidRPr="00874ACB">
        <w:tab/>
      </w:r>
      <w:r w:rsidRPr="00874ACB">
        <w:tab/>
      </w:r>
      <w:r w:rsidRPr="00874ACB">
        <w:tab/>
      </w:r>
      <w:r w:rsidRPr="00874ACB">
        <w:tab/>
        <w:t>________________</w:t>
      </w:r>
      <w:r w:rsidRPr="00874ACB">
        <w:tab/>
      </w:r>
      <w:r w:rsidRPr="00874ACB">
        <w:tab/>
      </w:r>
      <w:r w:rsidRPr="00874ACB">
        <w:tab/>
      </w:r>
      <w:r w:rsidRPr="00874ACB">
        <w:tab/>
      </w:r>
      <w:r w:rsidRPr="00874ACB">
        <w:tab/>
      </w:r>
      <w:r w:rsidRPr="00874ACB">
        <w:tab/>
      </w:r>
      <w:r w:rsidRPr="00874ACB">
        <w:tab/>
      </w:r>
      <w:r w:rsidRPr="00874ACB">
        <w:tab/>
      </w:r>
      <w:r w:rsidRPr="00874ACB">
        <w:tab/>
      </w:r>
      <w:r w:rsidRPr="00874ACB">
        <w:tab/>
        <w:t xml:space="preserve">                                                                    </w:t>
      </w:r>
      <w:r w:rsidR="000E25B4" w:rsidRPr="00874ACB">
        <w:t xml:space="preserve">  </w:t>
      </w:r>
      <w:r w:rsidRPr="00874ACB">
        <w:t xml:space="preserve">   </w:t>
      </w:r>
      <w:r w:rsidRPr="00874ACB">
        <w:tab/>
        <w:t>(ФИО)</w:t>
      </w:r>
    </w:p>
    <w:p w:rsidR="00FC0076" w:rsidRPr="00874ACB" w:rsidRDefault="00FC0076" w:rsidP="00FC0076">
      <w:pPr>
        <w:widowControl w:val="0"/>
        <w:shd w:val="clear" w:color="auto" w:fill="FFFFFF"/>
        <w:ind w:firstLine="709"/>
        <w:jc w:val="center"/>
        <w:outlineLvl w:val="2"/>
      </w:pPr>
    </w:p>
    <w:p w:rsidR="00FC0076" w:rsidRPr="00874ACB" w:rsidRDefault="00FC0076" w:rsidP="00FC0076">
      <w:pPr>
        <w:widowControl w:val="0"/>
        <w:shd w:val="clear" w:color="auto" w:fill="FFFFFF"/>
        <w:ind w:firstLine="709"/>
        <w:jc w:val="center"/>
        <w:outlineLvl w:val="2"/>
      </w:pPr>
      <w:r w:rsidRPr="00874ACB">
        <w:t>Электронная подпись</w:t>
      </w:r>
    </w:p>
    <w:p w:rsidR="00FC0076" w:rsidRPr="00874ACB" w:rsidRDefault="00FC0076" w:rsidP="00FC0076">
      <w:pPr>
        <w:widowControl w:val="0"/>
        <w:shd w:val="clear" w:color="auto" w:fill="FFFFFF"/>
        <w:ind w:firstLine="709"/>
        <w:jc w:val="center"/>
        <w:outlineLvl w:val="2"/>
      </w:pPr>
      <w:r w:rsidRPr="00874ACB">
        <w:t>«___» _______ 20__ г.</w:t>
      </w:r>
    </w:p>
    <w:p w:rsidR="00FC0076" w:rsidRPr="00874ACB" w:rsidRDefault="00FC0076" w:rsidP="00FC0076">
      <w:pPr>
        <w:widowControl w:val="0"/>
        <w:shd w:val="clear" w:color="auto" w:fill="FFFFFF"/>
        <w:autoSpaceDE w:val="0"/>
        <w:autoSpaceDN w:val="0"/>
        <w:jc w:val="both"/>
      </w:pPr>
      <w:r w:rsidRPr="00874ACB">
        <w:t>______________</w:t>
      </w:r>
    </w:p>
    <w:p w:rsidR="00FC0076" w:rsidRPr="00874ACB" w:rsidRDefault="00FC0076" w:rsidP="00FC0076">
      <w:pPr>
        <w:widowControl w:val="0"/>
        <w:shd w:val="clear" w:color="auto" w:fill="FFFFFF"/>
        <w:autoSpaceDE w:val="0"/>
        <w:autoSpaceDN w:val="0"/>
        <w:jc w:val="both"/>
        <w:rPr>
          <w:sz w:val="14"/>
        </w:rPr>
      </w:pPr>
    </w:p>
    <w:p w:rsidR="00FC0076" w:rsidRPr="00874ACB" w:rsidRDefault="00FC0076" w:rsidP="00FC0076">
      <w:pPr>
        <w:widowControl w:val="0"/>
        <w:shd w:val="clear" w:color="auto" w:fill="FFFFFF"/>
        <w:ind w:firstLine="426"/>
        <w:jc w:val="both"/>
        <w:rPr>
          <w:sz w:val="24"/>
          <w:szCs w:val="24"/>
        </w:rPr>
      </w:pPr>
      <w:r w:rsidRPr="00874ACB">
        <w:rPr>
          <w:sz w:val="24"/>
          <w:szCs w:val="24"/>
          <w:vertAlign w:val="superscript"/>
        </w:rPr>
        <w:t>*</w:t>
      </w:r>
      <w:r w:rsidRPr="00874ACB">
        <w:rPr>
          <w:sz w:val="24"/>
          <w:szCs w:val="24"/>
        </w:rPr>
        <w:t xml:space="preserve"> Указываются все месяцы, за которые представлены документы по оплате труда работника. </w:t>
      </w:r>
    </w:p>
    <w:p w:rsidR="00FC0076" w:rsidRPr="00874ACB" w:rsidRDefault="00FC0076" w:rsidP="00FC0076">
      <w:pPr>
        <w:pStyle w:val="ConsPlusNormal"/>
        <w:shd w:val="clear" w:color="auto" w:fill="FFFFFF"/>
        <w:ind w:left="9204"/>
        <w:outlineLvl w:val="1"/>
        <w:rPr>
          <w:rFonts w:ascii="Times New Roman" w:hAnsi="Times New Roman" w:cs="Times New Roman"/>
          <w:sz w:val="28"/>
          <w:szCs w:val="28"/>
        </w:rPr>
      </w:pPr>
    </w:p>
    <w:p w:rsidR="00FC0076" w:rsidRPr="00874ACB" w:rsidRDefault="00FC0076" w:rsidP="00FC0076">
      <w:pPr>
        <w:widowControl w:val="0"/>
        <w:shd w:val="clear" w:color="auto" w:fill="FFFFFF"/>
        <w:autoSpaceDE w:val="0"/>
        <w:autoSpaceDN w:val="0"/>
        <w:ind w:left="4536"/>
        <w:jc w:val="both"/>
        <w:sectPr w:rsidR="00FC0076" w:rsidRPr="00874ACB" w:rsidSect="00917EF4">
          <w:pgSz w:w="16838" w:h="11906" w:orient="landscape"/>
          <w:pgMar w:top="1134" w:right="851" w:bottom="1134" w:left="1418" w:header="709" w:footer="709" w:gutter="0"/>
          <w:pgNumType w:start="1"/>
          <w:cols w:space="708"/>
          <w:titlePg/>
          <w:docGrid w:linePitch="360"/>
        </w:sectPr>
      </w:pPr>
    </w:p>
    <w:p w:rsidR="00334C27" w:rsidRPr="00874ACB" w:rsidRDefault="00FC4C7A" w:rsidP="00334C27">
      <w:pPr>
        <w:pStyle w:val="ConsPlusNormal"/>
        <w:shd w:val="clear" w:color="auto" w:fill="FFFFFF"/>
        <w:ind w:left="5245"/>
        <w:outlineLvl w:val="1"/>
        <w:rPr>
          <w:rFonts w:ascii="Times New Roman" w:hAnsi="Times New Roman" w:cs="Times New Roman"/>
          <w:sz w:val="28"/>
          <w:szCs w:val="28"/>
        </w:rPr>
      </w:pPr>
      <w:r w:rsidRPr="00874ACB">
        <w:rPr>
          <w:rFonts w:ascii="Times New Roman" w:hAnsi="Times New Roman" w:cs="Times New Roman"/>
          <w:sz w:val="28"/>
          <w:szCs w:val="28"/>
        </w:rPr>
        <w:lastRenderedPageBreak/>
        <w:t>Приложение № 5</w:t>
      </w:r>
    </w:p>
    <w:p w:rsidR="00334C27" w:rsidRPr="00874ACB" w:rsidRDefault="00334C27" w:rsidP="00334C27">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 xml:space="preserve">к Порядку предоставления </w:t>
      </w:r>
    </w:p>
    <w:p w:rsidR="00334C27" w:rsidRPr="00874ACB" w:rsidRDefault="00334C27" w:rsidP="00334C27">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 xml:space="preserve">субсидий на возмещение части </w:t>
      </w:r>
    </w:p>
    <w:p w:rsidR="00334C27" w:rsidRPr="00874ACB" w:rsidRDefault="00334C27" w:rsidP="00334C27">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затрат на содержание сельскохозяйственных</w:t>
      </w:r>
    </w:p>
    <w:p w:rsidR="00334C27" w:rsidRPr="00874ACB" w:rsidRDefault="00334C27" w:rsidP="00334C27">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 xml:space="preserve">животных, выращивание </w:t>
      </w:r>
    </w:p>
    <w:p w:rsidR="00334C27" w:rsidRPr="00874ACB" w:rsidRDefault="00334C27" w:rsidP="00334C27">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товарной рыбы и проведения отбора получателей указанных субсидий</w:t>
      </w:r>
    </w:p>
    <w:p w:rsidR="00334C27" w:rsidRPr="00874ACB" w:rsidRDefault="00334C27" w:rsidP="00334C27">
      <w:pPr>
        <w:widowControl w:val="0"/>
        <w:shd w:val="clear" w:color="auto" w:fill="FFFFFF"/>
        <w:autoSpaceDE w:val="0"/>
        <w:autoSpaceDN w:val="0"/>
        <w:adjustRightInd w:val="0"/>
        <w:jc w:val="center"/>
        <w:outlineLvl w:val="0"/>
      </w:pPr>
    </w:p>
    <w:p w:rsidR="00334C27" w:rsidRPr="00874ACB" w:rsidRDefault="00334C27" w:rsidP="00334C27">
      <w:pPr>
        <w:widowControl w:val="0"/>
        <w:shd w:val="clear" w:color="auto" w:fill="FFFFFF"/>
        <w:autoSpaceDE w:val="0"/>
        <w:autoSpaceDN w:val="0"/>
        <w:adjustRightInd w:val="0"/>
        <w:jc w:val="center"/>
        <w:outlineLvl w:val="0"/>
      </w:pPr>
    </w:p>
    <w:p w:rsidR="00080541" w:rsidRPr="00874ACB" w:rsidRDefault="00334C27" w:rsidP="00334C27">
      <w:pPr>
        <w:widowControl w:val="0"/>
        <w:shd w:val="clear" w:color="auto" w:fill="FFFFFF"/>
        <w:autoSpaceDE w:val="0"/>
        <w:autoSpaceDN w:val="0"/>
        <w:adjustRightInd w:val="0"/>
        <w:jc w:val="center"/>
        <w:outlineLvl w:val="0"/>
      </w:pPr>
      <w:r w:rsidRPr="00874ACB">
        <w:t xml:space="preserve">Сведения, подтверждающие реализацию соглашения о сотрудничестве </w:t>
      </w:r>
      <w:r w:rsidRPr="00874ACB">
        <w:br/>
        <w:t xml:space="preserve">с органами местного самоуправления муниципального образования Красноярского края, на территории которого зарегистрирован </w:t>
      </w:r>
      <w:r w:rsidRPr="00874ACB">
        <w:br/>
        <w:t xml:space="preserve">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w:t>
      </w:r>
      <w:r w:rsidR="00080541" w:rsidRPr="00874ACB">
        <w:t>____ году</w:t>
      </w:r>
    </w:p>
    <w:p w:rsidR="00334C27" w:rsidRPr="00874ACB" w:rsidRDefault="00080541" w:rsidP="00334C27">
      <w:pPr>
        <w:widowControl w:val="0"/>
        <w:shd w:val="clear" w:color="auto" w:fill="FFFFFF"/>
        <w:autoSpaceDE w:val="0"/>
        <w:autoSpaceDN w:val="0"/>
        <w:adjustRightInd w:val="0"/>
        <w:jc w:val="center"/>
        <w:outlineLvl w:val="0"/>
      </w:pPr>
      <w:r w:rsidRPr="00874ACB">
        <w:t xml:space="preserve">(год, </w:t>
      </w:r>
      <w:r w:rsidR="00334C27" w:rsidRPr="00874ACB">
        <w:t>предшествующ</w:t>
      </w:r>
      <w:r w:rsidRPr="00874ACB">
        <w:t>ий году предоставления субсидии)</w:t>
      </w:r>
    </w:p>
    <w:p w:rsidR="004D1E45" w:rsidRPr="00874ACB" w:rsidRDefault="004D1E45" w:rsidP="00334C27">
      <w:pPr>
        <w:widowControl w:val="0"/>
        <w:shd w:val="clear" w:color="auto" w:fill="FFFFFF"/>
        <w:autoSpaceDE w:val="0"/>
        <w:autoSpaceDN w:val="0"/>
        <w:adjustRightInd w:val="0"/>
        <w:jc w:val="center"/>
        <w:outlineLvl w:val="0"/>
      </w:pPr>
    </w:p>
    <w:p w:rsidR="004D1E45" w:rsidRPr="00874ACB" w:rsidRDefault="004D1E45" w:rsidP="004D1E45">
      <w:pPr>
        <w:pStyle w:val="ConsPlusNormal"/>
        <w:shd w:val="clear" w:color="auto" w:fill="FFFFFF"/>
        <w:jc w:val="center"/>
        <w:rPr>
          <w:rFonts w:ascii="Times New Roman" w:hAnsi="Times New Roman" w:cs="Times New Roman"/>
          <w:sz w:val="28"/>
          <w:szCs w:val="28"/>
        </w:rPr>
      </w:pPr>
      <w:r w:rsidRPr="00874ACB">
        <w:rPr>
          <w:rFonts w:ascii="Times New Roman" w:hAnsi="Times New Roman" w:cs="Times New Roman"/>
          <w:sz w:val="28"/>
          <w:szCs w:val="28"/>
        </w:rPr>
        <w:t>____________________________________________________________________</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(полное наименование или фамилия, имя, отчество (при наличии) сельскохозяйственного товаропроизводителя, </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вновь созданного сельскохозяйственного товаропроизводителя (далее – участник отбора)</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________________________________________________________________________________</w:t>
      </w:r>
    </w:p>
    <w:p w:rsidR="004D1E45" w:rsidRPr="00874ACB" w:rsidRDefault="004D1E45" w:rsidP="004D1E45">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(муниципальный район, муниципальный округ или городской округ Красноярского края)</w:t>
      </w:r>
    </w:p>
    <w:p w:rsidR="00F77397" w:rsidRPr="00874ACB" w:rsidRDefault="00F77397" w:rsidP="004D1E45">
      <w:pPr>
        <w:pStyle w:val="ConsPlusNonformat"/>
        <w:shd w:val="clear" w:color="auto" w:fill="FFFFFF"/>
        <w:jc w:val="center"/>
        <w:rPr>
          <w:rFonts w:ascii="Times New Roman" w:hAnsi="Times New Roman" w:cs="Times New Roman"/>
          <w:sz w:val="24"/>
          <w:szCs w:val="24"/>
        </w:rPr>
      </w:pPr>
    </w:p>
    <w:tbl>
      <w:tblPr>
        <w:tblW w:w="5000" w:type="pct"/>
        <w:tblLook w:val="0000" w:firstRow="0" w:lastRow="0" w:firstColumn="0" w:lastColumn="0" w:noHBand="0" w:noVBand="0"/>
      </w:tblPr>
      <w:tblGrid>
        <w:gridCol w:w="542"/>
        <w:gridCol w:w="3110"/>
        <w:gridCol w:w="2085"/>
        <w:gridCol w:w="1670"/>
        <w:gridCol w:w="1084"/>
        <w:gridCol w:w="1136"/>
      </w:tblGrid>
      <w:tr w:rsidR="00F77397" w:rsidRPr="00874ACB" w:rsidTr="00F77397">
        <w:tc>
          <w:tcPr>
            <w:tcW w:w="285" w:type="pct"/>
            <w:vMerge w:val="restart"/>
            <w:tcBorders>
              <w:top w:val="single" w:sz="4" w:space="0" w:color="auto"/>
              <w:left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 п/п</w:t>
            </w:r>
          </w:p>
        </w:tc>
        <w:tc>
          <w:tcPr>
            <w:tcW w:w="1619" w:type="pct"/>
            <w:vMerge w:val="restart"/>
            <w:tcBorders>
              <w:top w:val="single" w:sz="4" w:space="0" w:color="auto"/>
              <w:left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Реквизиты соглашения (наименование органа местного самоуправления, дата, номер)</w:t>
            </w:r>
          </w:p>
        </w:tc>
        <w:tc>
          <w:tcPr>
            <w:tcW w:w="1086" w:type="pct"/>
            <w:vMerge w:val="restart"/>
            <w:tcBorders>
              <w:top w:val="single" w:sz="4" w:space="0" w:color="auto"/>
              <w:left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Наименование мероприятия</w:t>
            </w:r>
          </w:p>
        </w:tc>
        <w:tc>
          <w:tcPr>
            <w:tcW w:w="2011" w:type="pct"/>
            <w:gridSpan w:val="3"/>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Документ, подтверждающий реализацию</w:t>
            </w:r>
          </w:p>
        </w:tc>
      </w:tr>
      <w:tr w:rsidR="00F77397" w:rsidRPr="00874ACB" w:rsidTr="00F77397">
        <w:tc>
          <w:tcPr>
            <w:tcW w:w="285" w:type="pct"/>
            <w:vMerge/>
            <w:tcBorders>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1619" w:type="pct"/>
            <w:vMerge/>
            <w:tcBorders>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1086" w:type="pct"/>
            <w:vMerge/>
            <w:tcBorders>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851"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 xml:space="preserve">наименование </w:t>
            </w:r>
          </w:p>
        </w:tc>
        <w:tc>
          <w:tcPr>
            <w:tcW w:w="56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дата</w:t>
            </w:r>
          </w:p>
        </w:tc>
        <w:tc>
          <w:tcPr>
            <w:tcW w:w="593"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номер</w:t>
            </w:r>
          </w:p>
          <w:p w:rsidR="00F77397" w:rsidRPr="00874ACB" w:rsidRDefault="00F77397" w:rsidP="00210015">
            <w:pPr>
              <w:widowControl w:val="0"/>
              <w:shd w:val="clear" w:color="auto" w:fill="FFFFFF"/>
              <w:autoSpaceDE w:val="0"/>
              <w:autoSpaceDN w:val="0"/>
              <w:adjustRightInd w:val="0"/>
              <w:jc w:val="center"/>
              <w:rPr>
                <w:sz w:val="24"/>
                <w:szCs w:val="24"/>
              </w:rPr>
            </w:pPr>
          </w:p>
        </w:tc>
      </w:tr>
      <w:tr w:rsidR="00F77397" w:rsidRPr="00874ACB" w:rsidTr="00F77397">
        <w:tc>
          <w:tcPr>
            <w:tcW w:w="285"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1</w:t>
            </w:r>
          </w:p>
        </w:tc>
        <w:tc>
          <w:tcPr>
            <w:tcW w:w="1619"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2</w:t>
            </w:r>
          </w:p>
        </w:tc>
        <w:tc>
          <w:tcPr>
            <w:tcW w:w="108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3</w:t>
            </w:r>
          </w:p>
        </w:tc>
        <w:tc>
          <w:tcPr>
            <w:tcW w:w="851"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4</w:t>
            </w:r>
          </w:p>
        </w:tc>
        <w:tc>
          <w:tcPr>
            <w:tcW w:w="56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5</w:t>
            </w:r>
          </w:p>
        </w:tc>
        <w:tc>
          <w:tcPr>
            <w:tcW w:w="593"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6</w:t>
            </w:r>
          </w:p>
        </w:tc>
      </w:tr>
      <w:tr w:rsidR="00F77397" w:rsidRPr="00874ACB" w:rsidTr="00F77397">
        <w:tc>
          <w:tcPr>
            <w:tcW w:w="285"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1</w:t>
            </w:r>
          </w:p>
        </w:tc>
        <w:tc>
          <w:tcPr>
            <w:tcW w:w="1619"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108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851"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56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593"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r>
      <w:tr w:rsidR="00F77397" w:rsidRPr="00874ACB" w:rsidTr="00F77397">
        <w:tc>
          <w:tcPr>
            <w:tcW w:w="285"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2</w:t>
            </w:r>
          </w:p>
        </w:tc>
        <w:tc>
          <w:tcPr>
            <w:tcW w:w="1619"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108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851"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56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593"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r>
    </w:tbl>
    <w:p w:rsidR="00334C27" w:rsidRPr="00874ACB" w:rsidRDefault="00334C27" w:rsidP="00334C27">
      <w:pPr>
        <w:widowControl w:val="0"/>
        <w:shd w:val="clear" w:color="auto" w:fill="FFFFFF"/>
      </w:pPr>
    </w:p>
    <w:p w:rsidR="00334C27" w:rsidRPr="00874ACB" w:rsidRDefault="00334C27" w:rsidP="00334C27">
      <w:pPr>
        <w:widowControl w:val="0"/>
        <w:shd w:val="clear" w:color="auto" w:fill="FFFFFF"/>
      </w:pPr>
    </w:p>
    <w:p w:rsidR="00334C27" w:rsidRPr="00874ACB" w:rsidRDefault="00334C27" w:rsidP="00334C27">
      <w:pPr>
        <w:widowControl w:val="0"/>
        <w:shd w:val="clear" w:color="auto" w:fill="FFFFFF"/>
        <w:autoSpaceDE w:val="0"/>
        <w:autoSpaceDN w:val="0"/>
        <w:adjustRightInd w:val="0"/>
        <w:jc w:val="both"/>
      </w:pPr>
      <w:r w:rsidRPr="00874ACB">
        <w:t>Участник отбора</w:t>
      </w:r>
    </w:p>
    <w:p w:rsidR="00334C27" w:rsidRPr="00874ACB" w:rsidRDefault="00334C27" w:rsidP="00334C27">
      <w:pPr>
        <w:widowControl w:val="0"/>
        <w:shd w:val="clear" w:color="auto" w:fill="FFFFFF"/>
        <w:autoSpaceDE w:val="0"/>
        <w:autoSpaceDN w:val="0"/>
        <w:adjustRightInd w:val="0"/>
        <w:jc w:val="both"/>
      </w:pPr>
      <w:r w:rsidRPr="00874ACB">
        <w:t xml:space="preserve">или </w:t>
      </w:r>
      <w:r w:rsidR="007C0E83" w:rsidRPr="00874ACB">
        <w:t>лицо</w:t>
      </w:r>
      <w:r w:rsidR="000E25B4" w:rsidRPr="00874ACB">
        <w:t>,</w:t>
      </w:r>
      <w:r w:rsidR="007C0E83" w:rsidRPr="00874ACB">
        <w:t xml:space="preserve"> </w:t>
      </w:r>
      <w:r w:rsidRPr="00874ACB">
        <w:t>уполномоченное</w:t>
      </w:r>
      <w:r w:rsidR="000E25B4" w:rsidRPr="00874ACB">
        <w:t xml:space="preserve"> им</w:t>
      </w:r>
      <w:r w:rsidRPr="00874ACB">
        <w:t xml:space="preserve">                                                      _______________</w:t>
      </w:r>
    </w:p>
    <w:p w:rsidR="00334C27" w:rsidRPr="00874ACB" w:rsidRDefault="00334C27" w:rsidP="00334C27">
      <w:pPr>
        <w:widowControl w:val="0"/>
        <w:shd w:val="clear" w:color="auto" w:fill="FFFFFF"/>
        <w:autoSpaceDE w:val="0"/>
        <w:autoSpaceDN w:val="0"/>
        <w:adjustRightInd w:val="0"/>
        <w:jc w:val="both"/>
      </w:pPr>
      <w:r w:rsidRPr="00874ACB">
        <w:t xml:space="preserve">                                                                                                                    (ФИО)</w:t>
      </w:r>
    </w:p>
    <w:p w:rsidR="00334C27" w:rsidRPr="00874ACB" w:rsidRDefault="00334C27" w:rsidP="00334C27">
      <w:pPr>
        <w:widowControl w:val="0"/>
        <w:shd w:val="clear" w:color="auto" w:fill="FFFFFF"/>
        <w:autoSpaceDE w:val="0"/>
        <w:autoSpaceDN w:val="0"/>
        <w:adjustRightInd w:val="0"/>
        <w:jc w:val="both"/>
      </w:pPr>
    </w:p>
    <w:p w:rsidR="00334C27" w:rsidRPr="00874ACB" w:rsidRDefault="00334C27" w:rsidP="00334C27">
      <w:pPr>
        <w:widowControl w:val="0"/>
        <w:shd w:val="clear" w:color="auto" w:fill="FFFFFF"/>
        <w:ind w:firstLine="709"/>
        <w:jc w:val="center"/>
        <w:outlineLvl w:val="2"/>
      </w:pPr>
      <w:r w:rsidRPr="00874ACB">
        <w:t>Электронная подпись</w:t>
      </w:r>
    </w:p>
    <w:p w:rsidR="00334C27" w:rsidRPr="00874ACB" w:rsidRDefault="00334C27" w:rsidP="00334C27">
      <w:pPr>
        <w:widowControl w:val="0"/>
        <w:shd w:val="clear" w:color="auto" w:fill="FFFFFF"/>
        <w:ind w:firstLine="709"/>
        <w:jc w:val="center"/>
        <w:outlineLvl w:val="2"/>
      </w:pPr>
      <w:r w:rsidRPr="00874ACB">
        <w:t>«___» _______ 20__ г.</w:t>
      </w:r>
    </w:p>
    <w:p w:rsidR="00334C27" w:rsidRPr="00874ACB" w:rsidRDefault="00334C27" w:rsidP="00334C27">
      <w:pPr>
        <w:sectPr w:rsidR="00334C27" w:rsidRPr="00874ACB" w:rsidSect="00917EF4">
          <w:pgSz w:w="11906" w:h="16838"/>
          <w:pgMar w:top="1134" w:right="851" w:bottom="1134" w:left="1418" w:header="568" w:footer="709" w:gutter="0"/>
          <w:pgNumType w:start="1"/>
          <w:cols w:space="720"/>
          <w:titlePg/>
          <w:docGrid w:linePitch="299"/>
        </w:sectPr>
      </w:pPr>
    </w:p>
    <w:p w:rsidR="00334C27" w:rsidRPr="00874ACB" w:rsidRDefault="00F77397" w:rsidP="00334C27">
      <w:pPr>
        <w:pStyle w:val="ConsPlusNormal"/>
        <w:shd w:val="clear" w:color="auto" w:fill="FFFFFF"/>
        <w:ind w:left="5245"/>
        <w:outlineLvl w:val="1"/>
        <w:rPr>
          <w:rFonts w:ascii="Times New Roman" w:hAnsi="Times New Roman" w:cs="Times New Roman"/>
          <w:sz w:val="28"/>
          <w:szCs w:val="28"/>
        </w:rPr>
      </w:pPr>
      <w:r w:rsidRPr="00874ACB">
        <w:rPr>
          <w:rFonts w:ascii="Times New Roman" w:hAnsi="Times New Roman" w:cs="Times New Roman"/>
          <w:sz w:val="28"/>
          <w:szCs w:val="28"/>
        </w:rPr>
        <w:lastRenderedPageBreak/>
        <w:t>П</w:t>
      </w:r>
      <w:r w:rsidR="00FC4C7A" w:rsidRPr="00874ACB">
        <w:rPr>
          <w:rFonts w:ascii="Times New Roman" w:hAnsi="Times New Roman" w:cs="Times New Roman"/>
          <w:sz w:val="28"/>
          <w:szCs w:val="28"/>
        </w:rPr>
        <w:t>риложение № 6</w:t>
      </w:r>
    </w:p>
    <w:p w:rsidR="00334C27" w:rsidRPr="00874ACB" w:rsidRDefault="00334C27" w:rsidP="00334C27">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 xml:space="preserve">к Порядку предоставления </w:t>
      </w:r>
    </w:p>
    <w:p w:rsidR="00334C27" w:rsidRPr="00874ACB" w:rsidRDefault="00334C27" w:rsidP="00334C27">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 xml:space="preserve">субсидий на возмещение </w:t>
      </w:r>
    </w:p>
    <w:p w:rsidR="00334C27" w:rsidRPr="00874ACB" w:rsidRDefault="00334C27" w:rsidP="00334C27">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части затрат на содержание сельскохозяйственных</w:t>
      </w:r>
    </w:p>
    <w:p w:rsidR="00334C27" w:rsidRPr="00874ACB" w:rsidRDefault="00334C27" w:rsidP="00334C27">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 xml:space="preserve">животных, выращивание </w:t>
      </w:r>
    </w:p>
    <w:p w:rsidR="00334C27" w:rsidRPr="00874ACB" w:rsidRDefault="00334C27" w:rsidP="00334C27">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товарной рыбы и проведения отбора получателей указанных субсидий</w:t>
      </w:r>
    </w:p>
    <w:p w:rsidR="00334C27" w:rsidRPr="00874ACB" w:rsidRDefault="00334C27" w:rsidP="00334C27">
      <w:pPr>
        <w:pStyle w:val="ConsPlusNormal"/>
        <w:shd w:val="clear" w:color="auto" w:fill="FFFFFF"/>
        <w:ind w:left="4536"/>
        <w:rPr>
          <w:rFonts w:ascii="Times New Roman" w:hAnsi="Times New Roman" w:cs="Times New Roman"/>
          <w:sz w:val="28"/>
          <w:szCs w:val="28"/>
        </w:rPr>
      </w:pPr>
    </w:p>
    <w:p w:rsidR="00334C27" w:rsidRPr="00874ACB" w:rsidRDefault="00334C27" w:rsidP="00334C27">
      <w:pPr>
        <w:pStyle w:val="ConsPlusNormal"/>
        <w:shd w:val="clear" w:color="auto" w:fill="FFFFFF"/>
        <w:ind w:left="4536"/>
        <w:rPr>
          <w:rFonts w:ascii="Times New Roman" w:hAnsi="Times New Roman" w:cs="Times New Roman"/>
          <w:sz w:val="28"/>
          <w:szCs w:val="28"/>
        </w:rPr>
      </w:pPr>
    </w:p>
    <w:p w:rsidR="00334C27" w:rsidRPr="00874ACB" w:rsidRDefault="00334C27" w:rsidP="00334C27">
      <w:pPr>
        <w:widowControl w:val="0"/>
        <w:shd w:val="clear" w:color="auto" w:fill="FFFFFF"/>
        <w:autoSpaceDE w:val="0"/>
        <w:autoSpaceDN w:val="0"/>
        <w:adjustRightInd w:val="0"/>
        <w:jc w:val="center"/>
        <w:outlineLvl w:val="0"/>
      </w:pPr>
      <w:r w:rsidRPr="00874ACB">
        <w:t xml:space="preserve">Сведения, подтверждающие реализацию соглашения о сотрудничестве </w:t>
      </w:r>
      <w:r w:rsidRPr="00874ACB">
        <w:br/>
        <w:t xml:space="preserve">с общеобразовательными организациями, осуществляющими на территории Красноярского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w:t>
      </w:r>
    </w:p>
    <w:p w:rsidR="00334C27" w:rsidRPr="00874ACB" w:rsidRDefault="00334C27" w:rsidP="00334C27">
      <w:pPr>
        <w:widowControl w:val="0"/>
        <w:shd w:val="clear" w:color="auto" w:fill="FFFFFF"/>
        <w:autoSpaceDE w:val="0"/>
        <w:autoSpaceDN w:val="0"/>
        <w:adjustRightInd w:val="0"/>
        <w:jc w:val="center"/>
        <w:outlineLvl w:val="0"/>
      </w:pPr>
      <w:r w:rsidRPr="00874ACB">
        <w:t xml:space="preserve">или образовательными организациями высшего образования, осуществляющими на территории Красноярского края подготовку кадров </w:t>
      </w:r>
      <w:r w:rsidRPr="00874ACB">
        <w:br/>
        <w:t xml:space="preserve">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w:t>
      </w:r>
      <w:r w:rsidR="00080541" w:rsidRPr="00874ACB">
        <w:t xml:space="preserve">____ </w:t>
      </w:r>
      <w:r w:rsidRPr="00874ACB">
        <w:t xml:space="preserve">году </w:t>
      </w:r>
    </w:p>
    <w:p w:rsidR="00334C27" w:rsidRPr="00874ACB" w:rsidRDefault="00080541" w:rsidP="00334C27">
      <w:pPr>
        <w:widowControl w:val="0"/>
        <w:shd w:val="clear" w:color="auto" w:fill="FFFFFF"/>
        <w:autoSpaceDE w:val="0"/>
        <w:autoSpaceDN w:val="0"/>
        <w:adjustRightInd w:val="0"/>
        <w:jc w:val="center"/>
        <w:outlineLvl w:val="0"/>
      </w:pPr>
      <w:r w:rsidRPr="00874ACB">
        <w:t>(год, предшествующий году предоставления субсидии)</w:t>
      </w:r>
    </w:p>
    <w:p w:rsidR="00F77397" w:rsidRPr="00874ACB" w:rsidRDefault="00F77397" w:rsidP="00F77397">
      <w:pPr>
        <w:widowControl w:val="0"/>
        <w:shd w:val="clear" w:color="auto" w:fill="FFFFFF"/>
        <w:autoSpaceDE w:val="0"/>
        <w:autoSpaceDN w:val="0"/>
        <w:adjustRightInd w:val="0"/>
        <w:jc w:val="center"/>
        <w:outlineLvl w:val="0"/>
      </w:pPr>
    </w:p>
    <w:p w:rsidR="00F77397" w:rsidRPr="00874ACB" w:rsidRDefault="00F77397" w:rsidP="00F77397">
      <w:pPr>
        <w:pStyle w:val="ConsPlusNormal"/>
        <w:shd w:val="clear" w:color="auto" w:fill="FFFFFF"/>
        <w:jc w:val="center"/>
        <w:rPr>
          <w:rFonts w:ascii="Times New Roman" w:hAnsi="Times New Roman" w:cs="Times New Roman"/>
          <w:sz w:val="28"/>
          <w:szCs w:val="28"/>
        </w:rPr>
      </w:pPr>
      <w:r w:rsidRPr="00874ACB">
        <w:rPr>
          <w:rFonts w:ascii="Times New Roman" w:hAnsi="Times New Roman" w:cs="Times New Roman"/>
          <w:sz w:val="28"/>
          <w:szCs w:val="28"/>
        </w:rPr>
        <w:t>____________________________________________________________________</w:t>
      </w:r>
    </w:p>
    <w:p w:rsidR="00F77397" w:rsidRPr="00874ACB" w:rsidRDefault="00F77397" w:rsidP="00F77397">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(полное наименование или фамилия, имя, отчество (при наличии) сельскохозяйственного товаропроизводителя, </w:t>
      </w:r>
    </w:p>
    <w:p w:rsidR="00F77397" w:rsidRPr="00874ACB" w:rsidRDefault="00F77397" w:rsidP="00F77397">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вновь созданного сельскохозяйственного товаропроизводителя (далее – участник отбора)</w:t>
      </w:r>
    </w:p>
    <w:p w:rsidR="00F77397" w:rsidRPr="00874ACB" w:rsidRDefault="00F77397" w:rsidP="00F77397">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________________________________________________________________________________</w:t>
      </w:r>
    </w:p>
    <w:p w:rsidR="00F77397" w:rsidRPr="00874ACB" w:rsidRDefault="00F77397" w:rsidP="00F77397">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(муниципальный район, муниципальный округ или городской округ Красноярского края)</w:t>
      </w:r>
    </w:p>
    <w:p w:rsidR="00F77397" w:rsidRPr="00874ACB" w:rsidRDefault="00F77397" w:rsidP="00F77397">
      <w:pPr>
        <w:pStyle w:val="ConsPlusNonformat"/>
        <w:shd w:val="clear" w:color="auto" w:fill="FFFFFF"/>
        <w:ind w:firstLine="708"/>
        <w:jc w:val="both"/>
        <w:rPr>
          <w:rFonts w:ascii="Times New Roman" w:hAnsi="Times New Roman" w:cs="Times New Roman"/>
        </w:rPr>
      </w:pPr>
    </w:p>
    <w:tbl>
      <w:tblPr>
        <w:tblW w:w="5000" w:type="pct"/>
        <w:tblLook w:val="0000" w:firstRow="0" w:lastRow="0" w:firstColumn="0" w:lastColumn="0" w:noHBand="0" w:noVBand="0"/>
      </w:tblPr>
      <w:tblGrid>
        <w:gridCol w:w="540"/>
        <w:gridCol w:w="3106"/>
        <w:gridCol w:w="2085"/>
        <w:gridCol w:w="1670"/>
        <w:gridCol w:w="1084"/>
        <w:gridCol w:w="1142"/>
      </w:tblGrid>
      <w:tr w:rsidR="00F77397" w:rsidRPr="00874ACB" w:rsidTr="00F77397">
        <w:tc>
          <w:tcPr>
            <w:tcW w:w="282" w:type="pct"/>
            <w:vMerge w:val="restart"/>
            <w:tcBorders>
              <w:top w:val="single" w:sz="4" w:space="0" w:color="auto"/>
              <w:left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 п/п</w:t>
            </w:r>
          </w:p>
        </w:tc>
        <w:tc>
          <w:tcPr>
            <w:tcW w:w="1619" w:type="pct"/>
            <w:vMerge w:val="restart"/>
            <w:tcBorders>
              <w:top w:val="single" w:sz="4" w:space="0" w:color="auto"/>
              <w:left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Реквизиты соглашения (наименование органа местного самоуправления, дата, номер)</w:t>
            </w:r>
          </w:p>
        </w:tc>
        <w:tc>
          <w:tcPr>
            <w:tcW w:w="1086" w:type="pct"/>
            <w:vMerge w:val="restart"/>
            <w:tcBorders>
              <w:top w:val="single" w:sz="4" w:space="0" w:color="auto"/>
              <w:left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Наименование мероприятия</w:t>
            </w:r>
          </w:p>
        </w:tc>
        <w:tc>
          <w:tcPr>
            <w:tcW w:w="2014" w:type="pct"/>
            <w:gridSpan w:val="3"/>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Документ, подтверждающий реализацию</w:t>
            </w:r>
          </w:p>
        </w:tc>
      </w:tr>
      <w:tr w:rsidR="00F77397" w:rsidRPr="00874ACB" w:rsidTr="00F77397">
        <w:tc>
          <w:tcPr>
            <w:tcW w:w="282" w:type="pct"/>
            <w:vMerge/>
            <w:tcBorders>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1619" w:type="pct"/>
            <w:vMerge/>
            <w:tcBorders>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1086" w:type="pct"/>
            <w:vMerge/>
            <w:tcBorders>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851"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 xml:space="preserve">наименование </w:t>
            </w:r>
          </w:p>
        </w:tc>
        <w:tc>
          <w:tcPr>
            <w:tcW w:w="56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дата</w:t>
            </w:r>
          </w:p>
        </w:tc>
        <w:tc>
          <w:tcPr>
            <w:tcW w:w="597"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номер</w:t>
            </w:r>
          </w:p>
          <w:p w:rsidR="00F77397" w:rsidRPr="00874ACB" w:rsidRDefault="00F77397" w:rsidP="00210015">
            <w:pPr>
              <w:widowControl w:val="0"/>
              <w:shd w:val="clear" w:color="auto" w:fill="FFFFFF"/>
              <w:autoSpaceDE w:val="0"/>
              <w:autoSpaceDN w:val="0"/>
              <w:adjustRightInd w:val="0"/>
              <w:jc w:val="center"/>
              <w:rPr>
                <w:sz w:val="24"/>
                <w:szCs w:val="24"/>
              </w:rPr>
            </w:pPr>
          </w:p>
        </w:tc>
      </w:tr>
      <w:tr w:rsidR="00F77397" w:rsidRPr="00874ACB" w:rsidTr="00F77397">
        <w:tc>
          <w:tcPr>
            <w:tcW w:w="282"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1</w:t>
            </w:r>
          </w:p>
        </w:tc>
        <w:tc>
          <w:tcPr>
            <w:tcW w:w="1619"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2</w:t>
            </w:r>
          </w:p>
        </w:tc>
        <w:tc>
          <w:tcPr>
            <w:tcW w:w="108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3</w:t>
            </w:r>
          </w:p>
        </w:tc>
        <w:tc>
          <w:tcPr>
            <w:tcW w:w="851"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4</w:t>
            </w:r>
          </w:p>
        </w:tc>
        <w:tc>
          <w:tcPr>
            <w:tcW w:w="56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5</w:t>
            </w:r>
          </w:p>
        </w:tc>
        <w:tc>
          <w:tcPr>
            <w:tcW w:w="597"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6</w:t>
            </w:r>
          </w:p>
        </w:tc>
      </w:tr>
      <w:tr w:rsidR="00F77397" w:rsidRPr="00874ACB" w:rsidTr="00F77397">
        <w:tc>
          <w:tcPr>
            <w:tcW w:w="282"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1</w:t>
            </w:r>
          </w:p>
        </w:tc>
        <w:tc>
          <w:tcPr>
            <w:tcW w:w="1619"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108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851"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56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597"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r>
      <w:tr w:rsidR="00F77397" w:rsidRPr="00874ACB" w:rsidTr="00F77397">
        <w:tc>
          <w:tcPr>
            <w:tcW w:w="282"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r w:rsidRPr="00874ACB">
              <w:rPr>
                <w:sz w:val="24"/>
                <w:szCs w:val="24"/>
              </w:rPr>
              <w:t>2</w:t>
            </w:r>
          </w:p>
        </w:tc>
        <w:tc>
          <w:tcPr>
            <w:tcW w:w="1619"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108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851"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566"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c>
          <w:tcPr>
            <w:tcW w:w="597" w:type="pct"/>
            <w:tcBorders>
              <w:top w:val="single" w:sz="4" w:space="0" w:color="auto"/>
              <w:left w:val="single" w:sz="4" w:space="0" w:color="auto"/>
              <w:bottom w:val="single" w:sz="4" w:space="0" w:color="auto"/>
              <w:right w:val="single" w:sz="4" w:space="0" w:color="auto"/>
            </w:tcBorders>
          </w:tcPr>
          <w:p w:rsidR="00F77397" w:rsidRPr="00874ACB" w:rsidRDefault="00F77397" w:rsidP="00210015">
            <w:pPr>
              <w:widowControl w:val="0"/>
              <w:shd w:val="clear" w:color="auto" w:fill="FFFFFF"/>
              <w:autoSpaceDE w:val="0"/>
              <w:autoSpaceDN w:val="0"/>
              <w:adjustRightInd w:val="0"/>
              <w:jc w:val="center"/>
              <w:rPr>
                <w:sz w:val="24"/>
                <w:szCs w:val="24"/>
              </w:rPr>
            </w:pPr>
          </w:p>
        </w:tc>
      </w:tr>
    </w:tbl>
    <w:p w:rsidR="00F77397" w:rsidRPr="00874ACB" w:rsidRDefault="00F77397" w:rsidP="00F77397">
      <w:pPr>
        <w:widowControl w:val="0"/>
        <w:shd w:val="clear" w:color="auto" w:fill="FFFFFF"/>
      </w:pPr>
    </w:p>
    <w:p w:rsidR="00F77397" w:rsidRPr="00874ACB" w:rsidRDefault="00F77397" w:rsidP="00F77397">
      <w:pPr>
        <w:widowControl w:val="0"/>
        <w:shd w:val="clear" w:color="auto" w:fill="FFFFFF"/>
      </w:pPr>
    </w:p>
    <w:p w:rsidR="00F77397" w:rsidRPr="00874ACB" w:rsidRDefault="00F77397" w:rsidP="00F77397">
      <w:pPr>
        <w:widowControl w:val="0"/>
        <w:shd w:val="clear" w:color="auto" w:fill="FFFFFF"/>
        <w:autoSpaceDE w:val="0"/>
        <w:autoSpaceDN w:val="0"/>
        <w:adjustRightInd w:val="0"/>
        <w:jc w:val="both"/>
      </w:pPr>
      <w:r w:rsidRPr="00874ACB">
        <w:t>Участник отбора</w:t>
      </w:r>
    </w:p>
    <w:p w:rsidR="00F77397" w:rsidRPr="00874ACB" w:rsidRDefault="00F77397" w:rsidP="00F77397">
      <w:pPr>
        <w:widowControl w:val="0"/>
        <w:shd w:val="clear" w:color="auto" w:fill="FFFFFF"/>
        <w:autoSpaceDE w:val="0"/>
        <w:autoSpaceDN w:val="0"/>
        <w:adjustRightInd w:val="0"/>
        <w:jc w:val="both"/>
      </w:pPr>
      <w:r w:rsidRPr="00874ACB">
        <w:t>или лицо</w:t>
      </w:r>
      <w:r w:rsidR="000E25B4" w:rsidRPr="00874ACB">
        <w:t>,</w:t>
      </w:r>
      <w:r w:rsidRPr="00874ACB">
        <w:t xml:space="preserve"> уполномоченное</w:t>
      </w:r>
      <w:r w:rsidR="000E25B4" w:rsidRPr="00874ACB">
        <w:t xml:space="preserve"> им</w:t>
      </w:r>
      <w:r w:rsidRPr="00874ACB">
        <w:t xml:space="preserve">                                                      _______________</w:t>
      </w:r>
    </w:p>
    <w:p w:rsidR="00F77397" w:rsidRPr="00874ACB" w:rsidRDefault="00F77397" w:rsidP="00F77397">
      <w:pPr>
        <w:widowControl w:val="0"/>
        <w:shd w:val="clear" w:color="auto" w:fill="FFFFFF"/>
        <w:autoSpaceDE w:val="0"/>
        <w:autoSpaceDN w:val="0"/>
        <w:adjustRightInd w:val="0"/>
        <w:jc w:val="both"/>
      </w:pPr>
      <w:r w:rsidRPr="00874ACB">
        <w:t xml:space="preserve">                                                                                                                    (ФИО)</w:t>
      </w:r>
    </w:p>
    <w:p w:rsidR="00F77397" w:rsidRPr="00874ACB" w:rsidRDefault="00F77397" w:rsidP="00F77397">
      <w:pPr>
        <w:widowControl w:val="0"/>
        <w:shd w:val="clear" w:color="auto" w:fill="FFFFFF"/>
        <w:ind w:firstLine="709"/>
        <w:jc w:val="center"/>
        <w:outlineLvl w:val="2"/>
      </w:pPr>
    </w:p>
    <w:p w:rsidR="00F77397" w:rsidRPr="00874ACB" w:rsidRDefault="00F77397" w:rsidP="00F77397">
      <w:pPr>
        <w:widowControl w:val="0"/>
        <w:shd w:val="clear" w:color="auto" w:fill="FFFFFF"/>
        <w:ind w:firstLine="709"/>
        <w:jc w:val="center"/>
        <w:outlineLvl w:val="2"/>
      </w:pPr>
      <w:r w:rsidRPr="00874ACB">
        <w:t>Электронная подпись</w:t>
      </w:r>
    </w:p>
    <w:p w:rsidR="00F77397" w:rsidRPr="00874ACB" w:rsidRDefault="00F77397" w:rsidP="00F77397">
      <w:pPr>
        <w:widowControl w:val="0"/>
        <w:shd w:val="clear" w:color="auto" w:fill="FFFFFF"/>
        <w:ind w:firstLine="709"/>
        <w:jc w:val="center"/>
        <w:outlineLvl w:val="2"/>
        <w:sectPr w:rsidR="00F77397" w:rsidRPr="00874ACB" w:rsidSect="00917EF4">
          <w:pgSz w:w="11906" w:h="16838"/>
          <w:pgMar w:top="1134" w:right="851" w:bottom="1134" w:left="1418" w:header="709" w:footer="709" w:gutter="0"/>
          <w:pgNumType w:start="1"/>
          <w:cols w:space="708"/>
          <w:titlePg/>
          <w:docGrid w:linePitch="360"/>
        </w:sectPr>
      </w:pPr>
      <w:r w:rsidRPr="00874ACB">
        <w:t>«___» _______ 20__ г.</w:t>
      </w:r>
    </w:p>
    <w:p w:rsidR="00FC0076" w:rsidRPr="00874ACB" w:rsidRDefault="004C370D" w:rsidP="00FC0076">
      <w:pPr>
        <w:pStyle w:val="ConsPlusNormal"/>
        <w:shd w:val="clear" w:color="auto" w:fill="FFFFFF"/>
        <w:ind w:left="5245"/>
        <w:outlineLvl w:val="1"/>
        <w:rPr>
          <w:rFonts w:ascii="Times New Roman" w:hAnsi="Times New Roman" w:cs="Times New Roman"/>
          <w:sz w:val="28"/>
          <w:szCs w:val="28"/>
        </w:rPr>
      </w:pPr>
      <w:r w:rsidRPr="00874ACB">
        <w:rPr>
          <w:rFonts w:ascii="Times New Roman" w:hAnsi="Times New Roman" w:cs="Times New Roman"/>
          <w:sz w:val="28"/>
          <w:szCs w:val="28"/>
        </w:rPr>
        <w:lastRenderedPageBreak/>
        <w:t>Приложение № 7</w:t>
      </w:r>
    </w:p>
    <w:p w:rsidR="00FC0076" w:rsidRPr="00874ACB" w:rsidRDefault="00FC0076" w:rsidP="00FC0076">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 xml:space="preserve">к Порядку предоставления </w:t>
      </w:r>
    </w:p>
    <w:p w:rsidR="00FC0076" w:rsidRPr="00874ACB" w:rsidRDefault="00FC0076" w:rsidP="00FC0076">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 xml:space="preserve">субсидий на возмещение </w:t>
      </w:r>
    </w:p>
    <w:p w:rsidR="00FC0076" w:rsidRPr="00874ACB" w:rsidRDefault="00FC0076" w:rsidP="00FC0076">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части затрат на содержание сельскохозяйственных</w:t>
      </w:r>
    </w:p>
    <w:p w:rsidR="00FC0076" w:rsidRPr="00874ACB" w:rsidRDefault="00FC0076" w:rsidP="00FC0076">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 xml:space="preserve">животных, выращивание </w:t>
      </w:r>
    </w:p>
    <w:p w:rsidR="00FC0076" w:rsidRPr="00874ACB" w:rsidRDefault="00FC0076" w:rsidP="00FC0076">
      <w:pPr>
        <w:pStyle w:val="ConsPlusNormal"/>
        <w:shd w:val="clear" w:color="auto" w:fill="FFFFFF"/>
        <w:ind w:left="5245"/>
        <w:rPr>
          <w:rFonts w:ascii="Times New Roman" w:hAnsi="Times New Roman" w:cs="Times New Roman"/>
          <w:sz w:val="28"/>
          <w:szCs w:val="28"/>
        </w:rPr>
      </w:pPr>
      <w:r w:rsidRPr="00874ACB">
        <w:rPr>
          <w:rFonts w:ascii="Times New Roman" w:hAnsi="Times New Roman" w:cs="Times New Roman"/>
          <w:sz w:val="28"/>
          <w:szCs w:val="28"/>
        </w:rPr>
        <w:t>товарной рыбы и проведения отбора получателей указанных субсидий</w:t>
      </w:r>
    </w:p>
    <w:p w:rsidR="00FC0076" w:rsidRPr="00874ACB" w:rsidRDefault="00FC0076" w:rsidP="00FC0076">
      <w:pPr>
        <w:widowControl w:val="0"/>
        <w:shd w:val="clear" w:color="auto" w:fill="FFFFFF"/>
        <w:autoSpaceDE w:val="0"/>
        <w:autoSpaceDN w:val="0"/>
        <w:adjustRightInd w:val="0"/>
        <w:jc w:val="center"/>
        <w:outlineLvl w:val="0"/>
      </w:pPr>
    </w:p>
    <w:p w:rsidR="00FC0076" w:rsidRPr="00874ACB" w:rsidRDefault="00FC0076" w:rsidP="00FC0076">
      <w:pPr>
        <w:widowControl w:val="0"/>
        <w:shd w:val="clear" w:color="auto" w:fill="FFFFFF"/>
        <w:autoSpaceDE w:val="0"/>
        <w:autoSpaceDN w:val="0"/>
        <w:adjustRightInd w:val="0"/>
        <w:jc w:val="center"/>
        <w:outlineLvl w:val="0"/>
      </w:pPr>
    </w:p>
    <w:p w:rsidR="00F405B4" w:rsidRPr="00874ACB" w:rsidRDefault="00FC0076" w:rsidP="00FC0076">
      <w:pPr>
        <w:widowControl w:val="0"/>
        <w:shd w:val="clear" w:color="auto" w:fill="FFFFFF"/>
        <w:autoSpaceDE w:val="0"/>
        <w:autoSpaceDN w:val="0"/>
        <w:adjustRightInd w:val="0"/>
        <w:jc w:val="center"/>
        <w:outlineLvl w:val="0"/>
      </w:pPr>
      <w:r w:rsidRPr="00874ACB">
        <w:t xml:space="preserve">Коэффициенты перевода поголовья сельскохозяйственных животных, </w:t>
      </w:r>
    </w:p>
    <w:p w:rsidR="00FC0076" w:rsidRPr="00874ACB" w:rsidRDefault="00F405B4" w:rsidP="00FC0076">
      <w:pPr>
        <w:widowControl w:val="0"/>
        <w:shd w:val="clear" w:color="auto" w:fill="FFFFFF"/>
        <w:autoSpaceDE w:val="0"/>
        <w:autoSpaceDN w:val="0"/>
        <w:adjustRightInd w:val="0"/>
        <w:jc w:val="center"/>
        <w:outlineLvl w:val="0"/>
      </w:pPr>
      <w:r w:rsidRPr="00874ACB">
        <w:t xml:space="preserve">живого </w:t>
      </w:r>
      <w:r w:rsidR="0083614A" w:rsidRPr="00874ACB">
        <w:t>веса товарной рыбы в условные</w:t>
      </w:r>
      <w:r w:rsidR="00FC0076" w:rsidRPr="00874ACB">
        <w:t xml:space="preserve"> </w:t>
      </w:r>
      <w:r w:rsidR="0083614A" w:rsidRPr="00874ACB">
        <w:t>головы</w:t>
      </w:r>
    </w:p>
    <w:p w:rsidR="00FC0076" w:rsidRPr="00874ACB" w:rsidRDefault="00FC0076" w:rsidP="00FC0076">
      <w:pPr>
        <w:widowControl w:val="0"/>
        <w:shd w:val="clear" w:color="auto" w:fill="FFFFFF"/>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099"/>
        <w:gridCol w:w="1960"/>
        <w:gridCol w:w="2113"/>
      </w:tblGrid>
      <w:tr w:rsidR="00372985" w:rsidRPr="00874ACB" w:rsidTr="00033F9E">
        <w:trPr>
          <w:trHeight w:val="20"/>
        </w:trPr>
        <w:tc>
          <w:tcPr>
            <w:tcW w:w="681" w:type="dxa"/>
            <w:shd w:val="clear" w:color="auto" w:fill="auto"/>
          </w:tcPr>
          <w:p w:rsidR="00FC0076" w:rsidRPr="00874ACB" w:rsidRDefault="00FC0076" w:rsidP="002A2FFD">
            <w:pPr>
              <w:widowControl w:val="0"/>
              <w:shd w:val="clear" w:color="auto" w:fill="FFFFFF"/>
              <w:autoSpaceDE w:val="0"/>
              <w:autoSpaceDN w:val="0"/>
              <w:jc w:val="center"/>
            </w:pPr>
            <w:r w:rsidRPr="00874ACB">
              <w:t>№ п/п</w:t>
            </w:r>
          </w:p>
        </w:tc>
        <w:tc>
          <w:tcPr>
            <w:tcW w:w="5099" w:type="dxa"/>
            <w:shd w:val="clear" w:color="auto" w:fill="auto"/>
          </w:tcPr>
          <w:p w:rsidR="00FC0076" w:rsidRPr="00874ACB" w:rsidRDefault="00FC0076" w:rsidP="00F405B4">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 xml:space="preserve">Сельскохозяйственные животные, </w:t>
            </w:r>
            <w:r w:rsidR="00F405B4" w:rsidRPr="00874ACB">
              <w:rPr>
                <w:rFonts w:ascii="Times New Roman" w:hAnsi="Times New Roman" w:cs="Times New Roman"/>
                <w:sz w:val="24"/>
                <w:szCs w:val="24"/>
              </w:rPr>
              <w:t>рыбы</w:t>
            </w:r>
            <w:r w:rsidR="00F405B4" w:rsidRPr="00874ACB">
              <w:rPr>
                <w:rFonts w:ascii="Times New Roman" w:hAnsi="Times New Roman" w:cs="Times New Roman"/>
                <w:sz w:val="24"/>
                <w:szCs w:val="24"/>
              </w:rPr>
              <w:br/>
            </w:r>
            <w:r w:rsidR="00322645" w:rsidRPr="00874ACB">
              <w:rPr>
                <w:rFonts w:ascii="Times New Roman" w:hAnsi="Times New Roman" w:cs="Times New Roman"/>
                <w:sz w:val="24"/>
                <w:szCs w:val="24"/>
              </w:rPr>
              <w:t xml:space="preserve"> (вид</w:t>
            </w:r>
            <w:r w:rsidRPr="00874ACB">
              <w:rPr>
                <w:rFonts w:ascii="Times New Roman" w:hAnsi="Times New Roman" w:cs="Times New Roman"/>
                <w:sz w:val="24"/>
                <w:szCs w:val="24"/>
              </w:rPr>
              <w:t>, направление продуктивности</w:t>
            </w:r>
            <w:r w:rsidR="00322645" w:rsidRPr="00874ACB">
              <w:rPr>
                <w:rFonts w:ascii="Times New Roman" w:hAnsi="Times New Roman" w:cs="Times New Roman"/>
                <w:sz w:val="24"/>
                <w:szCs w:val="24"/>
              </w:rPr>
              <w:t xml:space="preserve">, половозрастная </w:t>
            </w:r>
            <w:r w:rsidR="006871BE" w:rsidRPr="00874ACB">
              <w:rPr>
                <w:rFonts w:ascii="Times New Roman" w:hAnsi="Times New Roman" w:cs="Times New Roman"/>
                <w:sz w:val="24"/>
                <w:szCs w:val="24"/>
              </w:rPr>
              <w:t xml:space="preserve">или производственная </w:t>
            </w:r>
            <w:r w:rsidR="00322645" w:rsidRPr="00874ACB">
              <w:rPr>
                <w:rFonts w:ascii="Times New Roman" w:hAnsi="Times New Roman" w:cs="Times New Roman"/>
                <w:sz w:val="24"/>
                <w:szCs w:val="24"/>
              </w:rPr>
              <w:t>группа</w:t>
            </w:r>
            <w:r w:rsidRPr="00874ACB">
              <w:rPr>
                <w:rFonts w:ascii="Times New Roman" w:hAnsi="Times New Roman" w:cs="Times New Roman"/>
                <w:sz w:val="24"/>
                <w:szCs w:val="24"/>
              </w:rPr>
              <w:t>)</w:t>
            </w:r>
          </w:p>
        </w:tc>
        <w:tc>
          <w:tcPr>
            <w:tcW w:w="1960" w:type="dxa"/>
            <w:shd w:val="clear" w:color="auto" w:fill="auto"/>
          </w:tcPr>
          <w:p w:rsidR="00FC0076" w:rsidRPr="00874ACB" w:rsidRDefault="00FC0076" w:rsidP="002A2FFD">
            <w:pPr>
              <w:widowControl w:val="0"/>
              <w:shd w:val="clear" w:color="auto" w:fill="FFFFFF"/>
              <w:autoSpaceDE w:val="0"/>
              <w:autoSpaceDN w:val="0"/>
              <w:jc w:val="center"/>
            </w:pPr>
            <w:r w:rsidRPr="00874ACB">
              <w:t>Единица измерения</w:t>
            </w:r>
          </w:p>
        </w:tc>
        <w:tc>
          <w:tcPr>
            <w:tcW w:w="2113" w:type="dxa"/>
            <w:shd w:val="clear" w:color="auto" w:fill="auto"/>
          </w:tcPr>
          <w:p w:rsidR="00FC0076" w:rsidRPr="00874ACB" w:rsidRDefault="00FC0076" w:rsidP="002A2FFD">
            <w:pPr>
              <w:widowControl w:val="0"/>
              <w:shd w:val="clear" w:color="auto" w:fill="FFFFFF"/>
              <w:autoSpaceDE w:val="0"/>
              <w:autoSpaceDN w:val="0"/>
              <w:jc w:val="center"/>
            </w:pPr>
            <w:r w:rsidRPr="00874ACB">
              <w:t>Коэффициент перевода</w:t>
            </w:r>
          </w:p>
        </w:tc>
      </w:tr>
      <w:tr w:rsidR="00372985" w:rsidRPr="00874ACB" w:rsidTr="00033F9E">
        <w:trPr>
          <w:trHeight w:val="20"/>
        </w:trPr>
        <w:tc>
          <w:tcPr>
            <w:tcW w:w="681" w:type="dxa"/>
            <w:shd w:val="clear" w:color="auto" w:fill="auto"/>
          </w:tcPr>
          <w:p w:rsidR="00FC0076" w:rsidRPr="00874ACB" w:rsidRDefault="00FC0076"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w:t>
            </w:r>
          </w:p>
        </w:tc>
        <w:tc>
          <w:tcPr>
            <w:tcW w:w="5099" w:type="dxa"/>
            <w:shd w:val="clear" w:color="auto" w:fill="auto"/>
          </w:tcPr>
          <w:p w:rsidR="00FC0076" w:rsidRPr="00874ACB" w:rsidRDefault="00FC0076"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2</w:t>
            </w:r>
          </w:p>
        </w:tc>
        <w:tc>
          <w:tcPr>
            <w:tcW w:w="1960" w:type="dxa"/>
            <w:shd w:val="clear" w:color="auto" w:fill="auto"/>
          </w:tcPr>
          <w:p w:rsidR="00FC0076" w:rsidRPr="00874ACB" w:rsidRDefault="00FC0076" w:rsidP="002A2FFD">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3</w:t>
            </w:r>
          </w:p>
        </w:tc>
        <w:tc>
          <w:tcPr>
            <w:tcW w:w="2113" w:type="dxa"/>
            <w:shd w:val="clear" w:color="auto" w:fill="auto"/>
          </w:tcPr>
          <w:p w:rsidR="00FC0076" w:rsidRPr="00874ACB" w:rsidRDefault="00FC0076" w:rsidP="002A2FFD">
            <w:pPr>
              <w:pStyle w:val="ConsPlusNonformat"/>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4</w:t>
            </w:r>
          </w:p>
        </w:tc>
      </w:tr>
      <w:tr w:rsidR="00372985" w:rsidRPr="00874ACB" w:rsidTr="00033F9E">
        <w:trPr>
          <w:trHeight w:val="20"/>
        </w:trPr>
        <w:tc>
          <w:tcPr>
            <w:tcW w:w="681" w:type="dxa"/>
            <w:shd w:val="clear" w:color="auto" w:fill="auto"/>
          </w:tcPr>
          <w:p w:rsidR="00FC0076" w:rsidRPr="00874ACB" w:rsidRDefault="00FC0076"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w:t>
            </w:r>
          </w:p>
        </w:tc>
        <w:tc>
          <w:tcPr>
            <w:tcW w:w="5099" w:type="dxa"/>
            <w:shd w:val="clear" w:color="auto" w:fill="auto"/>
          </w:tcPr>
          <w:p w:rsidR="00FC0076" w:rsidRPr="00874ACB" w:rsidRDefault="004C370D" w:rsidP="004C370D">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Крупный рогатый скот (молочное</w:t>
            </w:r>
            <w:r w:rsidR="00FC0076" w:rsidRPr="00874ACB">
              <w:rPr>
                <w:rFonts w:ascii="Times New Roman" w:hAnsi="Times New Roman" w:cs="Times New Roman"/>
                <w:sz w:val="24"/>
                <w:szCs w:val="24"/>
              </w:rPr>
              <w:t>, мясно</w:t>
            </w:r>
            <w:r w:rsidRPr="00874ACB">
              <w:rPr>
                <w:rFonts w:ascii="Times New Roman" w:hAnsi="Times New Roman" w:cs="Times New Roman"/>
                <w:sz w:val="24"/>
                <w:szCs w:val="24"/>
              </w:rPr>
              <w:t>е направления продуктивности</w:t>
            </w:r>
            <w:r w:rsidR="00FC0076" w:rsidRPr="00874ACB">
              <w:rPr>
                <w:rFonts w:ascii="Times New Roman" w:hAnsi="Times New Roman" w:cs="Times New Roman"/>
                <w:sz w:val="24"/>
                <w:szCs w:val="24"/>
              </w:rPr>
              <w:t>): коровы основного стада</w:t>
            </w:r>
          </w:p>
        </w:tc>
        <w:tc>
          <w:tcPr>
            <w:tcW w:w="1960" w:type="dxa"/>
            <w:shd w:val="clear" w:color="auto" w:fill="auto"/>
          </w:tcPr>
          <w:p w:rsidR="00FC0076" w:rsidRPr="00874ACB" w:rsidRDefault="00FC0076" w:rsidP="002A2FFD">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голова</w:t>
            </w:r>
          </w:p>
        </w:tc>
        <w:tc>
          <w:tcPr>
            <w:tcW w:w="2113" w:type="dxa"/>
            <w:shd w:val="clear" w:color="auto" w:fill="auto"/>
          </w:tcPr>
          <w:p w:rsidR="00FC0076" w:rsidRPr="00874ACB" w:rsidRDefault="00FC0076"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1,0</w:t>
            </w:r>
          </w:p>
        </w:tc>
      </w:tr>
      <w:tr w:rsidR="00372985" w:rsidRPr="00874ACB" w:rsidTr="00033F9E">
        <w:trPr>
          <w:trHeight w:val="20"/>
        </w:trPr>
        <w:tc>
          <w:tcPr>
            <w:tcW w:w="681" w:type="dxa"/>
            <w:shd w:val="clear" w:color="auto" w:fill="auto"/>
          </w:tcPr>
          <w:p w:rsidR="00FC0076" w:rsidRPr="00874ACB" w:rsidRDefault="00FC0076"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2</w:t>
            </w:r>
          </w:p>
        </w:tc>
        <w:tc>
          <w:tcPr>
            <w:tcW w:w="5099" w:type="dxa"/>
            <w:tcBorders>
              <w:top w:val="single" w:sz="4" w:space="0" w:color="auto"/>
              <w:left w:val="single" w:sz="4" w:space="0" w:color="auto"/>
              <w:bottom w:val="single" w:sz="4" w:space="0" w:color="auto"/>
              <w:right w:val="single" w:sz="4" w:space="0" w:color="auto"/>
            </w:tcBorders>
            <w:shd w:val="clear" w:color="000000" w:fill="FFFFFF"/>
          </w:tcPr>
          <w:p w:rsidR="00FC0076" w:rsidRPr="00874ACB" w:rsidRDefault="004C370D" w:rsidP="007B1A9E">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Крупный рогатый скот (молочное, мясное направления продуктивности</w:t>
            </w:r>
            <w:r w:rsidR="00FC0076" w:rsidRPr="00874ACB">
              <w:rPr>
                <w:rFonts w:ascii="Times New Roman" w:hAnsi="Times New Roman" w:cs="Times New Roman"/>
                <w:sz w:val="24"/>
                <w:szCs w:val="24"/>
              </w:rPr>
              <w:t xml:space="preserve">): коровы </w:t>
            </w:r>
            <w:r w:rsidR="00F405B4" w:rsidRPr="00874ACB">
              <w:rPr>
                <w:rFonts w:ascii="Times New Roman" w:hAnsi="Times New Roman" w:cs="Times New Roman"/>
                <w:sz w:val="24"/>
                <w:szCs w:val="24"/>
              </w:rPr>
              <w:br/>
            </w:r>
            <w:r w:rsidR="00FC0076" w:rsidRPr="00874ACB">
              <w:rPr>
                <w:rFonts w:ascii="Times New Roman" w:hAnsi="Times New Roman" w:cs="Times New Roman"/>
                <w:sz w:val="24"/>
                <w:szCs w:val="24"/>
              </w:rPr>
              <w:t>на откорме и нагуле</w:t>
            </w:r>
            <w:r w:rsidR="007B1A9E" w:rsidRPr="00874ACB">
              <w:rPr>
                <w:rFonts w:ascii="Times New Roman" w:hAnsi="Times New Roman" w:cs="Times New Roman"/>
                <w:sz w:val="24"/>
                <w:szCs w:val="24"/>
              </w:rPr>
              <w:t>,</w:t>
            </w:r>
            <w:r w:rsidR="00033F9E" w:rsidRPr="00874ACB">
              <w:rPr>
                <w:rFonts w:ascii="Times New Roman" w:hAnsi="Times New Roman" w:cs="Times New Roman"/>
                <w:sz w:val="24"/>
                <w:szCs w:val="24"/>
              </w:rPr>
              <w:t xml:space="preserve"> </w:t>
            </w:r>
            <w:r w:rsidR="00FC0076" w:rsidRPr="00874ACB">
              <w:rPr>
                <w:rFonts w:ascii="Times New Roman" w:hAnsi="Times New Roman" w:cs="Times New Roman"/>
                <w:sz w:val="24"/>
                <w:szCs w:val="24"/>
              </w:rPr>
              <w:t>молодняк крупного рогатого скота</w:t>
            </w:r>
          </w:p>
        </w:tc>
        <w:tc>
          <w:tcPr>
            <w:tcW w:w="1960" w:type="dxa"/>
            <w:shd w:val="clear" w:color="auto" w:fill="auto"/>
          </w:tcPr>
          <w:p w:rsidR="00FC0076" w:rsidRPr="00874ACB" w:rsidRDefault="00FC0076" w:rsidP="002A2FFD">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голова</w:t>
            </w:r>
          </w:p>
        </w:tc>
        <w:tc>
          <w:tcPr>
            <w:tcW w:w="2113" w:type="dxa"/>
            <w:shd w:val="clear" w:color="auto" w:fill="auto"/>
          </w:tcPr>
          <w:p w:rsidR="00FC0076" w:rsidRPr="00874ACB" w:rsidRDefault="00FC0076"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0,6</w:t>
            </w:r>
          </w:p>
        </w:tc>
      </w:tr>
      <w:tr w:rsidR="00372985" w:rsidRPr="00874ACB" w:rsidTr="00033F9E">
        <w:trPr>
          <w:trHeight w:val="20"/>
        </w:trPr>
        <w:tc>
          <w:tcPr>
            <w:tcW w:w="681" w:type="dxa"/>
            <w:shd w:val="clear" w:color="auto" w:fill="auto"/>
          </w:tcPr>
          <w:p w:rsidR="00FC0076" w:rsidRPr="00874ACB" w:rsidRDefault="00033F9E"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3</w:t>
            </w:r>
          </w:p>
        </w:tc>
        <w:tc>
          <w:tcPr>
            <w:tcW w:w="5099" w:type="dxa"/>
            <w:tcBorders>
              <w:top w:val="nil"/>
              <w:left w:val="single" w:sz="4" w:space="0" w:color="auto"/>
              <w:bottom w:val="single" w:sz="4" w:space="0" w:color="auto"/>
              <w:right w:val="single" w:sz="4" w:space="0" w:color="auto"/>
            </w:tcBorders>
            <w:shd w:val="clear" w:color="000000" w:fill="FFFFFF"/>
          </w:tcPr>
          <w:p w:rsidR="00FC0076" w:rsidRPr="00874ACB" w:rsidRDefault="00FC0076" w:rsidP="00322645">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Лошади</w:t>
            </w:r>
            <w:r w:rsidR="004C370D" w:rsidRPr="00874ACB">
              <w:rPr>
                <w:rFonts w:ascii="Times New Roman" w:hAnsi="Times New Roman" w:cs="Times New Roman"/>
                <w:sz w:val="24"/>
                <w:szCs w:val="24"/>
              </w:rPr>
              <w:t xml:space="preserve"> (</w:t>
            </w:r>
            <w:r w:rsidR="00322645" w:rsidRPr="00874ACB">
              <w:rPr>
                <w:rFonts w:ascii="Times New Roman" w:hAnsi="Times New Roman" w:cs="Times New Roman"/>
                <w:sz w:val="24"/>
                <w:szCs w:val="24"/>
              </w:rPr>
              <w:t xml:space="preserve">все </w:t>
            </w:r>
            <w:r w:rsidR="004C370D" w:rsidRPr="00874ACB">
              <w:rPr>
                <w:rFonts w:ascii="Times New Roman" w:hAnsi="Times New Roman" w:cs="Times New Roman"/>
                <w:sz w:val="24"/>
                <w:szCs w:val="24"/>
              </w:rPr>
              <w:t>направления продуктивности)</w:t>
            </w:r>
            <w:r w:rsidR="00322645" w:rsidRPr="00874ACB">
              <w:rPr>
                <w:rFonts w:ascii="Times New Roman" w:hAnsi="Times New Roman" w:cs="Times New Roman"/>
                <w:sz w:val="24"/>
                <w:szCs w:val="24"/>
              </w:rPr>
              <w:t>: все половозрастные группы</w:t>
            </w:r>
            <w:r w:rsidR="004C370D" w:rsidRPr="00874ACB">
              <w:rPr>
                <w:rFonts w:ascii="Times New Roman" w:hAnsi="Times New Roman" w:cs="Times New Roman"/>
                <w:sz w:val="24"/>
                <w:szCs w:val="24"/>
              </w:rPr>
              <w:t xml:space="preserve"> </w:t>
            </w:r>
          </w:p>
        </w:tc>
        <w:tc>
          <w:tcPr>
            <w:tcW w:w="1960" w:type="dxa"/>
            <w:shd w:val="clear" w:color="auto" w:fill="auto"/>
          </w:tcPr>
          <w:p w:rsidR="00FC0076" w:rsidRPr="00874ACB" w:rsidRDefault="00FC0076" w:rsidP="002A2FFD">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голова</w:t>
            </w:r>
          </w:p>
        </w:tc>
        <w:tc>
          <w:tcPr>
            <w:tcW w:w="2113" w:type="dxa"/>
            <w:shd w:val="clear" w:color="auto" w:fill="auto"/>
          </w:tcPr>
          <w:p w:rsidR="00FC0076" w:rsidRPr="00874ACB" w:rsidRDefault="00FC0076"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1,0</w:t>
            </w:r>
          </w:p>
        </w:tc>
      </w:tr>
      <w:tr w:rsidR="00372985" w:rsidRPr="00874ACB" w:rsidTr="00033F9E">
        <w:trPr>
          <w:trHeight w:val="20"/>
        </w:trPr>
        <w:tc>
          <w:tcPr>
            <w:tcW w:w="681" w:type="dxa"/>
            <w:shd w:val="clear" w:color="auto" w:fill="auto"/>
          </w:tcPr>
          <w:p w:rsidR="00FC0076" w:rsidRPr="00874ACB" w:rsidRDefault="00033F9E"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4</w:t>
            </w:r>
          </w:p>
        </w:tc>
        <w:tc>
          <w:tcPr>
            <w:tcW w:w="5099" w:type="dxa"/>
            <w:tcBorders>
              <w:top w:val="nil"/>
              <w:left w:val="single" w:sz="4" w:space="0" w:color="auto"/>
              <w:bottom w:val="single" w:sz="4" w:space="0" w:color="auto"/>
              <w:right w:val="single" w:sz="4" w:space="0" w:color="auto"/>
            </w:tcBorders>
            <w:shd w:val="clear" w:color="000000" w:fill="FFFFFF"/>
          </w:tcPr>
          <w:p w:rsidR="00FC0076" w:rsidRPr="00874ACB" w:rsidRDefault="004C370D" w:rsidP="004C370D">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 xml:space="preserve">Куры (яичное направление продуктивности): </w:t>
            </w:r>
            <w:r w:rsidR="00FC0076" w:rsidRPr="00874ACB">
              <w:rPr>
                <w:rFonts w:ascii="Times New Roman" w:hAnsi="Times New Roman" w:cs="Times New Roman"/>
                <w:sz w:val="24"/>
                <w:szCs w:val="24"/>
              </w:rPr>
              <w:t>промышленное стадо</w:t>
            </w:r>
          </w:p>
        </w:tc>
        <w:tc>
          <w:tcPr>
            <w:tcW w:w="1960" w:type="dxa"/>
            <w:shd w:val="clear" w:color="auto" w:fill="auto"/>
          </w:tcPr>
          <w:p w:rsidR="00FC0076" w:rsidRPr="00874ACB" w:rsidRDefault="00FC0076" w:rsidP="002A2FFD">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голова</w:t>
            </w:r>
          </w:p>
        </w:tc>
        <w:tc>
          <w:tcPr>
            <w:tcW w:w="2113" w:type="dxa"/>
            <w:shd w:val="clear" w:color="auto" w:fill="auto"/>
          </w:tcPr>
          <w:p w:rsidR="00FC0076" w:rsidRPr="00874ACB" w:rsidRDefault="00FC0076"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0,015</w:t>
            </w:r>
          </w:p>
        </w:tc>
      </w:tr>
      <w:tr w:rsidR="00372985" w:rsidRPr="00874ACB" w:rsidTr="00033F9E">
        <w:trPr>
          <w:trHeight w:val="20"/>
        </w:trPr>
        <w:tc>
          <w:tcPr>
            <w:tcW w:w="681" w:type="dxa"/>
            <w:shd w:val="clear" w:color="auto" w:fill="auto"/>
          </w:tcPr>
          <w:p w:rsidR="00FC0076" w:rsidRPr="00874ACB" w:rsidRDefault="00033F9E"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5</w:t>
            </w:r>
          </w:p>
        </w:tc>
        <w:tc>
          <w:tcPr>
            <w:tcW w:w="5099" w:type="dxa"/>
            <w:tcBorders>
              <w:top w:val="nil"/>
              <w:left w:val="single" w:sz="4" w:space="0" w:color="auto"/>
              <w:bottom w:val="single" w:sz="4" w:space="0" w:color="auto"/>
              <w:right w:val="single" w:sz="4" w:space="0" w:color="auto"/>
            </w:tcBorders>
            <w:shd w:val="clear" w:color="000000" w:fill="FFFFFF"/>
          </w:tcPr>
          <w:p w:rsidR="00FC0076" w:rsidRPr="00874ACB" w:rsidRDefault="004C370D" w:rsidP="004C370D">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 xml:space="preserve">Куры (мясное направление продуктивности): </w:t>
            </w:r>
            <w:r w:rsidR="00FC0076" w:rsidRPr="00874ACB">
              <w:rPr>
                <w:rFonts w:ascii="Times New Roman" w:hAnsi="Times New Roman" w:cs="Times New Roman"/>
                <w:sz w:val="24"/>
                <w:szCs w:val="24"/>
              </w:rPr>
              <w:t>промышленное стадо</w:t>
            </w:r>
          </w:p>
        </w:tc>
        <w:tc>
          <w:tcPr>
            <w:tcW w:w="1960" w:type="dxa"/>
            <w:shd w:val="clear" w:color="auto" w:fill="auto"/>
          </w:tcPr>
          <w:p w:rsidR="00FC0076" w:rsidRPr="00874ACB" w:rsidRDefault="00FC0076" w:rsidP="002A2FFD">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голова</w:t>
            </w:r>
          </w:p>
        </w:tc>
        <w:tc>
          <w:tcPr>
            <w:tcW w:w="2113" w:type="dxa"/>
            <w:shd w:val="clear" w:color="auto" w:fill="auto"/>
          </w:tcPr>
          <w:p w:rsidR="00FC0076" w:rsidRPr="00874ACB" w:rsidRDefault="00FC0076"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0,01</w:t>
            </w:r>
          </w:p>
        </w:tc>
      </w:tr>
      <w:tr w:rsidR="00372985" w:rsidRPr="00874ACB" w:rsidTr="00033F9E">
        <w:trPr>
          <w:trHeight w:val="20"/>
        </w:trPr>
        <w:tc>
          <w:tcPr>
            <w:tcW w:w="681" w:type="dxa"/>
            <w:shd w:val="clear" w:color="auto" w:fill="auto"/>
          </w:tcPr>
          <w:p w:rsidR="00FC0076" w:rsidRPr="00874ACB" w:rsidRDefault="00033F9E"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6</w:t>
            </w:r>
          </w:p>
        </w:tc>
        <w:tc>
          <w:tcPr>
            <w:tcW w:w="5099" w:type="dxa"/>
            <w:tcBorders>
              <w:top w:val="nil"/>
              <w:left w:val="single" w:sz="4" w:space="0" w:color="auto"/>
              <w:bottom w:val="single" w:sz="4" w:space="0" w:color="auto"/>
              <w:right w:val="single" w:sz="4" w:space="0" w:color="auto"/>
            </w:tcBorders>
            <w:shd w:val="clear" w:color="000000" w:fill="FFFFFF"/>
          </w:tcPr>
          <w:p w:rsidR="00FC0076" w:rsidRPr="00874ACB" w:rsidRDefault="004C370D" w:rsidP="004C370D">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Осетровые, лососевые, сомовые, карповые виды ры</w:t>
            </w:r>
            <w:r w:rsidR="008C73B2" w:rsidRPr="00874ACB">
              <w:rPr>
                <w:rFonts w:ascii="Times New Roman" w:hAnsi="Times New Roman" w:cs="Times New Roman"/>
                <w:sz w:val="24"/>
                <w:szCs w:val="24"/>
              </w:rPr>
              <w:t>б</w:t>
            </w:r>
          </w:p>
        </w:tc>
        <w:tc>
          <w:tcPr>
            <w:tcW w:w="1960" w:type="dxa"/>
            <w:shd w:val="clear" w:color="auto" w:fill="auto"/>
          </w:tcPr>
          <w:p w:rsidR="00FC0076" w:rsidRPr="00874ACB" w:rsidRDefault="00FC0076" w:rsidP="002A2FFD">
            <w:pPr>
              <w:pStyle w:val="ConsPlusNormal"/>
              <w:shd w:val="clear" w:color="auto" w:fill="FFFFFF"/>
              <w:rPr>
                <w:rFonts w:ascii="Times New Roman" w:hAnsi="Times New Roman" w:cs="Times New Roman"/>
                <w:sz w:val="24"/>
                <w:szCs w:val="24"/>
              </w:rPr>
            </w:pPr>
            <w:r w:rsidRPr="00874ACB">
              <w:rPr>
                <w:rFonts w:ascii="Times New Roman" w:hAnsi="Times New Roman" w:cs="Times New Roman"/>
                <w:sz w:val="24"/>
                <w:szCs w:val="24"/>
              </w:rPr>
              <w:t>килограмм живого веса</w:t>
            </w:r>
          </w:p>
        </w:tc>
        <w:tc>
          <w:tcPr>
            <w:tcW w:w="2113" w:type="dxa"/>
            <w:shd w:val="clear" w:color="auto" w:fill="auto"/>
          </w:tcPr>
          <w:p w:rsidR="00FC0076" w:rsidRPr="00874ACB" w:rsidRDefault="00FC0076" w:rsidP="002A2FFD">
            <w:pPr>
              <w:pStyle w:val="ConsPlusNormal"/>
              <w:shd w:val="clear" w:color="auto" w:fill="FFFFFF"/>
              <w:jc w:val="center"/>
              <w:rPr>
                <w:rFonts w:ascii="Times New Roman" w:hAnsi="Times New Roman" w:cs="Times New Roman"/>
                <w:sz w:val="24"/>
                <w:szCs w:val="24"/>
              </w:rPr>
            </w:pPr>
            <w:r w:rsidRPr="00874ACB">
              <w:rPr>
                <w:rFonts w:ascii="Times New Roman" w:hAnsi="Times New Roman" w:cs="Times New Roman"/>
                <w:sz w:val="24"/>
                <w:szCs w:val="24"/>
              </w:rPr>
              <w:t>0,01</w:t>
            </w:r>
          </w:p>
        </w:tc>
      </w:tr>
    </w:tbl>
    <w:p w:rsidR="00FC0076" w:rsidRPr="00874ACB" w:rsidRDefault="00FC0076" w:rsidP="00FC0076">
      <w:pPr>
        <w:pStyle w:val="ConsPlusNormal"/>
        <w:shd w:val="clear" w:color="auto" w:fill="FFFFFF"/>
        <w:ind w:left="9204"/>
        <w:outlineLvl w:val="1"/>
        <w:rPr>
          <w:rFonts w:ascii="Times New Roman" w:hAnsi="Times New Roman" w:cs="Times New Roman"/>
          <w:sz w:val="28"/>
          <w:szCs w:val="28"/>
        </w:rPr>
        <w:sectPr w:rsidR="00FC0076" w:rsidRPr="00874ACB" w:rsidSect="00917EF4">
          <w:pgSz w:w="11906" w:h="16838"/>
          <w:pgMar w:top="1134" w:right="851" w:bottom="1134" w:left="1418" w:header="709" w:footer="709" w:gutter="0"/>
          <w:pgNumType w:start="1"/>
          <w:cols w:space="708"/>
          <w:titlePg/>
          <w:docGrid w:linePitch="360"/>
        </w:sectPr>
      </w:pPr>
    </w:p>
    <w:p w:rsidR="00FC0076" w:rsidRPr="00874ACB" w:rsidRDefault="004C370D" w:rsidP="009E57D2">
      <w:pPr>
        <w:pStyle w:val="ConsPlusNormal"/>
        <w:shd w:val="clear" w:color="auto" w:fill="FFFFFF"/>
        <w:ind w:left="8505"/>
        <w:outlineLvl w:val="1"/>
        <w:rPr>
          <w:rFonts w:ascii="Times New Roman" w:hAnsi="Times New Roman" w:cs="Times New Roman"/>
          <w:sz w:val="28"/>
          <w:szCs w:val="28"/>
        </w:rPr>
      </w:pPr>
      <w:r w:rsidRPr="00874ACB">
        <w:rPr>
          <w:rFonts w:ascii="Times New Roman" w:hAnsi="Times New Roman" w:cs="Times New Roman"/>
          <w:sz w:val="28"/>
          <w:szCs w:val="28"/>
        </w:rPr>
        <w:lastRenderedPageBreak/>
        <w:t>Приложение № 8</w:t>
      </w:r>
    </w:p>
    <w:p w:rsidR="00FC0076" w:rsidRPr="00874ACB" w:rsidRDefault="00FC0076" w:rsidP="009E57D2">
      <w:pPr>
        <w:pStyle w:val="ConsPlusNormal"/>
        <w:shd w:val="clear" w:color="auto" w:fill="FFFFFF"/>
        <w:ind w:left="8505"/>
        <w:rPr>
          <w:rFonts w:ascii="Times New Roman" w:hAnsi="Times New Roman" w:cs="Times New Roman"/>
          <w:sz w:val="28"/>
          <w:szCs w:val="28"/>
        </w:rPr>
      </w:pPr>
      <w:r w:rsidRPr="00874ACB">
        <w:rPr>
          <w:rFonts w:ascii="Times New Roman" w:hAnsi="Times New Roman" w:cs="Times New Roman"/>
          <w:sz w:val="28"/>
          <w:szCs w:val="28"/>
        </w:rPr>
        <w:t xml:space="preserve">к Порядку предоставления </w:t>
      </w:r>
    </w:p>
    <w:p w:rsidR="00FC0076" w:rsidRPr="00874ACB" w:rsidRDefault="00FC0076" w:rsidP="009E57D2">
      <w:pPr>
        <w:pStyle w:val="ConsPlusNormal"/>
        <w:shd w:val="clear" w:color="auto" w:fill="FFFFFF"/>
        <w:ind w:left="8505"/>
        <w:rPr>
          <w:rFonts w:ascii="Times New Roman" w:hAnsi="Times New Roman" w:cs="Times New Roman"/>
          <w:sz w:val="28"/>
          <w:szCs w:val="28"/>
        </w:rPr>
      </w:pPr>
      <w:r w:rsidRPr="00874ACB">
        <w:rPr>
          <w:rFonts w:ascii="Times New Roman" w:hAnsi="Times New Roman" w:cs="Times New Roman"/>
          <w:sz w:val="28"/>
          <w:szCs w:val="28"/>
        </w:rPr>
        <w:t xml:space="preserve">субсидий на возмещение части затрат </w:t>
      </w:r>
      <w:r w:rsidRPr="00874ACB">
        <w:rPr>
          <w:rFonts w:ascii="Times New Roman" w:hAnsi="Times New Roman" w:cs="Times New Roman"/>
          <w:sz w:val="28"/>
          <w:szCs w:val="28"/>
        </w:rPr>
        <w:br/>
        <w:t xml:space="preserve">на содержание сельскохозяйственных </w:t>
      </w:r>
      <w:r w:rsidR="009E57D2" w:rsidRPr="00874ACB">
        <w:rPr>
          <w:rFonts w:ascii="Times New Roman" w:hAnsi="Times New Roman" w:cs="Times New Roman"/>
          <w:sz w:val="28"/>
          <w:szCs w:val="28"/>
        </w:rPr>
        <w:t xml:space="preserve">животных, выращивание товарной </w:t>
      </w:r>
      <w:r w:rsidRPr="00874ACB">
        <w:rPr>
          <w:rFonts w:ascii="Times New Roman" w:hAnsi="Times New Roman" w:cs="Times New Roman"/>
          <w:sz w:val="28"/>
          <w:szCs w:val="28"/>
        </w:rPr>
        <w:t>рыбы и проведения отбора получателей указанных субсидий</w:t>
      </w:r>
    </w:p>
    <w:p w:rsidR="00FC0076" w:rsidRPr="00874ACB" w:rsidRDefault="00FC0076" w:rsidP="009E57D2">
      <w:pPr>
        <w:pStyle w:val="ConsPlusNormal"/>
        <w:shd w:val="clear" w:color="auto" w:fill="FFFFFF"/>
        <w:ind w:left="8505"/>
        <w:rPr>
          <w:rFonts w:ascii="Times New Roman" w:hAnsi="Times New Roman" w:cs="Times New Roman"/>
          <w:sz w:val="28"/>
          <w:szCs w:val="28"/>
        </w:rPr>
      </w:pPr>
    </w:p>
    <w:p w:rsidR="00FC0076" w:rsidRPr="00874ACB" w:rsidRDefault="00FC0076" w:rsidP="009E57D2">
      <w:pPr>
        <w:pStyle w:val="ConsPlusNormal"/>
        <w:shd w:val="clear" w:color="auto" w:fill="FFFFFF"/>
        <w:ind w:left="8505"/>
        <w:outlineLvl w:val="1"/>
        <w:rPr>
          <w:rFonts w:ascii="Times New Roman" w:hAnsi="Times New Roman" w:cs="Times New Roman"/>
          <w:sz w:val="28"/>
          <w:szCs w:val="28"/>
        </w:rPr>
      </w:pPr>
    </w:p>
    <w:p w:rsidR="00FC0076" w:rsidRPr="00874ACB" w:rsidRDefault="00FC0076" w:rsidP="00FC0076">
      <w:pPr>
        <w:pStyle w:val="ConsPlusNormal"/>
        <w:shd w:val="clear" w:color="auto" w:fill="FFFFFF"/>
        <w:ind w:firstLine="709"/>
        <w:jc w:val="center"/>
        <w:rPr>
          <w:rFonts w:ascii="Times New Roman" w:hAnsi="Times New Roman" w:cs="Times New Roman"/>
          <w:sz w:val="28"/>
          <w:szCs w:val="28"/>
        </w:rPr>
      </w:pPr>
      <w:bookmarkStart w:id="4" w:name="P1114"/>
      <w:bookmarkEnd w:id="4"/>
      <w:r w:rsidRPr="00874ACB">
        <w:rPr>
          <w:rFonts w:ascii="Times New Roman" w:hAnsi="Times New Roman" w:cs="Times New Roman"/>
          <w:sz w:val="28"/>
          <w:szCs w:val="28"/>
        </w:rPr>
        <w:t>Сводная справка-расчет субсидии на возмещение части затрат на содержание сельскохозяйственных животных, выращивание товарной рыбы, в 20__ году</w:t>
      </w:r>
    </w:p>
    <w:p w:rsidR="00FC0076" w:rsidRPr="00874ACB" w:rsidRDefault="00FC0076" w:rsidP="00FC0076">
      <w:pPr>
        <w:pStyle w:val="ConsPlusNormal"/>
        <w:shd w:val="clear" w:color="auto" w:fill="FFFFFF"/>
        <w:ind w:firstLine="709"/>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722"/>
        <w:gridCol w:w="1465"/>
        <w:gridCol w:w="525"/>
        <w:gridCol w:w="743"/>
        <w:gridCol w:w="845"/>
        <w:gridCol w:w="711"/>
        <w:gridCol w:w="703"/>
        <w:gridCol w:w="537"/>
        <w:gridCol w:w="537"/>
        <w:gridCol w:w="537"/>
        <w:gridCol w:w="537"/>
        <w:gridCol w:w="538"/>
        <w:gridCol w:w="538"/>
        <w:gridCol w:w="1129"/>
        <w:gridCol w:w="1129"/>
        <w:gridCol w:w="596"/>
        <w:gridCol w:w="599"/>
        <w:gridCol w:w="682"/>
      </w:tblGrid>
      <w:tr w:rsidR="00372985" w:rsidRPr="00874ACB" w:rsidTr="00D96721">
        <w:trPr>
          <w:cantSplit/>
          <w:trHeight w:val="525"/>
        </w:trPr>
        <w:tc>
          <w:tcPr>
            <w:tcW w:w="167" w:type="pct"/>
            <w:vMerge w:val="restart"/>
          </w:tcPr>
          <w:p w:rsidR="00E12FBB" w:rsidRPr="00874ACB" w:rsidRDefault="00E12FBB"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 п/п</w:t>
            </w:r>
          </w:p>
        </w:tc>
        <w:tc>
          <w:tcPr>
            <w:tcW w:w="593" w:type="pct"/>
            <w:vMerge w:val="restart"/>
          </w:tcPr>
          <w:p w:rsidR="00E12FBB" w:rsidRPr="00874ACB" w:rsidRDefault="00E12FBB"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Наименование муниципального района, муниципального округа, городского округа Красноярского края</w:t>
            </w:r>
          </w:p>
        </w:tc>
        <w:tc>
          <w:tcPr>
            <w:tcW w:w="503" w:type="pct"/>
            <w:vMerge w:val="restart"/>
          </w:tcPr>
          <w:p w:rsidR="00E12FBB" w:rsidRPr="00874ACB" w:rsidRDefault="00E12FBB"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Наименование получ</w:t>
            </w:r>
            <w:r w:rsidR="0083614A" w:rsidRPr="00874ACB">
              <w:rPr>
                <w:rFonts w:ascii="Times New Roman" w:hAnsi="Times New Roman" w:cs="Times New Roman"/>
                <w:sz w:val="20"/>
                <w:szCs w:val="20"/>
              </w:rPr>
              <w:t>ателя субсидии</w:t>
            </w:r>
          </w:p>
        </w:tc>
        <w:tc>
          <w:tcPr>
            <w:tcW w:w="977" w:type="pct"/>
            <w:gridSpan w:val="4"/>
          </w:tcPr>
          <w:p w:rsidR="00E12FBB" w:rsidRPr="00874ACB" w:rsidRDefault="00E12FBB" w:rsidP="00E513B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 xml:space="preserve">Сельскохозяйственные животные, </w:t>
            </w:r>
          </w:p>
          <w:p w:rsidR="00E12FBB" w:rsidRPr="00874ACB" w:rsidRDefault="00E12FBB" w:rsidP="00E513B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товарная рыба</w:t>
            </w:r>
          </w:p>
        </w:tc>
        <w:tc>
          <w:tcPr>
            <w:tcW w:w="243" w:type="pct"/>
            <w:vMerge w:val="restart"/>
            <w:textDirection w:val="btLr"/>
          </w:tcPr>
          <w:p w:rsidR="00E12FBB" w:rsidRPr="00874ACB" w:rsidRDefault="00E12FBB" w:rsidP="002541C1">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rPr>
              <w:t>Ставка субсидирования</w:t>
            </w:r>
            <w:r w:rsidR="002541C1" w:rsidRPr="00874ACB">
              <w:rPr>
                <w:rFonts w:ascii="Times New Roman" w:hAnsi="Times New Roman" w:cs="Times New Roman"/>
                <w:sz w:val="20"/>
                <w:szCs w:val="20"/>
              </w:rPr>
              <w:br/>
            </w:r>
            <w:r w:rsidRPr="00874ACB">
              <w:rPr>
                <w:rFonts w:ascii="Times New Roman" w:hAnsi="Times New Roman" w:cs="Times New Roman"/>
                <w:sz w:val="20"/>
                <w:szCs w:val="20"/>
              </w:rPr>
              <w:t>на 1 условную голову, рублей</w:t>
            </w:r>
          </w:p>
        </w:tc>
        <w:tc>
          <w:tcPr>
            <w:tcW w:w="186"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vertAlign w:val="superscript"/>
              </w:rPr>
            </w:pPr>
            <w:r w:rsidRPr="00874ACB">
              <w:rPr>
                <w:rFonts w:ascii="Times New Roman" w:hAnsi="Times New Roman" w:cs="Times New Roman"/>
                <w:sz w:val="20"/>
                <w:szCs w:val="20"/>
                <w:lang w:val="en-US"/>
              </w:rPr>
              <w:t>k</w:t>
            </w:r>
            <w:r w:rsidRPr="00874ACB">
              <w:rPr>
                <w:rFonts w:ascii="Times New Roman" w:hAnsi="Times New Roman" w:cs="Times New Roman"/>
                <w:sz w:val="20"/>
                <w:szCs w:val="20"/>
              </w:rPr>
              <w:t>1</w:t>
            </w:r>
            <w:r w:rsidR="00D96721" w:rsidRPr="00874ACB">
              <w:rPr>
                <w:rFonts w:ascii="Times New Roman" w:hAnsi="Times New Roman" w:cs="Times New Roman"/>
                <w:sz w:val="20"/>
                <w:szCs w:val="20"/>
                <w:vertAlign w:val="superscript"/>
              </w:rPr>
              <w:t>2</w:t>
            </w:r>
          </w:p>
        </w:tc>
        <w:tc>
          <w:tcPr>
            <w:tcW w:w="186"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vertAlign w:val="superscript"/>
              </w:rPr>
            </w:pPr>
            <w:r w:rsidRPr="00874ACB">
              <w:rPr>
                <w:rFonts w:ascii="Times New Roman" w:hAnsi="Times New Roman" w:cs="Times New Roman"/>
                <w:sz w:val="20"/>
                <w:szCs w:val="20"/>
                <w:lang w:val="en-US"/>
              </w:rPr>
              <w:t>k</w:t>
            </w:r>
            <w:r w:rsidRPr="00874ACB">
              <w:rPr>
                <w:rFonts w:ascii="Times New Roman" w:hAnsi="Times New Roman" w:cs="Times New Roman"/>
                <w:sz w:val="20"/>
                <w:szCs w:val="20"/>
              </w:rPr>
              <w:t>2</w:t>
            </w:r>
            <w:r w:rsidR="00D96721" w:rsidRPr="00874ACB">
              <w:rPr>
                <w:rFonts w:ascii="Times New Roman" w:hAnsi="Times New Roman" w:cs="Times New Roman"/>
                <w:sz w:val="20"/>
                <w:szCs w:val="20"/>
                <w:vertAlign w:val="superscript"/>
              </w:rPr>
              <w:t>3</w:t>
            </w:r>
          </w:p>
        </w:tc>
        <w:tc>
          <w:tcPr>
            <w:tcW w:w="186"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vertAlign w:val="superscript"/>
              </w:rPr>
            </w:pPr>
            <w:r w:rsidRPr="00874ACB">
              <w:rPr>
                <w:rFonts w:ascii="Times New Roman" w:hAnsi="Times New Roman" w:cs="Times New Roman"/>
                <w:sz w:val="20"/>
                <w:szCs w:val="20"/>
                <w:lang w:val="en-US"/>
              </w:rPr>
              <w:t>k</w:t>
            </w:r>
            <w:r w:rsidRPr="00874ACB">
              <w:rPr>
                <w:rFonts w:ascii="Times New Roman" w:hAnsi="Times New Roman" w:cs="Times New Roman"/>
                <w:sz w:val="20"/>
                <w:szCs w:val="20"/>
              </w:rPr>
              <w:t>3</w:t>
            </w:r>
            <w:r w:rsidR="00D96721" w:rsidRPr="00874ACB">
              <w:rPr>
                <w:rFonts w:ascii="Times New Roman" w:hAnsi="Times New Roman" w:cs="Times New Roman"/>
                <w:sz w:val="20"/>
                <w:szCs w:val="20"/>
                <w:vertAlign w:val="superscript"/>
              </w:rPr>
              <w:t>4</w:t>
            </w:r>
          </w:p>
        </w:tc>
        <w:tc>
          <w:tcPr>
            <w:tcW w:w="186"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lang w:val="en-US"/>
              </w:rPr>
              <w:t>k</w:t>
            </w:r>
            <w:r w:rsidRPr="00874ACB">
              <w:rPr>
                <w:rFonts w:ascii="Times New Roman" w:hAnsi="Times New Roman" w:cs="Times New Roman"/>
                <w:sz w:val="20"/>
                <w:szCs w:val="20"/>
              </w:rPr>
              <w:t>4</w:t>
            </w:r>
            <w:r w:rsidR="00D96721" w:rsidRPr="00874ACB">
              <w:rPr>
                <w:rFonts w:ascii="Times New Roman" w:hAnsi="Times New Roman" w:cs="Times New Roman"/>
                <w:sz w:val="20"/>
                <w:szCs w:val="20"/>
                <w:vertAlign w:val="superscript"/>
              </w:rPr>
              <w:t>5</w:t>
            </w:r>
          </w:p>
        </w:tc>
        <w:tc>
          <w:tcPr>
            <w:tcW w:w="186"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lang w:val="en-US"/>
              </w:rPr>
              <w:t>k</w:t>
            </w:r>
            <w:r w:rsidRPr="00874ACB">
              <w:rPr>
                <w:rFonts w:ascii="Times New Roman" w:hAnsi="Times New Roman" w:cs="Times New Roman"/>
                <w:sz w:val="20"/>
                <w:szCs w:val="20"/>
              </w:rPr>
              <w:t>5</w:t>
            </w:r>
            <w:r w:rsidR="00D96721" w:rsidRPr="00874ACB">
              <w:rPr>
                <w:rFonts w:ascii="Times New Roman" w:hAnsi="Times New Roman" w:cs="Times New Roman"/>
                <w:sz w:val="20"/>
                <w:szCs w:val="20"/>
                <w:vertAlign w:val="superscript"/>
              </w:rPr>
              <w:t>6</w:t>
            </w:r>
          </w:p>
        </w:tc>
        <w:tc>
          <w:tcPr>
            <w:tcW w:w="186"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lang w:val="en-US"/>
              </w:rPr>
              <w:t>k</w:t>
            </w:r>
            <w:r w:rsidRPr="00874ACB">
              <w:rPr>
                <w:rFonts w:ascii="Times New Roman" w:hAnsi="Times New Roman" w:cs="Times New Roman"/>
                <w:sz w:val="20"/>
                <w:szCs w:val="20"/>
              </w:rPr>
              <w:t>6</w:t>
            </w:r>
            <w:r w:rsidR="00D96721" w:rsidRPr="00874ACB">
              <w:rPr>
                <w:rFonts w:ascii="Times New Roman" w:hAnsi="Times New Roman" w:cs="Times New Roman"/>
                <w:sz w:val="20"/>
                <w:szCs w:val="20"/>
                <w:vertAlign w:val="superscript"/>
              </w:rPr>
              <w:t>7</w:t>
            </w:r>
          </w:p>
        </w:tc>
        <w:tc>
          <w:tcPr>
            <w:tcW w:w="389"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rPr>
              <w:t>Сумма субсидии по ставке субсидирования, рублей</w:t>
            </w:r>
          </w:p>
          <w:p w:rsidR="00E12FBB" w:rsidRPr="00874ACB" w:rsidRDefault="00DA03B4" w:rsidP="00B6490C">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rPr>
              <w:t>(гр. 7 х гр. 8 х гр. 9</w:t>
            </w:r>
            <w:r w:rsidR="00E12FBB" w:rsidRPr="00874ACB">
              <w:rPr>
                <w:rFonts w:ascii="Times New Roman" w:hAnsi="Times New Roman" w:cs="Times New Roman"/>
                <w:sz w:val="20"/>
                <w:szCs w:val="20"/>
              </w:rPr>
              <w:t xml:space="preserve"> х </w:t>
            </w:r>
            <w:r w:rsidRPr="00874ACB">
              <w:rPr>
                <w:rFonts w:ascii="Times New Roman" w:hAnsi="Times New Roman" w:cs="Times New Roman"/>
                <w:sz w:val="20"/>
                <w:szCs w:val="20"/>
              </w:rPr>
              <w:t xml:space="preserve"> гр. 10</w:t>
            </w:r>
            <w:r w:rsidR="00E12FBB" w:rsidRPr="00874ACB">
              <w:rPr>
                <w:rFonts w:ascii="Times New Roman" w:hAnsi="Times New Roman" w:cs="Times New Roman"/>
                <w:sz w:val="20"/>
                <w:szCs w:val="20"/>
              </w:rPr>
              <w:t xml:space="preserve"> х </w:t>
            </w:r>
            <w:r w:rsidRPr="00874ACB">
              <w:rPr>
                <w:rFonts w:ascii="Times New Roman" w:hAnsi="Times New Roman" w:cs="Times New Roman"/>
                <w:sz w:val="20"/>
                <w:szCs w:val="20"/>
              </w:rPr>
              <w:t>гр. 11</w:t>
            </w:r>
            <w:r w:rsidR="00E12FBB" w:rsidRPr="00874ACB">
              <w:rPr>
                <w:rFonts w:ascii="Times New Roman" w:hAnsi="Times New Roman" w:cs="Times New Roman"/>
                <w:sz w:val="20"/>
                <w:szCs w:val="20"/>
              </w:rPr>
              <w:t xml:space="preserve"> х </w:t>
            </w:r>
            <w:r w:rsidRPr="00874ACB">
              <w:rPr>
                <w:rFonts w:ascii="Times New Roman" w:hAnsi="Times New Roman" w:cs="Times New Roman"/>
                <w:sz w:val="20"/>
                <w:szCs w:val="20"/>
              </w:rPr>
              <w:t>гр. 12</w:t>
            </w:r>
            <w:r w:rsidR="00E12FBB" w:rsidRPr="00874ACB">
              <w:rPr>
                <w:rFonts w:ascii="Times New Roman" w:hAnsi="Times New Roman" w:cs="Times New Roman"/>
                <w:sz w:val="20"/>
                <w:szCs w:val="20"/>
              </w:rPr>
              <w:t xml:space="preserve"> х гр. </w:t>
            </w:r>
            <w:r w:rsidRPr="00874ACB">
              <w:rPr>
                <w:rFonts w:ascii="Times New Roman" w:hAnsi="Times New Roman" w:cs="Times New Roman"/>
                <w:sz w:val="20"/>
                <w:szCs w:val="20"/>
              </w:rPr>
              <w:t>13</w:t>
            </w:r>
            <w:r w:rsidR="00E12FBB" w:rsidRPr="00874ACB">
              <w:rPr>
                <w:rFonts w:ascii="Times New Roman" w:hAnsi="Times New Roman" w:cs="Times New Roman"/>
                <w:sz w:val="20"/>
                <w:szCs w:val="20"/>
              </w:rPr>
              <w:t xml:space="preserve"> х </w:t>
            </w:r>
            <w:r w:rsidRPr="00874ACB">
              <w:rPr>
                <w:rFonts w:ascii="Times New Roman" w:hAnsi="Times New Roman" w:cs="Times New Roman"/>
                <w:sz w:val="20"/>
                <w:szCs w:val="20"/>
              </w:rPr>
              <w:t>гр. 14</w:t>
            </w:r>
            <w:r w:rsidR="00E12FBB" w:rsidRPr="00874ACB">
              <w:rPr>
                <w:rFonts w:ascii="Times New Roman" w:hAnsi="Times New Roman" w:cs="Times New Roman"/>
                <w:sz w:val="20"/>
                <w:szCs w:val="20"/>
              </w:rPr>
              <w:t>)</w:t>
            </w:r>
          </w:p>
        </w:tc>
        <w:tc>
          <w:tcPr>
            <w:tcW w:w="389"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vertAlign w:val="superscript"/>
              </w:rPr>
            </w:pPr>
            <w:r w:rsidRPr="00874ACB">
              <w:rPr>
                <w:rFonts w:ascii="Times New Roman" w:hAnsi="Times New Roman" w:cs="Times New Roman"/>
                <w:sz w:val="20"/>
                <w:szCs w:val="20"/>
              </w:rPr>
              <w:t>Сумма затрат на содержание сельскохозяйственных животных, выращивание товарной рыбы, рублей</w:t>
            </w:r>
            <w:r w:rsidR="00DA03B4" w:rsidRPr="00874ACB">
              <w:rPr>
                <w:rFonts w:ascii="Times New Roman" w:hAnsi="Times New Roman" w:cs="Times New Roman"/>
                <w:sz w:val="20"/>
                <w:szCs w:val="20"/>
                <w:vertAlign w:val="superscript"/>
              </w:rPr>
              <w:t>8</w:t>
            </w:r>
          </w:p>
        </w:tc>
        <w:tc>
          <w:tcPr>
            <w:tcW w:w="206"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vertAlign w:val="superscript"/>
              </w:rPr>
            </w:pPr>
            <w:r w:rsidRPr="00874ACB">
              <w:rPr>
                <w:rFonts w:ascii="Times New Roman" w:hAnsi="Times New Roman" w:cs="Times New Roman"/>
                <w:sz w:val="20"/>
                <w:szCs w:val="20"/>
              </w:rPr>
              <w:t>Расчетный размер субсидии</w:t>
            </w:r>
            <w:r w:rsidR="00DA03B4" w:rsidRPr="00874ACB">
              <w:rPr>
                <w:rFonts w:ascii="Times New Roman" w:hAnsi="Times New Roman" w:cs="Times New Roman"/>
                <w:sz w:val="20"/>
                <w:szCs w:val="20"/>
                <w:vertAlign w:val="superscript"/>
              </w:rPr>
              <w:t>9</w:t>
            </w:r>
          </w:p>
        </w:tc>
        <w:tc>
          <w:tcPr>
            <w:tcW w:w="207"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vertAlign w:val="superscript"/>
              </w:rPr>
            </w:pPr>
            <w:r w:rsidRPr="00874ACB">
              <w:rPr>
                <w:rFonts w:ascii="Times New Roman" w:hAnsi="Times New Roman" w:cs="Times New Roman"/>
                <w:sz w:val="20"/>
                <w:szCs w:val="20"/>
              </w:rPr>
              <w:t>К7</w:t>
            </w:r>
            <w:r w:rsidRPr="00874ACB">
              <w:rPr>
                <w:rFonts w:ascii="Times New Roman" w:hAnsi="Times New Roman" w:cs="Times New Roman"/>
                <w:sz w:val="20"/>
                <w:szCs w:val="20"/>
                <w:vertAlign w:val="superscript"/>
              </w:rPr>
              <w:t>1</w:t>
            </w:r>
            <w:r w:rsidR="00DA03B4" w:rsidRPr="00874ACB">
              <w:rPr>
                <w:rFonts w:ascii="Times New Roman" w:hAnsi="Times New Roman" w:cs="Times New Roman"/>
                <w:sz w:val="20"/>
                <w:szCs w:val="20"/>
                <w:vertAlign w:val="superscript"/>
              </w:rPr>
              <w:t>0</w:t>
            </w:r>
          </w:p>
        </w:tc>
        <w:tc>
          <w:tcPr>
            <w:tcW w:w="207" w:type="pct"/>
            <w:vMerge w:val="restart"/>
            <w:textDirection w:val="btLr"/>
          </w:tcPr>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rPr>
              <w:t>Сумма субсидии</w:t>
            </w:r>
          </w:p>
          <w:p w:rsidR="00E12FBB" w:rsidRPr="00874ACB" w:rsidRDefault="00E12FBB" w:rsidP="00B6490C">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rPr>
              <w:t xml:space="preserve">к предоставлению, рублей </w:t>
            </w:r>
            <w:r w:rsidRPr="00874ACB">
              <w:rPr>
                <w:rFonts w:ascii="Times New Roman" w:hAnsi="Times New Roman" w:cs="Times New Roman"/>
                <w:sz w:val="20"/>
                <w:szCs w:val="20"/>
                <w:vertAlign w:val="superscript"/>
              </w:rPr>
              <w:t>1</w:t>
            </w:r>
            <w:r w:rsidR="00DA03B4" w:rsidRPr="00874ACB">
              <w:rPr>
                <w:rFonts w:ascii="Times New Roman" w:hAnsi="Times New Roman" w:cs="Times New Roman"/>
                <w:sz w:val="20"/>
                <w:szCs w:val="20"/>
                <w:vertAlign w:val="superscript"/>
              </w:rPr>
              <w:t>1</w:t>
            </w:r>
          </w:p>
        </w:tc>
      </w:tr>
      <w:tr w:rsidR="00372985" w:rsidRPr="00874ACB" w:rsidTr="00D96721">
        <w:trPr>
          <w:cantSplit/>
          <w:trHeight w:val="2584"/>
        </w:trPr>
        <w:tc>
          <w:tcPr>
            <w:tcW w:w="167" w:type="pct"/>
            <w:vMerge/>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593" w:type="pct"/>
            <w:vMerge/>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503" w:type="pct"/>
            <w:vMerge/>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2" w:type="pct"/>
            <w:textDirection w:val="btLr"/>
            <w:vAlign w:val="center"/>
          </w:tcPr>
          <w:p w:rsidR="00BE03EB" w:rsidRPr="00874ACB" w:rsidRDefault="00BE03EB" w:rsidP="00E513B1">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rPr>
              <w:t>вид</w:t>
            </w:r>
          </w:p>
        </w:tc>
        <w:tc>
          <w:tcPr>
            <w:tcW w:w="257" w:type="pct"/>
            <w:textDirection w:val="btLr"/>
            <w:vAlign w:val="center"/>
          </w:tcPr>
          <w:p w:rsidR="00BE03EB" w:rsidRPr="00874ACB" w:rsidRDefault="00BE03EB" w:rsidP="00E513B1">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rPr>
              <w:t>направление продуктивности</w:t>
            </w:r>
          </w:p>
        </w:tc>
        <w:tc>
          <w:tcPr>
            <w:tcW w:w="292" w:type="pct"/>
            <w:textDirection w:val="btLr"/>
            <w:vAlign w:val="center"/>
          </w:tcPr>
          <w:p w:rsidR="00BE03EB" w:rsidRPr="00874ACB" w:rsidRDefault="006871BE" w:rsidP="004A1769">
            <w:pPr>
              <w:pStyle w:val="ConsPlusNormal"/>
              <w:shd w:val="clear" w:color="auto" w:fill="FFFFFF"/>
              <w:ind w:left="113" w:right="113"/>
              <w:jc w:val="center"/>
              <w:rPr>
                <w:rFonts w:ascii="Times New Roman" w:hAnsi="Times New Roman" w:cs="Times New Roman"/>
                <w:sz w:val="20"/>
                <w:szCs w:val="20"/>
              </w:rPr>
            </w:pPr>
            <w:r w:rsidRPr="00874ACB">
              <w:rPr>
                <w:rFonts w:ascii="Times New Roman" w:hAnsi="Times New Roman" w:cs="Times New Roman"/>
                <w:sz w:val="20"/>
                <w:szCs w:val="20"/>
              </w:rPr>
              <w:t>п</w:t>
            </w:r>
            <w:r w:rsidR="00BE03EB" w:rsidRPr="00874ACB">
              <w:rPr>
                <w:rFonts w:ascii="Times New Roman" w:hAnsi="Times New Roman" w:cs="Times New Roman"/>
                <w:sz w:val="20"/>
                <w:szCs w:val="20"/>
              </w:rPr>
              <w:t>оловозрастная</w:t>
            </w:r>
            <w:r w:rsidRPr="00874ACB">
              <w:rPr>
                <w:rFonts w:ascii="Times New Roman" w:hAnsi="Times New Roman" w:cs="Times New Roman"/>
                <w:sz w:val="20"/>
                <w:szCs w:val="20"/>
              </w:rPr>
              <w:t xml:space="preserve"> или производственная</w:t>
            </w:r>
            <w:r w:rsidR="00BE03EB" w:rsidRPr="00874ACB">
              <w:rPr>
                <w:rFonts w:ascii="Times New Roman" w:hAnsi="Times New Roman" w:cs="Times New Roman"/>
                <w:sz w:val="20"/>
                <w:szCs w:val="20"/>
              </w:rPr>
              <w:t xml:space="preserve"> группа</w:t>
            </w:r>
          </w:p>
        </w:tc>
        <w:tc>
          <w:tcPr>
            <w:tcW w:w="245" w:type="pct"/>
            <w:textDirection w:val="btLr"/>
            <w:vAlign w:val="center"/>
          </w:tcPr>
          <w:p w:rsidR="00BE03EB" w:rsidRPr="00874ACB" w:rsidRDefault="0083614A" w:rsidP="002B28A8">
            <w:pPr>
              <w:pStyle w:val="ConsPlusNormal"/>
              <w:shd w:val="clear" w:color="auto" w:fill="FFFFFF"/>
              <w:ind w:left="113" w:right="113"/>
              <w:jc w:val="center"/>
              <w:rPr>
                <w:rFonts w:ascii="Times New Roman" w:hAnsi="Times New Roman" w:cs="Times New Roman"/>
                <w:sz w:val="20"/>
                <w:szCs w:val="20"/>
                <w:vertAlign w:val="superscript"/>
              </w:rPr>
            </w:pPr>
            <w:r w:rsidRPr="00874ACB">
              <w:rPr>
                <w:rFonts w:ascii="Times New Roman" w:hAnsi="Times New Roman" w:cs="Times New Roman"/>
                <w:sz w:val="20"/>
                <w:szCs w:val="20"/>
              </w:rPr>
              <w:t>к</w:t>
            </w:r>
            <w:r w:rsidR="00BE03EB" w:rsidRPr="00874ACB">
              <w:rPr>
                <w:rFonts w:ascii="Times New Roman" w:hAnsi="Times New Roman" w:cs="Times New Roman"/>
                <w:sz w:val="20"/>
                <w:szCs w:val="20"/>
              </w:rPr>
              <w:t>оличество</w:t>
            </w:r>
            <w:r w:rsidRPr="00874ACB">
              <w:rPr>
                <w:rFonts w:ascii="Times New Roman" w:hAnsi="Times New Roman" w:cs="Times New Roman"/>
                <w:sz w:val="20"/>
                <w:szCs w:val="20"/>
              </w:rPr>
              <w:t>,</w:t>
            </w:r>
            <w:r w:rsidR="00BE03EB" w:rsidRPr="00874ACB">
              <w:rPr>
                <w:rFonts w:ascii="Times New Roman" w:hAnsi="Times New Roman" w:cs="Times New Roman"/>
                <w:sz w:val="20"/>
                <w:szCs w:val="20"/>
              </w:rPr>
              <w:t xml:space="preserve"> условных голов</w:t>
            </w:r>
            <w:r w:rsidR="00D96721" w:rsidRPr="00874ACB">
              <w:rPr>
                <w:rFonts w:ascii="Times New Roman" w:hAnsi="Times New Roman" w:cs="Times New Roman"/>
                <w:sz w:val="20"/>
                <w:szCs w:val="20"/>
                <w:vertAlign w:val="superscript"/>
              </w:rPr>
              <w:t>1</w:t>
            </w:r>
          </w:p>
        </w:tc>
        <w:tc>
          <w:tcPr>
            <w:tcW w:w="243"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186"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186"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186"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186"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186"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186"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389"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389"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206"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207"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c>
          <w:tcPr>
            <w:tcW w:w="207" w:type="pct"/>
            <w:vMerge/>
            <w:textDirection w:val="btLr"/>
          </w:tcPr>
          <w:p w:rsidR="00BE03EB" w:rsidRPr="00874ACB" w:rsidRDefault="00BE03EB" w:rsidP="00B6490C">
            <w:pPr>
              <w:pStyle w:val="ConsPlusNormal"/>
              <w:shd w:val="clear" w:color="auto" w:fill="FFFFFF"/>
              <w:ind w:left="113" w:right="113"/>
              <w:jc w:val="center"/>
              <w:rPr>
                <w:rFonts w:ascii="Times New Roman" w:hAnsi="Times New Roman" w:cs="Times New Roman"/>
                <w:sz w:val="20"/>
                <w:szCs w:val="20"/>
              </w:rPr>
            </w:pPr>
          </w:p>
        </w:tc>
      </w:tr>
      <w:tr w:rsidR="00372985" w:rsidRPr="00874ACB" w:rsidTr="00D96721">
        <w:trPr>
          <w:trHeight w:val="20"/>
        </w:trPr>
        <w:tc>
          <w:tcPr>
            <w:tcW w:w="16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w:t>
            </w:r>
          </w:p>
        </w:tc>
        <w:tc>
          <w:tcPr>
            <w:tcW w:w="593"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2</w:t>
            </w:r>
          </w:p>
        </w:tc>
        <w:tc>
          <w:tcPr>
            <w:tcW w:w="503"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3</w:t>
            </w:r>
          </w:p>
        </w:tc>
        <w:tc>
          <w:tcPr>
            <w:tcW w:w="182"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4</w:t>
            </w:r>
          </w:p>
        </w:tc>
        <w:tc>
          <w:tcPr>
            <w:tcW w:w="25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5</w:t>
            </w:r>
          </w:p>
        </w:tc>
        <w:tc>
          <w:tcPr>
            <w:tcW w:w="292" w:type="pct"/>
          </w:tcPr>
          <w:p w:rsidR="00BE03EB" w:rsidRPr="00874ACB" w:rsidRDefault="00BE03EB" w:rsidP="00D9672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6</w:t>
            </w:r>
          </w:p>
        </w:tc>
        <w:tc>
          <w:tcPr>
            <w:tcW w:w="245" w:type="pct"/>
          </w:tcPr>
          <w:p w:rsidR="00BE03EB" w:rsidRPr="00874ACB" w:rsidRDefault="00D96721"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7</w:t>
            </w:r>
          </w:p>
        </w:tc>
        <w:tc>
          <w:tcPr>
            <w:tcW w:w="243" w:type="pct"/>
            <w:tcBorders>
              <w:top w:val="single" w:sz="4" w:space="0" w:color="auto"/>
              <w:bottom w:val="single" w:sz="4" w:space="0" w:color="auto"/>
            </w:tcBorders>
          </w:tcPr>
          <w:p w:rsidR="00BE03EB" w:rsidRPr="00874ACB" w:rsidRDefault="00D96721"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8</w:t>
            </w:r>
          </w:p>
        </w:tc>
        <w:tc>
          <w:tcPr>
            <w:tcW w:w="186" w:type="pct"/>
            <w:tcBorders>
              <w:top w:val="single" w:sz="4" w:space="0" w:color="auto"/>
              <w:bottom w:val="single" w:sz="4" w:space="0" w:color="auto"/>
            </w:tcBorders>
          </w:tcPr>
          <w:p w:rsidR="00BE03EB" w:rsidRPr="00874ACB" w:rsidRDefault="00D96721"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9</w:t>
            </w:r>
          </w:p>
        </w:tc>
        <w:tc>
          <w:tcPr>
            <w:tcW w:w="186" w:type="pct"/>
          </w:tcPr>
          <w:p w:rsidR="00BE03EB" w:rsidRPr="00874ACB" w:rsidRDefault="00D96721"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10</w:t>
            </w:r>
          </w:p>
        </w:tc>
        <w:tc>
          <w:tcPr>
            <w:tcW w:w="186" w:type="pct"/>
          </w:tcPr>
          <w:p w:rsidR="00BE03EB" w:rsidRPr="00874ACB" w:rsidRDefault="00BE03EB" w:rsidP="00D9672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w:t>
            </w:r>
            <w:r w:rsidR="00D96721" w:rsidRPr="00874ACB">
              <w:rPr>
                <w:rFonts w:ascii="Times New Roman" w:hAnsi="Times New Roman" w:cs="Times New Roman"/>
                <w:sz w:val="20"/>
                <w:szCs w:val="20"/>
              </w:rPr>
              <w:t>1</w:t>
            </w:r>
          </w:p>
        </w:tc>
        <w:tc>
          <w:tcPr>
            <w:tcW w:w="186" w:type="pct"/>
          </w:tcPr>
          <w:p w:rsidR="00BE03EB" w:rsidRPr="00874ACB" w:rsidRDefault="00BE03EB" w:rsidP="00D9672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w:t>
            </w:r>
            <w:r w:rsidR="00D96721" w:rsidRPr="00874ACB">
              <w:rPr>
                <w:rFonts w:ascii="Times New Roman" w:hAnsi="Times New Roman" w:cs="Times New Roman"/>
                <w:sz w:val="20"/>
                <w:szCs w:val="20"/>
              </w:rPr>
              <w:t>2</w:t>
            </w:r>
          </w:p>
        </w:tc>
        <w:tc>
          <w:tcPr>
            <w:tcW w:w="186" w:type="pct"/>
          </w:tcPr>
          <w:p w:rsidR="00BE03EB" w:rsidRPr="00874ACB" w:rsidRDefault="00BE03EB" w:rsidP="00D9672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w:t>
            </w:r>
            <w:r w:rsidR="00D96721" w:rsidRPr="00874ACB">
              <w:rPr>
                <w:rFonts w:ascii="Times New Roman" w:hAnsi="Times New Roman" w:cs="Times New Roman"/>
                <w:sz w:val="20"/>
                <w:szCs w:val="20"/>
              </w:rPr>
              <w:t>3</w:t>
            </w:r>
          </w:p>
        </w:tc>
        <w:tc>
          <w:tcPr>
            <w:tcW w:w="186" w:type="pct"/>
          </w:tcPr>
          <w:p w:rsidR="00BE03EB" w:rsidRPr="00874ACB" w:rsidRDefault="00BE03EB" w:rsidP="00D9672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w:t>
            </w:r>
            <w:r w:rsidR="00D96721" w:rsidRPr="00874ACB">
              <w:rPr>
                <w:rFonts w:ascii="Times New Roman" w:hAnsi="Times New Roman" w:cs="Times New Roman"/>
                <w:sz w:val="20"/>
                <w:szCs w:val="20"/>
              </w:rPr>
              <w:t>4</w:t>
            </w:r>
          </w:p>
        </w:tc>
        <w:tc>
          <w:tcPr>
            <w:tcW w:w="389" w:type="pct"/>
          </w:tcPr>
          <w:p w:rsidR="00BE03EB" w:rsidRPr="00874ACB" w:rsidRDefault="00BE03EB" w:rsidP="00D9672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w:t>
            </w:r>
            <w:r w:rsidR="00D96721" w:rsidRPr="00874ACB">
              <w:rPr>
                <w:rFonts w:ascii="Times New Roman" w:hAnsi="Times New Roman" w:cs="Times New Roman"/>
                <w:sz w:val="20"/>
                <w:szCs w:val="20"/>
              </w:rPr>
              <w:t>5</w:t>
            </w:r>
          </w:p>
        </w:tc>
        <w:tc>
          <w:tcPr>
            <w:tcW w:w="389" w:type="pct"/>
          </w:tcPr>
          <w:p w:rsidR="00BE03EB" w:rsidRPr="00874ACB" w:rsidRDefault="00BE03EB" w:rsidP="00D9672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w:t>
            </w:r>
            <w:r w:rsidR="00D96721" w:rsidRPr="00874ACB">
              <w:rPr>
                <w:rFonts w:ascii="Times New Roman" w:hAnsi="Times New Roman" w:cs="Times New Roman"/>
                <w:sz w:val="20"/>
                <w:szCs w:val="20"/>
              </w:rPr>
              <w:t>6</w:t>
            </w:r>
          </w:p>
        </w:tc>
        <w:tc>
          <w:tcPr>
            <w:tcW w:w="206" w:type="pct"/>
          </w:tcPr>
          <w:p w:rsidR="00BE03EB" w:rsidRPr="00874ACB" w:rsidRDefault="00BE03EB" w:rsidP="00D9672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w:t>
            </w:r>
            <w:r w:rsidR="00D96721" w:rsidRPr="00874ACB">
              <w:rPr>
                <w:rFonts w:ascii="Times New Roman" w:hAnsi="Times New Roman" w:cs="Times New Roman"/>
                <w:sz w:val="20"/>
                <w:szCs w:val="20"/>
              </w:rPr>
              <w:t>7</w:t>
            </w:r>
          </w:p>
        </w:tc>
        <w:tc>
          <w:tcPr>
            <w:tcW w:w="207" w:type="pct"/>
          </w:tcPr>
          <w:p w:rsidR="00BE03EB" w:rsidRPr="00874ACB" w:rsidRDefault="00BE03EB" w:rsidP="00D96721">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w:t>
            </w:r>
            <w:r w:rsidR="00D96721" w:rsidRPr="00874ACB">
              <w:rPr>
                <w:rFonts w:ascii="Times New Roman" w:hAnsi="Times New Roman" w:cs="Times New Roman"/>
                <w:sz w:val="20"/>
                <w:szCs w:val="20"/>
              </w:rPr>
              <w:t>8</w:t>
            </w:r>
          </w:p>
        </w:tc>
        <w:tc>
          <w:tcPr>
            <w:tcW w:w="207" w:type="pct"/>
          </w:tcPr>
          <w:p w:rsidR="00BE03EB" w:rsidRPr="00874ACB" w:rsidRDefault="00D96721" w:rsidP="002A2FFD">
            <w:pPr>
              <w:pStyle w:val="ConsPlusNormal"/>
              <w:shd w:val="clear" w:color="auto" w:fill="FFFFFF"/>
              <w:jc w:val="center"/>
              <w:rPr>
                <w:rFonts w:ascii="Times New Roman" w:hAnsi="Times New Roman" w:cs="Times New Roman"/>
                <w:sz w:val="20"/>
                <w:szCs w:val="20"/>
              </w:rPr>
            </w:pPr>
            <w:r w:rsidRPr="00874ACB">
              <w:rPr>
                <w:rFonts w:ascii="Times New Roman" w:hAnsi="Times New Roman" w:cs="Times New Roman"/>
                <w:sz w:val="20"/>
                <w:szCs w:val="20"/>
              </w:rPr>
              <w:t>19</w:t>
            </w:r>
          </w:p>
        </w:tc>
      </w:tr>
      <w:tr w:rsidR="00372985" w:rsidRPr="00874ACB" w:rsidTr="00D96721">
        <w:trPr>
          <w:trHeight w:val="20"/>
        </w:trPr>
        <w:tc>
          <w:tcPr>
            <w:tcW w:w="16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593"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503"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2"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5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92"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45"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43" w:type="pct"/>
            <w:tcBorders>
              <w:top w:val="single" w:sz="4" w:space="0" w:color="auto"/>
              <w:bottom w:val="single" w:sz="4" w:space="0" w:color="auto"/>
            </w:tcBorders>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Borders>
              <w:top w:val="single" w:sz="4" w:space="0" w:color="auto"/>
            </w:tcBorders>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389"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389"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0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0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0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r>
      <w:tr w:rsidR="00372985" w:rsidRPr="00874ACB" w:rsidTr="00D96721">
        <w:trPr>
          <w:trHeight w:val="20"/>
        </w:trPr>
        <w:tc>
          <w:tcPr>
            <w:tcW w:w="16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593"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503"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2"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5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92"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45"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43" w:type="pct"/>
            <w:tcBorders>
              <w:top w:val="single" w:sz="4" w:space="0" w:color="auto"/>
              <w:bottom w:val="single" w:sz="4" w:space="0" w:color="auto"/>
            </w:tcBorders>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Borders>
              <w:top w:val="single" w:sz="4" w:space="0" w:color="auto"/>
            </w:tcBorders>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389"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389"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0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0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0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r>
      <w:tr w:rsidR="00372985" w:rsidRPr="00874ACB" w:rsidTr="00D96721">
        <w:trPr>
          <w:trHeight w:val="70"/>
        </w:trPr>
        <w:tc>
          <w:tcPr>
            <w:tcW w:w="16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593"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503"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2"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5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92"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45"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43" w:type="pct"/>
            <w:tcBorders>
              <w:top w:val="single" w:sz="4" w:space="0" w:color="auto"/>
              <w:bottom w:val="single" w:sz="4" w:space="0" w:color="auto"/>
            </w:tcBorders>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Borders>
              <w:top w:val="single" w:sz="4" w:space="0" w:color="auto"/>
            </w:tcBorders>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18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389"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389"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06"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0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c>
          <w:tcPr>
            <w:tcW w:w="207" w:type="pct"/>
          </w:tcPr>
          <w:p w:rsidR="00BE03EB" w:rsidRPr="00874ACB" w:rsidRDefault="00BE03EB" w:rsidP="002A2FFD">
            <w:pPr>
              <w:pStyle w:val="ConsPlusNormal"/>
              <w:shd w:val="clear" w:color="auto" w:fill="FFFFFF"/>
              <w:jc w:val="center"/>
              <w:rPr>
                <w:rFonts w:ascii="Times New Roman" w:hAnsi="Times New Roman" w:cs="Times New Roman"/>
                <w:sz w:val="20"/>
                <w:szCs w:val="20"/>
              </w:rPr>
            </w:pPr>
          </w:p>
        </w:tc>
      </w:tr>
    </w:tbl>
    <w:p w:rsidR="00FC0076" w:rsidRPr="00874ACB" w:rsidRDefault="00FC0076" w:rsidP="00FC0076">
      <w:pPr>
        <w:widowControl w:val="0"/>
        <w:shd w:val="clear" w:color="auto" w:fill="FFFFFF"/>
      </w:pPr>
      <w:r w:rsidRPr="00874ACB">
        <w:t>______________</w:t>
      </w:r>
    </w:p>
    <w:p w:rsidR="00FC0076" w:rsidRPr="00874ACB" w:rsidRDefault="00FC0076" w:rsidP="00FC0076">
      <w:pPr>
        <w:widowControl w:val="0"/>
        <w:shd w:val="clear" w:color="auto" w:fill="FFFFFF"/>
        <w:rPr>
          <w:sz w:val="8"/>
          <w:szCs w:val="8"/>
        </w:rPr>
      </w:pPr>
    </w:p>
    <w:p w:rsidR="00E12FBB" w:rsidRPr="00874ACB" w:rsidRDefault="00D96721" w:rsidP="001B7613">
      <w:pPr>
        <w:pStyle w:val="ConsPlusNormal"/>
        <w:shd w:val="clear" w:color="auto" w:fill="FFFFFF"/>
        <w:ind w:firstLine="709"/>
        <w:jc w:val="both"/>
        <w:rPr>
          <w:rFonts w:ascii="Times New Roman" w:hAnsi="Times New Roman" w:cs="Times New Roman"/>
          <w:sz w:val="20"/>
        </w:rPr>
      </w:pPr>
      <w:r w:rsidRPr="00874ACB">
        <w:rPr>
          <w:rFonts w:ascii="Times New Roman" w:hAnsi="Times New Roman" w:cs="Times New Roman"/>
          <w:sz w:val="20"/>
          <w:vertAlign w:val="superscript"/>
        </w:rPr>
        <w:t>1</w:t>
      </w:r>
      <w:r w:rsidR="00E12FBB" w:rsidRPr="00874ACB">
        <w:rPr>
          <w:rFonts w:ascii="Times New Roman" w:hAnsi="Times New Roman" w:cs="Times New Roman"/>
          <w:sz w:val="20"/>
          <w:vertAlign w:val="superscript"/>
        </w:rPr>
        <w:t xml:space="preserve"> </w:t>
      </w:r>
      <w:r w:rsidR="001B7613" w:rsidRPr="00874ACB">
        <w:rPr>
          <w:rFonts w:ascii="Times New Roman" w:hAnsi="Times New Roman" w:cs="Times New Roman"/>
          <w:sz w:val="20"/>
        </w:rPr>
        <w:t xml:space="preserve">Указывается </w:t>
      </w:r>
      <w:r w:rsidR="00E12FBB" w:rsidRPr="00874ACB">
        <w:rPr>
          <w:rFonts w:ascii="Times New Roman" w:hAnsi="Times New Roman" w:cs="Times New Roman"/>
          <w:sz w:val="20"/>
        </w:rPr>
        <w:t>поголовь</w:t>
      </w:r>
      <w:r w:rsidR="001B7613" w:rsidRPr="00874ACB">
        <w:rPr>
          <w:rFonts w:ascii="Times New Roman" w:hAnsi="Times New Roman" w:cs="Times New Roman"/>
          <w:sz w:val="20"/>
        </w:rPr>
        <w:t>е</w:t>
      </w:r>
      <w:r w:rsidR="00E12FBB" w:rsidRPr="00874ACB">
        <w:rPr>
          <w:rFonts w:ascii="Times New Roman" w:hAnsi="Times New Roman" w:cs="Times New Roman"/>
          <w:sz w:val="20"/>
        </w:rPr>
        <w:t xml:space="preserve"> </w:t>
      </w:r>
      <w:r w:rsidR="001B7613" w:rsidRPr="00874ACB">
        <w:rPr>
          <w:rFonts w:ascii="Times New Roman" w:hAnsi="Times New Roman" w:cs="Times New Roman"/>
          <w:sz w:val="20"/>
        </w:rPr>
        <w:t>крупного рогатого скота и (или) лошадей</w:t>
      </w:r>
      <w:r w:rsidR="00E12FBB" w:rsidRPr="00874ACB">
        <w:rPr>
          <w:rFonts w:ascii="Times New Roman" w:hAnsi="Times New Roman" w:cs="Times New Roman"/>
          <w:sz w:val="20"/>
        </w:rPr>
        <w:t xml:space="preserve"> по состоянию на 1 января года предоставления субсидии, </w:t>
      </w:r>
      <w:r w:rsidR="001B7613" w:rsidRPr="00874ACB">
        <w:rPr>
          <w:rFonts w:ascii="Times New Roman" w:hAnsi="Times New Roman" w:cs="Times New Roman"/>
          <w:sz w:val="20"/>
        </w:rPr>
        <w:t>среднегодовое поголовье</w:t>
      </w:r>
      <w:r w:rsidR="00E12FBB" w:rsidRPr="00874ACB">
        <w:rPr>
          <w:rFonts w:ascii="Times New Roman" w:hAnsi="Times New Roman" w:cs="Times New Roman"/>
          <w:sz w:val="20"/>
        </w:rPr>
        <w:t xml:space="preserve"> </w:t>
      </w:r>
      <w:r w:rsidR="0083614A" w:rsidRPr="00874ACB">
        <w:rPr>
          <w:rFonts w:ascii="Times New Roman" w:hAnsi="Times New Roman" w:cs="Times New Roman"/>
          <w:sz w:val="20"/>
        </w:rPr>
        <w:t>кур промышленного стада</w:t>
      </w:r>
      <w:r w:rsidR="00E12FBB" w:rsidRPr="00874ACB">
        <w:rPr>
          <w:rFonts w:ascii="Times New Roman" w:hAnsi="Times New Roman" w:cs="Times New Roman"/>
          <w:sz w:val="20"/>
        </w:rPr>
        <w:t xml:space="preserve"> за год, предшествующий году предоставления субсидии</w:t>
      </w:r>
      <w:r w:rsidR="0083614A" w:rsidRPr="00874ACB">
        <w:rPr>
          <w:rFonts w:ascii="Times New Roman" w:hAnsi="Times New Roman" w:cs="Times New Roman"/>
          <w:sz w:val="20"/>
        </w:rPr>
        <w:t>,</w:t>
      </w:r>
      <w:r w:rsidR="00E12FBB" w:rsidRPr="00874ACB">
        <w:rPr>
          <w:rFonts w:ascii="Times New Roman" w:hAnsi="Times New Roman" w:cs="Times New Roman"/>
          <w:sz w:val="20"/>
        </w:rPr>
        <w:t xml:space="preserve"> и количество реализованной товарной </w:t>
      </w:r>
      <w:r w:rsidR="0083614A" w:rsidRPr="00874ACB">
        <w:rPr>
          <w:rFonts w:ascii="Times New Roman" w:hAnsi="Times New Roman" w:cs="Times New Roman"/>
          <w:sz w:val="20"/>
        </w:rPr>
        <w:t xml:space="preserve">рыбы собственного производства, в том числе </w:t>
      </w:r>
      <w:r w:rsidR="00E12FBB" w:rsidRPr="00874ACB">
        <w:rPr>
          <w:rFonts w:ascii="Times New Roman" w:hAnsi="Times New Roman" w:cs="Times New Roman"/>
          <w:sz w:val="20"/>
        </w:rPr>
        <w:t>отгруженной на собственную переработку (в живом весе),</w:t>
      </w:r>
      <w:r w:rsidR="00E12FBB" w:rsidRPr="00874ACB">
        <w:rPr>
          <w:sz w:val="20"/>
        </w:rPr>
        <w:t xml:space="preserve"> </w:t>
      </w:r>
      <w:r w:rsidR="00E12FBB" w:rsidRPr="00874ACB">
        <w:rPr>
          <w:rFonts w:ascii="Times New Roman" w:hAnsi="Times New Roman" w:cs="Times New Roman"/>
          <w:sz w:val="20"/>
        </w:rPr>
        <w:t>за год, предшествующий</w:t>
      </w:r>
      <w:r w:rsidR="0083614A" w:rsidRPr="00874ACB">
        <w:rPr>
          <w:rFonts w:ascii="Times New Roman" w:hAnsi="Times New Roman" w:cs="Times New Roman"/>
          <w:sz w:val="20"/>
        </w:rPr>
        <w:t xml:space="preserve"> году предоставления субсидии</w:t>
      </w:r>
      <w:r w:rsidR="00E12FBB" w:rsidRPr="00874ACB">
        <w:rPr>
          <w:rFonts w:ascii="Times New Roman" w:hAnsi="Times New Roman" w:cs="Times New Roman"/>
          <w:sz w:val="20"/>
        </w:rPr>
        <w:t>.</w:t>
      </w:r>
    </w:p>
    <w:p w:rsidR="001B7613" w:rsidRPr="00874ACB" w:rsidRDefault="001B7613" w:rsidP="001B7613">
      <w:pPr>
        <w:pStyle w:val="ConsPlusNormal"/>
        <w:shd w:val="clear" w:color="auto" w:fill="FFFFFF"/>
        <w:ind w:firstLine="709"/>
        <w:jc w:val="both"/>
        <w:rPr>
          <w:rFonts w:ascii="Times New Roman" w:hAnsi="Times New Roman" w:cs="Times New Roman"/>
          <w:sz w:val="20"/>
          <w:szCs w:val="20"/>
        </w:rPr>
      </w:pPr>
      <w:r w:rsidRPr="00874ACB">
        <w:rPr>
          <w:rFonts w:ascii="Times New Roman" w:hAnsi="Times New Roman" w:cs="Times New Roman"/>
          <w:sz w:val="20"/>
          <w:szCs w:val="20"/>
          <w:vertAlign w:val="superscript"/>
        </w:rPr>
        <w:t xml:space="preserve">2 </w:t>
      </w:r>
      <w:r w:rsidRPr="00874ACB">
        <w:rPr>
          <w:rFonts w:ascii="Times New Roman" w:hAnsi="Times New Roman" w:cs="Times New Roman"/>
          <w:sz w:val="20"/>
          <w:szCs w:val="20"/>
        </w:rPr>
        <w:t>Коэффициент</w:t>
      </w:r>
      <w:r w:rsidRPr="00874ACB">
        <w:t xml:space="preserve"> 1</w:t>
      </w:r>
      <w:r w:rsidRPr="00874ACB">
        <w:rPr>
          <w:rFonts w:ascii="Times New Roman" w:hAnsi="Times New Roman" w:cs="Times New Roman"/>
          <w:sz w:val="20"/>
          <w:szCs w:val="20"/>
        </w:rPr>
        <w:t>,5, применяемый для получателя субсидии, являющегося субъектом малого предпринимательства, или 1,25, применяемый для получателя субсидии, являющегося субъектом среднего предпринимательства в соответствии с Федеральным законом № 209-ФЗ «О развитии малого и среднего предпринимательства в Российской Федерации» или 1,0, применяем</w:t>
      </w:r>
      <w:r w:rsidR="00AA18C9" w:rsidRPr="00874ACB">
        <w:rPr>
          <w:rFonts w:ascii="Times New Roman" w:hAnsi="Times New Roman" w:cs="Times New Roman"/>
          <w:sz w:val="20"/>
          <w:szCs w:val="20"/>
        </w:rPr>
        <w:t>ый для иных получателей субсидий</w:t>
      </w:r>
      <w:r w:rsidRPr="00874ACB">
        <w:rPr>
          <w:rFonts w:ascii="Times New Roman" w:hAnsi="Times New Roman" w:cs="Times New Roman"/>
          <w:sz w:val="20"/>
          <w:szCs w:val="20"/>
        </w:rPr>
        <w:t>.</w:t>
      </w:r>
    </w:p>
    <w:p w:rsidR="001B7613" w:rsidRPr="00874ACB" w:rsidRDefault="001B7613" w:rsidP="001B7613">
      <w:pPr>
        <w:pStyle w:val="ConsPlusNormal"/>
        <w:shd w:val="clear" w:color="auto" w:fill="FFFFFF"/>
        <w:ind w:firstLine="709"/>
        <w:jc w:val="both"/>
        <w:rPr>
          <w:rFonts w:ascii="Times New Roman" w:hAnsi="Times New Roman" w:cs="Times New Roman"/>
          <w:sz w:val="20"/>
          <w:szCs w:val="20"/>
        </w:rPr>
      </w:pPr>
      <w:r w:rsidRPr="00874ACB">
        <w:rPr>
          <w:rFonts w:ascii="Times New Roman" w:hAnsi="Times New Roman" w:cs="Times New Roman"/>
          <w:sz w:val="20"/>
          <w:szCs w:val="20"/>
          <w:vertAlign w:val="superscript"/>
        </w:rPr>
        <w:t xml:space="preserve">3 </w:t>
      </w:r>
      <w:r w:rsidRPr="00874ACB">
        <w:rPr>
          <w:rFonts w:ascii="Times New Roman" w:hAnsi="Times New Roman" w:cs="Times New Roman"/>
          <w:sz w:val="20"/>
          <w:szCs w:val="20"/>
        </w:rPr>
        <w:t xml:space="preserve">Коэффициент 1,5, применяемый для получателя субсидии, осуществляющего деятельность по разведению сельскохозяйственных животных, выращиванию </w:t>
      </w:r>
      <w:r w:rsidRPr="00874ACB">
        <w:rPr>
          <w:rFonts w:ascii="Times New Roman" w:hAnsi="Times New Roman" w:cs="Times New Roman"/>
          <w:sz w:val="20"/>
          <w:szCs w:val="20"/>
        </w:rPr>
        <w:lastRenderedPageBreak/>
        <w:t xml:space="preserve">товарной рыбы в </w:t>
      </w:r>
      <w:proofErr w:type="spellStart"/>
      <w:r w:rsidRPr="00874ACB">
        <w:rPr>
          <w:rFonts w:ascii="Times New Roman" w:hAnsi="Times New Roman" w:cs="Times New Roman"/>
          <w:sz w:val="20"/>
          <w:szCs w:val="20"/>
        </w:rPr>
        <w:t>Богучанском</w:t>
      </w:r>
      <w:proofErr w:type="spellEnd"/>
      <w:r w:rsidRPr="00874ACB">
        <w:rPr>
          <w:rFonts w:ascii="Times New Roman" w:hAnsi="Times New Roman" w:cs="Times New Roman"/>
          <w:sz w:val="20"/>
          <w:szCs w:val="20"/>
        </w:rPr>
        <w:t xml:space="preserve">, Енисейском, Казачинском, </w:t>
      </w:r>
      <w:proofErr w:type="spellStart"/>
      <w:r w:rsidRPr="00874ACB">
        <w:rPr>
          <w:rFonts w:ascii="Times New Roman" w:hAnsi="Times New Roman" w:cs="Times New Roman"/>
          <w:sz w:val="20"/>
          <w:szCs w:val="20"/>
        </w:rPr>
        <w:t>Кежемском</w:t>
      </w:r>
      <w:proofErr w:type="spellEnd"/>
      <w:r w:rsidRPr="00874ACB">
        <w:rPr>
          <w:rFonts w:ascii="Times New Roman" w:hAnsi="Times New Roman" w:cs="Times New Roman"/>
          <w:sz w:val="20"/>
          <w:szCs w:val="20"/>
        </w:rPr>
        <w:t xml:space="preserve">, </w:t>
      </w:r>
      <w:proofErr w:type="spellStart"/>
      <w:r w:rsidRPr="00874ACB">
        <w:rPr>
          <w:rFonts w:ascii="Times New Roman" w:hAnsi="Times New Roman" w:cs="Times New Roman"/>
          <w:sz w:val="20"/>
          <w:szCs w:val="20"/>
        </w:rPr>
        <w:t>Мотыгинском</w:t>
      </w:r>
      <w:proofErr w:type="spellEnd"/>
      <w:r w:rsidRPr="00874ACB">
        <w:rPr>
          <w:rFonts w:ascii="Times New Roman" w:hAnsi="Times New Roman" w:cs="Times New Roman"/>
          <w:sz w:val="20"/>
          <w:szCs w:val="20"/>
        </w:rPr>
        <w:t xml:space="preserve">, Туруханском районах, в Таймырском Долгано-Ненецком и Эвенкийском муниципальных районах, </w:t>
      </w:r>
      <w:proofErr w:type="spellStart"/>
      <w:r w:rsidR="0024377A" w:rsidRPr="00874ACB">
        <w:rPr>
          <w:rFonts w:ascii="Times New Roman" w:hAnsi="Times New Roman" w:cs="Times New Roman"/>
          <w:sz w:val="20"/>
          <w:szCs w:val="20"/>
        </w:rPr>
        <w:t>Бирилюсском</w:t>
      </w:r>
      <w:proofErr w:type="spellEnd"/>
      <w:r w:rsidR="0024377A" w:rsidRPr="00874ACB">
        <w:rPr>
          <w:rFonts w:ascii="Times New Roman" w:hAnsi="Times New Roman" w:cs="Times New Roman"/>
          <w:sz w:val="20"/>
          <w:szCs w:val="20"/>
        </w:rPr>
        <w:t xml:space="preserve">, Северо-Енисейском, Пировском и </w:t>
      </w:r>
      <w:proofErr w:type="spellStart"/>
      <w:r w:rsidR="0024377A" w:rsidRPr="00874ACB">
        <w:rPr>
          <w:rFonts w:ascii="Times New Roman" w:hAnsi="Times New Roman" w:cs="Times New Roman"/>
          <w:sz w:val="20"/>
          <w:szCs w:val="20"/>
        </w:rPr>
        <w:t>Тюхтетском</w:t>
      </w:r>
      <w:proofErr w:type="spellEnd"/>
      <w:r w:rsidR="0024377A" w:rsidRPr="00874ACB">
        <w:rPr>
          <w:rFonts w:ascii="Times New Roman" w:hAnsi="Times New Roman" w:cs="Times New Roman"/>
          <w:sz w:val="20"/>
          <w:szCs w:val="20"/>
        </w:rPr>
        <w:t xml:space="preserve"> муниципальных округах</w:t>
      </w:r>
      <w:r w:rsidR="008031E3" w:rsidRPr="00874ACB">
        <w:rPr>
          <w:rFonts w:ascii="Times New Roman" w:hAnsi="Times New Roman" w:cs="Times New Roman"/>
          <w:sz w:val="20"/>
          <w:szCs w:val="20"/>
        </w:rPr>
        <w:t>,</w:t>
      </w:r>
      <w:r w:rsidR="0024377A" w:rsidRPr="00874ACB">
        <w:rPr>
          <w:rFonts w:ascii="Times New Roman" w:hAnsi="Times New Roman" w:cs="Times New Roman"/>
          <w:sz w:val="20"/>
          <w:szCs w:val="20"/>
        </w:rPr>
        <w:t xml:space="preserve"> </w:t>
      </w:r>
      <w:r w:rsidRPr="00874ACB">
        <w:rPr>
          <w:rFonts w:ascii="Times New Roman" w:hAnsi="Times New Roman" w:cs="Times New Roman"/>
          <w:sz w:val="20"/>
          <w:szCs w:val="20"/>
        </w:rPr>
        <w:t>или 1,0, применяем</w:t>
      </w:r>
      <w:r w:rsidR="00AA18C9" w:rsidRPr="00874ACB">
        <w:rPr>
          <w:rFonts w:ascii="Times New Roman" w:hAnsi="Times New Roman" w:cs="Times New Roman"/>
          <w:sz w:val="20"/>
          <w:szCs w:val="20"/>
        </w:rPr>
        <w:t>ый для иных получателей субсидий</w:t>
      </w:r>
      <w:r w:rsidRPr="00874ACB">
        <w:rPr>
          <w:rFonts w:ascii="Times New Roman" w:hAnsi="Times New Roman" w:cs="Times New Roman"/>
          <w:sz w:val="20"/>
          <w:szCs w:val="20"/>
        </w:rPr>
        <w:t>.</w:t>
      </w:r>
    </w:p>
    <w:p w:rsidR="001B7613" w:rsidRPr="00874ACB" w:rsidRDefault="001B7613" w:rsidP="00794EA4">
      <w:pPr>
        <w:autoSpaceDE w:val="0"/>
        <w:autoSpaceDN w:val="0"/>
        <w:adjustRightInd w:val="0"/>
        <w:jc w:val="both"/>
        <w:rPr>
          <w:sz w:val="20"/>
          <w:szCs w:val="20"/>
        </w:rPr>
      </w:pPr>
      <w:r w:rsidRPr="00874ACB">
        <w:rPr>
          <w:sz w:val="20"/>
          <w:szCs w:val="20"/>
          <w:vertAlign w:val="superscript"/>
        </w:rPr>
        <w:t>4</w:t>
      </w:r>
      <w:r w:rsidRPr="00874ACB">
        <w:rPr>
          <w:sz w:val="20"/>
          <w:szCs w:val="20"/>
        </w:rPr>
        <w:t xml:space="preserve"> Коэффициент 1,25, применяемый для получателя субсидии, заключившего со страховщиком в году, предшествующем году, предоставления субсидии договор </w:t>
      </w:r>
      <w:r w:rsidR="00AA18C9" w:rsidRPr="00874ACB">
        <w:rPr>
          <w:sz w:val="20"/>
          <w:szCs w:val="20"/>
        </w:rPr>
        <w:t xml:space="preserve">сельскохозяйственного </w:t>
      </w:r>
      <w:r w:rsidR="00776FE3" w:rsidRPr="00874ACB">
        <w:rPr>
          <w:sz w:val="20"/>
          <w:szCs w:val="20"/>
        </w:rPr>
        <w:t>страхования сельскохозяйственных животных и (или)</w:t>
      </w:r>
      <w:r w:rsidR="00085BE1" w:rsidRPr="00874ACB">
        <w:rPr>
          <w:sz w:val="20"/>
          <w:szCs w:val="20"/>
        </w:rPr>
        <w:t xml:space="preserve"> </w:t>
      </w:r>
      <w:r w:rsidR="00794EA4" w:rsidRPr="00874ACB">
        <w:rPr>
          <w:sz w:val="20"/>
          <w:szCs w:val="20"/>
        </w:rPr>
        <w:t>одного или нескольких объектов</w:t>
      </w:r>
      <w:r w:rsidR="00085BE1" w:rsidRPr="00874ACB">
        <w:rPr>
          <w:sz w:val="20"/>
          <w:szCs w:val="20"/>
        </w:rPr>
        <w:t xml:space="preserve"> товарной </w:t>
      </w:r>
      <w:proofErr w:type="spellStart"/>
      <w:r w:rsidR="00085BE1" w:rsidRPr="00874ACB">
        <w:rPr>
          <w:sz w:val="20"/>
          <w:szCs w:val="20"/>
        </w:rPr>
        <w:t>аквакультуры</w:t>
      </w:r>
      <w:proofErr w:type="spellEnd"/>
      <w:r w:rsidR="00085BE1" w:rsidRPr="00874ACB">
        <w:rPr>
          <w:sz w:val="20"/>
          <w:szCs w:val="20"/>
        </w:rPr>
        <w:t xml:space="preserve"> (товарного рыбоводства)</w:t>
      </w:r>
      <w:r w:rsidR="00776FE3" w:rsidRPr="00874ACB">
        <w:rPr>
          <w:sz w:val="20"/>
          <w:szCs w:val="20"/>
        </w:rPr>
        <w:t>,</w:t>
      </w:r>
      <w:r w:rsidRPr="00874ACB">
        <w:rPr>
          <w:sz w:val="20"/>
          <w:szCs w:val="20"/>
        </w:rPr>
        <w:t xml:space="preserve"> соответствующий требованиям и условиям Федерального закона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при расчете размера субсидии в отношении застрахованных одного или нескольких видов сельскохозяйственных животных, видов товарной рыбы</w:t>
      </w:r>
      <w:r w:rsidR="008031E3" w:rsidRPr="00874ACB">
        <w:rPr>
          <w:sz w:val="20"/>
          <w:szCs w:val="20"/>
        </w:rPr>
        <w:t>,</w:t>
      </w:r>
      <w:r w:rsidRPr="00874ACB">
        <w:rPr>
          <w:sz w:val="20"/>
          <w:szCs w:val="20"/>
        </w:rPr>
        <w:t xml:space="preserve"> или 1,0, применяем</w:t>
      </w:r>
      <w:r w:rsidR="00AA18C9" w:rsidRPr="00874ACB">
        <w:rPr>
          <w:sz w:val="20"/>
          <w:szCs w:val="20"/>
        </w:rPr>
        <w:t>ый для иных получателей субсидий</w:t>
      </w:r>
      <w:r w:rsidRPr="00874ACB">
        <w:rPr>
          <w:sz w:val="20"/>
          <w:szCs w:val="20"/>
        </w:rPr>
        <w:t>.</w:t>
      </w:r>
    </w:p>
    <w:p w:rsidR="001B7613" w:rsidRPr="00874ACB" w:rsidRDefault="001B7613" w:rsidP="001B7613">
      <w:pPr>
        <w:pStyle w:val="ConsPlusNormal"/>
        <w:shd w:val="clear" w:color="auto" w:fill="FFFFFF"/>
        <w:ind w:firstLine="709"/>
        <w:jc w:val="both"/>
        <w:rPr>
          <w:rFonts w:ascii="Times New Roman" w:hAnsi="Times New Roman" w:cs="Times New Roman"/>
          <w:sz w:val="20"/>
          <w:szCs w:val="20"/>
        </w:rPr>
      </w:pPr>
      <w:r w:rsidRPr="00874ACB">
        <w:rPr>
          <w:rFonts w:ascii="Times New Roman" w:hAnsi="Times New Roman" w:cs="Times New Roman"/>
          <w:sz w:val="20"/>
          <w:szCs w:val="20"/>
          <w:vertAlign w:val="superscript"/>
        </w:rPr>
        <w:t>5</w:t>
      </w:r>
      <w:r w:rsidRPr="00874ACB">
        <w:rPr>
          <w:rFonts w:ascii="Times New Roman" w:hAnsi="Times New Roman" w:cs="Times New Roman"/>
          <w:sz w:val="20"/>
          <w:szCs w:val="20"/>
        </w:rPr>
        <w:t xml:space="preserve"> Коэффициент, равный отношению фактически достигнутого уровня молочной продуктивности коров i-</w:t>
      </w:r>
      <w:proofErr w:type="spellStart"/>
      <w:r w:rsidRPr="00874ACB">
        <w:rPr>
          <w:rFonts w:ascii="Times New Roman" w:hAnsi="Times New Roman" w:cs="Times New Roman"/>
          <w:sz w:val="20"/>
          <w:szCs w:val="20"/>
        </w:rPr>
        <w:t>го</w:t>
      </w:r>
      <w:proofErr w:type="spellEnd"/>
      <w:r w:rsidRPr="00874ACB">
        <w:rPr>
          <w:rFonts w:ascii="Times New Roman" w:hAnsi="Times New Roman" w:cs="Times New Roman"/>
          <w:sz w:val="20"/>
          <w:szCs w:val="20"/>
        </w:rPr>
        <w:t xml:space="preserve"> получателя субсидии за год, предшествующий году предоставления субсидии, к уровню молочной продуктивности коров равному 5500 килограммов молока на одну корову с округлением до двух десятичных знаков после запятой по математическим правилам округления, но не менее 1,0 и не более 1,5, применяемый для получателя субсидии, представившего затраты, связанные </w:t>
      </w:r>
      <w:r w:rsidRPr="00874ACB">
        <w:rPr>
          <w:rFonts w:ascii="Times New Roman" w:hAnsi="Times New Roman" w:cs="Times New Roman"/>
          <w:sz w:val="20"/>
          <w:szCs w:val="20"/>
        </w:rPr>
        <w:br/>
        <w:t>с содержанием молочных коров основного стада, или 1,0, применяемы</w:t>
      </w:r>
      <w:r w:rsidR="00AA18C9" w:rsidRPr="00874ACB">
        <w:rPr>
          <w:rFonts w:ascii="Times New Roman" w:hAnsi="Times New Roman" w:cs="Times New Roman"/>
          <w:sz w:val="20"/>
          <w:szCs w:val="20"/>
        </w:rPr>
        <w:t>й для иных получателей субсидий</w:t>
      </w:r>
      <w:r w:rsidRPr="00874ACB">
        <w:rPr>
          <w:rFonts w:ascii="Times New Roman" w:hAnsi="Times New Roman" w:cs="Times New Roman"/>
          <w:sz w:val="20"/>
          <w:szCs w:val="20"/>
        </w:rPr>
        <w:t>.</w:t>
      </w:r>
    </w:p>
    <w:p w:rsidR="001B7613" w:rsidRPr="00874ACB" w:rsidRDefault="001B7613" w:rsidP="001B7613">
      <w:pPr>
        <w:pStyle w:val="ConsPlusNormal"/>
        <w:shd w:val="clear" w:color="auto" w:fill="FFFFFF"/>
        <w:ind w:firstLine="709"/>
        <w:jc w:val="both"/>
        <w:rPr>
          <w:rFonts w:ascii="Times New Roman" w:hAnsi="Times New Roman" w:cs="Times New Roman"/>
          <w:sz w:val="20"/>
          <w:szCs w:val="20"/>
        </w:rPr>
      </w:pPr>
      <w:r w:rsidRPr="00874ACB">
        <w:rPr>
          <w:rFonts w:ascii="Times New Roman" w:hAnsi="Times New Roman" w:cs="Times New Roman"/>
          <w:sz w:val="20"/>
          <w:szCs w:val="20"/>
          <w:vertAlign w:val="superscript"/>
        </w:rPr>
        <w:t xml:space="preserve">6 </w:t>
      </w:r>
      <w:r w:rsidRPr="00874ACB">
        <w:rPr>
          <w:rFonts w:ascii="Times New Roman" w:hAnsi="Times New Roman" w:cs="Times New Roman"/>
          <w:sz w:val="20"/>
          <w:szCs w:val="20"/>
        </w:rPr>
        <w:t>Коэффициент, равный отношению фактически достигнутого уровня яйценоскости кур промышленного стада (на среднюю несушку) i-</w:t>
      </w:r>
      <w:proofErr w:type="spellStart"/>
      <w:r w:rsidRPr="00874ACB">
        <w:rPr>
          <w:rFonts w:ascii="Times New Roman" w:hAnsi="Times New Roman" w:cs="Times New Roman"/>
          <w:sz w:val="20"/>
          <w:szCs w:val="20"/>
        </w:rPr>
        <w:t>го</w:t>
      </w:r>
      <w:proofErr w:type="spellEnd"/>
      <w:r w:rsidRPr="00874ACB">
        <w:rPr>
          <w:rFonts w:ascii="Times New Roman" w:hAnsi="Times New Roman" w:cs="Times New Roman"/>
          <w:sz w:val="20"/>
          <w:szCs w:val="20"/>
        </w:rPr>
        <w:t xml:space="preserve"> получателя субсидии </w:t>
      </w:r>
      <w:r w:rsidRPr="00874ACB">
        <w:rPr>
          <w:rFonts w:ascii="Times New Roman" w:hAnsi="Times New Roman" w:cs="Times New Roman"/>
          <w:sz w:val="20"/>
          <w:szCs w:val="20"/>
        </w:rPr>
        <w:br/>
        <w:t>за год, предшествующий году предоставления субсидии, к уровню яйценос</w:t>
      </w:r>
      <w:r w:rsidR="00AA18C9" w:rsidRPr="00874ACB">
        <w:rPr>
          <w:rFonts w:ascii="Times New Roman" w:hAnsi="Times New Roman" w:cs="Times New Roman"/>
          <w:sz w:val="20"/>
          <w:szCs w:val="20"/>
        </w:rPr>
        <w:t xml:space="preserve">кости кур равному 276 штук яиц </w:t>
      </w:r>
      <w:r w:rsidRPr="00874ACB">
        <w:rPr>
          <w:rFonts w:ascii="Times New Roman" w:hAnsi="Times New Roman" w:cs="Times New Roman"/>
          <w:sz w:val="20"/>
          <w:szCs w:val="20"/>
        </w:rPr>
        <w:t xml:space="preserve">с округлением до двух десятичных знаков после запятой </w:t>
      </w:r>
      <w:r w:rsidRPr="00874ACB">
        <w:rPr>
          <w:rFonts w:ascii="Times New Roman" w:hAnsi="Times New Roman" w:cs="Times New Roman"/>
          <w:sz w:val="20"/>
          <w:szCs w:val="20"/>
        </w:rPr>
        <w:br/>
        <w:t>по математическим правилам округления, но не менее 1,0 и не более 1,3, применяемый для получателя субсидии, представившего затраты, связанные с содержанием кур промышленного стада яичного направления продуктивности, или 1,0, применяем</w:t>
      </w:r>
      <w:r w:rsidR="00AA18C9" w:rsidRPr="00874ACB">
        <w:rPr>
          <w:rFonts w:ascii="Times New Roman" w:hAnsi="Times New Roman" w:cs="Times New Roman"/>
          <w:sz w:val="20"/>
          <w:szCs w:val="20"/>
        </w:rPr>
        <w:t>ый для иных получателей субсидий</w:t>
      </w:r>
      <w:r w:rsidRPr="00874ACB">
        <w:rPr>
          <w:rFonts w:ascii="Times New Roman" w:hAnsi="Times New Roman" w:cs="Times New Roman"/>
          <w:sz w:val="20"/>
          <w:szCs w:val="20"/>
        </w:rPr>
        <w:t>.</w:t>
      </w:r>
    </w:p>
    <w:p w:rsidR="001A710D" w:rsidRPr="00874ACB" w:rsidRDefault="001B7613" w:rsidP="001B7613">
      <w:pPr>
        <w:pStyle w:val="ConsPlusNormal"/>
        <w:shd w:val="clear" w:color="auto" w:fill="FFFFFF"/>
        <w:ind w:firstLine="709"/>
        <w:jc w:val="both"/>
        <w:rPr>
          <w:rFonts w:ascii="Times New Roman" w:hAnsi="Times New Roman" w:cs="Times New Roman"/>
          <w:sz w:val="20"/>
        </w:rPr>
      </w:pPr>
      <w:r w:rsidRPr="00874ACB">
        <w:rPr>
          <w:rFonts w:ascii="Times New Roman" w:hAnsi="Times New Roman" w:cs="Times New Roman"/>
          <w:sz w:val="20"/>
          <w:szCs w:val="20"/>
          <w:vertAlign w:val="superscript"/>
        </w:rPr>
        <w:t xml:space="preserve">7 </w:t>
      </w:r>
      <w:r w:rsidRPr="00874ACB">
        <w:rPr>
          <w:rFonts w:ascii="Times New Roman" w:hAnsi="Times New Roman" w:cs="Times New Roman"/>
          <w:sz w:val="20"/>
          <w:szCs w:val="20"/>
        </w:rPr>
        <w:t>Коэффициент 0,95, применяемый для получателя субсидии, привлеченного к ответственности за совершение административного правонарушения, предусмотренного статьями 8.2, 8.2.3, частями 1, 2 статьи 8.4, статьей 8.6, частями 3, 4 статьи 8.7, статьями 8.12, 8.13, 8.14, 8.21, частями 2, 3 статьи 8.31, статьями 8.32, 8.42, 8.44, 8.45, а также статьей 19.20 (в части деятельности по сбору, транспортированию, обработке, утилизации, обезвреживанию, размещению отходов I–IV классов опасности) Кодекса Российской Федерации об административных правонарушениях (за исключением административного наказания в виде предупреждения), совершенного при осуществлении деятельности с использованием объекта экологического надзора, в году, предшествующем году предоставления субсидии, или 1,0, применяемый для иных полу</w:t>
      </w:r>
      <w:r w:rsidR="00AA18C9" w:rsidRPr="00874ACB">
        <w:rPr>
          <w:rFonts w:ascii="Times New Roman" w:hAnsi="Times New Roman" w:cs="Times New Roman"/>
          <w:sz w:val="20"/>
          <w:szCs w:val="20"/>
        </w:rPr>
        <w:t>чателей субсидий</w:t>
      </w:r>
      <w:r w:rsidRPr="00874ACB">
        <w:rPr>
          <w:rFonts w:ascii="Times New Roman" w:hAnsi="Times New Roman" w:cs="Times New Roman"/>
          <w:sz w:val="20"/>
          <w:szCs w:val="20"/>
        </w:rPr>
        <w:t>.</w:t>
      </w:r>
      <w:r w:rsidR="00BE233A" w:rsidRPr="00874ACB">
        <w:rPr>
          <w:rFonts w:ascii="Times New Roman" w:hAnsi="Times New Roman" w:cs="Times New Roman"/>
          <w:sz w:val="20"/>
        </w:rPr>
        <w:t xml:space="preserve"> </w:t>
      </w:r>
    </w:p>
    <w:p w:rsidR="00185DF0" w:rsidRPr="00874ACB" w:rsidRDefault="00DA03B4" w:rsidP="00185DF0">
      <w:pPr>
        <w:pStyle w:val="ConsPlusNormal"/>
        <w:shd w:val="clear" w:color="auto" w:fill="FFFFFF"/>
        <w:ind w:firstLine="709"/>
        <w:jc w:val="both"/>
        <w:rPr>
          <w:rFonts w:ascii="Times New Roman" w:hAnsi="Times New Roman" w:cs="Times New Roman"/>
          <w:sz w:val="20"/>
        </w:rPr>
      </w:pPr>
      <w:r w:rsidRPr="00874ACB">
        <w:rPr>
          <w:rFonts w:ascii="Times New Roman" w:hAnsi="Times New Roman" w:cs="Times New Roman"/>
          <w:sz w:val="20"/>
          <w:vertAlign w:val="superscript"/>
        </w:rPr>
        <w:t>8</w:t>
      </w:r>
      <w:r w:rsidR="00FC0076" w:rsidRPr="00874ACB">
        <w:rPr>
          <w:rFonts w:ascii="Times New Roman" w:hAnsi="Times New Roman" w:cs="Times New Roman"/>
          <w:sz w:val="20"/>
          <w:vertAlign w:val="superscript"/>
        </w:rPr>
        <w:t xml:space="preserve"> </w:t>
      </w:r>
      <w:r w:rsidR="00185DF0" w:rsidRPr="00874ACB">
        <w:rPr>
          <w:rFonts w:ascii="Times New Roman" w:hAnsi="Times New Roman" w:cs="Times New Roman"/>
          <w:sz w:val="20"/>
        </w:rPr>
        <w:t>Сумма подтвержденных по результатам рассмотрения заявки затрат, фактически произведенных i-м получателем субсидии в году, предшествующем году предоставления субсидии</w:t>
      </w:r>
      <w:r w:rsidR="009E29FF" w:rsidRPr="00874ACB">
        <w:rPr>
          <w:rFonts w:ascii="Times New Roman" w:hAnsi="Times New Roman" w:cs="Times New Roman"/>
          <w:sz w:val="20"/>
        </w:rPr>
        <w:t xml:space="preserve"> </w:t>
      </w:r>
      <w:r w:rsidR="00185DF0" w:rsidRPr="00874ACB">
        <w:rPr>
          <w:rFonts w:ascii="Times New Roman" w:hAnsi="Times New Roman" w:cs="Times New Roman"/>
          <w:sz w:val="20"/>
        </w:rPr>
        <w:t xml:space="preserve">с учетом налога на добавленную стоимость для получателей субсидий, использующих право на освобождение от исполнения обязанностей получателей субсидий, связанных с исчислением и уплатой налога на добавленную стоимость, без учета налога на добавленную стоимость </w:t>
      </w:r>
      <w:r w:rsidR="002B28A8" w:rsidRPr="00874ACB">
        <w:rPr>
          <w:rFonts w:ascii="Times New Roman" w:hAnsi="Times New Roman" w:cs="Times New Roman"/>
          <w:sz w:val="20"/>
        </w:rPr>
        <w:br/>
      </w:r>
      <w:r w:rsidR="00185DF0" w:rsidRPr="00874ACB">
        <w:rPr>
          <w:rFonts w:ascii="Times New Roman" w:hAnsi="Times New Roman" w:cs="Times New Roman"/>
          <w:sz w:val="20"/>
        </w:rPr>
        <w:t xml:space="preserve">для получателей субсидий, осуществляющих уплату налога </w:t>
      </w:r>
      <w:r w:rsidR="009E29FF" w:rsidRPr="00874ACB">
        <w:rPr>
          <w:rFonts w:ascii="Times New Roman" w:hAnsi="Times New Roman" w:cs="Times New Roman"/>
          <w:sz w:val="20"/>
        </w:rPr>
        <w:t>на добавленную стоимость</w:t>
      </w:r>
      <w:r w:rsidR="00185DF0" w:rsidRPr="00874ACB">
        <w:rPr>
          <w:rFonts w:ascii="Times New Roman" w:hAnsi="Times New Roman" w:cs="Times New Roman"/>
          <w:sz w:val="20"/>
        </w:rPr>
        <w:t>.</w:t>
      </w:r>
    </w:p>
    <w:p w:rsidR="00185DF0" w:rsidRPr="00874ACB" w:rsidRDefault="00DA03B4" w:rsidP="00185DF0">
      <w:pPr>
        <w:pStyle w:val="ConsPlusNormal"/>
        <w:shd w:val="clear" w:color="auto" w:fill="FFFFFF"/>
        <w:ind w:firstLine="709"/>
        <w:jc w:val="both"/>
        <w:rPr>
          <w:rFonts w:ascii="Times New Roman" w:hAnsi="Times New Roman" w:cs="Times New Roman"/>
          <w:sz w:val="20"/>
        </w:rPr>
      </w:pPr>
      <w:r w:rsidRPr="00874ACB">
        <w:rPr>
          <w:rFonts w:ascii="Times New Roman" w:hAnsi="Times New Roman" w:cs="Times New Roman"/>
          <w:sz w:val="20"/>
          <w:vertAlign w:val="superscript"/>
        </w:rPr>
        <w:t>9</w:t>
      </w:r>
      <w:r w:rsidR="00AA18C9" w:rsidRPr="00874ACB">
        <w:rPr>
          <w:rFonts w:ascii="Times New Roman" w:hAnsi="Times New Roman" w:cs="Times New Roman"/>
          <w:sz w:val="20"/>
        </w:rPr>
        <w:t xml:space="preserve"> У</w:t>
      </w:r>
      <w:r w:rsidR="00185DF0" w:rsidRPr="00874ACB">
        <w:rPr>
          <w:rFonts w:ascii="Times New Roman" w:hAnsi="Times New Roman" w:cs="Times New Roman"/>
          <w:sz w:val="20"/>
        </w:rPr>
        <w:t>станавливается исходя из наименьшего значен</w:t>
      </w:r>
      <w:r w:rsidRPr="00874ACB">
        <w:rPr>
          <w:rFonts w:ascii="Times New Roman" w:hAnsi="Times New Roman" w:cs="Times New Roman"/>
          <w:sz w:val="20"/>
        </w:rPr>
        <w:t>ия, предусмотренного в графах 15 и 16</w:t>
      </w:r>
      <w:r w:rsidR="00185DF0" w:rsidRPr="00874ACB">
        <w:rPr>
          <w:rFonts w:ascii="Times New Roman" w:hAnsi="Times New Roman" w:cs="Times New Roman"/>
          <w:sz w:val="20"/>
        </w:rPr>
        <w:t>.</w:t>
      </w:r>
    </w:p>
    <w:p w:rsidR="006B32D1" w:rsidRPr="00874ACB" w:rsidRDefault="00DA03B4" w:rsidP="00185DF0">
      <w:pPr>
        <w:pStyle w:val="ConsPlusNormal"/>
        <w:shd w:val="clear" w:color="auto" w:fill="FFFFFF"/>
        <w:ind w:firstLine="709"/>
        <w:jc w:val="both"/>
        <w:rPr>
          <w:rFonts w:ascii="Times New Roman" w:hAnsi="Times New Roman" w:cs="Times New Roman"/>
          <w:sz w:val="20"/>
        </w:rPr>
      </w:pPr>
      <w:r w:rsidRPr="00874ACB">
        <w:rPr>
          <w:rFonts w:ascii="Times New Roman" w:hAnsi="Times New Roman" w:cs="Times New Roman"/>
          <w:sz w:val="20"/>
          <w:vertAlign w:val="superscript"/>
        </w:rPr>
        <w:t>10</w:t>
      </w:r>
      <w:r w:rsidR="006B32D1" w:rsidRPr="00874ACB">
        <w:rPr>
          <w:rFonts w:ascii="Times New Roman" w:hAnsi="Times New Roman" w:cs="Times New Roman"/>
          <w:sz w:val="20"/>
          <w:vertAlign w:val="superscript"/>
        </w:rPr>
        <w:t xml:space="preserve"> </w:t>
      </w:r>
      <w:r w:rsidR="006B32D1" w:rsidRPr="00874ACB">
        <w:rPr>
          <w:rFonts w:ascii="Times New Roman" w:hAnsi="Times New Roman" w:cs="Times New Roman"/>
          <w:sz w:val="20"/>
        </w:rPr>
        <w:t xml:space="preserve">Коэффициент пропорционального распределения субсидии </w:t>
      </w:r>
      <w:r w:rsidR="0095449C" w:rsidRPr="00874ACB">
        <w:rPr>
          <w:rFonts w:ascii="Times New Roman" w:hAnsi="Times New Roman" w:cs="Times New Roman"/>
          <w:sz w:val="20"/>
        </w:rPr>
        <w:t>(</w:t>
      </w:r>
      <w:r w:rsidR="0095449C" w:rsidRPr="00874ACB">
        <w:rPr>
          <w:rFonts w:ascii="Times New Roman" w:hAnsi="Times New Roman" w:cs="Times New Roman"/>
          <w:sz w:val="20"/>
          <w:lang w:val="en-US"/>
        </w:rPr>
        <w:t>k</w:t>
      </w:r>
      <w:r w:rsidR="0095449C" w:rsidRPr="00874ACB">
        <w:rPr>
          <w:rFonts w:ascii="Times New Roman" w:hAnsi="Times New Roman" w:cs="Times New Roman"/>
          <w:sz w:val="20"/>
        </w:rPr>
        <w:t xml:space="preserve">7) </w:t>
      </w:r>
      <w:r w:rsidR="006B32D1" w:rsidRPr="00874ACB">
        <w:rPr>
          <w:rFonts w:ascii="Times New Roman" w:hAnsi="Times New Roman" w:cs="Times New Roman"/>
          <w:sz w:val="20"/>
        </w:rPr>
        <w:t>в размере, утвержденном приказом министерства сельского хозяйства Красноярского края.</w:t>
      </w:r>
    </w:p>
    <w:p w:rsidR="00FC0076" w:rsidRPr="00874ACB" w:rsidRDefault="00185DF0" w:rsidP="00B6490C">
      <w:pPr>
        <w:pStyle w:val="ConsPlusNormal"/>
        <w:shd w:val="clear" w:color="auto" w:fill="FFFFFF"/>
        <w:ind w:firstLine="709"/>
        <w:jc w:val="both"/>
        <w:rPr>
          <w:rFonts w:ascii="Times New Roman" w:hAnsi="Times New Roman" w:cs="Times New Roman"/>
          <w:sz w:val="20"/>
          <w:szCs w:val="20"/>
        </w:rPr>
      </w:pPr>
      <w:r w:rsidRPr="00874ACB">
        <w:rPr>
          <w:rFonts w:ascii="Times New Roman" w:hAnsi="Times New Roman" w:cs="Times New Roman"/>
          <w:sz w:val="20"/>
          <w:szCs w:val="20"/>
          <w:vertAlign w:val="superscript"/>
        </w:rPr>
        <w:t>1</w:t>
      </w:r>
      <w:r w:rsidR="00DA03B4" w:rsidRPr="00874ACB">
        <w:rPr>
          <w:rFonts w:ascii="Times New Roman" w:hAnsi="Times New Roman" w:cs="Times New Roman"/>
          <w:sz w:val="20"/>
          <w:szCs w:val="20"/>
          <w:vertAlign w:val="superscript"/>
        </w:rPr>
        <w:t>1</w:t>
      </w:r>
      <w:r w:rsidR="00AA18C9" w:rsidRPr="00874ACB">
        <w:rPr>
          <w:rFonts w:ascii="Times New Roman" w:hAnsi="Times New Roman" w:cs="Times New Roman"/>
          <w:sz w:val="20"/>
          <w:szCs w:val="20"/>
        </w:rPr>
        <w:t xml:space="preserve"> Произведение значений графы</w:t>
      </w:r>
      <w:r w:rsidR="00DA03B4" w:rsidRPr="00874ACB">
        <w:rPr>
          <w:rFonts w:ascii="Times New Roman" w:hAnsi="Times New Roman" w:cs="Times New Roman"/>
          <w:sz w:val="20"/>
          <w:szCs w:val="20"/>
        </w:rPr>
        <w:t xml:space="preserve"> 17</w:t>
      </w:r>
      <w:r w:rsidRPr="00874ACB">
        <w:rPr>
          <w:rFonts w:ascii="Times New Roman" w:hAnsi="Times New Roman" w:cs="Times New Roman"/>
          <w:sz w:val="20"/>
          <w:szCs w:val="20"/>
        </w:rPr>
        <w:t xml:space="preserve"> </w:t>
      </w:r>
      <w:r w:rsidR="00AA18C9" w:rsidRPr="00874ACB">
        <w:rPr>
          <w:rFonts w:ascii="Times New Roman" w:hAnsi="Times New Roman" w:cs="Times New Roman"/>
          <w:sz w:val="20"/>
          <w:szCs w:val="20"/>
        </w:rPr>
        <w:t>и графы</w:t>
      </w:r>
      <w:r w:rsidR="00DA03B4" w:rsidRPr="00874ACB">
        <w:rPr>
          <w:rFonts w:ascii="Times New Roman" w:hAnsi="Times New Roman" w:cs="Times New Roman"/>
          <w:sz w:val="20"/>
          <w:szCs w:val="20"/>
        </w:rPr>
        <w:t xml:space="preserve"> 18</w:t>
      </w:r>
      <w:r w:rsidR="00B6490C" w:rsidRPr="00874ACB">
        <w:rPr>
          <w:rFonts w:ascii="Times New Roman" w:hAnsi="Times New Roman" w:cs="Times New Roman"/>
          <w:sz w:val="20"/>
          <w:szCs w:val="20"/>
        </w:rPr>
        <w:t>.</w:t>
      </w:r>
    </w:p>
    <w:p w:rsidR="002B28A8" w:rsidRPr="00874ACB" w:rsidRDefault="002B28A8" w:rsidP="00B6490C">
      <w:pPr>
        <w:pStyle w:val="ConsPlusNormal"/>
        <w:shd w:val="clear" w:color="auto" w:fill="FFFFFF"/>
        <w:ind w:firstLine="709"/>
        <w:jc w:val="both"/>
        <w:rPr>
          <w:rFonts w:ascii="Times New Roman" w:hAnsi="Times New Roman" w:cs="Times New Roman"/>
          <w:sz w:val="20"/>
          <w:szCs w:val="20"/>
        </w:rPr>
      </w:pPr>
    </w:p>
    <w:p w:rsidR="002B28A8" w:rsidRPr="00874ACB" w:rsidRDefault="002B28A8" w:rsidP="00B6490C">
      <w:pPr>
        <w:pStyle w:val="ConsPlusNormal"/>
        <w:shd w:val="clear" w:color="auto" w:fill="FFFFFF"/>
        <w:ind w:firstLine="709"/>
        <w:jc w:val="both"/>
        <w:rPr>
          <w:rFonts w:ascii="Times New Roman" w:hAnsi="Times New Roman" w:cs="Times New Roman"/>
          <w:sz w:val="28"/>
          <w:szCs w:val="28"/>
        </w:rPr>
      </w:pPr>
    </w:p>
    <w:p w:rsidR="00FC0076" w:rsidRPr="00874ACB" w:rsidRDefault="00FC0076" w:rsidP="00FC0076">
      <w:pPr>
        <w:pStyle w:val="ConsPlusNormal"/>
        <w:shd w:val="clear" w:color="auto" w:fill="FFFFFF"/>
        <w:jc w:val="both"/>
        <w:rPr>
          <w:rFonts w:ascii="Times New Roman" w:hAnsi="Times New Roman" w:cs="Times New Roman"/>
          <w:sz w:val="28"/>
          <w:szCs w:val="28"/>
        </w:rPr>
      </w:pPr>
      <w:r w:rsidRPr="00874ACB">
        <w:rPr>
          <w:rFonts w:ascii="Times New Roman" w:hAnsi="Times New Roman" w:cs="Times New Roman"/>
          <w:sz w:val="28"/>
          <w:szCs w:val="28"/>
        </w:rPr>
        <w:t xml:space="preserve">Министр сельского хозяйства </w:t>
      </w:r>
    </w:p>
    <w:p w:rsidR="00FC0076" w:rsidRPr="00874ACB" w:rsidRDefault="00FC0076" w:rsidP="00FC0076">
      <w:pPr>
        <w:pStyle w:val="ConsPlusNormal"/>
        <w:shd w:val="clear" w:color="auto" w:fill="FFFFFF"/>
        <w:jc w:val="both"/>
        <w:rPr>
          <w:rFonts w:ascii="Times New Roman" w:hAnsi="Times New Roman" w:cs="Times New Roman"/>
          <w:sz w:val="28"/>
          <w:szCs w:val="28"/>
        </w:rPr>
      </w:pPr>
      <w:r w:rsidRPr="00874ACB">
        <w:rPr>
          <w:rFonts w:ascii="Times New Roman" w:hAnsi="Times New Roman" w:cs="Times New Roman"/>
          <w:sz w:val="28"/>
          <w:szCs w:val="28"/>
        </w:rPr>
        <w:t>Красноярского края</w:t>
      </w:r>
    </w:p>
    <w:p w:rsidR="00FC0076" w:rsidRPr="00874ACB" w:rsidRDefault="00FC0076" w:rsidP="00FC0076">
      <w:pPr>
        <w:pStyle w:val="ConsPlusNormal"/>
        <w:shd w:val="clear" w:color="auto" w:fill="FFFFFF"/>
        <w:jc w:val="both"/>
        <w:rPr>
          <w:rFonts w:ascii="Times New Roman" w:hAnsi="Times New Roman" w:cs="Times New Roman"/>
          <w:sz w:val="28"/>
          <w:szCs w:val="28"/>
        </w:rPr>
      </w:pPr>
      <w:r w:rsidRPr="00874ACB">
        <w:rPr>
          <w:rFonts w:ascii="Times New Roman" w:hAnsi="Times New Roman" w:cs="Times New Roman"/>
          <w:sz w:val="28"/>
          <w:szCs w:val="28"/>
        </w:rPr>
        <w:t xml:space="preserve">или </w:t>
      </w:r>
      <w:r w:rsidR="00ED63A6" w:rsidRPr="00874ACB">
        <w:rPr>
          <w:rFonts w:ascii="Times New Roman" w:hAnsi="Times New Roman" w:cs="Times New Roman"/>
          <w:sz w:val="28"/>
          <w:szCs w:val="28"/>
        </w:rPr>
        <w:t>лицо</w:t>
      </w:r>
      <w:r w:rsidR="000E25B4" w:rsidRPr="00874ACB">
        <w:rPr>
          <w:rFonts w:ascii="Times New Roman" w:hAnsi="Times New Roman" w:cs="Times New Roman"/>
          <w:sz w:val="28"/>
          <w:szCs w:val="28"/>
        </w:rPr>
        <w:t>,</w:t>
      </w:r>
      <w:r w:rsidR="00ED63A6" w:rsidRPr="00874ACB">
        <w:rPr>
          <w:rFonts w:ascii="Times New Roman" w:hAnsi="Times New Roman" w:cs="Times New Roman"/>
          <w:sz w:val="28"/>
          <w:szCs w:val="28"/>
        </w:rPr>
        <w:t xml:space="preserve"> </w:t>
      </w:r>
      <w:r w:rsidRPr="00874ACB">
        <w:rPr>
          <w:rFonts w:ascii="Times New Roman" w:hAnsi="Times New Roman" w:cs="Times New Roman"/>
          <w:sz w:val="28"/>
          <w:szCs w:val="28"/>
        </w:rPr>
        <w:t>уполномоченное</w:t>
      </w:r>
      <w:r w:rsidR="000E25B4" w:rsidRPr="00874ACB">
        <w:rPr>
          <w:rFonts w:ascii="Times New Roman" w:hAnsi="Times New Roman" w:cs="Times New Roman"/>
          <w:sz w:val="28"/>
          <w:szCs w:val="28"/>
        </w:rPr>
        <w:t xml:space="preserve"> им</w:t>
      </w:r>
      <w:r w:rsidRPr="00874ACB">
        <w:rPr>
          <w:rFonts w:ascii="Times New Roman" w:hAnsi="Times New Roman" w:cs="Times New Roman"/>
          <w:sz w:val="28"/>
          <w:szCs w:val="28"/>
        </w:rPr>
        <w:t xml:space="preserve">                                                                                     </w:t>
      </w:r>
      <w:r w:rsidRPr="00874ACB">
        <w:rPr>
          <w:rFonts w:ascii="Times New Roman" w:hAnsi="Times New Roman" w:cs="Times New Roman"/>
          <w:sz w:val="28"/>
          <w:szCs w:val="28"/>
        </w:rPr>
        <w:tab/>
      </w:r>
      <w:r w:rsidRPr="00874ACB">
        <w:rPr>
          <w:rFonts w:ascii="Times New Roman" w:hAnsi="Times New Roman" w:cs="Times New Roman"/>
          <w:sz w:val="28"/>
          <w:szCs w:val="28"/>
        </w:rPr>
        <w:tab/>
      </w:r>
      <w:r w:rsidRPr="00874ACB">
        <w:rPr>
          <w:rFonts w:ascii="Times New Roman" w:hAnsi="Times New Roman" w:cs="Times New Roman"/>
          <w:sz w:val="28"/>
          <w:szCs w:val="28"/>
        </w:rPr>
        <w:tab/>
      </w:r>
      <w:r w:rsidRPr="00874ACB">
        <w:rPr>
          <w:rFonts w:ascii="Times New Roman" w:hAnsi="Times New Roman" w:cs="Times New Roman"/>
          <w:sz w:val="28"/>
          <w:szCs w:val="28"/>
        </w:rPr>
        <w:tab/>
        <w:t>И.О. Фамилия</w:t>
      </w:r>
    </w:p>
    <w:p w:rsidR="00FC0076" w:rsidRPr="00874ACB" w:rsidRDefault="00FC0076" w:rsidP="00FC0076">
      <w:pPr>
        <w:pStyle w:val="ConsPlusNormal"/>
        <w:shd w:val="clear" w:color="auto" w:fill="FFFFFF"/>
        <w:jc w:val="both"/>
        <w:rPr>
          <w:rFonts w:ascii="Times New Roman" w:hAnsi="Times New Roman" w:cs="Times New Roman"/>
        </w:rPr>
      </w:pPr>
    </w:p>
    <w:p w:rsidR="00695441" w:rsidRPr="00372985" w:rsidRDefault="00FC0076" w:rsidP="004568F8">
      <w:pPr>
        <w:widowControl w:val="0"/>
        <w:shd w:val="clear" w:color="auto" w:fill="FFFFFF"/>
        <w:autoSpaceDE w:val="0"/>
        <w:autoSpaceDN w:val="0"/>
        <w:adjustRightInd w:val="0"/>
        <w:rPr>
          <w:rFonts w:eastAsiaTheme="minorEastAsia"/>
        </w:rPr>
      </w:pPr>
      <w:r w:rsidRPr="00874ACB">
        <w:t>«___» _____________ 20__ г.</w:t>
      </w:r>
      <w:bookmarkStart w:id="5" w:name="P1103"/>
      <w:bookmarkStart w:id="6" w:name="Par11"/>
      <w:bookmarkEnd w:id="5"/>
      <w:bookmarkEnd w:id="6"/>
    </w:p>
    <w:sectPr w:rsidR="00695441" w:rsidRPr="00372985" w:rsidSect="0033630B">
      <w:headerReference w:type="even" r:id="rId21"/>
      <w:headerReference w:type="default" r:id="rId22"/>
      <w:pgSz w:w="16838" w:h="11906" w:orient="landscape" w:code="9"/>
      <w:pgMar w:top="1134" w:right="851" w:bottom="851" w:left="1418" w:header="567"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66" w:rsidRDefault="00AE3466">
      <w:r>
        <w:separator/>
      </w:r>
    </w:p>
  </w:endnote>
  <w:endnote w:type="continuationSeparator" w:id="0">
    <w:p w:rsidR="00AE3466" w:rsidRDefault="00AE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66" w:rsidRDefault="00AE3466">
      <w:r>
        <w:separator/>
      </w:r>
    </w:p>
  </w:footnote>
  <w:footnote w:type="continuationSeparator" w:id="0">
    <w:p w:rsidR="00AE3466" w:rsidRDefault="00AE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242806"/>
      <w:docPartObj>
        <w:docPartGallery w:val="Page Numbers (Top of Page)"/>
        <w:docPartUnique/>
      </w:docPartObj>
    </w:sdtPr>
    <w:sdtEndPr>
      <w:rPr>
        <w:sz w:val="24"/>
        <w:szCs w:val="24"/>
      </w:rPr>
    </w:sdtEndPr>
    <w:sdtContent>
      <w:p w:rsidR="00413B41" w:rsidRPr="00C43B30" w:rsidRDefault="00413B41">
        <w:pPr>
          <w:pStyle w:val="a8"/>
          <w:jc w:val="center"/>
          <w:rPr>
            <w:sz w:val="24"/>
            <w:szCs w:val="24"/>
          </w:rPr>
        </w:pPr>
        <w:r w:rsidRPr="00C43B30">
          <w:rPr>
            <w:sz w:val="24"/>
            <w:szCs w:val="24"/>
          </w:rPr>
          <w:fldChar w:fldCharType="begin"/>
        </w:r>
        <w:r w:rsidRPr="00C43B30">
          <w:rPr>
            <w:sz w:val="24"/>
            <w:szCs w:val="24"/>
          </w:rPr>
          <w:instrText>PAGE   \* MERGEFORMAT</w:instrText>
        </w:r>
        <w:r w:rsidRPr="00C43B30">
          <w:rPr>
            <w:sz w:val="24"/>
            <w:szCs w:val="24"/>
          </w:rPr>
          <w:fldChar w:fldCharType="separate"/>
        </w:r>
        <w:r w:rsidR="00ED2D62">
          <w:rPr>
            <w:noProof/>
            <w:sz w:val="24"/>
            <w:szCs w:val="24"/>
          </w:rPr>
          <w:t>19</w:t>
        </w:r>
        <w:r w:rsidRPr="00C43B30">
          <w:rPr>
            <w:sz w:val="24"/>
            <w:szCs w:val="24"/>
          </w:rPr>
          <w:fldChar w:fldCharType="end"/>
        </w:r>
      </w:p>
    </w:sdtContent>
  </w:sdt>
  <w:p w:rsidR="00413B41" w:rsidRDefault="00413B4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41" w:rsidRPr="00917EF4" w:rsidRDefault="00413B41">
    <w:pPr>
      <w:pStyle w:val="a8"/>
      <w:jc w:val="center"/>
      <w:rPr>
        <w:sz w:val="24"/>
        <w:szCs w:val="24"/>
      </w:rPr>
    </w:pPr>
  </w:p>
  <w:p w:rsidR="00413B41" w:rsidRDefault="00413B4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41" w:rsidRDefault="00413B41">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13B41" w:rsidRDefault="00413B41">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41" w:rsidRDefault="00413B41">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D2D62">
      <w:rPr>
        <w:rStyle w:val="ab"/>
        <w:noProof/>
      </w:rPr>
      <w:t>2</w:t>
    </w:r>
    <w:r>
      <w:rPr>
        <w:rStyle w:val="ab"/>
      </w:rPr>
      <w:fldChar w:fldCharType="end"/>
    </w:r>
  </w:p>
  <w:p w:rsidR="00413B41" w:rsidRPr="0008384E" w:rsidRDefault="00413B41" w:rsidP="0033630B">
    <w:pPr>
      <w:pStyle w:val="a8"/>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F89"/>
    <w:multiLevelType w:val="hybridMultilevel"/>
    <w:tmpl w:val="799A817C"/>
    <w:lvl w:ilvl="0" w:tplc="C91EFA6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15:restartNumberingAfterBreak="0">
    <w:nsid w:val="07C96561"/>
    <w:multiLevelType w:val="multilevel"/>
    <w:tmpl w:val="EC08A620"/>
    <w:lvl w:ilvl="0">
      <w:start w:val="1"/>
      <w:numFmt w:val="bullet"/>
      <w:lvlText w:val=""/>
      <w:lvlJc w:val="left"/>
      <w:pPr>
        <w:ind w:left="4755" w:hanging="360"/>
      </w:pPr>
      <w:rPr>
        <w:rFonts w:ascii="Symbol" w:hAnsi="Symbol" w:hint="default"/>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6333C"/>
    <w:multiLevelType w:val="hybridMultilevel"/>
    <w:tmpl w:val="897CDE80"/>
    <w:lvl w:ilvl="0" w:tplc="81FAFBC4">
      <w:start w:val="1"/>
      <w:numFmt w:val="decimal"/>
      <w:lvlText w:val="%1."/>
      <w:lvlJc w:val="left"/>
      <w:pPr>
        <w:tabs>
          <w:tab w:val="num" w:pos="936"/>
        </w:tabs>
        <w:ind w:left="0" w:firstLine="57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C91DD9"/>
    <w:multiLevelType w:val="hybridMultilevel"/>
    <w:tmpl w:val="9EEEA736"/>
    <w:lvl w:ilvl="0" w:tplc="CEA08BCC">
      <w:start w:val="1"/>
      <w:numFmt w:val="decimal"/>
      <w:lvlText w:val="%1."/>
      <w:lvlJc w:val="left"/>
      <w:pPr>
        <w:tabs>
          <w:tab w:val="num" w:pos="4425"/>
        </w:tabs>
        <w:ind w:left="4425" w:hanging="360"/>
      </w:pPr>
      <w:rPr>
        <w:rFonts w:hint="default"/>
      </w:rPr>
    </w:lvl>
    <w:lvl w:ilvl="1" w:tplc="3E5E1F94">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15:restartNumberingAfterBreak="0">
    <w:nsid w:val="09E41E06"/>
    <w:multiLevelType w:val="singleLevel"/>
    <w:tmpl w:val="15ACECD0"/>
    <w:lvl w:ilvl="0">
      <w:start w:val="1"/>
      <w:numFmt w:val="decimal"/>
      <w:lvlText w:val="%1."/>
      <w:lvlJc w:val="left"/>
      <w:pPr>
        <w:tabs>
          <w:tab w:val="num" w:pos="1080"/>
        </w:tabs>
        <w:ind w:left="1080" w:hanging="360"/>
      </w:pPr>
      <w:rPr>
        <w:rFonts w:hint="default"/>
      </w:rPr>
    </w:lvl>
  </w:abstractNum>
  <w:abstractNum w:abstractNumId="5" w15:restartNumberingAfterBreak="0">
    <w:nsid w:val="0BAF7603"/>
    <w:multiLevelType w:val="hybridMultilevel"/>
    <w:tmpl w:val="4902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E1CE3"/>
    <w:multiLevelType w:val="hybridMultilevel"/>
    <w:tmpl w:val="103AE9CE"/>
    <w:lvl w:ilvl="0" w:tplc="09A44196">
      <w:start w:val="1"/>
      <w:numFmt w:val="decimal"/>
      <w:lvlText w:val="%1."/>
      <w:lvlJc w:val="left"/>
      <w:pPr>
        <w:ind w:left="1211"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D79067F"/>
    <w:multiLevelType w:val="hybridMultilevel"/>
    <w:tmpl w:val="7750CF08"/>
    <w:lvl w:ilvl="0" w:tplc="7B9CB370">
      <w:start w:val="1"/>
      <w:numFmt w:val="decimal"/>
      <w:lvlText w:val="%1)"/>
      <w:lvlJc w:val="left"/>
      <w:pPr>
        <w:ind w:left="1353" w:hanging="36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0DD13F78"/>
    <w:multiLevelType w:val="hybridMultilevel"/>
    <w:tmpl w:val="5EF66E10"/>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11C0945"/>
    <w:multiLevelType w:val="hybridMultilevel"/>
    <w:tmpl w:val="2216FCB2"/>
    <w:lvl w:ilvl="0" w:tplc="ED08CE2C">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155278C"/>
    <w:multiLevelType w:val="hybridMultilevel"/>
    <w:tmpl w:val="A8844706"/>
    <w:lvl w:ilvl="0" w:tplc="E1A88FC0">
      <w:start w:val="1"/>
      <w:numFmt w:val="decimal"/>
      <w:lvlText w:val="%1."/>
      <w:lvlJc w:val="left"/>
      <w:pPr>
        <w:tabs>
          <w:tab w:val="num" w:pos="1008"/>
        </w:tabs>
        <w:ind w:left="0" w:firstLine="6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8227C35"/>
    <w:multiLevelType w:val="hybridMultilevel"/>
    <w:tmpl w:val="9380FAFE"/>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E12427F"/>
    <w:multiLevelType w:val="hybridMultilevel"/>
    <w:tmpl w:val="982427FA"/>
    <w:lvl w:ilvl="0" w:tplc="567C392A">
      <w:start w:val="1"/>
      <w:numFmt w:val="bullet"/>
      <w:lvlText w:val=""/>
      <w:lvlJc w:val="left"/>
      <w:pPr>
        <w:ind w:left="1429" w:hanging="360"/>
      </w:pPr>
      <w:rPr>
        <w:rFonts w:ascii="Symbol" w:hAnsi="Symbol" w:hint="default"/>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CB1E9D"/>
    <w:multiLevelType w:val="hybridMultilevel"/>
    <w:tmpl w:val="781073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D0570"/>
    <w:multiLevelType w:val="hybridMultilevel"/>
    <w:tmpl w:val="CCAC86DA"/>
    <w:lvl w:ilvl="0" w:tplc="BD0ADC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36B0471"/>
    <w:multiLevelType w:val="hybridMultilevel"/>
    <w:tmpl w:val="39168964"/>
    <w:lvl w:ilvl="0" w:tplc="3474D7E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345D8D"/>
    <w:multiLevelType w:val="hybridMultilevel"/>
    <w:tmpl w:val="638C5A7A"/>
    <w:lvl w:ilvl="0" w:tplc="09A44196">
      <w:start w:val="1"/>
      <w:numFmt w:val="decimal"/>
      <w:lvlText w:val="%1."/>
      <w:lvlJc w:val="left"/>
      <w:pPr>
        <w:ind w:left="1425" w:hanging="360"/>
      </w:pPr>
      <w:rPr>
        <w:rFonts w:hint="default"/>
        <w:sz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15:restartNumberingAfterBreak="0">
    <w:nsid w:val="2A1A7399"/>
    <w:multiLevelType w:val="hybridMultilevel"/>
    <w:tmpl w:val="140431DA"/>
    <w:lvl w:ilvl="0" w:tplc="36CA3B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CC4BC4"/>
    <w:multiLevelType w:val="hybridMultilevel"/>
    <w:tmpl w:val="F814C8C0"/>
    <w:lvl w:ilvl="0" w:tplc="DF902EB6">
      <w:start w:val="1"/>
      <w:numFmt w:val="decimal"/>
      <w:lvlText w:val="%1."/>
      <w:lvlJc w:val="left"/>
      <w:pPr>
        <w:tabs>
          <w:tab w:val="num" w:pos="6598"/>
        </w:tabs>
        <w:ind w:left="6598" w:hanging="360"/>
      </w:pPr>
      <w:rPr>
        <w:sz w:val="28"/>
        <w:szCs w:val="28"/>
      </w:rPr>
    </w:lvl>
    <w:lvl w:ilvl="1" w:tplc="0046FE00">
      <w:start w:val="1"/>
      <w:numFmt w:val="decimal"/>
      <w:lvlText w:val="%2"/>
      <w:lvlJc w:val="left"/>
      <w:pPr>
        <w:tabs>
          <w:tab w:val="num" w:pos="20117"/>
        </w:tabs>
        <w:ind w:left="15367" w:hanging="10084"/>
      </w:pPr>
    </w:lvl>
    <w:lvl w:ilvl="2" w:tplc="0419001B">
      <w:start w:val="1"/>
      <w:numFmt w:val="lowerRoman"/>
      <w:lvlText w:val="%3."/>
      <w:lvlJc w:val="right"/>
      <w:pPr>
        <w:tabs>
          <w:tab w:val="num" w:pos="7330"/>
        </w:tabs>
        <w:ind w:left="7330" w:hanging="180"/>
      </w:pPr>
    </w:lvl>
    <w:lvl w:ilvl="3" w:tplc="0419000F">
      <w:start w:val="1"/>
      <w:numFmt w:val="decimal"/>
      <w:lvlText w:val="%4."/>
      <w:lvlJc w:val="left"/>
      <w:pPr>
        <w:tabs>
          <w:tab w:val="num" w:pos="8050"/>
        </w:tabs>
        <w:ind w:left="8050" w:hanging="360"/>
      </w:pPr>
    </w:lvl>
    <w:lvl w:ilvl="4" w:tplc="04190019">
      <w:start w:val="1"/>
      <w:numFmt w:val="lowerLetter"/>
      <w:lvlText w:val="%5."/>
      <w:lvlJc w:val="left"/>
      <w:pPr>
        <w:tabs>
          <w:tab w:val="num" w:pos="8770"/>
        </w:tabs>
        <w:ind w:left="8770" w:hanging="360"/>
      </w:pPr>
    </w:lvl>
    <w:lvl w:ilvl="5" w:tplc="0419001B">
      <w:start w:val="1"/>
      <w:numFmt w:val="lowerRoman"/>
      <w:lvlText w:val="%6."/>
      <w:lvlJc w:val="right"/>
      <w:pPr>
        <w:tabs>
          <w:tab w:val="num" w:pos="9490"/>
        </w:tabs>
        <w:ind w:left="9490" w:hanging="180"/>
      </w:pPr>
    </w:lvl>
    <w:lvl w:ilvl="6" w:tplc="0419000F">
      <w:start w:val="1"/>
      <w:numFmt w:val="decimal"/>
      <w:lvlText w:val="%7."/>
      <w:lvlJc w:val="left"/>
      <w:pPr>
        <w:tabs>
          <w:tab w:val="num" w:pos="10210"/>
        </w:tabs>
        <w:ind w:left="10210" w:hanging="360"/>
      </w:pPr>
    </w:lvl>
    <w:lvl w:ilvl="7" w:tplc="04190019">
      <w:start w:val="1"/>
      <w:numFmt w:val="lowerLetter"/>
      <w:lvlText w:val="%8."/>
      <w:lvlJc w:val="left"/>
      <w:pPr>
        <w:tabs>
          <w:tab w:val="num" w:pos="10930"/>
        </w:tabs>
        <w:ind w:left="10930" w:hanging="360"/>
      </w:pPr>
    </w:lvl>
    <w:lvl w:ilvl="8" w:tplc="0419001B">
      <w:start w:val="1"/>
      <w:numFmt w:val="lowerRoman"/>
      <w:lvlText w:val="%9."/>
      <w:lvlJc w:val="right"/>
      <w:pPr>
        <w:tabs>
          <w:tab w:val="num" w:pos="11650"/>
        </w:tabs>
        <w:ind w:left="11650" w:hanging="180"/>
      </w:pPr>
    </w:lvl>
  </w:abstractNum>
  <w:abstractNum w:abstractNumId="20" w15:restartNumberingAfterBreak="0">
    <w:nsid w:val="32162CD0"/>
    <w:multiLevelType w:val="hybridMultilevel"/>
    <w:tmpl w:val="A65C8216"/>
    <w:lvl w:ilvl="0" w:tplc="1D3E3CC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62561B4"/>
    <w:multiLevelType w:val="hybridMultilevel"/>
    <w:tmpl w:val="6BC003DC"/>
    <w:lvl w:ilvl="0" w:tplc="09A44196">
      <w:start w:val="1"/>
      <w:numFmt w:val="decimal"/>
      <w:lvlText w:val="%1."/>
      <w:lvlJc w:val="left"/>
      <w:pPr>
        <w:ind w:left="1211"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9DD0903"/>
    <w:multiLevelType w:val="hybridMultilevel"/>
    <w:tmpl w:val="7FB0031E"/>
    <w:lvl w:ilvl="0" w:tplc="DDA80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B3F16E7"/>
    <w:multiLevelType w:val="hybridMultilevel"/>
    <w:tmpl w:val="B9B83810"/>
    <w:lvl w:ilvl="0" w:tplc="567C392A">
      <w:start w:val="1"/>
      <w:numFmt w:val="bullet"/>
      <w:lvlText w:val=""/>
      <w:lvlJc w:val="left"/>
      <w:pPr>
        <w:ind w:left="786" w:hanging="360"/>
      </w:pPr>
      <w:rPr>
        <w:rFonts w:ascii="Symbol" w:hAnsi="Symbol"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CB82D90"/>
    <w:multiLevelType w:val="hybridMultilevel"/>
    <w:tmpl w:val="557E13A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5D1591"/>
    <w:multiLevelType w:val="hybridMultilevel"/>
    <w:tmpl w:val="C3947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86271B"/>
    <w:multiLevelType w:val="multilevel"/>
    <w:tmpl w:val="697052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D7A1030"/>
    <w:multiLevelType w:val="singleLevel"/>
    <w:tmpl w:val="5EF2E76A"/>
    <w:lvl w:ilvl="0">
      <w:start w:val="1"/>
      <w:numFmt w:val="decimal"/>
      <w:lvlText w:val="%1."/>
      <w:lvlJc w:val="left"/>
      <w:pPr>
        <w:tabs>
          <w:tab w:val="num" w:pos="1080"/>
        </w:tabs>
        <w:ind w:left="1080" w:hanging="360"/>
      </w:pPr>
      <w:rPr>
        <w:rFonts w:hint="default"/>
      </w:rPr>
    </w:lvl>
  </w:abstractNum>
  <w:abstractNum w:abstractNumId="28" w15:restartNumberingAfterBreak="0">
    <w:nsid w:val="4F3A372E"/>
    <w:multiLevelType w:val="hybridMultilevel"/>
    <w:tmpl w:val="38B4CCD2"/>
    <w:lvl w:ilvl="0" w:tplc="B2E2079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3996D26"/>
    <w:multiLevelType w:val="hybridMultilevel"/>
    <w:tmpl w:val="3C6A1D06"/>
    <w:lvl w:ilvl="0" w:tplc="7820CF3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15:restartNumberingAfterBreak="0">
    <w:nsid w:val="542379F0"/>
    <w:multiLevelType w:val="hybridMultilevel"/>
    <w:tmpl w:val="C27233C6"/>
    <w:lvl w:ilvl="0" w:tplc="E9527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9E0882"/>
    <w:multiLevelType w:val="hybridMultilevel"/>
    <w:tmpl w:val="1F4C2A10"/>
    <w:lvl w:ilvl="0" w:tplc="7820CF3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15:restartNumberingAfterBreak="0">
    <w:nsid w:val="58F20E12"/>
    <w:multiLevelType w:val="hybridMultilevel"/>
    <w:tmpl w:val="451CC9F4"/>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9705676"/>
    <w:multiLevelType w:val="hybridMultilevel"/>
    <w:tmpl w:val="1ED40D0E"/>
    <w:lvl w:ilvl="0" w:tplc="A64E846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F46A6B"/>
    <w:multiLevelType w:val="hybridMultilevel"/>
    <w:tmpl w:val="2F4265D2"/>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4F42386"/>
    <w:multiLevelType w:val="hybridMultilevel"/>
    <w:tmpl w:val="57CA490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AE6579"/>
    <w:multiLevelType w:val="hybridMultilevel"/>
    <w:tmpl w:val="B9DC9FE4"/>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7C364AF"/>
    <w:multiLevelType w:val="hybridMultilevel"/>
    <w:tmpl w:val="EDA0D002"/>
    <w:lvl w:ilvl="0" w:tplc="531A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6F57FA"/>
    <w:multiLevelType w:val="hybridMultilevel"/>
    <w:tmpl w:val="411424EE"/>
    <w:lvl w:ilvl="0" w:tplc="92D46384">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27"/>
  </w:num>
  <w:num w:numId="3">
    <w:abstractNumId w:val="2"/>
  </w:num>
  <w:num w:numId="4">
    <w:abstractNumId w:val="0"/>
  </w:num>
  <w:num w:numId="5">
    <w:abstractNumId w:val="10"/>
  </w:num>
  <w:num w:numId="6">
    <w:abstractNumId w:val="17"/>
  </w:num>
  <w:num w:numId="7">
    <w:abstractNumId w:val="28"/>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5"/>
  </w:num>
  <w:num w:numId="12">
    <w:abstractNumId w:val="18"/>
  </w:num>
  <w:num w:numId="13">
    <w:abstractNumId w:val="39"/>
  </w:num>
  <w:num w:numId="14">
    <w:abstractNumId w:val="36"/>
  </w:num>
  <w:num w:numId="15">
    <w:abstractNumId w:val="5"/>
  </w:num>
  <w:num w:numId="16">
    <w:abstractNumId w:val="14"/>
  </w:num>
  <w:num w:numId="17">
    <w:abstractNumId w:val="30"/>
  </w:num>
  <w:num w:numId="18">
    <w:abstractNumId w:val="26"/>
  </w:num>
  <w:num w:numId="19">
    <w:abstractNumId w:val="7"/>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 w:numId="24">
    <w:abstractNumId w:val="24"/>
  </w:num>
  <w:num w:numId="25">
    <w:abstractNumId w:val="25"/>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0"/>
  </w:num>
  <w:num w:numId="30">
    <w:abstractNumId w:val="12"/>
  </w:num>
  <w:num w:numId="31">
    <w:abstractNumId w:val="34"/>
  </w:num>
  <w:num w:numId="32">
    <w:abstractNumId w:val="8"/>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6"/>
  </w:num>
  <w:num w:numId="36">
    <w:abstractNumId w:val="21"/>
  </w:num>
  <w:num w:numId="37">
    <w:abstractNumId w:val="31"/>
  </w:num>
  <w:num w:numId="38">
    <w:abstractNumId w:val="29"/>
  </w:num>
  <w:num w:numId="39">
    <w:abstractNumId w:val="32"/>
  </w:num>
  <w:num w:numId="40">
    <w:abstractNumId w:val="38"/>
  </w:num>
  <w:num w:numId="41">
    <w:abstractNumId w:val="11"/>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FD"/>
    <w:rsid w:val="000016DC"/>
    <w:rsid w:val="00002CBB"/>
    <w:rsid w:val="00005026"/>
    <w:rsid w:val="000100C0"/>
    <w:rsid w:val="000107DC"/>
    <w:rsid w:val="00010D11"/>
    <w:rsid w:val="00010EFB"/>
    <w:rsid w:val="00013177"/>
    <w:rsid w:val="00014EC8"/>
    <w:rsid w:val="000164C0"/>
    <w:rsid w:val="00016598"/>
    <w:rsid w:val="00016A25"/>
    <w:rsid w:val="00016D62"/>
    <w:rsid w:val="00017479"/>
    <w:rsid w:val="00017E9B"/>
    <w:rsid w:val="00020151"/>
    <w:rsid w:val="0002141A"/>
    <w:rsid w:val="00021C95"/>
    <w:rsid w:val="00022394"/>
    <w:rsid w:val="00022EFA"/>
    <w:rsid w:val="00023F3B"/>
    <w:rsid w:val="000256F7"/>
    <w:rsid w:val="000260BD"/>
    <w:rsid w:val="000267F6"/>
    <w:rsid w:val="00027099"/>
    <w:rsid w:val="00030DAB"/>
    <w:rsid w:val="00030EF1"/>
    <w:rsid w:val="00033B52"/>
    <w:rsid w:val="00033C31"/>
    <w:rsid w:val="00033D84"/>
    <w:rsid w:val="00033F9E"/>
    <w:rsid w:val="00037F27"/>
    <w:rsid w:val="000401D8"/>
    <w:rsid w:val="00040BE5"/>
    <w:rsid w:val="00050026"/>
    <w:rsid w:val="00050FA8"/>
    <w:rsid w:val="00050FD6"/>
    <w:rsid w:val="00051877"/>
    <w:rsid w:val="00051F14"/>
    <w:rsid w:val="0005201C"/>
    <w:rsid w:val="00052A60"/>
    <w:rsid w:val="00053C75"/>
    <w:rsid w:val="0005415C"/>
    <w:rsid w:val="000541DE"/>
    <w:rsid w:val="000572D0"/>
    <w:rsid w:val="000601E4"/>
    <w:rsid w:val="0006090A"/>
    <w:rsid w:val="00064F6A"/>
    <w:rsid w:val="00067564"/>
    <w:rsid w:val="000701B2"/>
    <w:rsid w:val="00072D94"/>
    <w:rsid w:val="00073A3F"/>
    <w:rsid w:val="0007430D"/>
    <w:rsid w:val="000753D7"/>
    <w:rsid w:val="00075A02"/>
    <w:rsid w:val="00077C53"/>
    <w:rsid w:val="000802F7"/>
    <w:rsid w:val="00080541"/>
    <w:rsid w:val="000808A0"/>
    <w:rsid w:val="000818C5"/>
    <w:rsid w:val="00081EE3"/>
    <w:rsid w:val="00082429"/>
    <w:rsid w:val="0008384E"/>
    <w:rsid w:val="00083A3C"/>
    <w:rsid w:val="00084EBB"/>
    <w:rsid w:val="00085BE1"/>
    <w:rsid w:val="00086FDE"/>
    <w:rsid w:val="000908D7"/>
    <w:rsid w:val="00091030"/>
    <w:rsid w:val="0009124F"/>
    <w:rsid w:val="00091B50"/>
    <w:rsid w:val="00093016"/>
    <w:rsid w:val="000935B3"/>
    <w:rsid w:val="00093C10"/>
    <w:rsid w:val="000941EC"/>
    <w:rsid w:val="00094617"/>
    <w:rsid w:val="000951E5"/>
    <w:rsid w:val="000A234C"/>
    <w:rsid w:val="000A34CC"/>
    <w:rsid w:val="000A5D99"/>
    <w:rsid w:val="000A6DAA"/>
    <w:rsid w:val="000B108F"/>
    <w:rsid w:val="000B25CE"/>
    <w:rsid w:val="000B28E1"/>
    <w:rsid w:val="000B3A0E"/>
    <w:rsid w:val="000B3E19"/>
    <w:rsid w:val="000B4AB7"/>
    <w:rsid w:val="000B4B65"/>
    <w:rsid w:val="000B7AE8"/>
    <w:rsid w:val="000C0121"/>
    <w:rsid w:val="000C15D9"/>
    <w:rsid w:val="000C4F58"/>
    <w:rsid w:val="000C4FF4"/>
    <w:rsid w:val="000C5A49"/>
    <w:rsid w:val="000C7067"/>
    <w:rsid w:val="000C799B"/>
    <w:rsid w:val="000D0F63"/>
    <w:rsid w:val="000D1C36"/>
    <w:rsid w:val="000D21AE"/>
    <w:rsid w:val="000D4869"/>
    <w:rsid w:val="000D4DC1"/>
    <w:rsid w:val="000D6510"/>
    <w:rsid w:val="000D74B7"/>
    <w:rsid w:val="000E0E4A"/>
    <w:rsid w:val="000E2582"/>
    <w:rsid w:val="000E25B4"/>
    <w:rsid w:val="000E35EA"/>
    <w:rsid w:val="000E3F94"/>
    <w:rsid w:val="000E46C0"/>
    <w:rsid w:val="000E48A2"/>
    <w:rsid w:val="000E5A3E"/>
    <w:rsid w:val="000E5E30"/>
    <w:rsid w:val="000E5FFA"/>
    <w:rsid w:val="000E67D1"/>
    <w:rsid w:val="000F18A6"/>
    <w:rsid w:val="000F23C2"/>
    <w:rsid w:val="000F27B5"/>
    <w:rsid w:val="000F33AD"/>
    <w:rsid w:val="000F352A"/>
    <w:rsid w:val="000F3D01"/>
    <w:rsid w:val="000F5504"/>
    <w:rsid w:val="000F6431"/>
    <w:rsid w:val="000F6982"/>
    <w:rsid w:val="000F6F63"/>
    <w:rsid w:val="000F758A"/>
    <w:rsid w:val="00100250"/>
    <w:rsid w:val="001004D1"/>
    <w:rsid w:val="0010068E"/>
    <w:rsid w:val="00102537"/>
    <w:rsid w:val="00103EE2"/>
    <w:rsid w:val="00104C97"/>
    <w:rsid w:val="0010534E"/>
    <w:rsid w:val="001102C7"/>
    <w:rsid w:val="001119AB"/>
    <w:rsid w:val="00111FD4"/>
    <w:rsid w:val="00113593"/>
    <w:rsid w:val="00114A84"/>
    <w:rsid w:val="00115072"/>
    <w:rsid w:val="00116153"/>
    <w:rsid w:val="00116C50"/>
    <w:rsid w:val="00117319"/>
    <w:rsid w:val="00117459"/>
    <w:rsid w:val="00124FD0"/>
    <w:rsid w:val="001255BC"/>
    <w:rsid w:val="0012676A"/>
    <w:rsid w:val="0012727E"/>
    <w:rsid w:val="001274F3"/>
    <w:rsid w:val="001304F5"/>
    <w:rsid w:val="001305F1"/>
    <w:rsid w:val="00130B30"/>
    <w:rsid w:val="00130C6D"/>
    <w:rsid w:val="00134CEC"/>
    <w:rsid w:val="0013558E"/>
    <w:rsid w:val="0013648F"/>
    <w:rsid w:val="0013757D"/>
    <w:rsid w:val="0013794E"/>
    <w:rsid w:val="00137CE5"/>
    <w:rsid w:val="00137EC7"/>
    <w:rsid w:val="00140A5E"/>
    <w:rsid w:val="00141089"/>
    <w:rsid w:val="001418EF"/>
    <w:rsid w:val="00141C61"/>
    <w:rsid w:val="00143098"/>
    <w:rsid w:val="001438BA"/>
    <w:rsid w:val="00143EF3"/>
    <w:rsid w:val="00144C9B"/>
    <w:rsid w:val="00144EC3"/>
    <w:rsid w:val="00144F20"/>
    <w:rsid w:val="00145F52"/>
    <w:rsid w:val="00150D0E"/>
    <w:rsid w:val="00151DA4"/>
    <w:rsid w:val="001523DA"/>
    <w:rsid w:val="00152664"/>
    <w:rsid w:val="00152D40"/>
    <w:rsid w:val="00154732"/>
    <w:rsid w:val="00154A27"/>
    <w:rsid w:val="00155CF1"/>
    <w:rsid w:val="00156CC3"/>
    <w:rsid w:val="0015769C"/>
    <w:rsid w:val="001578E2"/>
    <w:rsid w:val="00157C2F"/>
    <w:rsid w:val="00161A41"/>
    <w:rsid w:val="0016378B"/>
    <w:rsid w:val="001637D9"/>
    <w:rsid w:val="001738E4"/>
    <w:rsid w:val="00173A2A"/>
    <w:rsid w:val="001745DD"/>
    <w:rsid w:val="00174B1E"/>
    <w:rsid w:val="0017503C"/>
    <w:rsid w:val="0017635B"/>
    <w:rsid w:val="00177DB7"/>
    <w:rsid w:val="001802C5"/>
    <w:rsid w:val="00181824"/>
    <w:rsid w:val="0018273F"/>
    <w:rsid w:val="001835D4"/>
    <w:rsid w:val="001841D8"/>
    <w:rsid w:val="00184614"/>
    <w:rsid w:val="001846E6"/>
    <w:rsid w:val="001847BB"/>
    <w:rsid w:val="00185DF0"/>
    <w:rsid w:val="0018686B"/>
    <w:rsid w:val="00187B34"/>
    <w:rsid w:val="00187FCA"/>
    <w:rsid w:val="0019077D"/>
    <w:rsid w:val="00190BC7"/>
    <w:rsid w:val="00190C1C"/>
    <w:rsid w:val="001945A6"/>
    <w:rsid w:val="00197D9B"/>
    <w:rsid w:val="001A0549"/>
    <w:rsid w:val="001A1DA0"/>
    <w:rsid w:val="001A3C1B"/>
    <w:rsid w:val="001A5C94"/>
    <w:rsid w:val="001A6225"/>
    <w:rsid w:val="001A710D"/>
    <w:rsid w:val="001B112F"/>
    <w:rsid w:val="001B1B93"/>
    <w:rsid w:val="001B1CFA"/>
    <w:rsid w:val="001B2666"/>
    <w:rsid w:val="001B593B"/>
    <w:rsid w:val="001B59C9"/>
    <w:rsid w:val="001B6AF6"/>
    <w:rsid w:val="001B7613"/>
    <w:rsid w:val="001C0847"/>
    <w:rsid w:val="001C0E0D"/>
    <w:rsid w:val="001C18FB"/>
    <w:rsid w:val="001C1C61"/>
    <w:rsid w:val="001C4CA1"/>
    <w:rsid w:val="001C770A"/>
    <w:rsid w:val="001D1B13"/>
    <w:rsid w:val="001D294D"/>
    <w:rsid w:val="001D46E2"/>
    <w:rsid w:val="001D7340"/>
    <w:rsid w:val="001D7BAC"/>
    <w:rsid w:val="001E0573"/>
    <w:rsid w:val="001E0EBE"/>
    <w:rsid w:val="001E1EAF"/>
    <w:rsid w:val="001E337E"/>
    <w:rsid w:val="001E46DA"/>
    <w:rsid w:val="001E5335"/>
    <w:rsid w:val="001E73BE"/>
    <w:rsid w:val="001F1109"/>
    <w:rsid w:val="001F1234"/>
    <w:rsid w:val="001F1D6B"/>
    <w:rsid w:val="001F22CB"/>
    <w:rsid w:val="001F27EA"/>
    <w:rsid w:val="001F482C"/>
    <w:rsid w:val="001F5A9A"/>
    <w:rsid w:val="001F5B71"/>
    <w:rsid w:val="001F628E"/>
    <w:rsid w:val="001F638B"/>
    <w:rsid w:val="001F6BA1"/>
    <w:rsid w:val="001F6F9C"/>
    <w:rsid w:val="00200153"/>
    <w:rsid w:val="00201910"/>
    <w:rsid w:val="002026EF"/>
    <w:rsid w:val="00204C6A"/>
    <w:rsid w:val="002077C2"/>
    <w:rsid w:val="00207BA3"/>
    <w:rsid w:val="00210015"/>
    <w:rsid w:val="0021057C"/>
    <w:rsid w:val="002127B6"/>
    <w:rsid w:val="002130EE"/>
    <w:rsid w:val="00214EA7"/>
    <w:rsid w:val="0021654B"/>
    <w:rsid w:val="002202E1"/>
    <w:rsid w:val="00222286"/>
    <w:rsid w:val="00222FEC"/>
    <w:rsid w:val="00224CCC"/>
    <w:rsid w:val="00225108"/>
    <w:rsid w:val="00226867"/>
    <w:rsid w:val="00230BB8"/>
    <w:rsid w:val="00231792"/>
    <w:rsid w:val="00231FDD"/>
    <w:rsid w:val="00232726"/>
    <w:rsid w:val="00233B8E"/>
    <w:rsid w:val="00233CA3"/>
    <w:rsid w:val="00234982"/>
    <w:rsid w:val="00236B0B"/>
    <w:rsid w:val="00237A62"/>
    <w:rsid w:val="00237D1F"/>
    <w:rsid w:val="00241663"/>
    <w:rsid w:val="002416E0"/>
    <w:rsid w:val="002431D9"/>
    <w:rsid w:val="0024377A"/>
    <w:rsid w:val="00244A47"/>
    <w:rsid w:val="00244BC4"/>
    <w:rsid w:val="00245926"/>
    <w:rsid w:val="00246C73"/>
    <w:rsid w:val="00246DC0"/>
    <w:rsid w:val="0024721E"/>
    <w:rsid w:val="00250CB9"/>
    <w:rsid w:val="00250FA9"/>
    <w:rsid w:val="0025100C"/>
    <w:rsid w:val="00251CD6"/>
    <w:rsid w:val="00252B8D"/>
    <w:rsid w:val="002541C1"/>
    <w:rsid w:val="00254674"/>
    <w:rsid w:val="00254F34"/>
    <w:rsid w:val="002569A5"/>
    <w:rsid w:val="00260B14"/>
    <w:rsid w:val="00260F42"/>
    <w:rsid w:val="002620FF"/>
    <w:rsid w:val="002630D3"/>
    <w:rsid w:val="002635A9"/>
    <w:rsid w:val="002654FE"/>
    <w:rsid w:val="00266047"/>
    <w:rsid w:val="002666E1"/>
    <w:rsid w:val="002671B9"/>
    <w:rsid w:val="002674D5"/>
    <w:rsid w:val="002675BA"/>
    <w:rsid w:val="002705C5"/>
    <w:rsid w:val="0027107A"/>
    <w:rsid w:val="002713FA"/>
    <w:rsid w:val="00271C8D"/>
    <w:rsid w:val="0027415B"/>
    <w:rsid w:val="002742DA"/>
    <w:rsid w:val="002754BF"/>
    <w:rsid w:val="002779B0"/>
    <w:rsid w:val="00280C61"/>
    <w:rsid w:val="002818EC"/>
    <w:rsid w:val="00282FAE"/>
    <w:rsid w:val="002831C4"/>
    <w:rsid w:val="002833C1"/>
    <w:rsid w:val="00284B6C"/>
    <w:rsid w:val="00285005"/>
    <w:rsid w:val="00287F7F"/>
    <w:rsid w:val="00292294"/>
    <w:rsid w:val="00292510"/>
    <w:rsid w:val="00293FAA"/>
    <w:rsid w:val="00294996"/>
    <w:rsid w:val="002967D8"/>
    <w:rsid w:val="00296B96"/>
    <w:rsid w:val="00296E6F"/>
    <w:rsid w:val="00297E53"/>
    <w:rsid w:val="002A173B"/>
    <w:rsid w:val="002A2FFD"/>
    <w:rsid w:val="002A3E45"/>
    <w:rsid w:val="002A4038"/>
    <w:rsid w:val="002A4B50"/>
    <w:rsid w:val="002A4DE1"/>
    <w:rsid w:val="002A58F8"/>
    <w:rsid w:val="002A77C1"/>
    <w:rsid w:val="002A7A63"/>
    <w:rsid w:val="002A7D56"/>
    <w:rsid w:val="002B1CBB"/>
    <w:rsid w:val="002B1E22"/>
    <w:rsid w:val="002B28A8"/>
    <w:rsid w:val="002B2B0A"/>
    <w:rsid w:val="002B4E99"/>
    <w:rsid w:val="002B5203"/>
    <w:rsid w:val="002B5248"/>
    <w:rsid w:val="002B5433"/>
    <w:rsid w:val="002B5E32"/>
    <w:rsid w:val="002B6224"/>
    <w:rsid w:val="002C0ED9"/>
    <w:rsid w:val="002C1D7A"/>
    <w:rsid w:val="002C2FCF"/>
    <w:rsid w:val="002C3DB9"/>
    <w:rsid w:val="002C4FC4"/>
    <w:rsid w:val="002C5EE1"/>
    <w:rsid w:val="002C703D"/>
    <w:rsid w:val="002C71EE"/>
    <w:rsid w:val="002D0DA3"/>
    <w:rsid w:val="002D1CA5"/>
    <w:rsid w:val="002D2146"/>
    <w:rsid w:val="002D6EE3"/>
    <w:rsid w:val="002D7CB6"/>
    <w:rsid w:val="002D7FD9"/>
    <w:rsid w:val="002E0660"/>
    <w:rsid w:val="002E18B0"/>
    <w:rsid w:val="002E1C58"/>
    <w:rsid w:val="002E381B"/>
    <w:rsid w:val="002E3C04"/>
    <w:rsid w:val="002E6B83"/>
    <w:rsid w:val="002F0BBE"/>
    <w:rsid w:val="002F338F"/>
    <w:rsid w:val="002F35A9"/>
    <w:rsid w:val="002F3F51"/>
    <w:rsid w:val="002F4286"/>
    <w:rsid w:val="002F4ADF"/>
    <w:rsid w:val="002F7D73"/>
    <w:rsid w:val="00300C5E"/>
    <w:rsid w:val="00301F60"/>
    <w:rsid w:val="0030239C"/>
    <w:rsid w:val="0030499B"/>
    <w:rsid w:val="00304E03"/>
    <w:rsid w:val="0030611A"/>
    <w:rsid w:val="00306267"/>
    <w:rsid w:val="00306B29"/>
    <w:rsid w:val="00311E36"/>
    <w:rsid w:val="00312298"/>
    <w:rsid w:val="00312732"/>
    <w:rsid w:val="003146D8"/>
    <w:rsid w:val="00315DB7"/>
    <w:rsid w:val="00316E69"/>
    <w:rsid w:val="00317E04"/>
    <w:rsid w:val="003207C3"/>
    <w:rsid w:val="00322645"/>
    <w:rsid w:val="00323403"/>
    <w:rsid w:val="00324C8E"/>
    <w:rsid w:val="00331CB8"/>
    <w:rsid w:val="00334C27"/>
    <w:rsid w:val="0033630B"/>
    <w:rsid w:val="003375A1"/>
    <w:rsid w:val="0034067B"/>
    <w:rsid w:val="00340953"/>
    <w:rsid w:val="00341A1B"/>
    <w:rsid w:val="00342E9F"/>
    <w:rsid w:val="00344841"/>
    <w:rsid w:val="00344FD1"/>
    <w:rsid w:val="003515A0"/>
    <w:rsid w:val="003526F4"/>
    <w:rsid w:val="003535AB"/>
    <w:rsid w:val="003554F1"/>
    <w:rsid w:val="00355531"/>
    <w:rsid w:val="0035744C"/>
    <w:rsid w:val="00361EF3"/>
    <w:rsid w:val="00362D63"/>
    <w:rsid w:val="003641C2"/>
    <w:rsid w:val="00366EE2"/>
    <w:rsid w:val="003708A7"/>
    <w:rsid w:val="003722B5"/>
    <w:rsid w:val="003723C6"/>
    <w:rsid w:val="00372985"/>
    <w:rsid w:val="0037330D"/>
    <w:rsid w:val="003751E1"/>
    <w:rsid w:val="00375906"/>
    <w:rsid w:val="003768E2"/>
    <w:rsid w:val="0037725A"/>
    <w:rsid w:val="003804CB"/>
    <w:rsid w:val="00380B3D"/>
    <w:rsid w:val="0038141D"/>
    <w:rsid w:val="00381A72"/>
    <w:rsid w:val="003823AA"/>
    <w:rsid w:val="003833B9"/>
    <w:rsid w:val="00383ABF"/>
    <w:rsid w:val="00383F12"/>
    <w:rsid w:val="003845D3"/>
    <w:rsid w:val="003856D2"/>
    <w:rsid w:val="00387315"/>
    <w:rsid w:val="00390533"/>
    <w:rsid w:val="003909C1"/>
    <w:rsid w:val="00390DE4"/>
    <w:rsid w:val="003914D7"/>
    <w:rsid w:val="00391EB3"/>
    <w:rsid w:val="00392C70"/>
    <w:rsid w:val="00393161"/>
    <w:rsid w:val="00394C4A"/>
    <w:rsid w:val="00395757"/>
    <w:rsid w:val="003965AB"/>
    <w:rsid w:val="00396CC4"/>
    <w:rsid w:val="003970B3"/>
    <w:rsid w:val="003978BC"/>
    <w:rsid w:val="00397B21"/>
    <w:rsid w:val="003A0B95"/>
    <w:rsid w:val="003A152D"/>
    <w:rsid w:val="003A1695"/>
    <w:rsid w:val="003A1DC8"/>
    <w:rsid w:val="003A2503"/>
    <w:rsid w:val="003A2909"/>
    <w:rsid w:val="003A35C3"/>
    <w:rsid w:val="003A41EC"/>
    <w:rsid w:val="003A58D0"/>
    <w:rsid w:val="003A686B"/>
    <w:rsid w:val="003B025C"/>
    <w:rsid w:val="003B12E8"/>
    <w:rsid w:val="003B3111"/>
    <w:rsid w:val="003B36B1"/>
    <w:rsid w:val="003B3AFB"/>
    <w:rsid w:val="003B5A2B"/>
    <w:rsid w:val="003C273A"/>
    <w:rsid w:val="003C2813"/>
    <w:rsid w:val="003C29E2"/>
    <w:rsid w:val="003C2A9A"/>
    <w:rsid w:val="003C2F8E"/>
    <w:rsid w:val="003C3C13"/>
    <w:rsid w:val="003C62E2"/>
    <w:rsid w:val="003C6FEF"/>
    <w:rsid w:val="003C7080"/>
    <w:rsid w:val="003C7975"/>
    <w:rsid w:val="003D113D"/>
    <w:rsid w:val="003D171A"/>
    <w:rsid w:val="003D1B09"/>
    <w:rsid w:val="003D1C87"/>
    <w:rsid w:val="003D4133"/>
    <w:rsid w:val="003D4B98"/>
    <w:rsid w:val="003D788C"/>
    <w:rsid w:val="003D7FFB"/>
    <w:rsid w:val="003E0E7E"/>
    <w:rsid w:val="003E1CD9"/>
    <w:rsid w:val="003E3EBC"/>
    <w:rsid w:val="003E5655"/>
    <w:rsid w:val="003E5C21"/>
    <w:rsid w:val="003E651B"/>
    <w:rsid w:val="003E7647"/>
    <w:rsid w:val="003F00FB"/>
    <w:rsid w:val="003F02C4"/>
    <w:rsid w:val="003F0811"/>
    <w:rsid w:val="003F0835"/>
    <w:rsid w:val="003F2244"/>
    <w:rsid w:val="00402B64"/>
    <w:rsid w:val="00403371"/>
    <w:rsid w:val="0040583E"/>
    <w:rsid w:val="00405B18"/>
    <w:rsid w:val="004062D2"/>
    <w:rsid w:val="00407104"/>
    <w:rsid w:val="00407279"/>
    <w:rsid w:val="0041055D"/>
    <w:rsid w:val="0041392E"/>
    <w:rsid w:val="00413B41"/>
    <w:rsid w:val="004202F4"/>
    <w:rsid w:val="004234AF"/>
    <w:rsid w:val="00424897"/>
    <w:rsid w:val="00426902"/>
    <w:rsid w:val="00427DA1"/>
    <w:rsid w:val="0043029C"/>
    <w:rsid w:val="00431394"/>
    <w:rsid w:val="0043140A"/>
    <w:rsid w:val="00431ED9"/>
    <w:rsid w:val="00432EDF"/>
    <w:rsid w:val="00433F3D"/>
    <w:rsid w:val="0043425B"/>
    <w:rsid w:val="00435225"/>
    <w:rsid w:val="00440347"/>
    <w:rsid w:val="004408FF"/>
    <w:rsid w:val="00440ECF"/>
    <w:rsid w:val="004421C6"/>
    <w:rsid w:val="00442CE3"/>
    <w:rsid w:val="00444155"/>
    <w:rsid w:val="00444FB7"/>
    <w:rsid w:val="00446DF9"/>
    <w:rsid w:val="00452162"/>
    <w:rsid w:val="00453943"/>
    <w:rsid w:val="00455E8E"/>
    <w:rsid w:val="004568F8"/>
    <w:rsid w:val="004569A9"/>
    <w:rsid w:val="00463F03"/>
    <w:rsid w:val="00465BBA"/>
    <w:rsid w:val="00466B27"/>
    <w:rsid w:val="0046793F"/>
    <w:rsid w:val="00470469"/>
    <w:rsid w:val="004706E8"/>
    <w:rsid w:val="00471ED7"/>
    <w:rsid w:val="0047305E"/>
    <w:rsid w:val="00473409"/>
    <w:rsid w:val="00473605"/>
    <w:rsid w:val="00475508"/>
    <w:rsid w:val="00477CEB"/>
    <w:rsid w:val="00477D5F"/>
    <w:rsid w:val="00480E64"/>
    <w:rsid w:val="0048240B"/>
    <w:rsid w:val="004849D0"/>
    <w:rsid w:val="00484A6C"/>
    <w:rsid w:val="004866A5"/>
    <w:rsid w:val="004878E0"/>
    <w:rsid w:val="00490992"/>
    <w:rsid w:val="00493187"/>
    <w:rsid w:val="004935A8"/>
    <w:rsid w:val="00496BDC"/>
    <w:rsid w:val="004A00F6"/>
    <w:rsid w:val="004A06C4"/>
    <w:rsid w:val="004A1568"/>
    <w:rsid w:val="004A1769"/>
    <w:rsid w:val="004A2838"/>
    <w:rsid w:val="004A28F5"/>
    <w:rsid w:val="004A3B8D"/>
    <w:rsid w:val="004A42FF"/>
    <w:rsid w:val="004A4389"/>
    <w:rsid w:val="004B14EA"/>
    <w:rsid w:val="004B49A3"/>
    <w:rsid w:val="004B7C9D"/>
    <w:rsid w:val="004C370D"/>
    <w:rsid w:val="004C3FF9"/>
    <w:rsid w:val="004C45D8"/>
    <w:rsid w:val="004C4745"/>
    <w:rsid w:val="004C6BB5"/>
    <w:rsid w:val="004C6E21"/>
    <w:rsid w:val="004D18A5"/>
    <w:rsid w:val="004D1B19"/>
    <w:rsid w:val="004D1E45"/>
    <w:rsid w:val="004D24C3"/>
    <w:rsid w:val="004D4980"/>
    <w:rsid w:val="004D5079"/>
    <w:rsid w:val="004D6435"/>
    <w:rsid w:val="004D677D"/>
    <w:rsid w:val="004E2755"/>
    <w:rsid w:val="004E2919"/>
    <w:rsid w:val="004E40E4"/>
    <w:rsid w:val="004E4C19"/>
    <w:rsid w:val="004E4CAB"/>
    <w:rsid w:val="004E4D5E"/>
    <w:rsid w:val="004E6774"/>
    <w:rsid w:val="004E6B10"/>
    <w:rsid w:val="004E78F0"/>
    <w:rsid w:val="004F038D"/>
    <w:rsid w:val="004F0948"/>
    <w:rsid w:val="004F1FC2"/>
    <w:rsid w:val="004F4B10"/>
    <w:rsid w:val="004F6411"/>
    <w:rsid w:val="004F64C2"/>
    <w:rsid w:val="00503D23"/>
    <w:rsid w:val="00504B77"/>
    <w:rsid w:val="00506AA4"/>
    <w:rsid w:val="005119F7"/>
    <w:rsid w:val="0051212F"/>
    <w:rsid w:val="00513396"/>
    <w:rsid w:val="005148BF"/>
    <w:rsid w:val="00521487"/>
    <w:rsid w:val="00521734"/>
    <w:rsid w:val="0053127B"/>
    <w:rsid w:val="005314BE"/>
    <w:rsid w:val="00533017"/>
    <w:rsid w:val="00535F51"/>
    <w:rsid w:val="00537885"/>
    <w:rsid w:val="00540EB6"/>
    <w:rsid w:val="005426E7"/>
    <w:rsid w:val="005434AE"/>
    <w:rsid w:val="005440C0"/>
    <w:rsid w:val="005442E9"/>
    <w:rsid w:val="005474F5"/>
    <w:rsid w:val="0055138A"/>
    <w:rsid w:val="005523AB"/>
    <w:rsid w:val="00553DED"/>
    <w:rsid w:val="005557CE"/>
    <w:rsid w:val="00557818"/>
    <w:rsid w:val="00557F75"/>
    <w:rsid w:val="00561804"/>
    <w:rsid w:val="005622C2"/>
    <w:rsid w:val="00562DDC"/>
    <w:rsid w:val="0056322D"/>
    <w:rsid w:val="00565959"/>
    <w:rsid w:val="00572128"/>
    <w:rsid w:val="00572A23"/>
    <w:rsid w:val="0057588D"/>
    <w:rsid w:val="005764F8"/>
    <w:rsid w:val="00580396"/>
    <w:rsid w:val="00580FBC"/>
    <w:rsid w:val="0058160A"/>
    <w:rsid w:val="005818C3"/>
    <w:rsid w:val="00581FAD"/>
    <w:rsid w:val="00582551"/>
    <w:rsid w:val="00584125"/>
    <w:rsid w:val="00584790"/>
    <w:rsid w:val="005851C0"/>
    <w:rsid w:val="00587620"/>
    <w:rsid w:val="0059034B"/>
    <w:rsid w:val="00590E57"/>
    <w:rsid w:val="005911C5"/>
    <w:rsid w:val="005931B2"/>
    <w:rsid w:val="0059414F"/>
    <w:rsid w:val="00594681"/>
    <w:rsid w:val="00594F6B"/>
    <w:rsid w:val="005958D5"/>
    <w:rsid w:val="00595A87"/>
    <w:rsid w:val="00597AFE"/>
    <w:rsid w:val="005A0A31"/>
    <w:rsid w:val="005A2455"/>
    <w:rsid w:val="005A7217"/>
    <w:rsid w:val="005A7E8E"/>
    <w:rsid w:val="005B03B8"/>
    <w:rsid w:val="005B05AE"/>
    <w:rsid w:val="005B0896"/>
    <w:rsid w:val="005B3FB1"/>
    <w:rsid w:val="005B508B"/>
    <w:rsid w:val="005B5667"/>
    <w:rsid w:val="005B59E9"/>
    <w:rsid w:val="005B5B6B"/>
    <w:rsid w:val="005B757A"/>
    <w:rsid w:val="005B77BB"/>
    <w:rsid w:val="005B7A90"/>
    <w:rsid w:val="005B7EC8"/>
    <w:rsid w:val="005C061A"/>
    <w:rsid w:val="005C1146"/>
    <w:rsid w:val="005C1DF4"/>
    <w:rsid w:val="005C5B57"/>
    <w:rsid w:val="005D10D4"/>
    <w:rsid w:val="005D1D48"/>
    <w:rsid w:val="005D218E"/>
    <w:rsid w:val="005D230A"/>
    <w:rsid w:val="005D418C"/>
    <w:rsid w:val="005D58F3"/>
    <w:rsid w:val="005D5939"/>
    <w:rsid w:val="005D5F17"/>
    <w:rsid w:val="005D6B5D"/>
    <w:rsid w:val="005D768C"/>
    <w:rsid w:val="005E0AA8"/>
    <w:rsid w:val="005E3ADB"/>
    <w:rsid w:val="005E4601"/>
    <w:rsid w:val="005E5091"/>
    <w:rsid w:val="005E753F"/>
    <w:rsid w:val="005F0090"/>
    <w:rsid w:val="005F04CD"/>
    <w:rsid w:val="005F3472"/>
    <w:rsid w:val="005F44F3"/>
    <w:rsid w:val="005F5EEF"/>
    <w:rsid w:val="00600CB6"/>
    <w:rsid w:val="006015C8"/>
    <w:rsid w:val="00602025"/>
    <w:rsid w:val="00602939"/>
    <w:rsid w:val="0060391A"/>
    <w:rsid w:val="00606740"/>
    <w:rsid w:val="00606BB6"/>
    <w:rsid w:val="0060797F"/>
    <w:rsid w:val="00607BD8"/>
    <w:rsid w:val="006101B6"/>
    <w:rsid w:val="0061080F"/>
    <w:rsid w:val="006158C5"/>
    <w:rsid w:val="00616E03"/>
    <w:rsid w:val="00620C82"/>
    <w:rsid w:val="00621C6B"/>
    <w:rsid w:val="00623C51"/>
    <w:rsid w:val="0062469C"/>
    <w:rsid w:val="006249C9"/>
    <w:rsid w:val="006249FB"/>
    <w:rsid w:val="00625029"/>
    <w:rsid w:val="006251E0"/>
    <w:rsid w:val="0062528C"/>
    <w:rsid w:val="00626203"/>
    <w:rsid w:val="006265AF"/>
    <w:rsid w:val="00627340"/>
    <w:rsid w:val="006301DE"/>
    <w:rsid w:val="0063375E"/>
    <w:rsid w:val="00634E24"/>
    <w:rsid w:val="00634E77"/>
    <w:rsid w:val="006361D9"/>
    <w:rsid w:val="00636335"/>
    <w:rsid w:val="006364AF"/>
    <w:rsid w:val="00636F91"/>
    <w:rsid w:val="006372E5"/>
    <w:rsid w:val="00637A54"/>
    <w:rsid w:val="0064017C"/>
    <w:rsid w:val="006415F9"/>
    <w:rsid w:val="00646423"/>
    <w:rsid w:val="00647CF1"/>
    <w:rsid w:val="0065098C"/>
    <w:rsid w:val="00652C16"/>
    <w:rsid w:val="006556FA"/>
    <w:rsid w:val="0065667C"/>
    <w:rsid w:val="00656ED1"/>
    <w:rsid w:val="00657AFE"/>
    <w:rsid w:val="00657DB3"/>
    <w:rsid w:val="0066002C"/>
    <w:rsid w:val="006601B7"/>
    <w:rsid w:val="00660413"/>
    <w:rsid w:val="0066375C"/>
    <w:rsid w:val="00663DD8"/>
    <w:rsid w:val="0066434B"/>
    <w:rsid w:val="006654BD"/>
    <w:rsid w:val="00670B05"/>
    <w:rsid w:val="0067177D"/>
    <w:rsid w:val="00672FD5"/>
    <w:rsid w:val="006732C3"/>
    <w:rsid w:val="006735DB"/>
    <w:rsid w:val="00673E07"/>
    <w:rsid w:val="00674A8B"/>
    <w:rsid w:val="00675F2A"/>
    <w:rsid w:val="0067663B"/>
    <w:rsid w:val="00682133"/>
    <w:rsid w:val="006821B6"/>
    <w:rsid w:val="00683D4B"/>
    <w:rsid w:val="00683EA7"/>
    <w:rsid w:val="00684A3D"/>
    <w:rsid w:val="006855AE"/>
    <w:rsid w:val="006868A3"/>
    <w:rsid w:val="006871BE"/>
    <w:rsid w:val="006871C5"/>
    <w:rsid w:val="00687267"/>
    <w:rsid w:val="006873AB"/>
    <w:rsid w:val="00692295"/>
    <w:rsid w:val="006928C7"/>
    <w:rsid w:val="00692EEB"/>
    <w:rsid w:val="00693269"/>
    <w:rsid w:val="00695441"/>
    <w:rsid w:val="006959F4"/>
    <w:rsid w:val="006979B2"/>
    <w:rsid w:val="006A2101"/>
    <w:rsid w:val="006A3001"/>
    <w:rsid w:val="006A3433"/>
    <w:rsid w:val="006A5E64"/>
    <w:rsid w:val="006A60B7"/>
    <w:rsid w:val="006A64F5"/>
    <w:rsid w:val="006A653E"/>
    <w:rsid w:val="006A66D1"/>
    <w:rsid w:val="006B0827"/>
    <w:rsid w:val="006B0900"/>
    <w:rsid w:val="006B1933"/>
    <w:rsid w:val="006B1DCC"/>
    <w:rsid w:val="006B20B6"/>
    <w:rsid w:val="006B2A1D"/>
    <w:rsid w:val="006B32D1"/>
    <w:rsid w:val="006B369E"/>
    <w:rsid w:val="006B6722"/>
    <w:rsid w:val="006B6C67"/>
    <w:rsid w:val="006B742A"/>
    <w:rsid w:val="006B7B20"/>
    <w:rsid w:val="006C0A22"/>
    <w:rsid w:val="006C29DB"/>
    <w:rsid w:val="006C2F3F"/>
    <w:rsid w:val="006C3835"/>
    <w:rsid w:val="006C48CF"/>
    <w:rsid w:val="006C4987"/>
    <w:rsid w:val="006C4E1F"/>
    <w:rsid w:val="006C642C"/>
    <w:rsid w:val="006C7A29"/>
    <w:rsid w:val="006D0410"/>
    <w:rsid w:val="006D3BBC"/>
    <w:rsid w:val="006D4984"/>
    <w:rsid w:val="006D5AED"/>
    <w:rsid w:val="006D6635"/>
    <w:rsid w:val="006E063B"/>
    <w:rsid w:val="006E089F"/>
    <w:rsid w:val="006E0BD6"/>
    <w:rsid w:val="006E0EC2"/>
    <w:rsid w:val="006E502D"/>
    <w:rsid w:val="006E5C18"/>
    <w:rsid w:val="006F28FE"/>
    <w:rsid w:val="006F50FC"/>
    <w:rsid w:val="006F60E3"/>
    <w:rsid w:val="006F7D67"/>
    <w:rsid w:val="00700815"/>
    <w:rsid w:val="00700976"/>
    <w:rsid w:val="007011EB"/>
    <w:rsid w:val="007022F5"/>
    <w:rsid w:val="00705AF3"/>
    <w:rsid w:val="00705FDA"/>
    <w:rsid w:val="00706BA3"/>
    <w:rsid w:val="007078DD"/>
    <w:rsid w:val="00710E21"/>
    <w:rsid w:val="0071104C"/>
    <w:rsid w:val="0071109F"/>
    <w:rsid w:val="007120DC"/>
    <w:rsid w:val="00712AAE"/>
    <w:rsid w:val="00712DD5"/>
    <w:rsid w:val="00714263"/>
    <w:rsid w:val="00716D70"/>
    <w:rsid w:val="00716E56"/>
    <w:rsid w:val="00720BB6"/>
    <w:rsid w:val="007215EE"/>
    <w:rsid w:val="00721A84"/>
    <w:rsid w:val="00721FD3"/>
    <w:rsid w:val="00722660"/>
    <w:rsid w:val="00722FEB"/>
    <w:rsid w:val="00723FC3"/>
    <w:rsid w:val="00724BC5"/>
    <w:rsid w:val="00725CB9"/>
    <w:rsid w:val="00725E88"/>
    <w:rsid w:val="00730AC3"/>
    <w:rsid w:val="0073157E"/>
    <w:rsid w:val="00732899"/>
    <w:rsid w:val="0073305B"/>
    <w:rsid w:val="00733152"/>
    <w:rsid w:val="00733A0F"/>
    <w:rsid w:val="00735CD4"/>
    <w:rsid w:val="00735EC0"/>
    <w:rsid w:val="00737223"/>
    <w:rsid w:val="0074055D"/>
    <w:rsid w:val="00741DDA"/>
    <w:rsid w:val="00746BF3"/>
    <w:rsid w:val="00746F5D"/>
    <w:rsid w:val="007477F7"/>
    <w:rsid w:val="00747AFA"/>
    <w:rsid w:val="00750051"/>
    <w:rsid w:val="007511A3"/>
    <w:rsid w:val="007540B9"/>
    <w:rsid w:val="00754688"/>
    <w:rsid w:val="00754715"/>
    <w:rsid w:val="00755F3A"/>
    <w:rsid w:val="007569B0"/>
    <w:rsid w:val="00760421"/>
    <w:rsid w:val="00760D93"/>
    <w:rsid w:val="00764A5A"/>
    <w:rsid w:val="00764DB8"/>
    <w:rsid w:val="00766558"/>
    <w:rsid w:val="00766E96"/>
    <w:rsid w:val="007708D3"/>
    <w:rsid w:val="00772319"/>
    <w:rsid w:val="00774930"/>
    <w:rsid w:val="00774EE4"/>
    <w:rsid w:val="00775997"/>
    <w:rsid w:val="00776FE3"/>
    <w:rsid w:val="00777BC7"/>
    <w:rsid w:val="007807B0"/>
    <w:rsid w:val="00783568"/>
    <w:rsid w:val="00783FD6"/>
    <w:rsid w:val="0078442A"/>
    <w:rsid w:val="00784C18"/>
    <w:rsid w:val="0078629E"/>
    <w:rsid w:val="007863DA"/>
    <w:rsid w:val="00786E75"/>
    <w:rsid w:val="007876CF"/>
    <w:rsid w:val="00787B63"/>
    <w:rsid w:val="00790437"/>
    <w:rsid w:val="00792BA3"/>
    <w:rsid w:val="00794EA4"/>
    <w:rsid w:val="00796313"/>
    <w:rsid w:val="007A12F1"/>
    <w:rsid w:val="007A1A7D"/>
    <w:rsid w:val="007A23EE"/>
    <w:rsid w:val="007A34B1"/>
    <w:rsid w:val="007A5A97"/>
    <w:rsid w:val="007A604F"/>
    <w:rsid w:val="007A7676"/>
    <w:rsid w:val="007A7957"/>
    <w:rsid w:val="007B1A9E"/>
    <w:rsid w:val="007B1D76"/>
    <w:rsid w:val="007B4590"/>
    <w:rsid w:val="007B4C8B"/>
    <w:rsid w:val="007B511B"/>
    <w:rsid w:val="007B5AC7"/>
    <w:rsid w:val="007B5FAA"/>
    <w:rsid w:val="007B6D80"/>
    <w:rsid w:val="007B7B54"/>
    <w:rsid w:val="007C0E83"/>
    <w:rsid w:val="007C0F8A"/>
    <w:rsid w:val="007C119F"/>
    <w:rsid w:val="007C19DD"/>
    <w:rsid w:val="007C1EB7"/>
    <w:rsid w:val="007C4260"/>
    <w:rsid w:val="007C42C4"/>
    <w:rsid w:val="007D0183"/>
    <w:rsid w:val="007D052A"/>
    <w:rsid w:val="007D08B5"/>
    <w:rsid w:val="007D0D00"/>
    <w:rsid w:val="007D1C19"/>
    <w:rsid w:val="007D2157"/>
    <w:rsid w:val="007D2528"/>
    <w:rsid w:val="007D3023"/>
    <w:rsid w:val="007D371A"/>
    <w:rsid w:val="007D37AD"/>
    <w:rsid w:val="007D4FF3"/>
    <w:rsid w:val="007D5F91"/>
    <w:rsid w:val="007D5FF9"/>
    <w:rsid w:val="007D767F"/>
    <w:rsid w:val="007E0FFC"/>
    <w:rsid w:val="007E1D4C"/>
    <w:rsid w:val="007E29E0"/>
    <w:rsid w:val="007E2D46"/>
    <w:rsid w:val="007E2FBD"/>
    <w:rsid w:val="007E3C80"/>
    <w:rsid w:val="007E583A"/>
    <w:rsid w:val="007E5D35"/>
    <w:rsid w:val="007E603C"/>
    <w:rsid w:val="007E7679"/>
    <w:rsid w:val="007E7766"/>
    <w:rsid w:val="007F2931"/>
    <w:rsid w:val="007F35C5"/>
    <w:rsid w:val="007F3F49"/>
    <w:rsid w:val="007F49B9"/>
    <w:rsid w:val="007F5E19"/>
    <w:rsid w:val="007F6572"/>
    <w:rsid w:val="007F7D31"/>
    <w:rsid w:val="008031E3"/>
    <w:rsid w:val="00803237"/>
    <w:rsid w:val="008052C6"/>
    <w:rsid w:val="00805D15"/>
    <w:rsid w:val="00807312"/>
    <w:rsid w:val="0081111C"/>
    <w:rsid w:val="0081157C"/>
    <w:rsid w:val="0081618A"/>
    <w:rsid w:val="0081715A"/>
    <w:rsid w:val="008224AF"/>
    <w:rsid w:val="0082252F"/>
    <w:rsid w:val="00822ED6"/>
    <w:rsid w:val="008231B4"/>
    <w:rsid w:val="008235B2"/>
    <w:rsid w:val="00824175"/>
    <w:rsid w:val="0082444A"/>
    <w:rsid w:val="00825B02"/>
    <w:rsid w:val="00830137"/>
    <w:rsid w:val="008307AE"/>
    <w:rsid w:val="008311FE"/>
    <w:rsid w:val="00832365"/>
    <w:rsid w:val="00832AEF"/>
    <w:rsid w:val="0083501C"/>
    <w:rsid w:val="0083614A"/>
    <w:rsid w:val="0083784B"/>
    <w:rsid w:val="00840E10"/>
    <w:rsid w:val="0084136B"/>
    <w:rsid w:val="008425B1"/>
    <w:rsid w:val="00842B59"/>
    <w:rsid w:val="00845326"/>
    <w:rsid w:val="00846017"/>
    <w:rsid w:val="0084757E"/>
    <w:rsid w:val="0085372B"/>
    <w:rsid w:val="008566BC"/>
    <w:rsid w:val="008604BC"/>
    <w:rsid w:val="00860580"/>
    <w:rsid w:val="00862947"/>
    <w:rsid w:val="00863C3A"/>
    <w:rsid w:val="00863D0B"/>
    <w:rsid w:val="008649F6"/>
    <w:rsid w:val="00870A71"/>
    <w:rsid w:val="00872705"/>
    <w:rsid w:val="00874886"/>
    <w:rsid w:val="00874ACB"/>
    <w:rsid w:val="008758FF"/>
    <w:rsid w:val="00875EB0"/>
    <w:rsid w:val="00876142"/>
    <w:rsid w:val="00877A38"/>
    <w:rsid w:val="008807ED"/>
    <w:rsid w:val="0088089F"/>
    <w:rsid w:val="00881342"/>
    <w:rsid w:val="00881997"/>
    <w:rsid w:val="00881FF0"/>
    <w:rsid w:val="00882423"/>
    <w:rsid w:val="0088248B"/>
    <w:rsid w:val="00882E6E"/>
    <w:rsid w:val="00885091"/>
    <w:rsid w:val="00885851"/>
    <w:rsid w:val="00886C56"/>
    <w:rsid w:val="00886DB6"/>
    <w:rsid w:val="00886ED4"/>
    <w:rsid w:val="0088769A"/>
    <w:rsid w:val="0089011B"/>
    <w:rsid w:val="00891687"/>
    <w:rsid w:val="0089294E"/>
    <w:rsid w:val="008934EE"/>
    <w:rsid w:val="00896712"/>
    <w:rsid w:val="00896F61"/>
    <w:rsid w:val="00897628"/>
    <w:rsid w:val="008976FD"/>
    <w:rsid w:val="00897A23"/>
    <w:rsid w:val="008A3BBB"/>
    <w:rsid w:val="008A41EE"/>
    <w:rsid w:val="008A46B6"/>
    <w:rsid w:val="008A47CC"/>
    <w:rsid w:val="008A5197"/>
    <w:rsid w:val="008A522A"/>
    <w:rsid w:val="008A58BD"/>
    <w:rsid w:val="008A5D7A"/>
    <w:rsid w:val="008A5DA4"/>
    <w:rsid w:val="008A6787"/>
    <w:rsid w:val="008A7BBF"/>
    <w:rsid w:val="008B0827"/>
    <w:rsid w:val="008B0F3E"/>
    <w:rsid w:val="008B196E"/>
    <w:rsid w:val="008B1F19"/>
    <w:rsid w:val="008B2828"/>
    <w:rsid w:val="008B3D6A"/>
    <w:rsid w:val="008B46BE"/>
    <w:rsid w:val="008B4E87"/>
    <w:rsid w:val="008B5B86"/>
    <w:rsid w:val="008B78B2"/>
    <w:rsid w:val="008B7CC0"/>
    <w:rsid w:val="008B7E5C"/>
    <w:rsid w:val="008C04E3"/>
    <w:rsid w:val="008C1CDA"/>
    <w:rsid w:val="008C2584"/>
    <w:rsid w:val="008C2609"/>
    <w:rsid w:val="008C354B"/>
    <w:rsid w:val="008C35C9"/>
    <w:rsid w:val="008C4557"/>
    <w:rsid w:val="008C5FD0"/>
    <w:rsid w:val="008C73B2"/>
    <w:rsid w:val="008C74AF"/>
    <w:rsid w:val="008C7C6A"/>
    <w:rsid w:val="008D0C43"/>
    <w:rsid w:val="008D2065"/>
    <w:rsid w:val="008D2AFE"/>
    <w:rsid w:val="008D3AD7"/>
    <w:rsid w:val="008D3AE6"/>
    <w:rsid w:val="008D3EB7"/>
    <w:rsid w:val="008D48C7"/>
    <w:rsid w:val="008D54EB"/>
    <w:rsid w:val="008D5B6B"/>
    <w:rsid w:val="008E072F"/>
    <w:rsid w:val="008E0CC9"/>
    <w:rsid w:val="008E2C92"/>
    <w:rsid w:val="008E33A2"/>
    <w:rsid w:val="008E49F9"/>
    <w:rsid w:val="008F01E8"/>
    <w:rsid w:val="008F0FAB"/>
    <w:rsid w:val="008F1D40"/>
    <w:rsid w:val="008F2341"/>
    <w:rsid w:val="008F25B1"/>
    <w:rsid w:val="008F3669"/>
    <w:rsid w:val="008F4927"/>
    <w:rsid w:val="008F4F80"/>
    <w:rsid w:val="008F55F7"/>
    <w:rsid w:val="008F5D30"/>
    <w:rsid w:val="008F71B5"/>
    <w:rsid w:val="008F740C"/>
    <w:rsid w:val="0090005C"/>
    <w:rsid w:val="00901534"/>
    <w:rsid w:val="00902776"/>
    <w:rsid w:val="0090340E"/>
    <w:rsid w:val="00905163"/>
    <w:rsid w:val="00905F8A"/>
    <w:rsid w:val="00912A1B"/>
    <w:rsid w:val="00913D2B"/>
    <w:rsid w:val="009143C5"/>
    <w:rsid w:val="00914B62"/>
    <w:rsid w:val="00914DB8"/>
    <w:rsid w:val="00915091"/>
    <w:rsid w:val="00916790"/>
    <w:rsid w:val="00917A3B"/>
    <w:rsid w:val="00917EF4"/>
    <w:rsid w:val="00917F42"/>
    <w:rsid w:val="00920DD5"/>
    <w:rsid w:val="009216F8"/>
    <w:rsid w:val="00922F64"/>
    <w:rsid w:val="00922FB7"/>
    <w:rsid w:val="009236AD"/>
    <w:rsid w:val="00923CC5"/>
    <w:rsid w:val="00924F1E"/>
    <w:rsid w:val="00925286"/>
    <w:rsid w:val="0093007B"/>
    <w:rsid w:val="00930A37"/>
    <w:rsid w:val="00932187"/>
    <w:rsid w:val="00932252"/>
    <w:rsid w:val="0093274A"/>
    <w:rsid w:val="00932823"/>
    <w:rsid w:val="00935056"/>
    <w:rsid w:val="00936139"/>
    <w:rsid w:val="0093786D"/>
    <w:rsid w:val="009416B1"/>
    <w:rsid w:val="00942E60"/>
    <w:rsid w:val="0094494E"/>
    <w:rsid w:val="00945369"/>
    <w:rsid w:val="009460DD"/>
    <w:rsid w:val="00947D3B"/>
    <w:rsid w:val="00950690"/>
    <w:rsid w:val="00950C6D"/>
    <w:rsid w:val="00951157"/>
    <w:rsid w:val="0095184D"/>
    <w:rsid w:val="00951D49"/>
    <w:rsid w:val="0095449C"/>
    <w:rsid w:val="009548D2"/>
    <w:rsid w:val="009563D8"/>
    <w:rsid w:val="009577E4"/>
    <w:rsid w:val="00957FCB"/>
    <w:rsid w:val="00961878"/>
    <w:rsid w:val="00961AC7"/>
    <w:rsid w:val="009635DF"/>
    <w:rsid w:val="00963B94"/>
    <w:rsid w:val="00965438"/>
    <w:rsid w:val="0096613D"/>
    <w:rsid w:val="009663D5"/>
    <w:rsid w:val="00966ED9"/>
    <w:rsid w:val="009677D2"/>
    <w:rsid w:val="00967800"/>
    <w:rsid w:val="00975B27"/>
    <w:rsid w:val="009807D2"/>
    <w:rsid w:val="00981428"/>
    <w:rsid w:val="00981BCE"/>
    <w:rsid w:val="00981C5E"/>
    <w:rsid w:val="00982019"/>
    <w:rsid w:val="009833EE"/>
    <w:rsid w:val="009841ED"/>
    <w:rsid w:val="0098788A"/>
    <w:rsid w:val="00991A7C"/>
    <w:rsid w:val="00993E77"/>
    <w:rsid w:val="00994521"/>
    <w:rsid w:val="009948AB"/>
    <w:rsid w:val="00994C70"/>
    <w:rsid w:val="00995E55"/>
    <w:rsid w:val="009966B2"/>
    <w:rsid w:val="0099725F"/>
    <w:rsid w:val="00997A45"/>
    <w:rsid w:val="00997A4E"/>
    <w:rsid w:val="009A0146"/>
    <w:rsid w:val="009A0969"/>
    <w:rsid w:val="009A1A82"/>
    <w:rsid w:val="009A4451"/>
    <w:rsid w:val="009A4C98"/>
    <w:rsid w:val="009A5D1F"/>
    <w:rsid w:val="009A5D45"/>
    <w:rsid w:val="009A5EBE"/>
    <w:rsid w:val="009A67CB"/>
    <w:rsid w:val="009A7926"/>
    <w:rsid w:val="009B166A"/>
    <w:rsid w:val="009B23CE"/>
    <w:rsid w:val="009B2536"/>
    <w:rsid w:val="009B35B2"/>
    <w:rsid w:val="009B3641"/>
    <w:rsid w:val="009B3A11"/>
    <w:rsid w:val="009B3E09"/>
    <w:rsid w:val="009B3EAD"/>
    <w:rsid w:val="009B595F"/>
    <w:rsid w:val="009B6814"/>
    <w:rsid w:val="009B6D48"/>
    <w:rsid w:val="009C03E3"/>
    <w:rsid w:val="009C2C93"/>
    <w:rsid w:val="009C2CF0"/>
    <w:rsid w:val="009C2E6D"/>
    <w:rsid w:val="009C4634"/>
    <w:rsid w:val="009C5D91"/>
    <w:rsid w:val="009C7DFC"/>
    <w:rsid w:val="009D08AE"/>
    <w:rsid w:val="009D0C50"/>
    <w:rsid w:val="009D1FA2"/>
    <w:rsid w:val="009D290D"/>
    <w:rsid w:val="009D2C57"/>
    <w:rsid w:val="009D2DA5"/>
    <w:rsid w:val="009D4AC6"/>
    <w:rsid w:val="009D4D05"/>
    <w:rsid w:val="009D607E"/>
    <w:rsid w:val="009D630B"/>
    <w:rsid w:val="009E0A4E"/>
    <w:rsid w:val="009E0C24"/>
    <w:rsid w:val="009E11FE"/>
    <w:rsid w:val="009E1C45"/>
    <w:rsid w:val="009E27F1"/>
    <w:rsid w:val="009E29FF"/>
    <w:rsid w:val="009E30C8"/>
    <w:rsid w:val="009E3BE6"/>
    <w:rsid w:val="009E57D2"/>
    <w:rsid w:val="009E6F8D"/>
    <w:rsid w:val="009E726C"/>
    <w:rsid w:val="009F342D"/>
    <w:rsid w:val="009F56EF"/>
    <w:rsid w:val="009F5F31"/>
    <w:rsid w:val="009F7AE1"/>
    <w:rsid w:val="009F7F68"/>
    <w:rsid w:val="009F7FBE"/>
    <w:rsid w:val="00A01B49"/>
    <w:rsid w:val="00A02873"/>
    <w:rsid w:val="00A0505F"/>
    <w:rsid w:val="00A07D3B"/>
    <w:rsid w:val="00A11565"/>
    <w:rsid w:val="00A12DD9"/>
    <w:rsid w:val="00A12F10"/>
    <w:rsid w:val="00A13FDD"/>
    <w:rsid w:val="00A14000"/>
    <w:rsid w:val="00A17003"/>
    <w:rsid w:val="00A2190C"/>
    <w:rsid w:val="00A244FB"/>
    <w:rsid w:val="00A2569B"/>
    <w:rsid w:val="00A26F9D"/>
    <w:rsid w:val="00A278E1"/>
    <w:rsid w:val="00A2796D"/>
    <w:rsid w:val="00A27C3F"/>
    <w:rsid w:val="00A30227"/>
    <w:rsid w:val="00A3125C"/>
    <w:rsid w:val="00A3521F"/>
    <w:rsid w:val="00A35CB3"/>
    <w:rsid w:val="00A3772D"/>
    <w:rsid w:val="00A37C0E"/>
    <w:rsid w:val="00A40707"/>
    <w:rsid w:val="00A40AF3"/>
    <w:rsid w:val="00A42709"/>
    <w:rsid w:val="00A43082"/>
    <w:rsid w:val="00A44AB0"/>
    <w:rsid w:val="00A451D2"/>
    <w:rsid w:val="00A45D0B"/>
    <w:rsid w:val="00A468A9"/>
    <w:rsid w:val="00A475FD"/>
    <w:rsid w:val="00A501D9"/>
    <w:rsid w:val="00A51990"/>
    <w:rsid w:val="00A5438A"/>
    <w:rsid w:val="00A55576"/>
    <w:rsid w:val="00A557E9"/>
    <w:rsid w:val="00A5621F"/>
    <w:rsid w:val="00A56762"/>
    <w:rsid w:val="00A60EEE"/>
    <w:rsid w:val="00A61D8D"/>
    <w:rsid w:val="00A62604"/>
    <w:rsid w:val="00A62D60"/>
    <w:rsid w:val="00A634AC"/>
    <w:rsid w:val="00A65130"/>
    <w:rsid w:val="00A6517B"/>
    <w:rsid w:val="00A651BF"/>
    <w:rsid w:val="00A65880"/>
    <w:rsid w:val="00A717F5"/>
    <w:rsid w:val="00A719A2"/>
    <w:rsid w:val="00A72139"/>
    <w:rsid w:val="00A74002"/>
    <w:rsid w:val="00A740DD"/>
    <w:rsid w:val="00A74A1C"/>
    <w:rsid w:val="00A763A4"/>
    <w:rsid w:val="00A76666"/>
    <w:rsid w:val="00A80792"/>
    <w:rsid w:val="00A8149F"/>
    <w:rsid w:val="00A81D6C"/>
    <w:rsid w:val="00A82835"/>
    <w:rsid w:val="00A83620"/>
    <w:rsid w:val="00A83A44"/>
    <w:rsid w:val="00A83E22"/>
    <w:rsid w:val="00A844F6"/>
    <w:rsid w:val="00A84BEB"/>
    <w:rsid w:val="00A852FD"/>
    <w:rsid w:val="00A85357"/>
    <w:rsid w:val="00A878AF"/>
    <w:rsid w:val="00A87D02"/>
    <w:rsid w:val="00A914CD"/>
    <w:rsid w:val="00A920C4"/>
    <w:rsid w:val="00A92554"/>
    <w:rsid w:val="00A92BDC"/>
    <w:rsid w:val="00A94113"/>
    <w:rsid w:val="00A94975"/>
    <w:rsid w:val="00A955EB"/>
    <w:rsid w:val="00AA0FA3"/>
    <w:rsid w:val="00AA0FF1"/>
    <w:rsid w:val="00AA18C9"/>
    <w:rsid w:val="00AA1E04"/>
    <w:rsid w:val="00AA2889"/>
    <w:rsid w:val="00AA2A3A"/>
    <w:rsid w:val="00AA3CE9"/>
    <w:rsid w:val="00AA480C"/>
    <w:rsid w:val="00AA48D3"/>
    <w:rsid w:val="00AA49AA"/>
    <w:rsid w:val="00AA4F4E"/>
    <w:rsid w:val="00AA5AC3"/>
    <w:rsid w:val="00AA5BF6"/>
    <w:rsid w:val="00AB0AF0"/>
    <w:rsid w:val="00AB1457"/>
    <w:rsid w:val="00AB1575"/>
    <w:rsid w:val="00AB41E1"/>
    <w:rsid w:val="00AB6AF8"/>
    <w:rsid w:val="00AC1148"/>
    <w:rsid w:val="00AC42AB"/>
    <w:rsid w:val="00AC69E0"/>
    <w:rsid w:val="00AD2698"/>
    <w:rsid w:val="00AD35BF"/>
    <w:rsid w:val="00AD6778"/>
    <w:rsid w:val="00AD6B94"/>
    <w:rsid w:val="00AD72E0"/>
    <w:rsid w:val="00AE1534"/>
    <w:rsid w:val="00AE29A4"/>
    <w:rsid w:val="00AE3119"/>
    <w:rsid w:val="00AE3466"/>
    <w:rsid w:val="00AE4286"/>
    <w:rsid w:val="00AE4356"/>
    <w:rsid w:val="00AE4E9F"/>
    <w:rsid w:val="00AE4EB7"/>
    <w:rsid w:val="00AE638F"/>
    <w:rsid w:val="00AE6718"/>
    <w:rsid w:val="00AE7E7A"/>
    <w:rsid w:val="00AF0420"/>
    <w:rsid w:val="00AF0C77"/>
    <w:rsid w:val="00AF51DA"/>
    <w:rsid w:val="00AF5A66"/>
    <w:rsid w:val="00AF654F"/>
    <w:rsid w:val="00AF71F1"/>
    <w:rsid w:val="00AF7A74"/>
    <w:rsid w:val="00B00648"/>
    <w:rsid w:val="00B02F44"/>
    <w:rsid w:val="00B038EC"/>
    <w:rsid w:val="00B049AE"/>
    <w:rsid w:val="00B04AA6"/>
    <w:rsid w:val="00B07963"/>
    <w:rsid w:val="00B10E2F"/>
    <w:rsid w:val="00B146BD"/>
    <w:rsid w:val="00B154F3"/>
    <w:rsid w:val="00B15CD8"/>
    <w:rsid w:val="00B160BA"/>
    <w:rsid w:val="00B170DF"/>
    <w:rsid w:val="00B203AE"/>
    <w:rsid w:val="00B203B9"/>
    <w:rsid w:val="00B238FE"/>
    <w:rsid w:val="00B24A38"/>
    <w:rsid w:val="00B2619B"/>
    <w:rsid w:val="00B26FBB"/>
    <w:rsid w:val="00B31B9F"/>
    <w:rsid w:val="00B34036"/>
    <w:rsid w:val="00B35F80"/>
    <w:rsid w:val="00B364B6"/>
    <w:rsid w:val="00B36B78"/>
    <w:rsid w:val="00B37500"/>
    <w:rsid w:val="00B37511"/>
    <w:rsid w:val="00B4061E"/>
    <w:rsid w:val="00B422C1"/>
    <w:rsid w:val="00B45E8E"/>
    <w:rsid w:val="00B46605"/>
    <w:rsid w:val="00B46719"/>
    <w:rsid w:val="00B47AB8"/>
    <w:rsid w:val="00B53E80"/>
    <w:rsid w:val="00B549A7"/>
    <w:rsid w:val="00B54CFF"/>
    <w:rsid w:val="00B55E92"/>
    <w:rsid w:val="00B6038A"/>
    <w:rsid w:val="00B62688"/>
    <w:rsid w:val="00B634E1"/>
    <w:rsid w:val="00B643CD"/>
    <w:rsid w:val="00B64634"/>
    <w:rsid w:val="00B6490C"/>
    <w:rsid w:val="00B66BEF"/>
    <w:rsid w:val="00B703F1"/>
    <w:rsid w:val="00B73C78"/>
    <w:rsid w:val="00B74805"/>
    <w:rsid w:val="00B74BCF"/>
    <w:rsid w:val="00B74C52"/>
    <w:rsid w:val="00B757F9"/>
    <w:rsid w:val="00B760A1"/>
    <w:rsid w:val="00B80106"/>
    <w:rsid w:val="00B8021D"/>
    <w:rsid w:val="00B80C78"/>
    <w:rsid w:val="00B81285"/>
    <w:rsid w:val="00B818C1"/>
    <w:rsid w:val="00B8290E"/>
    <w:rsid w:val="00B85449"/>
    <w:rsid w:val="00B85810"/>
    <w:rsid w:val="00B861BA"/>
    <w:rsid w:val="00B864D7"/>
    <w:rsid w:val="00B87C68"/>
    <w:rsid w:val="00B90277"/>
    <w:rsid w:val="00B907DB"/>
    <w:rsid w:val="00B92054"/>
    <w:rsid w:val="00B94447"/>
    <w:rsid w:val="00B9510B"/>
    <w:rsid w:val="00B965A1"/>
    <w:rsid w:val="00B9729D"/>
    <w:rsid w:val="00BA0250"/>
    <w:rsid w:val="00BA06A8"/>
    <w:rsid w:val="00BA2209"/>
    <w:rsid w:val="00BA3554"/>
    <w:rsid w:val="00BA3EDB"/>
    <w:rsid w:val="00BA4EBE"/>
    <w:rsid w:val="00BA72FF"/>
    <w:rsid w:val="00BB165D"/>
    <w:rsid w:val="00BB1A87"/>
    <w:rsid w:val="00BB2023"/>
    <w:rsid w:val="00BB275E"/>
    <w:rsid w:val="00BB31A1"/>
    <w:rsid w:val="00BB4AEC"/>
    <w:rsid w:val="00BB5A98"/>
    <w:rsid w:val="00BB5D92"/>
    <w:rsid w:val="00BB6C4B"/>
    <w:rsid w:val="00BB7418"/>
    <w:rsid w:val="00BC1152"/>
    <w:rsid w:val="00BC1AA2"/>
    <w:rsid w:val="00BC2D3E"/>
    <w:rsid w:val="00BC727F"/>
    <w:rsid w:val="00BC7283"/>
    <w:rsid w:val="00BD21CE"/>
    <w:rsid w:val="00BD3F2C"/>
    <w:rsid w:val="00BD4054"/>
    <w:rsid w:val="00BD4A54"/>
    <w:rsid w:val="00BD4DA3"/>
    <w:rsid w:val="00BD5C8F"/>
    <w:rsid w:val="00BD5DBF"/>
    <w:rsid w:val="00BE03EB"/>
    <w:rsid w:val="00BE09D2"/>
    <w:rsid w:val="00BE1569"/>
    <w:rsid w:val="00BE1F50"/>
    <w:rsid w:val="00BE233A"/>
    <w:rsid w:val="00BE30D9"/>
    <w:rsid w:val="00BE7212"/>
    <w:rsid w:val="00BE770A"/>
    <w:rsid w:val="00BF0679"/>
    <w:rsid w:val="00BF0A2B"/>
    <w:rsid w:val="00BF17A5"/>
    <w:rsid w:val="00BF1942"/>
    <w:rsid w:val="00BF2832"/>
    <w:rsid w:val="00BF3149"/>
    <w:rsid w:val="00BF4F2E"/>
    <w:rsid w:val="00BF55FB"/>
    <w:rsid w:val="00BF5EC6"/>
    <w:rsid w:val="00BF5F5A"/>
    <w:rsid w:val="00C007DA"/>
    <w:rsid w:val="00C01ED2"/>
    <w:rsid w:val="00C01F44"/>
    <w:rsid w:val="00C02CCF"/>
    <w:rsid w:val="00C02E6F"/>
    <w:rsid w:val="00C047A5"/>
    <w:rsid w:val="00C10738"/>
    <w:rsid w:val="00C1100E"/>
    <w:rsid w:val="00C119E4"/>
    <w:rsid w:val="00C12195"/>
    <w:rsid w:val="00C126F5"/>
    <w:rsid w:val="00C1281A"/>
    <w:rsid w:val="00C132CB"/>
    <w:rsid w:val="00C1518D"/>
    <w:rsid w:val="00C15A5C"/>
    <w:rsid w:val="00C2068C"/>
    <w:rsid w:val="00C2283E"/>
    <w:rsid w:val="00C33E35"/>
    <w:rsid w:val="00C34279"/>
    <w:rsid w:val="00C34577"/>
    <w:rsid w:val="00C35443"/>
    <w:rsid w:val="00C36117"/>
    <w:rsid w:val="00C4120E"/>
    <w:rsid w:val="00C41392"/>
    <w:rsid w:val="00C42C3A"/>
    <w:rsid w:val="00C43036"/>
    <w:rsid w:val="00C436C7"/>
    <w:rsid w:val="00C43B30"/>
    <w:rsid w:val="00C448C4"/>
    <w:rsid w:val="00C45959"/>
    <w:rsid w:val="00C459C8"/>
    <w:rsid w:val="00C46950"/>
    <w:rsid w:val="00C478F6"/>
    <w:rsid w:val="00C50C3A"/>
    <w:rsid w:val="00C50E4E"/>
    <w:rsid w:val="00C520F7"/>
    <w:rsid w:val="00C52A0A"/>
    <w:rsid w:val="00C54BE4"/>
    <w:rsid w:val="00C55000"/>
    <w:rsid w:val="00C553E5"/>
    <w:rsid w:val="00C568C9"/>
    <w:rsid w:val="00C6101A"/>
    <w:rsid w:val="00C6166D"/>
    <w:rsid w:val="00C61FA7"/>
    <w:rsid w:val="00C624AB"/>
    <w:rsid w:val="00C65274"/>
    <w:rsid w:val="00C652AF"/>
    <w:rsid w:val="00C65E88"/>
    <w:rsid w:val="00C67A49"/>
    <w:rsid w:val="00C67C32"/>
    <w:rsid w:val="00C70E54"/>
    <w:rsid w:val="00C7167E"/>
    <w:rsid w:val="00C71720"/>
    <w:rsid w:val="00C71874"/>
    <w:rsid w:val="00C74DBF"/>
    <w:rsid w:val="00C74E16"/>
    <w:rsid w:val="00C76B1D"/>
    <w:rsid w:val="00C776A8"/>
    <w:rsid w:val="00C77740"/>
    <w:rsid w:val="00C80AF7"/>
    <w:rsid w:val="00C80EFD"/>
    <w:rsid w:val="00C82619"/>
    <w:rsid w:val="00C82844"/>
    <w:rsid w:val="00C828A4"/>
    <w:rsid w:val="00C84B09"/>
    <w:rsid w:val="00C86539"/>
    <w:rsid w:val="00C93D4E"/>
    <w:rsid w:val="00C93F3B"/>
    <w:rsid w:val="00C94F25"/>
    <w:rsid w:val="00C95951"/>
    <w:rsid w:val="00CA0B3E"/>
    <w:rsid w:val="00CA0CBD"/>
    <w:rsid w:val="00CA22E5"/>
    <w:rsid w:val="00CA297C"/>
    <w:rsid w:val="00CA2EB9"/>
    <w:rsid w:val="00CA3F2A"/>
    <w:rsid w:val="00CA48CD"/>
    <w:rsid w:val="00CA48F5"/>
    <w:rsid w:val="00CA4A6E"/>
    <w:rsid w:val="00CA4ACB"/>
    <w:rsid w:val="00CA7AAE"/>
    <w:rsid w:val="00CB058F"/>
    <w:rsid w:val="00CB0D41"/>
    <w:rsid w:val="00CB17AF"/>
    <w:rsid w:val="00CB2C04"/>
    <w:rsid w:val="00CB3C67"/>
    <w:rsid w:val="00CB456A"/>
    <w:rsid w:val="00CB5627"/>
    <w:rsid w:val="00CB79F9"/>
    <w:rsid w:val="00CB7AB7"/>
    <w:rsid w:val="00CC2FCF"/>
    <w:rsid w:val="00CC5B54"/>
    <w:rsid w:val="00CC6266"/>
    <w:rsid w:val="00CC7271"/>
    <w:rsid w:val="00CD086A"/>
    <w:rsid w:val="00CD2A10"/>
    <w:rsid w:val="00CD2B88"/>
    <w:rsid w:val="00CD3B39"/>
    <w:rsid w:val="00CD40BD"/>
    <w:rsid w:val="00CD4FAD"/>
    <w:rsid w:val="00CD5021"/>
    <w:rsid w:val="00CD54E7"/>
    <w:rsid w:val="00CD5AA6"/>
    <w:rsid w:val="00CD5FFA"/>
    <w:rsid w:val="00CD659B"/>
    <w:rsid w:val="00CE1067"/>
    <w:rsid w:val="00CE22FF"/>
    <w:rsid w:val="00CE59BD"/>
    <w:rsid w:val="00CE6331"/>
    <w:rsid w:val="00CE6927"/>
    <w:rsid w:val="00CE720F"/>
    <w:rsid w:val="00CF0BC7"/>
    <w:rsid w:val="00CF125D"/>
    <w:rsid w:val="00CF1693"/>
    <w:rsid w:val="00CF1B33"/>
    <w:rsid w:val="00CF1E1D"/>
    <w:rsid w:val="00CF2453"/>
    <w:rsid w:val="00CF457A"/>
    <w:rsid w:val="00CF4C82"/>
    <w:rsid w:val="00CF5A7F"/>
    <w:rsid w:val="00CF7B96"/>
    <w:rsid w:val="00CF7BF2"/>
    <w:rsid w:val="00D006C4"/>
    <w:rsid w:val="00D01ED1"/>
    <w:rsid w:val="00D034D4"/>
    <w:rsid w:val="00D034FE"/>
    <w:rsid w:val="00D04EEE"/>
    <w:rsid w:val="00D0544B"/>
    <w:rsid w:val="00D05993"/>
    <w:rsid w:val="00D070A6"/>
    <w:rsid w:val="00D10251"/>
    <w:rsid w:val="00D10A37"/>
    <w:rsid w:val="00D1368A"/>
    <w:rsid w:val="00D13C8A"/>
    <w:rsid w:val="00D14829"/>
    <w:rsid w:val="00D14CAE"/>
    <w:rsid w:val="00D14E2E"/>
    <w:rsid w:val="00D158A4"/>
    <w:rsid w:val="00D15ABC"/>
    <w:rsid w:val="00D15DA5"/>
    <w:rsid w:val="00D17E7E"/>
    <w:rsid w:val="00D20454"/>
    <w:rsid w:val="00D2136E"/>
    <w:rsid w:val="00D22F6C"/>
    <w:rsid w:val="00D24B8B"/>
    <w:rsid w:val="00D24C84"/>
    <w:rsid w:val="00D2614E"/>
    <w:rsid w:val="00D26466"/>
    <w:rsid w:val="00D26820"/>
    <w:rsid w:val="00D27BC8"/>
    <w:rsid w:val="00D318AF"/>
    <w:rsid w:val="00D31F03"/>
    <w:rsid w:val="00D34138"/>
    <w:rsid w:val="00D34428"/>
    <w:rsid w:val="00D358A2"/>
    <w:rsid w:val="00D376CF"/>
    <w:rsid w:val="00D403C8"/>
    <w:rsid w:val="00D40F36"/>
    <w:rsid w:val="00D410EE"/>
    <w:rsid w:val="00D41F7F"/>
    <w:rsid w:val="00D44401"/>
    <w:rsid w:val="00D44C2E"/>
    <w:rsid w:val="00D45CBB"/>
    <w:rsid w:val="00D45FC9"/>
    <w:rsid w:val="00D46008"/>
    <w:rsid w:val="00D4761C"/>
    <w:rsid w:val="00D47D11"/>
    <w:rsid w:val="00D50F52"/>
    <w:rsid w:val="00D518DF"/>
    <w:rsid w:val="00D54195"/>
    <w:rsid w:val="00D54DD9"/>
    <w:rsid w:val="00D606C8"/>
    <w:rsid w:val="00D60FCD"/>
    <w:rsid w:val="00D6283B"/>
    <w:rsid w:val="00D6392C"/>
    <w:rsid w:val="00D6521F"/>
    <w:rsid w:val="00D67DC9"/>
    <w:rsid w:val="00D72E85"/>
    <w:rsid w:val="00D73242"/>
    <w:rsid w:val="00D74052"/>
    <w:rsid w:val="00D74853"/>
    <w:rsid w:val="00D74933"/>
    <w:rsid w:val="00D76AF3"/>
    <w:rsid w:val="00D77CD3"/>
    <w:rsid w:val="00D81556"/>
    <w:rsid w:val="00D8186E"/>
    <w:rsid w:val="00D82190"/>
    <w:rsid w:val="00D83602"/>
    <w:rsid w:val="00D836F7"/>
    <w:rsid w:val="00D84113"/>
    <w:rsid w:val="00D84534"/>
    <w:rsid w:val="00D847F8"/>
    <w:rsid w:val="00D8578C"/>
    <w:rsid w:val="00D87F62"/>
    <w:rsid w:val="00D90813"/>
    <w:rsid w:val="00D909A3"/>
    <w:rsid w:val="00D90DC3"/>
    <w:rsid w:val="00D93976"/>
    <w:rsid w:val="00D947FE"/>
    <w:rsid w:val="00D95365"/>
    <w:rsid w:val="00D96721"/>
    <w:rsid w:val="00D968CC"/>
    <w:rsid w:val="00D9716B"/>
    <w:rsid w:val="00D97E38"/>
    <w:rsid w:val="00DA03B4"/>
    <w:rsid w:val="00DA10BF"/>
    <w:rsid w:val="00DA17CB"/>
    <w:rsid w:val="00DA3B9C"/>
    <w:rsid w:val="00DA48E8"/>
    <w:rsid w:val="00DA4FF5"/>
    <w:rsid w:val="00DA53D3"/>
    <w:rsid w:val="00DA5A11"/>
    <w:rsid w:val="00DA7303"/>
    <w:rsid w:val="00DB0E52"/>
    <w:rsid w:val="00DB5D90"/>
    <w:rsid w:val="00DB667E"/>
    <w:rsid w:val="00DB6761"/>
    <w:rsid w:val="00DB69A0"/>
    <w:rsid w:val="00DC20A9"/>
    <w:rsid w:val="00DC3085"/>
    <w:rsid w:val="00DC51D9"/>
    <w:rsid w:val="00DC54BA"/>
    <w:rsid w:val="00DC5AC0"/>
    <w:rsid w:val="00DC60D7"/>
    <w:rsid w:val="00DC6263"/>
    <w:rsid w:val="00DC6989"/>
    <w:rsid w:val="00DC7CEF"/>
    <w:rsid w:val="00DD0BBD"/>
    <w:rsid w:val="00DD2406"/>
    <w:rsid w:val="00DD2C96"/>
    <w:rsid w:val="00DD3118"/>
    <w:rsid w:val="00DD502E"/>
    <w:rsid w:val="00DD525C"/>
    <w:rsid w:val="00DD5888"/>
    <w:rsid w:val="00DD64D8"/>
    <w:rsid w:val="00DE099C"/>
    <w:rsid w:val="00DE376C"/>
    <w:rsid w:val="00DE39A2"/>
    <w:rsid w:val="00DE449E"/>
    <w:rsid w:val="00DE6D13"/>
    <w:rsid w:val="00DF3873"/>
    <w:rsid w:val="00DF3AF6"/>
    <w:rsid w:val="00DF44E8"/>
    <w:rsid w:val="00DF7616"/>
    <w:rsid w:val="00E0030A"/>
    <w:rsid w:val="00E01AE5"/>
    <w:rsid w:val="00E02512"/>
    <w:rsid w:val="00E025E3"/>
    <w:rsid w:val="00E041C3"/>
    <w:rsid w:val="00E0438A"/>
    <w:rsid w:val="00E04A95"/>
    <w:rsid w:val="00E04EF4"/>
    <w:rsid w:val="00E062D6"/>
    <w:rsid w:val="00E065C9"/>
    <w:rsid w:val="00E06B9C"/>
    <w:rsid w:val="00E072BF"/>
    <w:rsid w:val="00E12FBB"/>
    <w:rsid w:val="00E134BD"/>
    <w:rsid w:val="00E17302"/>
    <w:rsid w:val="00E174D0"/>
    <w:rsid w:val="00E20EF8"/>
    <w:rsid w:val="00E221BF"/>
    <w:rsid w:val="00E22AF2"/>
    <w:rsid w:val="00E23C66"/>
    <w:rsid w:val="00E24909"/>
    <w:rsid w:val="00E24968"/>
    <w:rsid w:val="00E257E6"/>
    <w:rsid w:val="00E306FA"/>
    <w:rsid w:val="00E31C53"/>
    <w:rsid w:val="00E320E5"/>
    <w:rsid w:val="00E33155"/>
    <w:rsid w:val="00E4037B"/>
    <w:rsid w:val="00E41099"/>
    <w:rsid w:val="00E413B2"/>
    <w:rsid w:val="00E415E0"/>
    <w:rsid w:val="00E45385"/>
    <w:rsid w:val="00E4662C"/>
    <w:rsid w:val="00E47D2A"/>
    <w:rsid w:val="00E513B1"/>
    <w:rsid w:val="00E5153D"/>
    <w:rsid w:val="00E526AB"/>
    <w:rsid w:val="00E54818"/>
    <w:rsid w:val="00E55DB2"/>
    <w:rsid w:val="00E56856"/>
    <w:rsid w:val="00E5746B"/>
    <w:rsid w:val="00E605B8"/>
    <w:rsid w:val="00E60966"/>
    <w:rsid w:val="00E61600"/>
    <w:rsid w:val="00E63F55"/>
    <w:rsid w:val="00E64777"/>
    <w:rsid w:val="00E67450"/>
    <w:rsid w:val="00E72684"/>
    <w:rsid w:val="00E73192"/>
    <w:rsid w:val="00E7471E"/>
    <w:rsid w:val="00E74DE1"/>
    <w:rsid w:val="00E75176"/>
    <w:rsid w:val="00E7782B"/>
    <w:rsid w:val="00E778CD"/>
    <w:rsid w:val="00E82796"/>
    <w:rsid w:val="00E828C7"/>
    <w:rsid w:val="00E84BB3"/>
    <w:rsid w:val="00E855DF"/>
    <w:rsid w:val="00E863FB"/>
    <w:rsid w:val="00E86B65"/>
    <w:rsid w:val="00E878E5"/>
    <w:rsid w:val="00E91050"/>
    <w:rsid w:val="00E91C13"/>
    <w:rsid w:val="00E92177"/>
    <w:rsid w:val="00E927CE"/>
    <w:rsid w:val="00E9387A"/>
    <w:rsid w:val="00E9496B"/>
    <w:rsid w:val="00E94DA5"/>
    <w:rsid w:val="00E94E1B"/>
    <w:rsid w:val="00E9619A"/>
    <w:rsid w:val="00E9693F"/>
    <w:rsid w:val="00E96CCA"/>
    <w:rsid w:val="00E9796F"/>
    <w:rsid w:val="00EA0305"/>
    <w:rsid w:val="00EA1A5C"/>
    <w:rsid w:val="00EA2DBC"/>
    <w:rsid w:val="00EA309C"/>
    <w:rsid w:val="00EA3F44"/>
    <w:rsid w:val="00EA4FBB"/>
    <w:rsid w:val="00EB0A1D"/>
    <w:rsid w:val="00EB0FD5"/>
    <w:rsid w:val="00EB149A"/>
    <w:rsid w:val="00EB5CF3"/>
    <w:rsid w:val="00EB7C59"/>
    <w:rsid w:val="00EC1ECD"/>
    <w:rsid w:val="00EC4210"/>
    <w:rsid w:val="00EC4EA6"/>
    <w:rsid w:val="00EC618B"/>
    <w:rsid w:val="00EC7004"/>
    <w:rsid w:val="00EC776E"/>
    <w:rsid w:val="00ED1924"/>
    <w:rsid w:val="00ED22A9"/>
    <w:rsid w:val="00ED2D62"/>
    <w:rsid w:val="00ED3036"/>
    <w:rsid w:val="00ED38BD"/>
    <w:rsid w:val="00ED3DB0"/>
    <w:rsid w:val="00ED3EED"/>
    <w:rsid w:val="00ED4072"/>
    <w:rsid w:val="00ED50EC"/>
    <w:rsid w:val="00ED5EDB"/>
    <w:rsid w:val="00ED63A6"/>
    <w:rsid w:val="00ED6429"/>
    <w:rsid w:val="00ED7DB5"/>
    <w:rsid w:val="00EE122D"/>
    <w:rsid w:val="00EE2661"/>
    <w:rsid w:val="00EE3019"/>
    <w:rsid w:val="00EE4352"/>
    <w:rsid w:val="00EE43B9"/>
    <w:rsid w:val="00EE593D"/>
    <w:rsid w:val="00EF03AF"/>
    <w:rsid w:val="00EF0F36"/>
    <w:rsid w:val="00EF5DDF"/>
    <w:rsid w:val="00EF6111"/>
    <w:rsid w:val="00EF73CE"/>
    <w:rsid w:val="00EF7CE5"/>
    <w:rsid w:val="00F00C8E"/>
    <w:rsid w:val="00F01213"/>
    <w:rsid w:val="00F0209C"/>
    <w:rsid w:val="00F025C8"/>
    <w:rsid w:val="00F0295F"/>
    <w:rsid w:val="00F055D2"/>
    <w:rsid w:val="00F057C9"/>
    <w:rsid w:val="00F0587D"/>
    <w:rsid w:val="00F05993"/>
    <w:rsid w:val="00F06470"/>
    <w:rsid w:val="00F06524"/>
    <w:rsid w:val="00F06F36"/>
    <w:rsid w:val="00F10935"/>
    <w:rsid w:val="00F10B18"/>
    <w:rsid w:val="00F126BC"/>
    <w:rsid w:val="00F12863"/>
    <w:rsid w:val="00F128EA"/>
    <w:rsid w:val="00F138CA"/>
    <w:rsid w:val="00F1600B"/>
    <w:rsid w:val="00F163A2"/>
    <w:rsid w:val="00F1650B"/>
    <w:rsid w:val="00F170B5"/>
    <w:rsid w:val="00F22455"/>
    <w:rsid w:val="00F2309C"/>
    <w:rsid w:val="00F23F5D"/>
    <w:rsid w:val="00F247A8"/>
    <w:rsid w:val="00F25BE5"/>
    <w:rsid w:val="00F26941"/>
    <w:rsid w:val="00F26B51"/>
    <w:rsid w:val="00F26EBD"/>
    <w:rsid w:val="00F2723B"/>
    <w:rsid w:val="00F27363"/>
    <w:rsid w:val="00F27965"/>
    <w:rsid w:val="00F27972"/>
    <w:rsid w:val="00F27F7F"/>
    <w:rsid w:val="00F3036A"/>
    <w:rsid w:val="00F30BD0"/>
    <w:rsid w:val="00F318BE"/>
    <w:rsid w:val="00F31FA7"/>
    <w:rsid w:val="00F3295B"/>
    <w:rsid w:val="00F34886"/>
    <w:rsid w:val="00F34AE2"/>
    <w:rsid w:val="00F36741"/>
    <w:rsid w:val="00F376A1"/>
    <w:rsid w:val="00F37DED"/>
    <w:rsid w:val="00F37E18"/>
    <w:rsid w:val="00F40279"/>
    <w:rsid w:val="00F405B4"/>
    <w:rsid w:val="00F42933"/>
    <w:rsid w:val="00F46B9B"/>
    <w:rsid w:val="00F532DF"/>
    <w:rsid w:val="00F543B2"/>
    <w:rsid w:val="00F60385"/>
    <w:rsid w:val="00F63401"/>
    <w:rsid w:val="00F63726"/>
    <w:rsid w:val="00F6382F"/>
    <w:rsid w:val="00F63E91"/>
    <w:rsid w:val="00F646C7"/>
    <w:rsid w:val="00F6565F"/>
    <w:rsid w:val="00F6575F"/>
    <w:rsid w:val="00F66A53"/>
    <w:rsid w:val="00F70981"/>
    <w:rsid w:val="00F7129E"/>
    <w:rsid w:val="00F723AE"/>
    <w:rsid w:val="00F72BC9"/>
    <w:rsid w:val="00F72D69"/>
    <w:rsid w:val="00F77397"/>
    <w:rsid w:val="00F77BCE"/>
    <w:rsid w:val="00F813B2"/>
    <w:rsid w:val="00F82112"/>
    <w:rsid w:val="00F84A55"/>
    <w:rsid w:val="00F85250"/>
    <w:rsid w:val="00F8672E"/>
    <w:rsid w:val="00F87A66"/>
    <w:rsid w:val="00F93676"/>
    <w:rsid w:val="00F93DE7"/>
    <w:rsid w:val="00F940F3"/>
    <w:rsid w:val="00F9462F"/>
    <w:rsid w:val="00F94C8A"/>
    <w:rsid w:val="00F94C8D"/>
    <w:rsid w:val="00F958B4"/>
    <w:rsid w:val="00F96DB7"/>
    <w:rsid w:val="00F970B0"/>
    <w:rsid w:val="00FA17C0"/>
    <w:rsid w:val="00FA21F1"/>
    <w:rsid w:val="00FA23F5"/>
    <w:rsid w:val="00FA25A9"/>
    <w:rsid w:val="00FA2DF6"/>
    <w:rsid w:val="00FA3536"/>
    <w:rsid w:val="00FA360F"/>
    <w:rsid w:val="00FA37B1"/>
    <w:rsid w:val="00FA61C7"/>
    <w:rsid w:val="00FA7324"/>
    <w:rsid w:val="00FB3B6F"/>
    <w:rsid w:val="00FC0076"/>
    <w:rsid w:val="00FC0207"/>
    <w:rsid w:val="00FC086C"/>
    <w:rsid w:val="00FC0D64"/>
    <w:rsid w:val="00FC45BA"/>
    <w:rsid w:val="00FC4920"/>
    <w:rsid w:val="00FC4A47"/>
    <w:rsid w:val="00FC4C7A"/>
    <w:rsid w:val="00FC5010"/>
    <w:rsid w:val="00FC519F"/>
    <w:rsid w:val="00FC56BD"/>
    <w:rsid w:val="00FC6AEB"/>
    <w:rsid w:val="00FC6D6F"/>
    <w:rsid w:val="00FD66EA"/>
    <w:rsid w:val="00FD69F3"/>
    <w:rsid w:val="00FD6A01"/>
    <w:rsid w:val="00FD6B82"/>
    <w:rsid w:val="00FD6CC7"/>
    <w:rsid w:val="00FE0879"/>
    <w:rsid w:val="00FE0A7E"/>
    <w:rsid w:val="00FE1057"/>
    <w:rsid w:val="00FE1CA2"/>
    <w:rsid w:val="00FE24B7"/>
    <w:rsid w:val="00FE2B9C"/>
    <w:rsid w:val="00FE52E4"/>
    <w:rsid w:val="00FE5AA8"/>
    <w:rsid w:val="00FE5DC9"/>
    <w:rsid w:val="00FE6787"/>
    <w:rsid w:val="00FE707E"/>
    <w:rsid w:val="00FE7715"/>
    <w:rsid w:val="00FF0759"/>
    <w:rsid w:val="00FF131C"/>
    <w:rsid w:val="00FF1800"/>
    <w:rsid w:val="00FF33AB"/>
    <w:rsid w:val="00FF354D"/>
    <w:rsid w:val="00FF3CF4"/>
    <w:rsid w:val="00FF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98A01A-AD1D-4CFF-BC34-5CE85CE4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613"/>
  </w:style>
  <w:style w:type="paragraph" w:styleId="1">
    <w:name w:val="heading 1"/>
    <w:basedOn w:val="a"/>
    <w:next w:val="a"/>
    <w:link w:val="10"/>
    <w:uiPriority w:val="9"/>
    <w:qFormat/>
    <w:pPr>
      <w:keepNext/>
      <w:jc w:val="both"/>
      <w:outlineLvl w:val="0"/>
    </w:pPr>
  </w:style>
  <w:style w:type="paragraph" w:styleId="2">
    <w:name w:val="heading 2"/>
    <w:basedOn w:val="a"/>
    <w:next w:val="a"/>
    <w:link w:val="20"/>
    <w:qFormat/>
    <w:pPr>
      <w:keepNext/>
      <w:outlineLvl w:val="1"/>
    </w:p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rPr>
  </w:style>
  <w:style w:type="paragraph" w:styleId="5">
    <w:name w:val="heading 5"/>
    <w:basedOn w:val="a"/>
    <w:next w:val="a"/>
    <w:link w:val="50"/>
    <w:uiPriority w:val="9"/>
    <w:qFormat/>
    <w:pPr>
      <w:keepNext/>
      <w:outlineLvl w:val="4"/>
    </w:pPr>
  </w:style>
  <w:style w:type="paragraph" w:styleId="6">
    <w:name w:val="heading 6"/>
    <w:basedOn w:val="a"/>
    <w:next w:val="a"/>
    <w:qFormat/>
    <w:pPr>
      <w:keepNext/>
      <w:outlineLvl w:val="5"/>
    </w:pPr>
    <w:rPr>
      <w:sz w:val="36"/>
    </w:rPr>
  </w:style>
  <w:style w:type="paragraph" w:styleId="7">
    <w:name w:val="heading 7"/>
    <w:basedOn w:val="a"/>
    <w:next w:val="a"/>
    <w:qFormat/>
    <w:pPr>
      <w:keepNext/>
      <w:outlineLvl w:val="6"/>
    </w:pPr>
    <w:rPr>
      <w:sz w:val="24"/>
    </w:rPr>
  </w:style>
  <w:style w:type="paragraph" w:styleId="8">
    <w:name w:val="heading 8"/>
    <w:basedOn w:val="a"/>
    <w:next w:val="a"/>
    <w:qFormat/>
    <w:pPr>
      <w:keepNext/>
      <w:tabs>
        <w:tab w:val="left" w:pos="8364"/>
      </w:tabs>
      <w:ind w:left="34"/>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5441"/>
    <w:rPr>
      <w:sz w:val="28"/>
    </w:rPr>
  </w:style>
  <w:style w:type="paragraph" w:styleId="a3">
    <w:name w:val="Body Text"/>
    <w:basedOn w:val="a"/>
    <w:pPr>
      <w:jc w:val="both"/>
    </w:pPr>
  </w:style>
  <w:style w:type="paragraph" w:styleId="a4">
    <w:name w:val="Body Text Indent"/>
    <w:basedOn w:val="a"/>
    <w:link w:val="a5"/>
    <w:pPr>
      <w:ind w:firstLine="720"/>
      <w:jc w:val="both"/>
    </w:pPr>
  </w:style>
  <w:style w:type="character" w:customStyle="1" w:styleId="a5">
    <w:name w:val="Основной текст с отступом Знак"/>
    <w:link w:val="a4"/>
    <w:rsid w:val="006158C5"/>
    <w:rPr>
      <w:sz w:val="28"/>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basedOn w:val="a0"/>
    <w:link w:val="a6"/>
    <w:uiPriority w:val="99"/>
    <w:semiHidden/>
    <w:rsid w:val="00695441"/>
    <w:rPr>
      <w:rFonts w:ascii="Tahoma" w:hAnsi="Tahoma" w:cs="Tahoma"/>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rsid w:val="00695441"/>
  </w:style>
  <w:style w:type="paragraph" w:styleId="aa">
    <w:name w:val="Block Text"/>
    <w:basedOn w:val="a"/>
    <w:pPr>
      <w:suppressAutoHyphens/>
      <w:spacing w:line="216" w:lineRule="auto"/>
      <w:ind w:left="-851" w:right="-284"/>
      <w:jc w:val="center"/>
    </w:pPr>
    <w:rPr>
      <w:b/>
      <w:sz w:val="3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1">
    <w:name w:val="Body Text 2"/>
    <w:basedOn w:val="a"/>
    <w:pPr>
      <w:jc w:val="center"/>
    </w:pPr>
    <w:rPr>
      <w:b/>
      <w:bCs/>
    </w:rPr>
  </w:style>
  <w:style w:type="paragraph" w:styleId="30">
    <w:name w:val="Body Text 3"/>
    <w:basedOn w:val="a"/>
    <w:pPr>
      <w:pBdr>
        <w:top w:val="single" w:sz="6" w:space="1" w:color="FFFFFF"/>
        <w:left w:val="single" w:sz="6" w:space="1" w:color="FFFFFF"/>
        <w:bottom w:val="single" w:sz="6" w:space="1" w:color="FFFFFF"/>
        <w:right w:val="single" w:sz="6" w:space="1" w:color="FFFFFF"/>
      </w:pBdr>
      <w:spacing w:line="228" w:lineRule="auto"/>
      <w:jc w:val="both"/>
    </w:pPr>
  </w:style>
  <w:style w:type="character" w:styleId="ab">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5B18"/>
    <w:pPr>
      <w:spacing w:before="100" w:beforeAutospacing="1" w:after="100" w:afterAutospacing="1"/>
    </w:pPr>
    <w:rPr>
      <w:rFonts w:ascii="Tahoma" w:hAnsi="Tahoma"/>
      <w:lang w:val="en-US" w:eastAsia="en-US"/>
    </w:rPr>
  </w:style>
  <w:style w:type="paragraph" w:customStyle="1" w:styleId="31">
    <w:name w:val="Основной текст с отступом 31"/>
    <w:basedOn w:val="a"/>
    <w:rsid w:val="00392C70"/>
    <w:pPr>
      <w:suppressAutoHyphens/>
      <w:spacing w:line="228" w:lineRule="auto"/>
      <w:ind w:firstLine="567"/>
      <w:jc w:val="both"/>
    </w:pPr>
    <w:rPr>
      <w:lang w:eastAsia="ar-SA"/>
    </w:rPr>
  </w:style>
  <w:style w:type="character" w:customStyle="1" w:styleId="22">
    <w:name w:val="Основной текст (2)_"/>
    <w:link w:val="23"/>
    <w:rsid w:val="008F01E8"/>
    <w:rPr>
      <w:sz w:val="26"/>
      <w:szCs w:val="26"/>
      <w:shd w:val="clear" w:color="auto" w:fill="FFFFFF"/>
    </w:rPr>
  </w:style>
  <w:style w:type="paragraph" w:customStyle="1" w:styleId="23">
    <w:name w:val="Основной текст (2)"/>
    <w:basedOn w:val="a"/>
    <w:link w:val="22"/>
    <w:rsid w:val="008F01E8"/>
    <w:pPr>
      <w:widowControl w:val="0"/>
      <w:shd w:val="clear" w:color="auto" w:fill="FFFFFF"/>
      <w:spacing w:before="300" w:after="480" w:line="0" w:lineRule="atLeast"/>
      <w:jc w:val="both"/>
    </w:pPr>
    <w:rPr>
      <w:sz w:val="26"/>
      <w:szCs w:val="26"/>
    </w:rPr>
  </w:style>
  <w:style w:type="paragraph" w:customStyle="1" w:styleId="ac">
    <w:name w:val="Знак Знак Знак Знак"/>
    <w:basedOn w:val="a"/>
    <w:rsid w:val="00A94113"/>
    <w:pPr>
      <w:spacing w:before="100" w:beforeAutospacing="1" w:after="100" w:afterAutospacing="1"/>
    </w:pPr>
    <w:rPr>
      <w:rFonts w:ascii="Tahoma" w:hAnsi="Tahoma"/>
      <w:lang w:val="en-US" w:eastAsia="en-US"/>
    </w:rPr>
  </w:style>
  <w:style w:type="paragraph" w:styleId="24">
    <w:name w:val="Body Text Indent 2"/>
    <w:basedOn w:val="a"/>
    <w:link w:val="25"/>
    <w:rsid w:val="00402B64"/>
    <w:pPr>
      <w:spacing w:after="120" w:line="480" w:lineRule="auto"/>
      <w:ind w:left="283"/>
    </w:pPr>
  </w:style>
  <w:style w:type="character" w:customStyle="1" w:styleId="25">
    <w:name w:val="Основной текст с отступом 2 Знак"/>
    <w:basedOn w:val="a0"/>
    <w:link w:val="24"/>
    <w:rsid w:val="00402B64"/>
  </w:style>
  <w:style w:type="paragraph" w:styleId="ad">
    <w:name w:val="footer"/>
    <w:basedOn w:val="a"/>
    <w:link w:val="ae"/>
    <w:uiPriority w:val="99"/>
    <w:rsid w:val="006B2A1D"/>
    <w:pPr>
      <w:tabs>
        <w:tab w:val="center" w:pos="4677"/>
        <w:tab w:val="right" w:pos="9355"/>
      </w:tabs>
    </w:pPr>
  </w:style>
  <w:style w:type="character" w:customStyle="1" w:styleId="ae">
    <w:name w:val="Нижний колонтитул Знак"/>
    <w:basedOn w:val="a0"/>
    <w:link w:val="ad"/>
    <w:uiPriority w:val="99"/>
    <w:rsid w:val="006B2A1D"/>
  </w:style>
  <w:style w:type="table" w:styleId="af">
    <w:name w:val="Table Grid"/>
    <w:basedOn w:val="a1"/>
    <w:uiPriority w:val="39"/>
    <w:rsid w:val="00C2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E0BD6"/>
    <w:pPr>
      <w:ind w:left="720"/>
      <w:contextualSpacing/>
    </w:pPr>
  </w:style>
  <w:style w:type="paragraph" w:customStyle="1" w:styleId="ConsPlusNormal">
    <w:name w:val="ConsPlusNormal"/>
    <w:link w:val="ConsPlusNormal0"/>
    <w:qFormat/>
    <w:rsid w:val="00695441"/>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basedOn w:val="a0"/>
    <w:link w:val="ConsPlusNormal"/>
    <w:qFormat/>
    <w:locked/>
    <w:rsid w:val="00695441"/>
    <w:rPr>
      <w:rFonts w:ascii="Calibri" w:eastAsiaTheme="minorEastAsia" w:hAnsi="Calibri" w:cs="Calibri"/>
      <w:sz w:val="22"/>
      <w:szCs w:val="22"/>
    </w:rPr>
  </w:style>
  <w:style w:type="paragraph" w:customStyle="1" w:styleId="ConsPlusNonformat">
    <w:name w:val="ConsPlusNonformat"/>
    <w:rsid w:val="0069544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95441"/>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69544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95441"/>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95441"/>
    <w:pPr>
      <w:widowControl w:val="0"/>
      <w:autoSpaceDE w:val="0"/>
      <w:autoSpaceDN w:val="0"/>
    </w:pPr>
    <w:rPr>
      <w:rFonts w:ascii="Tahoma" w:eastAsiaTheme="minorEastAsia" w:hAnsi="Tahoma" w:cs="Tahoma"/>
      <w:szCs w:val="22"/>
    </w:rPr>
  </w:style>
  <w:style w:type="paragraph" w:customStyle="1" w:styleId="ConsPlusJurTerm">
    <w:name w:val="ConsPlusJurTerm"/>
    <w:rsid w:val="006954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95441"/>
    <w:pPr>
      <w:widowControl w:val="0"/>
      <w:autoSpaceDE w:val="0"/>
      <w:autoSpaceDN w:val="0"/>
    </w:pPr>
    <w:rPr>
      <w:rFonts w:ascii="Arial" w:eastAsiaTheme="minorEastAsia" w:hAnsi="Arial" w:cs="Arial"/>
      <w:szCs w:val="22"/>
    </w:rPr>
  </w:style>
  <w:style w:type="character" w:styleId="af1">
    <w:name w:val="Hyperlink"/>
    <w:basedOn w:val="a0"/>
    <w:uiPriority w:val="99"/>
    <w:unhideWhenUsed/>
    <w:rsid w:val="00695441"/>
    <w:rPr>
      <w:color w:val="0000FF" w:themeColor="hyperlink"/>
      <w:u w:val="single"/>
    </w:rPr>
  </w:style>
  <w:style w:type="character" w:customStyle="1" w:styleId="af2">
    <w:name w:val="Текст примечания Знак"/>
    <w:basedOn w:val="a0"/>
    <w:link w:val="af3"/>
    <w:uiPriority w:val="99"/>
    <w:semiHidden/>
    <w:rsid w:val="00695441"/>
    <w:rPr>
      <w:rFonts w:asciiTheme="minorHAnsi" w:eastAsiaTheme="minorHAnsi" w:hAnsiTheme="minorHAnsi" w:cstheme="minorBidi"/>
      <w:lang w:eastAsia="en-US"/>
    </w:rPr>
  </w:style>
  <w:style w:type="paragraph" w:styleId="af3">
    <w:name w:val="annotation text"/>
    <w:basedOn w:val="a"/>
    <w:link w:val="af2"/>
    <w:uiPriority w:val="99"/>
    <w:semiHidden/>
    <w:unhideWhenUsed/>
    <w:rsid w:val="00695441"/>
    <w:pPr>
      <w:spacing w:after="160"/>
    </w:pPr>
    <w:rPr>
      <w:rFonts w:asciiTheme="minorHAnsi" w:eastAsiaTheme="minorHAnsi" w:hAnsiTheme="minorHAnsi" w:cstheme="minorBidi"/>
      <w:lang w:eastAsia="en-US"/>
    </w:rPr>
  </w:style>
  <w:style w:type="character" w:customStyle="1" w:styleId="af4">
    <w:name w:val="Тема примечания Знак"/>
    <w:basedOn w:val="af2"/>
    <w:link w:val="af5"/>
    <w:uiPriority w:val="99"/>
    <w:semiHidden/>
    <w:rsid w:val="00695441"/>
    <w:rPr>
      <w:rFonts w:asciiTheme="minorHAnsi" w:eastAsiaTheme="minorHAnsi" w:hAnsiTheme="minorHAnsi" w:cstheme="minorBidi"/>
      <w:b/>
      <w:bCs/>
      <w:lang w:eastAsia="en-US"/>
    </w:rPr>
  </w:style>
  <w:style w:type="paragraph" w:styleId="af5">
    <w:name w:val="annotation subject"/>
    <w:basedOn w:val="af3"/>
    <w:next w:val="af3"/>
    <w:link w:val="af4"/>
    <w:uiPriority w:val="99"/>
    <w:semiHidden/>
    <w:unhideWhenUsed/>
    <w:rsid w:val="00695441"/>
    <w:rPr>
      <w:b/>
      <w:bCs/>
    </w:rPr>
  </w:style>
  <w:style w:type="paragraph" w:customStyle="1" w:styleId="formattext">
    <w:name w:val="formattext"/>
    <w:basedOn w:val="a"/>
    <w:rsid w:val="00695441"/>
    <w:pPr>
      <w:spacing w:before="100" w:beforeAutospacing="1" w:after="100" w:afterAutospacing="1"/>
    </w:pPr>
    <w:rPr>
      <w:sz w:val="24"/>
      <w:szCs w:val="24"/>
    </w:rPr>
  </w:style>
  <w:style w:type="table" w:customStyle="1" w:styleId="11">
    <w:name w:val="Сетка таблицы1"/>
    <w:basedOn w:val="a1"/>
    <w:next w:val="af"/>
    <w:uiPriority w:val="5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
    <w:uiPriority w:val="5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7E76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59"/>
    <w:rsid w:val="007E76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rsid w:val="00FC0076"/>
    <w:rPr>
      <w:sz w:val="28"/>
    </w:rPr>
  </w:style>
  <w:style w:type="character" w:styleId="af6">
    <w:name w:val="Placeholder Text"/>
    <w:uiPriority w:val="99"/>
    <w:semiHidden/>
    <w:rsid w:val="00FC0076"/>
    <w:rPr>
      <w:color w:val="808080"/>
    </w:rPr>
  </w:style>
  <w:style w:type="character" w:styleId="af7">
    <w:name w:val="annotation reference"/>
    <w:uiPriority w:val="99"/>
    <w:semiHidden/>
    <w:unhideWhenUsed/>
    <w:rsid w:val="00FC0076"/>
    <w:rPr>
      <w:sz w:val="16"/>
      <w:szCs w:val="16"/>
    </w:rPr>
  </w:style>
  <w:style w:type="paragraph" w:styleId="af8">
    <w:name w:val="No Spacing"/>
    <w:uiPriority w:val="1"/>
    <w:qFormat/>
    <w:rsid w:val="00FC0076"/>
    <w:rPr>
      <w:sz w:val="24"/>
      <w:szCs w:val="24"/>
    </w:rPr>
  </w:style>
  <w:style w:type="paragraph" w:styleId="af9">
    <w:name w:val="Normal (Web)"/>
    <w:basedOn w:val="a"/>
    <w:uiPriority w:val="99"/>
    <w:semiHidden/>
    <w:unhideWhenUsed/>
    <w:rsid w:val="00FC0076"/>
    <w:pPr>
      <w:spacing w:before="100" w:beforeAutospacing="1" w:after="100" w:afterAutospacing="1"/>
    </w:pPr>
    <w:rPr>
      <w:sz w:val="24"/>
      <w:szCs w:val="24"/>
    </w:rPr>
  </w:style>
  <w:style w:type="character" w:customStyle="1" w:styleId="10">
    <w:name w:val="Заголовок 1 Знак"/>
    <w:link w:val="1"/>
    <w:uiPriority w:val="9"/>
    <w:rsid w:val="00FC0076"/>
    <w:rPr>
      <w:sz w:val="28"/>
    </w:rPr>
  </w:style>
  <w:style w:type="paragraph" w:styleId="HTML">
    <w:name w:val="HTML Preformatted"/>
    <w:basedOn w:val="a"/>
    <w:link w:val="HTML0"/>
    <w:uiPriority w:val="99"/>
    <w:semiHidden/>
    <w:unhideWhenUsed/>
    <w:rsid w:val="00FC0076"/>
    <w:rPr>
      <w:rFonts w:ascii="Consolas" w:eastAsia="Calibri" w:hAnsi="Consolas"/>
      <w:lang w:eastAsia="en-US"/>
    </w:rPr>
  </w:style>
  <w:style w:type="character" w:customStyle="1" w:styleId="HTML0">
    <w:name w:val="Стандартный HTML Знак"/>
    <w:basedOn w:val="a0"/>
    <w:link w:val="HTML"/>
    <w:uiPriority w:val="99"/>
    <w:semiHidden/>
    <w:rsid w:val="00FC0076"/>
    <w:rPr>
      <w:rFonts w:ascii="Consolas" w:eastAsia="Calibri" w:hAnsi="Consolas"/>
      <w:lang w:eastAsia="en-US"/>
    </w:rPr>
  </w:style>
  <w:style w:type="paragraph" w:customStyle="1" w:styleId="Default">
    <w:name w:val="Default"/>
    <w:rsid w:val="00842B5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282">
      <w:bodyDiv w:val="1"/>
      <w:marLeft w:val="0"/>
      <w:marRight w:val="0"/>
      <w:marTop w:val="0"/>
      <w:marBottom w:val="0"/>
      <w:divBdr>
        <w:top w:val="none" w:sz="0" w:space="0" w:color="auto"/>
        <w:left w:val="none" w:sz="0" w:space="0" w:color="auto"/>
        <w:bottom w:val="none" w:sz="0" w:space="0" w:color="auto"/>
        <w:right w:val="none" w:sz="0" w:space="0" w:color="auto"/>
      </w:divBdr>
    </w:div>
    <w:div w:id="135995765">
      <w:bodyDiv w:val="1"/>
      <w:marLeft w:val="0"/>
      <w:marRight w:val="0"/>
      <w:marTop w:val="0"/>
      <w:marBottom w:val="0"/>
      <w:divBdr>
        <w:top w:val="none" w:sz="0" w:space="0" w:color="auto"/>
        <w:left w:val="none" w:sz="0" w:space="0" w:color="auto"/>
        <w:bottom w:val="none" w:sz="0" w:space="0" w:color="auto"/>
        <w:right w:val="none" w:sz="0" w:space="0" w:color="auto"/>
      </w:divBdr>
    </w:div>
    <w:div w:id="141121579">
      <w:bodyDiv w:val="1"/>
      <w:marLeft w:val="0"/>
      <w:marRight w:val="0"/>
      <w:marTop w:val="0"/>
      <w:marBottom w:val="0"/>
      <w:divBdr>
        <w:top w:val="none" w:sz="0" w:space="0" w:color="auto"/>
        <w:left w:val="none" w:sz="0" w:space="0" w:color="auto"/>
        <w:bottom w:val="none" w:sz="0" w:space="0" w:color="auto"/>
        <w:right w:val="none" w:sz="0" w:space="0" w:color="auto"/>
      </w:divBdr>
    </w:div>
    <w:div w:id="210849916">
      <w:bodyDiv w:val="1"/>
      <w:marLeft w:val="0"/>
      <w:marRight w:val="0"/>
      <w:marTop w:val="0"/>
      <w:marBottom w:val="0"/>
      <w:divBdr>
        <w:top w:val="none" w:sz="0" w:space="0" w:color="auto"/>
        <w:left w:val="none" w:sz="0" w:space="0" w:color="auto"/>
        <w:bottom w:val="none" w:sz="0" w:space="0" w:color="auto"/>
        <w:right w:val="none" w:sz="0" w:space="0" w:color="auto"/>
      </w:divBdr>
    </w:div>
    <w:div w:id="234172611">
      <w:bodyDiv w:val="1"/>
      <w:marLeft w:val="0"/>
      <w:marRight w:val="0"/>
      <w:marTop w:val="0"/>
      <w:marBottom w:val="0"/>
      <w:divBdr>
        <w:top w:val="none" w:sz="0" w:space="0" w:color="auto"/>
        <w:left w:val="none" w:sz="0" w:space="0" w:color="auto"/>
        <w:bottom w:val="none" w:sz="0" w:space="0" w:color="auto"/>
        <w:right w:val="none" w:sz="0" w:space="0" w:color="auto"/>
      </w:divBdr>
    </w:div>
    <w:div w:id="238906410">
      <w:bodyDiv w:val="1"/>
      <w:marLeft w:val="0"/>
      <w:marRight w:val="0"/>
      <w:marTop w:val="0"/>
      <w:marBottom w:val="0"/>
      <w:divBdr>
        <w:top w:val="none" w:sz="0" w:space="0" w:color="auto"/>
        <w:left w:val="none" w:sz="0" w:space="0" w:color="auto"/>
        <w:bottom w:val="none" w:sz="0" w:space="0" w:color="auto"/>
        <w:right w:val="none" w:sz="0" w:space="0" w:color="auto"/>
      </w:divBdr>
    </w:div>
    <w:div w:id="361249572">
      <w:bodyDiv w:val="1"/>
      <w:marLeft w:val="0"/>
      <w:marRight w:val="0"/>
      <w:marTop w:val="0"/>
      <w:marBottom w:val="0"/>
      <w:divBdr>
        <w:top w:val="none" w:sz="0" w:space="0" w:color="auto"/>
        <w:left w:val="none" w:sz="0" w:space="0" w:color="auto"/>
        <w:bottom w:val="none" w:sz="0" w:space="0" w:color="auto"/>
        <w:right w:val="none" w:sz="0" w:space="0" w:color="auto"/>
      </w:divBdr>
    </w:div>
    <w:div w:id="452094555">
      <w:bodyDiv w:val="1"/>
      <w:marLeft w:val="0"/>
      <w:marRight w:val="0"/>
      <w:marTop w:val="0"/>
      <w:marBottom w:val="0"/>
      <w:divBdr>
        <w:top w:val="none" w:sz="0" w:space="0" w:color="auto"/>
        <w:left w:val="none" w:sz="0" w:space="0" w:color="auto"/>
        <w:bottom w:val="none" w:sz="0" w:space="0" w:color="auto"/>
        <w:right w:val="none" w:sz="0" w:space="0" w:color="auto"/>
      </w:divBdr>
    </w:div>
    <w:div w:id="549001184">
      <w:bodyDiv w:val="1"/>
      <w:marLeft w:val="0"/>
      <w:marRight w:val="0"/>
      <w:marTop w:val="0"/>
      <w:marBottom w:val="0"/>
      <w:divBdr>
        <w:top w:val="none" w:sz="0" w:space="0" w:color="auto"/>
        <w:left w:val="none" w:sz="0" w:space="0" w:color="auto"/>
        <w:bottom w:val="none" w:sz="0" w:space="0" w:color="auto"/>
        <w:right w:val="none" w:sz="0" w:space="0" w:color="auto"/>
      </w:divBdr>
    </w:div>
    <w:div w:id="554045285">
      <w:bodyDiv w:val="1"/>
      <w:marLeft w:val="0"/>
      <w:marRight w:val="0"/>
      <w:marTop w:val="0"/>
      <w:marBottom w:val="0"/>
      <w:divBdr>
        <w:top w:val="none" w:sz="0" w:space="0" w:color="auto"/>
        <w:left w:val="none" w:sz="0" w:space="0" w:color="auto"/>
        <w:bottom w:val="none" w:sz="0" w:space="0" w:color="auto"/>
        <w:right w:val="none" w:sz="0" w:space="0" w:color="auto"/>
      </w:divBdr>
    </w:div>
    <w:div w:id="558052879">
      <w:bodyDiv w:val="1"/>
      <w:marLeft w:val="0"/>
      <w:marRight w:val="0"/>
      <w:marTop w:val="0"/>
      <w:marBottom w:val="0"/>
      <w:divBdr>
        <w:top w:val="none" w:sz="0" w:space="0" w:color="auto"/>
        <w:left w:val="none" w:sz="0" w:space="0" w:color="auto"/>
        <w:bottom w:val="none" w:sz="0" w:space="0" w:color="auto"/>
        <w:right w:val="none" w:sz="0" w:space="0" w:color="auto"/>
      </w:divBdr>
    </w:div>
    <w:div w:id="562643510">
      <w:bodyDiv w:val="1"/>
      <w:marLeft w:val="0"/>
      <w:marRight w:val="0"/>
      <w:marTop w:val="0"/>
      <w:marBottom w:val="0"/>
      <w:divBdr>
        <w:top w:val="none" w:sz="0" w:space="0" w:color="auto"/>
        <w:left w:val="none" w:sz="0" w:space="0" w:color="auto"/>
        <w:bottom w:val="none" w:sz="0" w:space="0" w:color="auto"/>
        <w:right w:val="none" w:sz="0" w:space="0" w:color="auto"/>
      </w:divBdr>
    </w:div>
    <w:div w:id="743457023">
      <w:bodyDiv w:val="1"/>
      <w:marLeft w:val="0"/>
      <w:marRight w:val="0"/>
      <w:marTop w:val="0"/>
      <w:marBottom w:val="0"/>
      <w:divBdr>
        <w:top w:val="none" w:sz="0" w:space="0" w:color="auto"/>
        <w:left w:val="none" w:sz="0" w:space="0" w:color="auto"/>
        <w:bottom w:val="none" w:sz="0" w:space="0" w:color="auto"/>
        <w:right w:val="none" w:sz="0" w:space="0" w:color="auto"/>
      </w:divBdr>
    </w:div>
    <w:div w:id="790632019">
      <w:bodyDiv w:val="1"/>
      <w:marLeft w:val="0"/>
      <w:marRight w:val="0"/>
      <w:marTop w:val="0"/>
      <w:marBottom w:val="0"/>
      <w:divBdr>
        <w:top w:val="none" w:sz="0" w:space="0" w:color="auto"/>
        <w:left w:val="none" w:sz="0" w:space="0" w:color="auto"/>
        <w:bottom w:val="none" w:sz="0" w:space="0" w:color="auto"/>
        <w:right w:val="none" w:sz="0" w:space="0" w:color="auto"/>
      </w:divBdr>
    </w:div>
    <w:div w:id="823160644">
      <w:bodyDiv w:val="1"/>
      <w:marLeft w:val="0"/>
      <w:marRight w:val="0"/>
      <w:marTop w:val="0"/>
      <w:marBottom w:val="0"/>
      <w:divBdr>
        <w:top w:val="none" w:sz="0" w:space="0" w:color="auto"/>
        <w:left w:val="none" w:sz="0" w:space="0" w:color="auto"/>
        <w:bottom w:val="none" w:sz="0" w:space="0" w:color="auto"/>
        <w:right w:val="none" w:sz="0" w:space="0" w:color="auto"/>
      </w:divBdr>
    </w:div>
    <w:div w:id="885994852">
      <w:bodyDiv w:val="1"/>
      <w:marLeft w:val="0"/>
      <w:marRight w:val="0"/>
      <w:marTop w:val="0"/>
      <w:marBottom w:val="0"/>
      <w:divBdr>
        <w:top w:val="none" w:sz="0" w:space="0" w:color="auto"/>
        <w:left w:val="none" w:sz="0" w:space="0" w:color="auto"/>
        <w:bottom w:val="none" w:sz="0" w:space="0" w:color="auto"/>
        <w:right w:val="none" w:sz="0" w:space="0" w:color="auto"/>
      </w:divBdr>
    </w:div>
    <w:div w:id="980378736">
      <w:bodyDiv w:val="1"/>
      <w:marLeft w:val="0"/>
      <w:marRight w:val="0"/>
      <w:marTop w:val="0"/>
      <w:marBottom w:val="0"/>
      <w:divBdr>
        <w:top w:val="none" w:sz="0" w:space="0" w:color="auto"/>
        <w:left w:val="none" w:sz="0" w:space="0" w:color="auto"/>
        <w:bottom w:val="none" w:sz="0" w:space="0" w:color="auto"/>
        <w:right w:val="none" w:sz="0" w:space="0" w:color="auto"/>
      </w:divBdr>
    </w:div>
    <w:div w:id="1077047419">
      <w:bodyDiv w:val="1"/>
      <w:marLeft w:val="0"/>
      <w:marRight w:val="0"/>
      <w:marTop w:val="0"/>
      <w:marBottom w:val="0"/>
      <w:divBdr>
        <w:top w:val="none" w:sz="0" w:space="0" w:color="auto"/>
        <w:left w:val="none" w:sz="0" w:space="0" w:color="auto"/>
        <w:bottom w:val="none" w:sz="0" w:space="0" w:color="auto"/>
        <w:right w:val="none" w:sz="0" w:space="0" w:color="auto"/>
      </w:divBdr>
    </w:div>
    <w:div w:id="1109542000">
      <w:bodyDiv w:val="1"/>
      <w:marLeft w:val="0"/>
      <w:marRight w:val="0"/>
      <w:marTop w:val="0"/>
      <w:marBottom w:val="0"/>
      <w:divBdr>
        <w:top w:val="none" w:sz="0" w:space="0" w:color="auto"/>
        <w:left w:val="none" w:sz="0" w:space="0" w:color="auto"/>
        <w:bottom w:val="none" w:sz="0" w:space="0" w:color="auto"/>
        <w:right w:val="none" w:sz="0" w:space="0" w:color="auto"/>
      </w:divBdr>
    </w:div>
    <w:div w:id="1309627478">
      <w:bodyDiv w:val="1"/>
      <w:marLeft w:val="0"/>
      <w:marRight w:val="0"/>
      <w:marTop w:val="0"/>
      <w:marBottom w:val="0"/>
      <w:divBdr>
        <w:top w:val="none" w:sz="0" w:space="0" w:color="auto"/>
        <w:left w:val="none" w:sz="0" w:space="0" w:color="auto"/>
        <w:bottom w:val="none" w:sz="0" w:space="0" w:color="auto"/>
        <w:right w:val="none" w:sz="0" w:space="0" w:color="auto"/>
      </w:divBdr>
    </w:div>
    <w:div w:id="1342003762">
      <w:bodyDiv w:val="1"/>
      <w:marLeft w:val="0"/>
      <w:marRight w:val="0"/>
      <w:marTop w:val="0"/>
      <w:marBottom w:val="0"/>
      <w:divBdr>
        <w:top w:val="none" w:sz="0" w:space="0" w:color="auto"/>
        <w:left w:val="none" w:sz="0" w:space="0" w:color="auto"/>
        <w:bottom w:val="none" w:sz="0" w:space="0" w:color="auto"/>
        <w:right w:val="none" w:sz="0" w:space="0" w:color="auto"/>
      </w:divBdr>
    </w:div>
    <w:div w:id="1363020605">
      <w:bodyDiv w:val="1"/>
      <w:marLeft w:val="0"/>
      <w:marRight w:val="0"/>
      <w:marTop w:val="0"/>
      <w:marBottom w:val="0"/>
      <w:divBdr>
        <w:top w:val="none" w:sz="0" w:space="0" w:color="auto"/>
        <w:left w:val="none" w:sz="0" w:space="0" w:color="auto"/>
        <w:bottom w:val="none" w:sz="0" w:space="0" w:color="auto"/>
        <w:right w:val="none" w:sz="0" w:space="0" w:color="auto"/>
      </w:divBdr>
    </w:div>
    <w:div w:id="1401711722">
      <w:bodyDiv w:val="1"/>
      <w:marLeft w:val="0"/>
      <w:marRight w:val="0"/>
      <w:marTop w:val="0"/>
      <w:marBottom w:val="0"/>
      <w:divBdr>
        <w:top w:val="none" w:sz="0" w:space="0" w:color="auto"/>
        <w:left w:val="none" w:sz="0" w:space="0" w:color="auto"/>
        <w:bottom w:val="none" w:sz="0" w:space="0" w:color="auto"/>
        <w:right w:val="none" w:sz="0" w:space="0" w:color="auto"/>
      </w:divBdr>
    </w:div>
    <w:div w:id="1465345434">
      <w:bodyDiv w:val="1"/>
      <w:marLeft w:val="0"/>
      <w:marRight w:val="0"/>
      <w:marTop w:val="0"/>
      <w:marBottom w:val="0"/>
      <w:divBdr>
        <w:top w:val="none" w:sz="0" w:space="0" w:color="auto"/>
        <w:left w:val="none" w:sz="0" w:space="0" w:color="auto"/>
        <w:bottom w:val="none" w:sz="0" w:space="0" w:color="auto"/>
        <w:right w:val="none" w:sz="0" w:space="0" w:color="auto"/>
      </w:divBdr>
    </w:div>
    <w:div w:id="1499345647">
      <w:bodyDiv w:val="1"/>
      <w:marLeft w:val="0"/>
      <w:marRight w:val="0"/>
      <w:marTop w:val="0"/>
      <w:marBottom w:val="0"/>
      <w:divBdr>
        <w:top w:val="none" w:sz="0" w:space="0" w:color="auto"/>
        <w:left w:val="none" w:sz="0" w:space="0" w:color="auto"/>
        <w:bottom w:val="none" w:sz="0" w:space="0" w:color="auto"/>
        <w:right w:val="none" w:sz="0" w:space="0" w:color="auto"/>
      </w:divBdr>
    </w:div>
    <w:div w:id="1541281096">
      <w:bodyDiv w:val="1"/>
      <w:marLeft w:val="0"/>
      <w:marRight w:val="0"/>
      <w:marTop w:val="0"/>
      <w:marBottom w:val="0"/>
      <w:divBdr>
        <w:top w:val="none" w:sz="0" w:space="0" w:color="auto"/>
        <w:left w:val="none" w:sz="0" w:space="0" w:color="auto"/>
        <w:bottom w:val="none" w:sz="0" w:space="0" w:color="auto"/>
        <w:right w:val="none" w:sz="0" w:space="0" w:color="auto"/>
      </w:divBdr>
    </w:div>
    <w:div w:id="1572274758">
      <w:bodyDiv w:val="1"/>
      <w:marLeft w:val="0"/>
      <w:marRight w:val="0"/>
      <w:marTop w:val="0"/>
      <w:marBottom w:val="0"/>
      <w:divBdr>
        <w:top w:val="none" w:sz="0" w:space="0" w:color="auto"/>
        <w:left w:val="none" w:sz="0" w:space="0" w:color="auto"/>
        <w:bottom w:val="none" w:sz="0" w:space="0" w:color="auto"/>
        <w:right w:val="none" w:sz="0" w:space="0" w:color="auto"/>
      </w:divBdr>
    </w:div>
    <w:div w:id="1580283532">
      <w:bodyDiv w:val="1"/>
      <w:marLeft w:val="0"/>
      <w:marRight w:val="0"/>
      <w:marTop w:val="0"/>
      <w:marBottom w:val="0"/>
      <w:divBdr>
        <w:top w:val="none" w:sz="0" w:space="0" w:color="auto"/>
        <w:left w:val="none" w:sz="0" w:space="0" w:color="auto"/>
        <w:bottom w:val="none" w:sz="0" w:space="0" w:color="auto"/>
        <w:right w:val="none" w:sz="0" w:space="0" w:color="auto"/>
      </w:divBdr>
    </w:div>
    <w:div w:id="1717242923">
      <w:bodyDiv w:val="1"/>
      <w:marLeft w:val="0"/>
      <w:marRight w:val="0"/>
      <w:marTop w:val="0"/>
      <w:marBottom w:val="0"/>
      <w:divBdr>
        <w:top w:val="none" w:sz="0" w:space="0" w:color="auto"/>
        <w:left w:val="none" w:sz="0" w:space="0" w:color="auto"/>
        <w:bottom w:val="none" w:sz="0" w:space="0" w:color="auto"/>
        <w:right w:val="none" w:sz="0" w:space="0" w:color="auto"/>
      </w:divBdr>
    </w:div>
    <w:div w:id="1798916334">
      <w:bodyDiv w:val="1"/>
      <w:marLeft w:val="0"/>
      <w:marRight w:val="0"/>
      <w:marTop w:val="0"/>
      <w:marBottom w:val="0"/>
      <w:divBdr>
        <w:top w:val="none" w:sz="0" w:space="0" w:color="auto"/>
        <w:left w:val="none" w:sz="0" w:space="0" w:color="auto"/>
        <w:bottom w:val="none" w:sz="0" w:space="0" w:color="auto"/>
        <w:right w:val="none" w:sz="0" w:space="0" w:color="auto"/>
      </w:divBdr>
    </w:div>
    <w:div w:id="1805853106">
      <w:bodyDiv w:val="1"/>
      <w:marLeft w:val="0"/>
      <w:marRight w:val="0"/>
      <w:marTop w:val="0"/>
      <w:marBottom w:val="0"/>
      <w:divBdr>
        <w:top w:val="none" w:sz="0" w:space="0" w:color="auto"/>
        <w:left w:val="none" w:sz="0" w:space="0" w:color="auto"/>
        <w:bottom w:val="none" w:sz="0" w:space="0" w:color="auto"/>
        <w:right w:val="none" w:sz="0" w:space="0" w:color="auto"/>
      </w:divBdr>
    </w:div>
    <w:div w:id="1824589421">
      <w:bodyDiv w:val="1"/>
      <w:marLeft w:val="0"/>
      <w:marRight w:val="0"/>
      <w:marTop w:val="0"/>
      <w:marBottom w:val="0"/>
      <w:divBdr>
        <w:top w:val="none" w:sz="0" w:space="0" w:color="auto"/>
        <w:left w:val="none" w:sz="0" w:space="0" w:color="auto"/>
        <w:bottom w:val="none" w:sz="0" w:space="0" w:color="auto"/>
        <w:right w:val="none" w:sz="0" w:space="0" w:color="auto"/>
      </w:divBdr>
    </w:div>
    <w:div w:id="1926457543">
      <w:bodyDiv w:val="1"/>
      <w:marLeft w:val="0"/>
      <w:marRight w:val="0"/>
      <w:marTop w:val="0"/>
      <w:marBottom w:val="0"/>
      <w:divBdr>
        <w:top w:val="none" w:sz="0" w:space="0" w:color="auto"/>
        <w:left w:val="none" w:sz="0" w:space="0" w:color="auto"/>
        <w:bottom w:val="none" w:sz="0" w:space="0" w:color="auto"/>
        <w:right w:val="none" w:sz="0" w:space="0" w:color="auto"/>
      </w:divBdr>
    </w:div>
    <w:div w:id="1935168282">
      <w:bodyDiv w:val="1"/>
      <w:marLeft w:val="0"/>
      <w:marRight w:val="0"/>
      <w:marTop w:val="0"/>
      <w:marBottom w:val="0"/>
      <w:divBdr>
        <w:top w:val="none" w:sz="0" w:space="0" w:color="auto"/>
        <w:left w:val="none" w:sz="0" w:space="0" w:color="auto"/>
        <w:bottom w:val="none" w:sz="0" w:space="0" w:color="auto"/>
        <w:right w:val="none" w:sz="0" w:space="0" w:color="auto"/>
      </w:divBdr>
    </w:div>
    <w:div w:id="2060595051">
      <w:bodyDiv w:val="1"/>
      <w:marLeft w:val="0"/>
      <w:marRight w:val="0"/>
      <w:marTop w:val="0"/>
      <w:marBottom w:val="0"/>
      <w:divBdr>
        <w:top w:val="none" w:sz="0" w:space="0" w:color="auto"/>
        <w:left w:val="none" w:sz="0" w:space="0" w:color="auto"/>
        <w:bottom w:val="none" w:sz="0" w:space="0" w:color="auto"/>
        <w:right w:val="none" w:sz="0" w:space="0" w:color="auto"/>
      </w:divBdr>
    </w:div>
    <w:div w:id="2095320943">
      <w:bodyDiv w:val="1"/>
      <w:marLeft w:val="0"/>
      <w:marRight w:val="0"/>
      <w:marTop w:val="0"/>
      <w:marBottom w:val="0"/>
      <w:divBdr>
        <w:top w:val="none" w:sz="0" w:space="0" w:color="auto"/>
        <w:left w:val="none" w:sz="0" w:space="0" w:color="auto"/>
        <w:bottom w:val="none" w:sz="0" w:space="0" w:color="auto"/>
        <w:right w:val="none" w:sz="0" w:space="0" w:color="auto"/>
      </w:divBdr>
    </w:div>
    <w:div w:id="2098548642">
      <w:bodyDiv w:val="1"/>
      <w:marLeft w:val="0"/>
      <w:marRight w:val="0"/>
      <w:marTop w:val="0"/>
      <w:marBottom w:val="0"/>
      <w:divBdr>
        <w:top w:val="none" w:sz="0" w:space="0" w:color="auto"/>
        <w:left w:val="none" w:sz="0" w:space="0" w:color="auto"/>
        <w:bottom w:val="none" w:sz="0" w:space="0" w:color="auto"/>
        <w:right w:val="none" w:sz="0" w:space="0" w:color="auto"/>
      </w:divBdr>
    </w:div>
    <w:div w:id="21420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rskstate.ru" TargetMode="External"/><Relationship Id="rId13" Type="http://schemas.openxmlformats.org/officeDocument/2006/relationships/hyperlink" Target="consultantplus://offline/ref=7C774CE00794CB835425A52E449EDCB62B405624BE7F291CA41706A887D846766BCD497133460DA8488690EE7ECA826128B40049C335r5m6C" TargetMode="External"/><Relationship Id="rId18" Type="http://schemas.openxmlformats.org/officeDocument/2006/relationships/hyperlink" Target="consultantplus://offline/ref=7C774CE00794CB835425A52E449EDCB62E475626B77D291CA41706A887D846766BCD4975344005A71EDC80EA379E897E2FAB1F4ADD3555E2rCmBC"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7C774CE00794CB835425A52E449EDCB62E475626B77D291CA41706A887D846766BCD4975344005A71EDC80EA379E897E2FAB1F4ADD3555E2rCmBC" TargetMode="External"/><Relationship Id="rId17" Type="http://schemas.openxmlformats.org/officeDocument/2006/relationships/hyperlink" Target="consultantplus://offline/ref=7C774CE00794CB835425A52E449EDCB62E475626B77D291CA41706A887D846766BCD4975344005A71EDC80EA379E897E2FAB1F4ADD3555E2rCmBC" TargetMode="External"/><Relationship Id="rId2" Type="http://schemas.openxmlformats.org/officeDocument/2006/relationships/numbering" Target="numbering.xml"/><Relationship Id="rId16" Type="http://schemas.openxmlformats.org/officeDocument/2006/relationships/hyperlink" Target="consultantplus://offline/ref=7C774CE00794CB835425A52E449EDCB62B475724BC7A291CA41706A887D846766BCD4975344004A21CDC80EA379E897E2FAB1F4ADD3555E2rCmBC" TargetMode="External"/><Relationship Id="rId20" Type="http://schemas.openxmlformats.org/officeDocument/2006/relationships/hyperlink" Target="file:///X:\Otdel_07\&#1055;&#1054;&#1056;&#1071;&#1044;&#1050;&#1048;%20&#1055;&#1056;&#1045;&#1044;&#1054;&#1057;&#1058;&#1040;&#1042;&#1051;&#1045;&#1053;&#1048;&#1071;%20&#1057;&#1059;&#1041;&#1057;&#1048;&#1044;&#1048;&#1049;\&#1055;&#1086;&#1088;&#1103;&#1076;&#1082;&#1080;%202024%20&#1075;&#1086;&#1076;&#1072;\141-&#1087;\&#1042;&#1072;&#1088;&#1080;&#1072;&#1085;&#1090;%203%20(717%20&#1080;%20&#1086;&#1090;&#1073;&#1086;&#1088;%20&#1087;&#1086;%201782)\&#1055;&#1086;&#1089;&#1090;&#1072;&#1085;&#1086;&#1074;&#1083;&#1077;&#1085;&#1080;&#1077;%20141-&#1087;%20&#1074;&#1085;&#1077;&#1089;.%20&#1080;&#1079;&#10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B475724BC7A291CA41706A887D846766BCD4975344004A21CDC80EA379E897E2FAB1F4ADD3555E2rCmB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774CE00794CB835425A52E449EDCB62B40552FBE79291CA41706A887D8467679CD117935461AA21DC9D6BB71rCm8C"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7C774CE00794CB835425A52E449EDCB62B40552FBE79291CA41706A887D8467679CD117935461AA21DC9D6BB71rCm8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C774CE00794CB835425A52E449EDCB62E475626B77D291CA41706A887D846766BCD4975344005A71EDC80EA379E897E2FAB1F4ADD3555E2rCmBC"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l\&#1056;&#1072;&#1073;&#1086;&#1095;&#1080;&#1081;%20&#1089;&#1090;&#1086;&#1083;\&#1059;&#1095;&#1088;&#1077;&#1078;&#1076;&#1077;&#1085;&#1080;&#1103;\&#1057;&#1087;&#1080;&#1089;&#1072;&#1085;&#1080;&#1077;\&#1052;&#1072;&#1075;&#1072;&#1085;&#1089;&#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FBEA-8D6B-4C01-9C7A-12EB457B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Маганск.dot</Template>
  <TotalTime>1</TotalTime>
  <Pages>50</Pages>
  <Words>16601</Words>
  <Characters>94628</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Мисельхоз края</vt:lpstr>
    </vt:vector>
  </TitlesOfParts>
  <Company>ГлавУЭ</Company>
  <LinksUpToDate>false</LinksUpToDate>
  <CharactersWithSpaces>111007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Мисельхоз края</dc:title>
  <dc:creator>Pol</dc:creator>
  <cp:lastModifiedBy>Сергей В. Сетейкин</cp:lastModifiedBy>
  <cp:revision>2</cp:revision>
  <cp:lastPrinted>2025-05-19T02:08:00Z</cp:lastPrinted>
  <dcterms:created xsi:type="dcterms:W3CDTF">2025-06-18T03:24:00Z</dcterms:created>
  <dcterms:modified xsi:type="dcterms:W3CDTF">2025-06-18T03:24:00Z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-968976025</vt:i4>
  </property>
  <property fmtid="{D5CDD505-2E9C-101B-9397-08002B2CF9AE}" pid="3" name="_EmailSubject">
    <vt:lpwstr>ПРИКАЗ - Бланк - Департамент1.doc</vt:lpwstr>
  </property>
  <property fmtid="{D5CDD505-2E9C-101B-9397-08002B2CF9AE}" pid="4" name="_AuthorEmail">
    <vt:lpwstr>budenkov@econ.krsn.ru</vt:lpwstr>
  </property>
  <property fmtid="{D5CDD505-2E9C-101B-9397-08002B2CF9AE}" pid="5" name="_AuthorEmailDisplayName">
    <vt:lpwstr>Буденков Михаил Михайлович</vt:lpwstr>
  </property>
  <property fmtid="{D5CDD505-2E9C-101B-9397-08002B2CF9AE}" pid="6" name="_PreviousAdHocReviewCycleID">
    <vt:i4>-886652938</vt:i4>
  </property>
  <property fmtid="{D5CDD505-2E9C-101B-9397-08002B2CF9AE}" pid="7" name="_ReviewingToolsShownOnce">
    <vt:lpwstr/>
  </property>
</Properties>
</file>