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5C" w:rsidRPr="00CA085C" w:rsidRDefault="00CA085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br/>
      </w:r>
    </w:p>
    <w:p w:rsidR="00CA085C" w:rsidRPr="00CA085C" w:rsidRDefault="00CA085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ПРАВИТЕЛЬСТВО КРАСНОЯРСКОГО КРАЯ</w:t>
      </w:r>
    </w:p>
    <w:p w:rsidR="00CA085C" w:rsidRPr="00CA085C" w:rsidRDefault="00CA0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A085C" w:rsidRPr="00CA085C" w:rsidRDefault="00CA0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 xml:space="preserve">от 28 февраля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85C">
        <w:rPr>
          <w:rFonts w:ascii="Times New Roman" w:hAnsi="Times New Roman" w:cs="Times New Roman"/>
          <w:sz w:val="28"/>
          <w:szCs w:val="28"/>
        </w:rPr>
        <w:t xml:space="preserve"> 155-р</w:t>
      </w: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 xml:space="preserve">1. В соответствии со статьей 103 Устава Красноярского края, пунктом 6 статьи 7 Закона Красноярского края от 07.07.2022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85C">
        <w:rPr>
          <w:rFonts w:ascii="Times New Roman" w:hAnsi="Times New Roman" w:cs="Times New Roman"/>
          <w:sz w:val="28"/>
          <w:szCs w:val="28"/>
        </w:rPr>
        <w:t xml:space="preserve"> 3-1004 "О государственной поддержке агропромышленного комплекса края" внести в Распоряжение Правительства Красноярского края от 18.10.2022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85C">
        <w:rPr>
          <w:rFonts w:ascii="Times New Roman" w:hAnsi="Times New Roman" w:cs="Times New Roman"/>
          <w:sz w:val="28"/>
          <w:szCs w:val="28"/>
        </w:rPr>
        <w:t xml:space="preserve"> 768-р следующее изменение:</w:t>
      </w:r>
    </w:p>
    <w:p w:rsidR="00CA085C" w:rsidRPr="00CA085C" w:rsidRDefault="00CA08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перечень техники и оборудования, приобретаемых посредством закупок министерством сельского хозяйства Красноярского края, изложить в редакции согласно приложению.</w:t>
      </w:r>
    </w:p>
    <w:p w:rsidR="00CA085C" w:rsidRPr="00CA085C" w:rsidRDefault="00CA08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2. Опубликовать Распоряжение на "Официальном интернет-портале правовой информации Красноярского края" (www.zako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085C">
        <w:rPr>
          <w:rFonts w:ascii="Times New Roman" w:hAnsi="Times New Roman" w:cs="Times New Roman"/>
          <w:sz w:val="28"/>
          <w:szCs w:val="28"/>
        </w:rPr>
        <w:t>.krskstate.ru).</w:t>
      </w:r>
    </w:p>
    <w:p w:rsidR="00CA085C" w:rsidRPr="00CA085C" w:rsidRDefault="00CA08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3. Распоряжение вступает в силу в день, следующий за днем его официального опубликования.</w:t>
      </w: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Губернатора края -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Правительства края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С.В.ВЕРЕЩАГИН</w:t>
      </w: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Правительства Красноярского края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 xml:space="preserve">от 28 февраля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85C">
        <w:rPr>
          <w:rFonts w:ascii="Times New Roman" w:hAnsi="Times New Roman" w:cs="Times New Roman"/>
          <w:sz w:val="28"/>
          <w:szCs w:val="28"/>
        </w:rPr>
        <w:t xml:space="preserve"> 155-р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Приложение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Правительства Красноярского края</w:t>
      </w:r>
    </w:p>
    <w:p w:rsidR="00CA085C" w:rsidRPr="00CA085C" w:rsidRDefault="00CA0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 xml:space="preserve">от 18 октября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85C">
        <w:rPr>
          <w:rFonts w:ascii="Times New Roman" w:hAnsi="Times New Roman" w:cs="Times New Roman"/>
          <w:sz w:val="28"/>
          <w:szCs w:val="28"/>
        </w:rPr>
        <w:t xml:space="preserve"> 768-р</w:t>
      </w: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A085C">
        <w:rPr>
          <w:rFonts w:ascii="Times New Roman" w:hAnsi="Times New Roman" w:cs="Times New Roman"/>
          <w:sz w:val="28"/>
          <w:szCs w:val="28"/>
        </w:rPr>
        <w:t>ПЕРЕЧЕНЬ</w:t>
      </w:r>
    </w:p>
    <w:p w:rsidR="00CA085C" w:rsidRPr="00CA085C" w:rsidRDefault="00CA085C" w:rsidP="00CA0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85C">
        <w:rPr>
          <w:rFonts w:ascii="Times New Roman" w:hAnsi="Times New Roman" w:cs="Times New Roman"/>
          <w:sz w:val="28"/>
          <w:szCs w:val="28"/>
        </w:rPr>
        <w:t>ТЕХНИКИ И ОБОРУДОВАНИЯ, ПРИОБРЕТАЕМЫХ ПОСРЕДСТВОМ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CA085C">
        <w:rPr>
          <w:rFonts w:ascii="Times New Roman" w:hAnsi="Times New Roman" w:cs="Times New Roman"/>
          <w:sz w:val="28"/>
          <w:szCs w:val="28"/>
        </w:rPr>
        <w:t>МИНИСТЕРСТВОМ СЕЛЬСКОГО ХОЗЯЙСТВА КРАСНОЯРСКОГО КРАЯ</w:t>
      </w: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Трактор "</w:t>
            </w:r>
            <w:proofErr w:type="spellStart"/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" К-735М Стандарт 1 (или эквивалент)</w:t>
            </w:r>
          </w:p>
        </w:tc>
      </w:tr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Автомобиль самосвал КАМАЗ 45143 (или эквивалент)</w:t>
            </w:r>
          </w:p>
        </w:tc>
      </w:tr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Прицеп самосвал НЕФАЗ 8560 (или эквивалент)</w:t>
            </w:r>
          </w:p>
        </w:tc>
      </w:tr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Трактор колесный сельскохозяйственный "БЕЛАРУС-82.1" (или эквивалент)</w:t>
            </w:r>
          </w:p>
        </w:tc>
      </w:tr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Трактор колесный сельскохозяйственный "БЕЛАРУС-1221.3" (или эквивалент)</w:t>
            </w:r>
          </w:p>
        </w:tc>
      </w:tr>
      <w:tr w:rsidR="00CA085C" w:rsidRPr="00CA085C">
        <w:tc>
          <w:tcPr>
            <w:tcW w:w="567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:rsidR="00CA085C" w:rsidRPr="00CA085C" w:rsidRDefault="00CA0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85C">
              <w:rPr>
                <w:rFonts w:ascii="Times New Roman" w:hAnsi="Times New Roman" w:cs="Times New Roman"/>
                <w:sz w:val="28"/>
                <w:szCs w:val="28"/>
              </w:rPr>
              <w:t>Автомобиль-фургон для перевозки пищевых продуктов тип 3010 модификация 3010GA, на базе шасси и Т/С С41RB3 (или эквивалент)</w:t>
            </w:r>
          </w:p>
        </w:tc>
      </w:tr>
    </w:tbl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85C" w:rsidRPr="00CA085C" w:rsidRDefault="00CA085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B2F16" w:rsidRPr="00CA085C" w:rsidRDefault="003B2F16">
      <w:pPr>
        <w:rPr>
          <w:rFonts w:ascii="Times New Roman" w:hAnsi="Times New Roman" w:cs="Times New Roman"/>
          <w:sz w:val="28"/>
          <w:szCs w:val="28"/>
        </w:rPr>
      </w:pPr>
    </w:p>
    <w:sectPr w:rsidR="003B2F16" w:rsidRPr="00CA085C" w:rsidSect="00A8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5C"/>
    <w:rsid w:val="003B2F16"/>
    <w:rsid w:val="00401EA3"/>
    <w:rsid w:val="00C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2D255-18CD-4303-8A29-871819B2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08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08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Харунжая Алена Петровна</dc:creator>
  <cp:keywords/>
  <dc:description/>
  <cp:lastModifiedBy>Харунжая Алена Петровна</cp:lastModifiedBy>
  <cp:revision>1</cp:revision>
  <dcterms:created xsi:type="dcterms:W3CDTF">2025-03-18T03:07:00Z</dcterms:created>
  <dcterms:modified xsi:type="dcterms:W3CDTF">2025-03-18T03:09:00Z</dcterms:modified>
</cp:coreProperties>
</file>