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D5" w:rsidRDefault="00C40589" w:rsidP="0028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11E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7B33" w:rsidRDefault="00BB463B" w:rsidP="002809D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подведения</w:t>
      </w:r>
      <w:r w:rsidR="0093166F"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r w:rsidR="009167A7"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  <w:r w:rsidR="00711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9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</w:t>
      </w:r>
      <w:r w:rsidR="002809D9" w:rsidRPr="00417B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</w:t>
      </w:r>
      <w:r w:rsidR="00417B33" w:rsidRPr="00417B33"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 w:rsidR="00780D73">
        <w:rPr>
          <w:rFonts w:ascii="Times New Roman" w:hAnsi="Times New Roman" w:cs="Times New Roman"/>
          <w:b/>
          <w:color w:val="000000"/>
          <w:sz w:val="28"/>
          <w:szCs w:val="28"/>
        </w:rPr>
        <w:t>4 году субсидий</w:t>
      </w:r>
    </w:p>
    <w:p w:rsidR="002809D9" w:rsidRPr="004C2915" w:rsidRDefault="00417B33" w:rsidP="004C29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1870D6">
        <w:rPr>
          <w:rFonts w:ascii="Times New Roman" w:hAnsi="Times New Roman" w:cs="Times New Roman"/>
          <w:b/>
          <w:color w:val="000000"/>
          <w:sz w:val="28"/>
          <w:szCs w:val="28"/>
        </w:rPr>
        <w:t>финансовое обеспечение (</w:t>
      </w:r>
      <w:r w:rsidRPr="004C2915">
        <w:rPr>
          <w:rFonts w:ascii="Times New Roman" w:hAnsi="Times New Roman" w:cs="Times New Roman"/>
          <w:b/>
          <w:color w:val="000000"/>
          <w:sz w:val="28"/>
          <w:szCs w:val="28"/>
        </w:rPr>
        <w:t>возмещение</w:t>
      </w:r>
      <w:r w:rsidR="001870D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4C29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части затрат</w:t>
      </w:r>
      <w:r w:rsidR="004C2915" w:rsidRPr="004C291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4C29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C291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связанных </w:t>
      </w:r>
      <w:r w:rsidR="009167A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br/>
      </w:r>
      <w:r w:rsidR="004C2915" w:rsidRPr="004C291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с </w:t>
      </w:r>
      <w:r w:rsidR="001870D6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приобретением техники и оборудования, специализированного транспорта, печей (крематоров, </w:t>
      </w:r>
      <w:proofErr w:type="spellStart"/>
      <w:r w:rsidR="001870D6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инсинераторов</w:t>
      </w:r>
      <w:proofErr w:type="spellEnd"/>
      <w:r w:rsidR="001870D6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</w:t>
      </w:r>
    </w:p>
    <w:p w:rsidR="00474428" w:rsidRPr="004C2915" w:rsidRDefault="00474428" w:rsidP="00AC0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49E6" w:rsidRDefault="00075798" w:rsidP="00F91CD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14018D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2E311E">
        <w:rPr>
          <w:rFonts w:ascii="Times New Roman" w:hAnsi="Times New Roman" w:cs="Times New Roman"/>
          <w:color w:val="000000"/>
          <w:sz w:val="28"/>
          <w:szCs w:val="28"/>
        </w:rPr>
        <w:t>о сельского хозяйства</w:t>
      </w:r>
      <w:r w:rsidR="00124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края (далее – министерство) извещает о </w:t>
      </w:r>
      <w:r w:rsidR="00711ED5"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рассмотрения заявок </w:t>
      </w:r>
      <w:r w:rsidR="00BC14FE" w:rsidRPr="00961294">
        <w:rPr>
          <w:rFonts w:ascii="Times New Roman" w:hAnsi="Times New Roman" w:cs="Times New Roman"/>
          <w:color w:val="000000"/>
          <w:sz w:val="28"/>
          <w:szCs w:val="28"/>
        </w:rPr>
        <w:t>для предоставления</w:t>
      </w:r>
      <w:r w:rsidR="00E80E84">
        <w:rPr>
          <w:rFonts w:ascii="Times New Roman" w:hAnsi="Times New Roman" w:cs="Times New Roman"/>
          <w:color w:val="000000"/>
          <w:sz w:val="28"/>
          <w:szCs w:val="28"/>
        </w:rPr>
        <w:br/>
        <w:t>в 202</w:t>
      </w:r>
      <w:r w:rsidR="00A8448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B2F73" w:rsidRPr="003B2F73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</w:t>
      </w:r>
      <w:r w:rsidR="00A84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B2F73" w:rsidRPr="003B2F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FAB" w:rsidRPr="00A11FAB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(возмещение) части затрат, связанных с приобретением техники и оборудования, специализированного транспорта, печей (крематоров, </w:t>
      </w:r>
      <w:proofErr w:type="spellStart"/>
      <w:r w:rsidR="00A11FAB" w:rsidRPr="00A11FAB">
        <w:rPr>
          <w:rFonts w:ascii="Times New Roman" w:hAnsi="Times New Roman" w:cs="Times New Roman"/>
          <w:color w:val="000000"/>
          <w:sz w:val="28"/>
          <w:szCs w:val="28"/>
        </w:rPr>
        <w:t>инсинераторов</w:t>
      </w:r>
      <w:proofErr w:type="spellEnd"/>
      <w:r w:rsidR="00A11FAB" w:rsidRPr="00A11FAB">
        <w:rPr>
          <w:rFonts w:ascii="Times New Roman" w:hAnsi="Times New Roman" w:cs="Times New Roman"/>
          <w:color w:val="000000"/>
          <w:sz w:val="28"/>
          <w:szCs w:val="28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</w:t>
      </w:r>
      <w:r w:rsidR="00E80E8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, </w:t>
      </w:r>
      <w:r w:rsidR="00780D73">
        <w:rPr>
          <w:rFonts w:ascii="Times New Roman" w:hAnsi="Times New Roman" w:cs="Times New Roman"/>
          <w:color w:val="000000"/>
          <w:sz w:val="28"/>
          <w:szCs w:val="28"/>
        </w:rPr>
        <w:t xml:space="preserve">на предмет соответствия установленным </w:t>
      </w:r>
      <w:r w:rsidR="00780D73">
        <w:rPr>
          <w:rFonts w:ascii="Times New Roman" w:hAnsi="Times New Roman" w:cs="Times New Roman"/>
          <w:color w:val="000000"/>
          <w:sz w:val="28"/>
          <w:szCs w:val="28"/>
        </w:rPr>
        <w:br/>
        <w:t>в объявлении о проведении отбора требованиям, предусмотренным пун</w:t>
      </w:r>
      <w:r w:rsidR="00780D73">
        <w:rPr>
          <w:rFonts w:ascii="Times New Roman" w:hAnsi="Times New Roman" w:cs="Times New Roman"/>
          <w:sz w:val="28"/>
          <w:szCs w:val="28"/>
        </w:rPr>
        <w:t xml:space="preserve">ктом 2.9 </w:t>
      </w:r>
      <w:r w:rsidR="00591EB8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Порядка предоставления субсидий </w:t>
      </w:r>
      <w:r w:rsidR="00A11FAB" w:rsidRPr="00A11FAB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на финансовое обеспечение (возмещение) части затрат, связанных с приобретением техники и оборудования, специализированного транспорта, печей (крематоров, </w:t>
      </w:r>
      <w:proofErr w:type="spellStart"/>
      <w:r w:rsidR="00A11FAB" w:rsidRPr="00A11FAB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инсинераторов</w:t>
      </w:r>
      <w:proofErr w:type="spellEnd"/>
      <w:r w:rsidR="00A11FAB" w:rsidRPr="00A11FAB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</w:t>
      </w:r>
      <w:r w:rsidR="00780D73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, </w:t>
      </w:r>
      <w:r w:rsidR="00780D73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приказом министерства </w:t>
      </w:r>
      <w:r w:rsidR="00780D73">
        <w:rPr>
          <w:rFonts w:ascii="Times New Roman" w:hAnsi="Times New Roman" w:cs="Times New Roman"/>
          <w:color w:val="000000"/>
          <w:sz w:val="28"/>
          <w:szCs w:val="28"/>
        </w:rPr>
        <w:br/>
        <w:t>от 19.11.2024 № 862-</w:t>
      </w:r>
      <w:r w:rsidR="009B1D2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D49E6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</w:t>
      </w:r>
    </w:p>
    <w:p w:rsidR="009C40CF" w:rsidRDefault="009C40CF" w:rsidP="009C40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заявок осуществлялось </w:t>
      </w:r>
      <w:r w:rsidRPr="0096129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C5CFC">
        <w:rPr>
          <w:rFonts w:ascii="Times New Roman" w:hAnsi="Times New Roman" w:cs="Times New Roman"/>
          <w:sz w:val="28"/>
          <w:szCs w:val="28"/>
        </w:rPr>
        <w:t xml:space="preserve">с </w:t>
      </w:r>
      <w:r w:rsidR="007242EC">
        <w:rPr>
          <w:rFonts w:ascii="Times New Roman" w:hAnsi="Times New Roman" w:cs="Times New Roman"/>
          <w:sz w:val="28"/>
          <w:szCs w:val="28"/>
        </w:rPr>
        <w:t>9.00 часов</w:t>
      </w:r>
      <w:r w:rsidR="007242EC">
        <w:rPr>
          <w:rFonts w:ascii="Times New Roman" w:hAnsi="Times New Roman" w:cs="Times New Roman"/>
          <w:sz w:val="28"/>
          <w:szCs w:val="28"/>
        </w:rPr>
        <w:br/>
      </w:r>
      <w:r w:rsidR="00A11FAB">
        <w:rPr>
          <w:rFonts w:ascii="Times New Roman" w:hAnsi="Times New Roman" w:cs="Times New Roman"/>
          <w:sz w:val="28"/>
          <w:szCs w:val="28"/>
        </w:rPr>
        <w:t>09</w:t>
      </w:r>
      <w:r w:rsidR="007242EC">
        <w:rPr>
          <w:rFonts w:ascii="Times New Roman" w:hAnsi="Times New Roman" w:cs="Times New Roman"/>
          <w:sz w:val="28"/>
          <w:szCs w:val="28"/>
        </w:rPr>
        <w:t xml:space="preserve"> </w:t>
      </w:r>
      <w:r w:rsidR="00A11FAB">
        <w:rPr>
          <w:rFonts w:ascii="Times New Roman" w:hAnsi="Times New Roman" w:cs="Times New Roman"/>
          <w:sz w:val="28"/>
          <w:szCs w:val="28"/>
        </w:rPr>
        <w:t>дека</w:t>
      </w:r>
      <w:r w:rsidR="007242EC">
        <w:rPr>
          <w:rFonts w:ascii="Times New Roman" w:hAnsi="Times New Roman" w:cs="Times New Roman"/>
          <w:sz w:val="28"/>
          <w:szCs w:val="28"/>
        </w:rPr>
        <w:t>бря</w:t>
      </w:r>
      <w:r w:rsidR="00591EB8">
        <w:rPr>
          <w:rFonts w:ascii="Times New Roman" w:hAnsi="Times New Roman" w:cs="Times New Roman"/>
          <w:sz w:val="28"/>
          <w:szCs w:val="28"/>
        </w:rPr>
        <w:t xml:space="preserve"> </w:t>
      </w:r>
      <w:r w:rsidR="009C49EF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591EB8">
        <w:rPr>
          <w:rFonts w:ascii="Times New Roman" w:hAnsi="Times New Roman" w:cs="Times New Roman"/>
          <w:sz w:val="28"/>
          <w:szCs w:val="28"/>
        </w:rPr>
        <w:t xml:space="preserve">по 18.00 часов </w:t>
      </w:r>
      <w:r w:rsidR="00A11FAB">
        <w:rPr>
          <w:rFonts w:ascii="Times New Roman" w:hAnsi="Times New Roman" w:cs="Times New Roman"/>
          <w:sz w:val="28"/>
          <w:szCs w:val="28"/>
        </w:rPr>
        <w:t>12</w:t>
      </w:r>
      <w:r w:rsidRPr="0043201F">
        <w:rPr>
          <w:rFonts w:ascii="Times New Roman" w:hAnsi="Times New Roman" w:cs="Times New Roman"/>
          <w:sz w:val="28"/>
          <w:szCs w:val="28"/>
        </w:rPr>
        <w:t xml:space="preserve"> </w:t>
      </w:r>
      <w:r w:rsidR="00A11FAB">
        <w:rPr>
          <w:rFonts w:ascii="Times New Roman" w:hAnsi="Times New Roman" w:cs="Times New Roman"/>
          <w:sz w:val="28"/>
          <w:szCs w:val="28"/>
        </w:rPr>
        <w:t>дека</w:t>
      </w:r>
      <w:r w:rsidR="007242EC">
        <w:rPr>
          <w:rFonts w:ascii="Times New Roman" w:hAnsi="Times New Roman" w:cs="Times New Roman"/>
          <w:sz w:val="28"/>
          <w:szCs w:val="28"/>
        </w:rPr>
        <w:t>бря</w:t>
      </w:r>
      <w:r w:rsidRPr="0043201F">
        <w:rPr>
          <w:rFonts w:ascii="Times New Roman" w:hAnsi="Times New Roman" w:cs="Times New Roman"/>
          <w:sz w:val="28"/>
          <w:szCs w:val="28"/>
        </w:rPr>
        <w:t xml:space="preserve"> 202</w:t>
      </w:r>
      <w:r w:rsidR="00AE3B74">
        <w:rPr>
          <w:rFonts w:ascii="Times New Roman" w:hAnsi="Times New Roman" w:cs="Times New Roman"/>
          <w:sz w:val="28"/>
          <w:szCs w:val="28"/>
        </w:rPr>
        <w:t>4</w:t>
      </w:r>
      <w:r w:rsidRPr="0043201F">
        <w:rPr>
          <w:rFonts w:ascii="Times New Roman" w:hAnsi="Times New Roman" w:cs="Times New Roman"/>
          <w:sz w:val="28"/>
          <w:szCs w:val="28"/>
        </w:rPr>
        <w:t xml:space="preserve"> года по адресу: г. Красноярск</w:t>
      </w:r>
      <w:r w:rsidRPr="00961294">
        <w:rPr>
          <w:rFonts w:ascii="Times New Roman" w:hAnsi="Times New Roman" w:cs="Times New Roman"/>
          <w:sz w:val="28"/>
          <w:szCs w:val="28"/>
        </w:rPr>
        <w:t>,</w:t>
      </w:r>
      <w:r w:rsidR="0043201F">
        <w:rPr>
          <w:rFonts w:ascii="Times New Roman" w:hAnsi="Times New Roman" w:cs="Times New Roman"/>
          <w:sz w:val="28"/>
          <w:szCs w:val="28"/>
        </w:rPr>
        <w:br/>
      </w:r>
      <w:r w:rsidRPr="00961294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Ленина, д. 125.</w:t>
      </w:r>
    </w:p>
    <w:p w:rsidR="008624A7" w:rsidRDefault="008624A7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</w:t>
      </w:r>
      <w:r w:rsidR="00780D73">
        <w:rPr>
          <w:rFonts w:ascii="Times New Roman" w:hAnsi="Times New Roman" w:cs="Times New Roman"/>
          <w:sz w:val="28"/>
          <w:szCs w:val="28"/>
        </w:rPr>
        <w:t>, представлена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1.</w:t>
      </w:r>
    </w:p>
    <w:p w:rsidR="00A11FAB" w:rsidRDefault="00A11FAB" w:rsidP="00A1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</w:t>
      </w:r>
      <w:r w:rsidR="00ED0A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</w:t>
      </w:r>
      <w:r w:rsidR="00780D73">
        <w:rPr>
          <w:rFonts w:ascii="Times New Roman" w:hAnsi="Times New Roman" w:cs="Times New Roman"/>
          <w:sz w:val="28"/>
          <w:szCs w:val="28"/>
        </w:rPr>
        <w:t>, представлена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2.</w:t>
      </w:r>
    </w:p>
    <w:p w:rsidR="00EF74C5" w:rsidRDefault="008624A7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11FAB">
        <w:rPr>
          <w:rFonts w:ascii="Times New Roman" w:hAnsi="Times New Roman" w:cs="Times New Roman"/>
          <w:sz w:val="28"/>
          <w:szCs w:val="28"/>
        </w:rPr>
        <w:t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субсидии,</w:t>
      </w:r>
      <w:r w:rsidR="00A11FAB">
        <w:rPr>
          <w:rFonts w:ascii="Times New Roman" w:hAnsi="Times New Roman" w:cs="Times New Roman"/>
          <w:sz w:val="28"/>
          <w:szCs w:val="28"/>
        </w:rPr>
        <w:t xml:space="preserve"> с которыми заключаются соглашения,</w:t>
      </w:r>
      <w:r>
        <w:rPr>
          <w:rFonts w:ascii="Times New Roman" w:hAnsi="Times New Roman" w:cs="Times New Roman"/>
          <w:sz w:val="28"/>
          <w:szCs w:val="28"/>
        </w:rPr>
        <w:t xml:space="preserve"> и размер предоставляемых им субсидий</w:t>
      </w:r>
      <w:r w:rsidR="00780D73">
        <w:rPr>
          <w:rFonts w:ascii="Times New Roman" w:hAnsi="Times New Roman" w:cs="Times New Roman"/>
          <w:sz w:val="28"/>
          <w:szCs w:val="28"/>
        </w:rPr>
        <w:t>, представлены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11F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4C5" w:rsidRDefault="00EF7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74C5" w:rsidRDefault="00EF74C5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F74C5" w:rsidSect="004719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EF74C5" w:rsidRPr="00EF74C5" w:rsidRDefault="00EF74C5" w:rsidP="00EF74C5">
      <w:pPr>
        <w:spacing w:after="0" w:line="240" w:lineRule="auto"/>
        <w:ind w:left="9072"/>
        <w:contextualSpacing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F74C5" w:rsidRPr="00EF74C5" w:rsidRDefault="00EF74C5" w:rsidP="00EF74C5">
      <w:pPr>
        <w:spacing w:after="0" w:line="240" w:lineRule="auto"/>
        <w:ind w:left="9072"/>
        <w:contextualSpacing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t>к протоколу подведения итогов отбора министерства сельского</w:t>
      </w:r>
      <w:r w:rsidRPr="00EF74C5">
        <w:rPr>
          <w:rFonts w:ascii="Times New Roman" w:hAnsi="Times New Roman" w:cs="Times New Roman"/>
          <w:sz w:val="28"/>
          <w:szCs w:val="28"/>
        </w:rPr>
        <w:br/>
        <w:t>хозяйства Красноярского края</w:t>
      </w:r>
      <w:r w:rsidRPr="00EF74C5">
        <w:rPr>
          <w:rFonts w:ascii="Times New Roman" w:hAnsi="Times New Roman" w:cs="Times New Roman"/>
          <w:sz w:val="28"/>
          <w:szCs w:val="28"/>
        </w:rPr>
        <w:br/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t>Информация</w:t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74C5">
        <w:rPr>
          <w:rFonts w:ascii="Times New Roman" w:hAnsi="Times New Roman" w:cs="Times New Roman"/>
          <w:color w:val="000000"/>
          <w:sz w:val="28"/>
          <w:szCs w:val="28"/>
        </w:rPr>
        <w:t xml:space="preserve">об участниках отбора для предоставления в 2024 году субсидии на финансовое обеспечение (возмещение) части затрат, связанных с приобретением техники и оборудования, специализированного транспорта, печей (крематоров, </w:t>
      </w:r>
      <w:proofErr w:type="spellStart"/>
      <w:r w:rsidRPr="00EF74C5">
        <w:rPr>
          <w:rFonts w:ascii="Times New Roman" w:hAnsi="Times New Roman" w:cs="Times New Roman"/>
          <w:color w:val="000000"/>
          <w:sz w:val="28"/>
          <w:szCs w:val="28"/>
        </w:rPr>
        <w:t>инсинераторов</w:t>
      </w:r>
      <w:proofErr w:type="spellEnd"/>
      <w:r w:rsidRPr="00EF74C5">
        <w:rPr>
          <w:rFonts w:ascii="Times New Roman" w:hAnsi="Times New Roman" w:cs="Times New Roman"/>
          <w:color w:val="000000"/>
          <w:sz w:val="28"/>
          <w:szCs w:val="28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животных, заявки которых были рассмотрены</w:t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514"/>
        <w:gridCol w:w="5813"/>
        <w:gridCol w:w="1797"/>
        <w:gridCol w:w="2456"/>
        <w:gridCol w:w="2657"/>
      </w:tblGrid>
      <w:tr w:rsidR="00EF74C5" w:rsidRPr="00EF74C5" w:rsidTr="00EF74C5">
        <w:trPr>
          <w:trHeight w:val="6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Номер, дата заявки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12937 28.11.2024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Научно-исследовательский 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селекционно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-семеноводческий сельскохозяйственный потребительский смешанный кооператив «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центр селекции и семеноводства картофеля и овощей»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2442013948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2 092 500,00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13048 28.11.2024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Агросибком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-М»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2422003645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10 072 500,00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13051 28.11.2024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Агросибком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-М»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2422003645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8 583 749,98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13071 29.11.2024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«Флагман»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2401003130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1 640 070,00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13093 29.11.2024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«Победа»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2442012180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3 450 000,00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13152 29.11.2024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обслуживающе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-перерабатывающий потребительский кооператив «Клевер»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2419005240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3 779 100,00</w:t>
            </w:r>
          </w:p>
        </w:tc>
      </w:tr>
      <w:tr w:rsidR="00EF74C5" w:rsidRPr="00EF74C5" w:rsidTr="00EF74C5">
        <w:trPr>
          <w:trHeight w:val="104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13153 29.11.2024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обслуживающе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-перерабатывающий потребительский кооператив «Клевер»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2419005240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119 700,00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13249 03.12.2024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Научно-исследовательский 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селекционно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-семеноводческий сельскохозяйственный потребительский смешанный кооператив «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центр селекции и семеноводства картофеля и овощей»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2442013948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2 239 200,00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13290 03.12.2024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«Туран»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2422003701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9 487 500,00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13291 03.12.2024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</w:t>
            </w: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Тесь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2455027218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9 412 500,00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13325 04.12.2024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«Партнер»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2422003910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441 000,00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13405 05.12.2024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«СИБИРСКОЕ БЕЛОВОДЬЕ»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2423014520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1 743 750,00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13443 06.12.2024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«Есаул»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2424008286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Манский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8 820 000,00 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13448 06.12.2024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«Енисей»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2455036290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CB48DC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220 500</w:t>
            </w:r>
            <w:r w:rsidR="00EF74C5" w:rsidRPr="00EF74C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13468 06.12.2024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«Есаульский»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2404021440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7 533 000,00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13480 07.12.2024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«Молочко»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2455039830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1 575 000,00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13481 07.12.2024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«Есаул»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2424008286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Манский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423 900,00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13482 07.12.2024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Сельскохозяйственный, потребительский, перерабатывающий, сбытовой кооператив «Мяско»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2414003850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EF74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558 000,00</w:t>
            </w:r>
          </w:p>
        </w:tc>
      </w:tr>
      <w:tr w:rsidR="00EF74C5" w:rsidRPr="00EF74C5" w:rsidTr="00EF74C5">
        <w:trPr>
          <w:trHeight w:val="300"/>
        </w:trPr>
        <w:tc>
          <w:tcPr>
            <w:tcW w:w="123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7E6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Pr="00EF74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67B7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E67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EF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69,98</w:t>
            </w:r>
          </w:p>
        </w:tc>
      </w:tr>
    </w:tbl>
    <w:p w:rsidR="008624A7" w:rsidRPr="00EF74C5" w:rsidRDefault="008624A7" w:rsidP="00EF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4C5" w:rsidRDefault="00EF7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74C5" w:rsidRPr="00EF74C5" w:rsidRDefault="00EF74C5" w:rsidP="00EF74C5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EF74C5" w:rsidRPr="00EF74C5" w:rsidRDefault="00EF74C5" w:rsidP="00EF74C5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к протоколу подведения итогов отбора министерства сельского</w:t>
      </w:r>
      <w:r w:rsidRPr="00EF74C5">
        <w:rPr>
          <w:rFonts w:ascii="Times New Roman" w:eastAsia="Calibri" w:hAnsi="Times New Roman" w:cs="Times New Roman"/>
          <w:sz w:val="28"/>
          <w:szCs w:val="28"/>
        </w:rPr>
        <w:br/>
        <w:t>хозяйства Красноярского края</w:t>
      </w:r>
      <w:r w:rsidRPr="00EF74C5">
        <w:rPr>
          <w:rFonts w:ascii="Times New Roman" w:eastAsia="Calibri" w:hAnsi="Times New Roman" w:cs="Times New Roman"/>
          <w:sz w:val="28"/>
          <w:szCs w:val="28"/>
        </w:rPr>
        <w:br/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</w:rPr>
        <w:t>Информация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участниках отбора для предоставления в 2024 году субсидии на финансовое обеспечение (возмещение) части затрат, связанных с приобретением техники и оборудования, специализированного транспорта, печей (крематоров, </w:t>
      </w:r>
      <w:proofErr w:type="spellStart"/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>инсинераторов</w:t>
      </w:r>
      <w:proofErr w:type="spellEnd"/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животных, заявки которых были отклонены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486"/>
        <w:gridCol w:w="2976"/>
        <w:gridCol w:w="1701"/>
        <w:gridCol w:w="2410"/>
        <w:gridCol w:w="5664"/>
      </w:tblGrid>
      <w:tr w:rsidR="00EF74C5" w:rsidRPr="00EF74C5" w:rsidTr="00EF74C5">
        <w:trPr>
          <w:trHeight w:val="6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№ п/п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Номер, дата заявки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Наименование муниципального образования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Основание для отклонения заявки участника отбора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F74C5" w:rsidRPr="00EF74C5" w:rsidTr="00EF74C5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13051 28.11.2024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Агросибком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-М»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2422003645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Пункт 2.9 Порядка предоставления субсидий на финансовое обеспечение (возмещение) части затрат, связанных с приобретением техники и оборудования, специализированного транспорта, печей (крематоров, 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инсенераторов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) для утилизации биологических отходов, модульных объектов и (или) оборудования, предназначенных для убоя сельскохозяйственных животных, утвержденного приказом министерства сельского хозяйства Красноярского края от19.11.2024 № 862-о (далее – Порядок, отбор) (несоответствие участника отбора требованию к участнику отбора, установленного пунктом 2.9 Порядка)</w:t>
            </w:r>
          </w:p>
        </w:tc>
      </w:tr>
    </w:tbl>
    <w:p w:rsidR="00EF74C5" w:rsidRPr="00EF74C5" w:rsidRDefault="00EF74C5" w:rsidP="00EF74C5">
      <w:pPr>
        <w:spacing w:after="0" w:line="240" w:lineRule="auto"/>
        <w:ind w:left="6946" w:firstLine="3119"/>
        <w:rPr>
          <w:rFonts w:ascii="Times New Roman" w:eastAsia="Calibri" w:hAnsi="Times New Roman" w:cs="Times New Roman"/>
          <w:sz w:val="28"/>
          <w:szCs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EF74C5" w:rsidRPr="00EF74C5" w:rsidRDefault="00EF74C5" w:rsidP="00EF74C5">
      <w:pPr>
        <w:spacing w:after="0" w:line="240" w:lineRule="auto"/>
        <w:ind w:left="10065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 xml:space="preserve">к протоколу подведения итогов отбора министерства сельского хозяйства Красноярского края 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</w:rPr>
        <w:t>Наименование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получателей субсидии в 2024 году на возмещение части затрат, связанных с приобретением техники </w:t>
      </w: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оборудования, специализированного транспорта, печей (крематоров, </w:t>
      </w:r>
      <w:proofErr w:type="spellStart"/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>инсинераторов</w:t>
      </w:r>
      <w:proofErr w:type="spellEnd"/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42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514"/>
        <w:gridCol w:w="5357"/>
        <w:gridCol w:w="1701"/>
        <w:gridCol w:w="2551"/>
        <w:gridCol w:w="2408"/>
      </w:tblGrid>
      <w:tr w:rsidR="00EF74C5" w:rsidRPr="00EF74C5" w:rsidTr="00EF74C5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Номер, дата заявки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Наименование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Размер субсидии, руб.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12937 28.11.2024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Научно-исследовательский 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селекционно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-семеноводческий сельскохозяйственный потребительский смешанный кооператив «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Шушенский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центр селекции и семеноводства картофеля и овощей»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2442013948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Шушенский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2 044 053,09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13048 28.11.2024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Перерабатывающе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-сбытовой сельскохозяйственный потребительский кооператив «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Агросибком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-М»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2422003645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Краснотуранский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9 768 473,55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13071 29.11.2024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Смешанный сельскохозяйственный потребительский кооператив «Флагман»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2401003130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Абанский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1 602 098,04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13093 29.11.2024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Сельскохозяйственный потребительский смешанный кооператив «Победа»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2442012180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Шушенский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3 370 123,37</w:t>
            </w:r>
          </w:p>
        </w:tc>
      </w:tr>
      <w:tr w:rsidR="00EF74C5" w:rsidRPr="00EF74C5" w:rsidTr="00EF74C5">
        <w:trPr>
          <w:trHeight w:val="91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13152 29.11.2024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Сельскохозяйственный 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обслуживающе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-перерабатывающий потребительский кооператив «Клевер»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2419005240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Каратузский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3 691 603,84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13153 29.11.2024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Сельскохозяйственный 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обслуживающе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-перерабатывающий потребительский кооператив «Клевер»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2419005240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Каратузский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116 928,63</w:t>
            </w:r>
          </w:p>
        </w:tc>
      </w:tr>
      <w:tr w:rsidR="00EF74C5" w:rsidRPr="00EF74C5" w:rsidTr="00EF74C5">
        <w:trPr>
          <w:trHeight w:val="10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13249 03.12.2024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Научно-исследовательский 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селекционно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-семеноводческий сельскохозяйственный потребительский смешанный кооператив «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Шушенский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центр селекции и семеноводства картофеля и овощей»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2442013948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Шушенский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2 187 356,60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13290 03.12.2024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Перерабатывающе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-сбытовой сельскохозяйственный потребительский кооператив «Туран»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2422003701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Краснотуранский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9 267 839,28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13291 03.12.2024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Перерабатывающе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-сбытовой сельскохозяйственный потребительский кооператив «</w:t>
            </w: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Тесь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2455027218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Минусинский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1B1D7B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9 194 575,73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13325 04.12.2024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Снабженческо-сбытовой потребительский сельскохозяйственный кооператив «Партнер»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2422003910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Краснотуранский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430 789,68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13405 05.12.2024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Сельскохозяйственный потребительский снабженческо-сбытовой кооператив «СИБИРСКОЕ БЕЛОВОДЬЕ»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2423014520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Курагинский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1B1D7B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1 703 377,5</w:t>
            </w:r>
            <w:r w:rsidR="001B1D7B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13443 06.12.2024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Сельскохозяйственный комплексный потребительский кооператив «Есаул»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2424008286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Манский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8 615 793,67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13448 06.12.2024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Сельскохозяйственный потребительский снабженческо-сбытовой кооператив «Енисей»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2455036290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Минусинский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215 394,84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13468 06.12.2024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Сельскохозяйственный комплексный потребительский кооператив «Есаульский»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2404021440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Березовский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1B1D7B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7 358 591,1</w:t>
            </w:r>
            <w:r w:rsidR="001B1D7B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13480 07.12.2024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Сельскохозяйственный потребительский снабженческо-сбытовой кооператив «Молочко»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2455039830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Краснотуранский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1 538 534,58</w:t>
            </w:r>
          </w:p>
        </w:tc>
      </w:tr>
      <w:tr w:rsidR="00EF74C5" w:rsidRPr="00EF74C5" w:rsidTr="00EF74C5">
        <w:trPr>
          <w:trHeight w:val="8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13481 07.12.2024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Сельскохозяйственный комплексный потребительский кооператив «Есаул»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2424008286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Манский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414 085,59</w:t>
            </w:r>
          </w:p>
        </w:tc>
      </w:tr>
      <w:tr w:rsidR="00EF74C5" w:rsidRPr="00EF74C5" w:rsidTr="00EF74C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13482 07.12.2024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Сельскохозяйственный, потребительский, перерабатывающий, сбытовой кооператив «Мяско»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2414003850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F74C5">
              <w:rPr>
                <w:rFonts w:ascii="Times New Roman" w:eastAsia="Calibri" w:hAnsi="Times New Roman" w:cs="Times New Roman"/>
                <w:sz w:val="28"/>
              </w:rPr>
              <w:t>Идринский</w:t>
            </w:r>
            <w:proofErr w:type="spellEnd"/>
            <w:r w:rsidRPr="00EF74C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</w:rPr>
              <w:t>545 080,82</w:t>
            </w:r>
          </w:p>
        </w:tc>
      </w:tr>
      <w:tr w:rsidR="00EF74C5" w:rsidRPr="00EF74C5" w:rsidTr="00EF74C5">
        <w:trPr>
          <w:trHeight w:val="300"/>
        </w:trPr>
        <w:tc>
          <w:tcPr>
            <w:tcW w:w="1187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EF74C5" w:rsidRDefault="00EF74C5" w:rsidP="00EF74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C5" w:rsidRPr="001B1D7B" w:rsidRDefault="00EF74C5" w:rsidP="001B1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62</w:t>
            </w:r>
            <w:r w:rsidRPr="00EF74C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064 </w:t>
            </w:r>
            <w:r w:rsidR="001B1D7B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  <w:r w:rsidRPr="00EF74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="001B1D7B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</w:tr>
    </w:tbl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91CD7" w:rsidRPr="00EF74C5" w:rsidRDefault="00F91CD7" w:rsidP="00EF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91CD7" w:rsidRPr="00EF74C5" w:rsidSect="00EF74C5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11" w:rsidRDefault="006D5411" w:rsidP="00471913">
      <w:pPr>
        <w:spacing w:after="0" w:line="240" w:lineRule="auto"/>
      </w:pPr>
      <w:r>
        <w:separator/>
      </w:r>
    </w:p>
  </w:endnote>
  <w:endnote w:type="continuationSeparator" w:id="0">
    <w:p w:rsidR="006D5411" w:rsidRDefault="006D5411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F3" w:rsidRDefault="00357B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F3" w:rsidRDefault="00357BF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F3" w:rsidRDefault="00357B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11" w:rsidRDefault="006D5411" w:rsidP="00471913">
      <w:pPr>
        <w:spacing w:after="0" w:line="240" w:lineRule="auto"/>
      </w:pPr>
      <w:r>
        <w:separator/>
      </w:r>
    </w:p>
  </w:footnote>
  <w:footnote w:type="continuationSeparator" w:id="0">
    <w:p w:rsidR="006D5411" w:rsidRDefault="006D5411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F3" w:rsidRDefault="00357B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F3" w:rsidRDefault="00357BF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F3" w:rsidRDefault="00357B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5158A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119CE"/>
    <w:rsid w:val="00017953"/>
    <w:rsid w:val="0004653C"/>
    <w:rsid w:val="00046B7B"/>
    <w:rsid w:val="00075798"/>
    <w:rsid w:val="000806F3"/>
    <w:rsid w:val="00096B68"/>
    <w:rsid w:val="000C0E09"/>
    <w:rsid w:val="000C2897"/>
    <w:rsid w:val="000C4FFF"/>
    <w:rsid w:val="000E5C00"/>
    <w:rsid w:val="001244A6"/>
    <w:rsid w:val="001247C0"/>
    <w:rsid w:val="00124E20"/>
    <w:rsid w:val="0014018D"/>
    <w:rsid w:val="00180068"/>
    <w:rsid w:val="001870D6"/>
    <w:rsid w:val="0018765D"/>
    <w:rsid w:val="001A2CE0"/>
    <w:rsid w:val="001B1D7B"/>
    <w:rsid w:val="001B1DA9"/>
    <w:rsid w:val="001C65F4"/>
    <w:rsid w:val="001E37FB"/>
    <w:rsid w:val="001E73AA"/>
    <w:rsid w:val="002028AE"/>
    <w:rsid w:val="00206C42"/>
    <w:rsid w:val="00216139"/>
    <w:rsid w:val="00242E2C"/>
    <w:rsid w:val="002809D9"/>
    <w:rsid w:val="00294942"/>
    <w:rsid w:val="002C7AF8"/>
    <w:rsid w:val="002E311E"/>
    <w:rsid w:val="00322090"/>
    <w:rsid w:val="00345FD3"/>
    <w:rsid w:val="00347808"/>
    <w:rsid w:val="0035689B"/>
    <w:rsid w:val="00357BF3"/>
    <w:rsid w:val="00363E8F"/>
    <w:rsid w:val="003A7F6D"/>
    <w:rsid w:val="003B2F73"/>
    <w:rsid w:val="003B5276"/>
    <w:rsid w:val="003D06B3"/>
    <w:rsid w:val="003D79BA"/>
    <w:rsid w:val="004111E9"/>
    <w:rsid w:val="00417B33"/>
    <w:rsid w:val="0043201F"/>
    <w:rsid w:val="00457DB6"/>
    <w:rsid w:val="00471913"/>
    <w:rsid w:val="00474428"/>
    <w:rsid w:val="004755EB"/>
    <w:rsid w:val="004967BC"/>
    <w:rsid w:val="004C0F54"/>
    <w:rsid w:val="004C2915"/>
    <w:rsid w:val="004C4EE3"/>
    <w:rsid w:val="004D74EC"/>
    <w:rsid w:val="004E2A3B"/>
    <w:rsid w:val="004E39DE"/>
    <w:rsid w:val="004E79CE"/>
    <w:rsid w:val="00505EFF"/>
    <w:rsid w:val="005175A1"/>
    <w:rsid w:val="00527AD0"/>
    <w:rsid w:val="005763B7"/>
    <w:rsid w:val="00591EB8"/>
    <w:rsid w:val="005A3FCB"/>
    <w:rsid w:val="005B168C"/>
    <w:rsid w:val="005C13C2"/>
    <w:rsid w:val="005C7F17"/>
    <w:rsid w:val="00613713"/>
    <w:rsid w:val="00622D01"/>
    <w:rsid w:val="00631F9A"/>
    <w:rsid w:val="00636182"/>
    <w:rsid w:val="00687EB0"/>
    <w:rsid w:val="006946A5"/>
    <w:rsid w:val="006B0091"/>
    <w:rsid w:val="006B3435"/>
    <w:rsid w:val="006B7001"/>
    <w:rsid w:val="006C61A9"/>
    <w:rsid w:val="006D5411"/>
    <w:rsid w:val="00711ED5"/>
    <w:rsid w:val="007242EC"/>
    <w:rsid w:val="007307A7"/>
    <w:rsid w:val="00736660"/>
    <w:rsid w:val="00745AB4"/>
    <w:rsid w:val="00780D73"/>
    <w:rsid w:val="007831F6"/>
    <w:rsid w:val="00790A52"/>
    <w:rsid w:val="007B4821"/>
    <w:rsid w:val="007C6512"/>
    <w:rsid w:val="007E67B7"/>
    <w:rsid w:val="007F2257"/>
    <w:rsid w:val="007F5B74"/>
    <w:rsid w:val="008215E9"/>
    <w:rsid w:val="008233DF"/>
    <w:rsid w:val="008624A7"/>
    <w:rsid w:val="00876760"/>
    <w:rsid w:val="00883E9D"/>
    <w:rsid w:val="008B4519"/>
    <w:rsid w:val="008C1208"/>
    <w:rsid w:val="008D18C5"/>
    <w:rsid w:val="008E4136"/>
    <w:rsid w:val="008F1BD1"/>
    <w:rsid w:val="00901FC2"/>
    <w:rsid w:val="009115A6"/>
    <w:rsid w:val="009167A7"/>
    <w:rsid w:val="0093166F"/>
    <w:rsid w:val="00940DC6"/>
    <w:rsid w:val="009445AA"/>
    <w:rsid w:val="009508A6"/>
    <w:rsid w:val="00961294"/>
    <w:rsid w:val="00962BAA"/>
    <w:rsid w:val="009A5FB2"/>
    <w:rsid w:val="009B1D28"/>
    <w:rsid w:val="009C40CF"/>
    <w:rsid w:val="009C49EF"/>
    <w:rsid w:val="009D49E6"/>
    <w:rsid w:val="00A11FAB"/>
    <w:rsid w:val="00A1558F"/>
    <w:rsid w:val="00A41F56"/>
    <w:rsid w:val="00A727FB"/>
    <w:rsid w:val="00A84481"/>
    <w:rsid w:val="00AA1713"/>
    <w:rsid w:val="00AC06CB"/>
    <w:rsid w:val="00AD2DAD"/>
    <w:rsid w:val="00AE3B74"/>
    <w:rsid w:val="00B03132"/>
    <w:rsid w:val="00B0378F"/>
    <w:rsid w:val="00B12BE2"/>
    <w:rsid w:val="00B479FF"/>
    <w:rsid w:val="00B52A0C"/>
    <w:rsid w:val="00B54FEE"/>
    <w:rsid w:val="00B676AB"/>
    <w:rsid w:val="00B72BFD"/>
    <w:rsid w:val="00B80A9B"/>
    <w:rsid w:val="00B84F57"/>
    <w:rsid w:val="00B8777B"/>
    <w:rsid w:val="00B93655"/>
    <w:rsid w:val="00B94C22"/>
    <w:rsid w:val="00BA3E98"/>
    <w:rsid w:val="00BB463B"/>
    <w:rsid w:val="00BC0555"/>
    <w:rsid w:val="00BC14FE"/>
    <w:rsid w:val="00BC5223"/>
    <w:rsid w:val="00BE00DE"/>
    <w:rsid w:val="00C078F6"/>
    <w:rsid w:val="00C354DC"/>
    <w:rsid w:val="00C40589"/>
    <w:rsid w:val="00C612A9"/>
    <w:rsid w:val="00C738F7"/>
    <w:rsid w:val="00C9394C"/>
    <w:rsid w:val="00CA64F0"/>
    <w:rsid w:val="00CB094C"/>
    <w:rsid w:val="00CB1004"/>
    <w:rsid w:val="00CB48DC"/>
    <w:rsid w:val="00CF2276"/>
    <w:rsid w:val="00D25FDF"/>
    <w:rsid w:val="00D52C69"/>
    <w:rsid w:val="00D53557"/>
    <w:rsid w:val="00D557ED"/>
    <w:rsid w:val="00D61347"/>
    <w:rsid w:val="00D62C15"/>
    <w:rsid w:val="00DD3D98"/>
    <w:rsid w:val="00DE3318"/>
    <w:rsid w:val="00E238B6"/>
    <w:rsid w:val="00E32EBE"/>
    <w:rsid w:val="00E35933"/>
    <w:rsid w:val="00E418F0"/>
    <w:rsid w:val="00E80847"/>
    <w:rsid w:val="00E80E84"/>
    <w:rsid w:val="00E97671"/>
    <w:rsid w:val="00EA5CAF"/>
    <w:rsid w:val="00EC1700"/>
    <w:rsid w:val="00ED0AA7"/>
    <w:rsid w:val="00ED7102"/>
    <w:rsid w:val="00EF74C5"/>
    <w:rsid w:val="00F2118F"/>
    <w:rsid w:val="00F24E7C"/>
    <w:rsid w:val="00F4720A"/>
    <w:rsid w:val="00F70E3F"/>
    <w:rsid w:val="00F800B5"/>
    <w:rsid w:val="00F91CD7"/>
    <w:rsid w:val="00FB26D7"/>
    <w:rsid w:val="00FB3FB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A906"/>
  <w15:docId w15:val="{EFC28A5B-28C6-4A53-BD0D-A839981A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paragraph" w:customStyle="1" w:styleId="ConsPlusTitle">
    <w:name w:val="ConsPlusTitle"/>
    <w:uiPriority w:val="99"/>
    <w:rsid w:val="00B47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2E7C-8807-48A2-890F-97404B12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Кружилина Елена Владимировна</cp:lastModifiedBy>
  <cp:revision>14</cp:revision>
  <cp:lastPrinted>2021-12-23T10:31:00Z</cp:lastPrinted>
  <dcterms:created xsi:type="dcterms:W3CDTF">2024-12-10T10:17:00Z</dcterms:created>
  <dcterms:modified xsi:type="dcterms:W3CDTF">2024-12-18T02:57:00Z</dcterms:modified>
</cp:coreProperties>
</file>