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F8" w:rsidRDefault="00486946">
      <w:pPr>
        <w:pStyle w:val="afc"/>
        <w:jc w:val="center"/>
        <w:rPr>
          <w:rStyle w:val="afd"/>
        </w:rPr>
      </w:pPr>
      <w:r>
        <w:rPr>
          <w:rStyle w:val="afd"/>
        </w:rPr>
        <w:t>ОБЪЯВЛЕНИЕ</w:t>
      </w:r>
    </w:p>
    <w:p w:rsidR="006A3BF8" w:rsidRDefault="0048694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отбора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получателей субсидии </w:t>
      </w:r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возмещение части затрат,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связанных с оказанием услуг по продвижению пищевых продуктов</w:t>
      </w:r>
    </w:p>
    <w:p w:rsidR="006A3BF8" w:rsidRDefault="006A3B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3BF8" w:rsidRPr="000516CB" w:rsidRDefault="00486946" w:rsidP="00AC7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516CB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сельского хозяйства Красноярского края </w:t>
      </w:r>
      <w:r w:rsidRPr="000516C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(далее – министерство) в соответствии с приказом от </w:t>
      </w:r>
      <w:r w:rsidR="000516CB" w:rsidRPr="000516CB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F15069" w:rsidRPr="000516C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516C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15069" w:rsidRPr="000516CB">
        <w:rPr>
          <w:rFonts w:ascii="Times New Roman" w:hAnsi="Times New Roman" w:cs="Times New Roman"/>
          <w:color w:val="000000"/>
          <w:sz w:val="28"/>
          <w:szCs w:val="28"/>
        </w:rPr>
        <w:t>06</w:t>
      </w:r>
      <w:r w:rsidRPr="000516CB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F15069" w:rsidRPr="000516CB">
        <w:rPr>
          <w:rFonts w:ascii="Times New Roman" w:hAnsi="Times New Roman" w:cs="Times New Roman"/>
          <w:color w:val="000000"/>
          <w:sz w:val="28"/>
          <w:szCs w:val="28"/>
        </w:rPr>
        <w:t>4 № 4</w:t>
      </w:r>
      <w:r w:rsidR="000516CB" w:rsidRPr="000516CB">
        <w:rPr>
          <w:rFonts w:ascii="Times New Roman" w:hAnsi="Times New Roman" w:cs="Times New Roman"/>
          <w:bCs/>
          <w:color w:val="000000"/>
          <w:sz w:val="28"/>
          <w:szCs w:val="28"/>
        </w:rPr>
        <w:t>68</w:t>
      </w:r>
      <w:r w:rsidRPr="000516CB">
        <w:rPr>
          <w:rFonts w:ascii="Times New Roman" w:hAnsi="Times New Roman" w:cs="Times New Roman"/>
          <w:color w:val="000000"/>
          <w:sz w:val="28"/>
          <w:szCs w:val="28"/>
        </w:rPr>
        <w:t xml:space="preserve">-о объявляет о проведении </w:t>
      </w:r>
      <w:r w:rsidR="000516CB" w:rsidRPr="000516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отбора </w:t>
      </w:r>
      <w:r w:rsidR="000516CB" w:rsidRPr="000516CB">
        <w:rPr>
          <w:rFonts w:ascii="Times New Roman" w:hAnsi="Times New Roman" w:cs="Times New Roman"/>
          <w:sz w:val="28"/>
          <w:szCs w:val="28"/>
        </w:rPr>
        <w:t>юридически</w:t>
      </w:r>
      <w:r w:rsidR="000516CB">
        <w:rPr>
          <w:rFonts w:ascii="Times New Roman" w:hAnsi="Times New Roman" w:cs="Times New Roman"/>
          <w:sz w:val="28"/>
          <w:szCs w:val="28"/>
        </w:rPr>
        <w:t>х</w:t>
      </w:r>
      <w:r w:rsidR="000516CB" w:rsidRPr="000516CB">
        <w:rPr>
          <w:rFonts w:ascii="Times New Roman" w:hAnsi="Times New Roman" w:cs="Times New Roman"/>
          <w:sz w:val="28"/>
          <w:szCs w:val="28"/>
        </w:rPr>
        <w:t xml:space="preserve"> лиц и индивидуальны</w:t>
      </w:r>
      <w:r w:rsidR="000516CB">
        <w:rPr>
          <w:rFonts w:ascii="Times New Roman" w:hAnsi="Times New Roman" w:cs="Times New Roman"/>
          <w:sz w:val="28"/>
          <w:szCs w:val="28"/>
        </w:rPr>
        <w:t>х</w:t>
      </w:r>
      <w:r w:rsidR="000516CB" w:rsidRPr="000516CB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0516CB">
        <w:rPr>
          <w:rFonts w:ascii="Times New Roman" w:hAnsi="Times New Roman" w:cs="Times New Roman"/>
          <w:sz w:val="28"/>
          <w:szCs w:val="28"/>
        </w:rPr>
        <w:t>ей</w:t>
      </w:r>
      <w:r w:rsidR="000516CB" w:rsidRPr="000516CB">
        <w:rPr>
          <w:rFonts w:ascii="Times New Roman" w:hAnsi="Times New Roman" w:cs="Times New Roman"/>
          <w:sz w:val="28"/>
          <w:szCs w:val="28"/>
        </w:rPr>
        <w:t>, основными видами деятельности которых является производство и (или) реализация продовольст</w:t>
      </w:r>
      <w:r w:rsidR="000516CB">
        <w:rPr>
          <w:rFonts w:ascii="Times New Roman" w:hAnsi="Times New Roman" w:cs="Times New Roman"/>
          <w:sz w:val="28"/>
          <w:szCs w:val="28"/>
        </w:rPr>
        <w:t>венной продукции, осуществляющих</w:t>
      </w:r>
      <w:r w:rsidR="000516CB" w:rsidRPr="000516CB">
        <w:rPr>
          <w:rFonts w:ascii="Times New Roman" w:hAnsi="Times New Roman" w:cs="Times New Roman"/>
          <w:sz w:val="28"/>
          <w:szCs w:val="28"/>
        </w:rPr>
        <w:t xml:space="preserve"> указанную деятельность на территории Красноярского края и (или) зарегистрированны</w:t>
      </w:r>
      <w:r w:rsidR="000516CB">
        <w:rPr>
          <w:rFonts w:ascii="Times New Roman" w:hAnsi="Times New Roman" w:cs="Times New Roman"/>
          <w:sz w:val="28"/>
          <w:szCs w:val="28"/>
        </w:rPr>
        <w:t>х</w:t>
      </w:r>
      <w:r w:rsidR="000516CB" w:rsidRPr="000516CB">
        <w:rPr>
          <w:rFonts w:ascii="Times New Roman" w:hAnsi="Times New Roman" w:cs="Times New Roman"/>
          <w:sz w:val="28"/>
          <w:szCs w:val="28"/>
        </w:rPr>
        <w:t xml:space="preserve"> н</w:t>
      </w:r>
      <w:r w:rsidR="00705178">
        <w:rPr>
          <w:rFonts w:ascii="Times New Roman" w:hAnsi="Times New Roman" w:cs="Times New Roman"/>
          <w:sz w:val="28"/>
          <w:szCs w:val="28"/>
        </w:rPr>
        <w:t xml:space="preserve">а территории Красноярского края </w:t>
      </w:r>
      <w:r w:rsidR="000516CB">
        <w:rPr>
          <w:rFonts w:ascii="Times New Roman" w:hAnsi="Times New Roman" w:cs="Times New Roman"/>
          <w:sz w:val="28"/>
          <w:szCs w:val="28"/>
        </w:rPr>
        <w:br/>
      </w:r>
      <w:r w:rsidR="000516CB" w:rsidRPr="000516CB">
        <w:rPr>
          <w:rFonts w:ascii="Times New Roman" w:hAnsi="Times New Roman" w:cs="Times New Roman"/>
          <w:sz w:val="28"/>
          <w:szCs w:val="28"/>
        </w:rPr>
        <w:t>и некоммерчески</w:t>
      </w:r>
      <w:r w:rsidR="000516CB">
        <w:rPr>
          <w:rFonts w:ascii="Times New Roman" w:hAnsi="Times New Roman" w:cs="Times New Roman"/>
          <w:sz w:val="28"/>
          <w:szCs w:val="28"/>
        </w:rPr>
        <w:t>х</w:t>
      </w:r>
      <w:r w:rsidR="000516CB" w:rsidRPr="000516C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516CB">
        <w:rPr>
          <w:rFonts w:ascii="Times New Roman" w:hAnsi="Times New Roman" w:cs="Times New Roman"/>
          <w:sz w:val="28"/>
          <w:szCs w:val="28"/>
        </w:rPr>
        <w:t>й</w:t>
      </w:r>
      <w:r w:rsidR="000516CB" w:rsidRPr="000516CB">
        <w:rPr>
          <w:rFonts w:ascii="Times New Roman" w:hAnsi="Times New Roman" w:cs="Times New Roman"/>
          <w:sz w:val="28"/>
          <w:szCs w:val="28"/>
        </w:rPr>
        <w:t>, объединяющи</w:t>
      </w:r>
      <w:r w:rsidR="000516CB">
        <w:rPr>
          <w:rFonts w:ascii="Times New Roman" w:hAnsi="Times New Roman" w:cs="Times New Roman"/>
          <w:sz w:val="28"/>
          <w:szCs w:val="28"/>
        </w:rPr>
        <w:t>х</w:t>
      </w:r>
      <w:r w:rsidR="000516CB" w:rsidRPr="000516CB">
        <w:rPr>
          <w:rFonts w:ascii="Times New Roman" w:hAnsi="Times New Roman" w:cs="Times New Roman"/>
          <w:sz w:val="28"/>
          <w:szCs w:val="28"/>
        </w:rPr>
        <w:t xml:space="preserve"> двадцать и более сельскохозяйственных организаций, </w:t>
      </w:r>
      <w:r w:rsidR="000516CB" w:rsidRPr="008C242C">
        <w:rPr>
          <w:rFonts w:ascii="Times New Roman" w:hAnsi="Times New Roman" w:cs="Times New Roman"/>
          <w:sz w:val="28"/>
          <w:szCs w:val="28"/>
        </w:rPr>
        <w:t xml:space="preserve">не менее половины которых относится </w:t>
      </w:r>
      <w:r w:rsidR="000516CB" w:rsidRPr="008C242C">
        <w:rPr>
          <w:rFonts w:ascii="Times New Roman" w:hAnsi="Times New Roman" w:cs="Times New Roman"/>
          <w:sz w:val="28"/>
          <w:szCs w:val="28"/>
        </w:rPr>
        <w:br/>
        <w:t>к субъектам малого и среднего предпринимательства, и организации розничной торговли</w:t>
      </w:r>
      <w:r w:rsidRPr="008C242C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</w:t>
      </w:r>
      <w:r w:rsidR="00705178" w:rsidRPr="008C242C">
        <w:rPr>
          <w:rFonts w:ascii="Times New Roman" w:hAnsi="Times New Roman" w:cs="Times New Roman"/>
          <w:color w:val="000000"/>
          <w:sz w:val="28"/>
          <w:szCs w:val="28"/>
        </w:rPr>
        <w:t xml:space="preserve">сельскохозяйственные организации, некоммерческие организации, </w:t>
      </w:r>
      <w:r w:rsidRPr="008C242C">
        <w:rPr>
          <w:rFonts w:ascii="Times New Roman" w:hAnsi="Times New Roman" w:cs="Times New Roman"/>
          <w:color w:val="000000"/>
          <w:sz w:val="28"/>
          <w:szCs w:val="28"/>
        </w:rPr>
        <w:t>участник отбора), для предоставления субсидий на возмещение части затрат,</w:t>
      </w:r>
      <w:r w:rsidRPr="000516CB">
        <w:rPr>
          <w:rFonts w:ascii="Times New Roman" w:hAnsi="Times New Roman" w:cs="Times New Roman"/>
          <w:color w:val="000000"/>
          <w:sz w:val="28"/>
          <w:szCs w:val="28"/>
        </w:rPr>
        <w:t xml:space="preserve"> связанных с оказанием услуг по продвижению пищевых продуктов (далее – субсидия).</w:t>
      </w:r>
    </w:p>
    <w:p w:rsidR="006A3BF8" w:rsidRDefault="00486946" w:rsidP="00AC7D35">
      <w:pPr>
        <w:pStyle w:val="ConsPlusTitle"/>
        <w:ind w:firstLine="709"/>
        <w:contextualSpacing/>
        <w:jc w:val="both"/>
        <w:rPr>
          <w:b w:val="0"/>
        </w:rPr>
      </w:pPr>
      <w:r w:rsidRPr="000516CB">
        <w:rPr>
          <w:rFonts w:eastAsiaTheme="minorHAnsi"/>
          <w:b w:val="0"/>
          <w:bCs w:val="0"/>
          <w:color w:val="000000"/>
          <w:lang w:eastAsia="en-US"/>
        </w:rPr>
        <w:t xml:space="preserve">Порядок предоставления субсидий на возмещение части затрат, связанных с оказанием услуг по продвижению </w:t>
      </w:r>
      <w:r>
        <w:rPr>
          <w:rFonts w:eastAsiaTheme="minorHAnsi"/>
          <w:b w:val="0"/>
          <w:bCs w:val="0"/>
          <w:color w:val="000000"/>
          <w:lang w:eastAsia="en-US"/>
        </w:rPr>
        <w:t xml:space="preserve">пищевых продуктов, </w:t>
      </w:r>
      <w:r>
        <w:rPr>
          <w:rFonts w:eastAsiaTheme="minorHAnsi"/>
          <w:b w:val="0"/>
          <w:bCs w:val="0"/>
          <w:color w:val="000000"/>
          <w:lang w:eastAsia="en-US"/>
        </w:rPr>
        <w:br/>
        <w:t xml:space="preserve">в том числе перечень, формы и сроки представления документов, необходимых для их получения, порядок возврата субсидий в случае нарушения условий, установленных при их </w:t>
      </w:r>
      <w:r w:rsidRPr="00AF4703">
        <w:rPr>
          <w:rFonts w:eastAsiaTheme="minorHAnsi"/>
          <w:b w:val="0"/>
          <w:bCs w:val="0"/>
          <w:color w:val="000000"/>
          <w:lang w:eastAsia="en-US"/>
        </w:rPr>
        <w:t>предоставлении,</w:t>
      </w:r>
      <w:r w:rsidRPr="00AF4703">
        <w:rPr>
          <w:b w:val="0"/>
        </w:rPr>
        <w:t xml:space="preserve"> </w:t>
      </w:r>
      <w:r w:rsidRPr="00AF4703">
        <w:rPr>
          <w:rFonts w:eastAsiaTheme="minorHAnsi"/>
          <w:b w:val="0"/>
          <w:bCs w:val="0"/>
          <w:color w:val="000000"/>
          <w:lang w:eastAsia="en-US"/>
        </w:rPr>
        <w:t>утвержден</w:t>
      </w:r>
      <w:r>
        <w:rPr>
          <w:rFonts w:eastAsiaTheme="minorHAnsi"/>
          <w:b w:val="0"/>
          <w:bCs w:val="0"/>
          <w:color w:val="000000"/>
          <w:lang w:eastAsia="en-US"/>
        </w:rPr>
        <w:t xml:space="preserve"> постановлением Правительства Красноярского края от 07.06</w:t>
      </w:r>
      <w:r>
        <w:rPr>
          <w:b w:val="0"/>
        </w:rPr>
        <w:t>.2021 № 384-п (далее – Порядок</w:t>
      </w:r>
      <w:r>
        <w:rPr>
          <w:rFonts w:eastAsiaTheme="minorHAnsi"/>
          <w:b w:val="0"/>
          <w:bCs w:val="0"/>
          <w:color w:val="000000"/>
          <w:lang w:eastAsia="en-US"/>
        </w:rPr>
        <w:t>).</w:t>
      </w:r>
    </w:p>
    <w:p w:rsidR="006A3BF8" w:rsidRDefault="006A3BF8" w:rsidP="00AC7D35">
      <w:pPr>
        <w:pStyle w:val="af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3BF8" w:rsidRPr="00AC7D35" w:rsidRDefault="00486946" w:rsidP="001F288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7D35">
        <w:rPr>
          <w:rFonts w:ascii="Times New Roman" w:hAnsi="Times New Roman" w:cs="Times New Roman"/>
          <w:b/>
          <w:sz w:val="28"/>
          <w:szCs w:val="28"/>
        </w:rPr>
        <w:t>Срок проведения отбора:</w:t>
      </w:r>
    </w:p>
    <w:p w:rsidR="006A3BF8" w:rsidRPr="00AC7D35" w:rsidRDefault="00AC7D35" w:rsidP="00AC7D3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D35">
        <w:rPr>
          <w:rFonts w:ascii="Times New Roman" w:hAnsi="Times New Roman" w:cs="Times New Roman"/>
          <w:sz w:val="28"/>
          <w:szCs w:val="28"/>
        </w:rPr>
        <w:t>с</w:t>
      </w:r>
      <w:r w:rsidR="00486946" w:rsidRPr="00AC7D35">
        <w:rPr>
          <w:rFonts w:ascii="Times New Roman" w:hAnsi="Times New Roman" w:cs="Times New Roman"/>
          <w:sz w:val="28"/>
          <w:szCs w:val="28"/>
        </w:rPr>
        <w:t xml:space="preserve"> 2</w:t>
      </w:r>
      <w:r w:rsidR="008415AA" w:rsidRPr="00AC7D35">
        <w:rPr>
          <w:rFonts w:ascii="Times New Roman" w:hAnsi="Times New Roman" w:cs="Times New Roman"/>
          <w:sz w:val="28"/>
          <w:szCs w:val="28"/>
        </w:rPr>
        <w:t>6</w:t>
      </w:r>
      <w:r w:rsidRPr="00AC7D35">
        <w:rPr>
          <w:rFonts w:ascii="Times New Roman" w:hAnsi="Times New Roman" w:cs="Times New Roman"/>
          <w:sz w:val="28"/>
          <w:szCs w:val="28"/>
        </w:rPr>
        <w:t xml:space="preserve"> июня 20</w:t>
      </w:r>
      <w:r w:rsidR="00486946" w:rsidRPr="00AC7D35">
        <w:rPr>
          <w:rFonts w:ascii="Times New Roman" w:hAnsi="Times New Roman" w:cs="Times New Roman"/>
          <w:sz w:val="28"/>
          <w:szCs w:val="28"/>
        </w:rPr>
        <w:t>2</w:t>
      </w:r>
      <w:r w:rsidR="008415AA" w:rsidRPr="00AC7D35">
        <w:rPr>
          <w:rFonts w:ascii="Times New Roman" w:hAnsi="Times New Roman" w:cs="Times New Roman"/>
          <w:sz w:val="28"/>
          <w:szCs w:val="28"/>
        </w:rPr>
        <w:t>4</w:t>
      </w:r>
      <w:r w:rsidR="00486946" w:rsidRPr="00AC7D35">
        <w:rPr>
          <w:rFonts w:ascii="Times New Roman" w:hAnsi="Times New Roman" w:cs="Times New Roman"/>
          <w:sz w:val="28"/>
          <w:szCs w:val="28"/>
        </w:rPr>
        <w:t xml:space="preserve"> </w:t>
      </w:r>
      <w:r w:rsidRPr="00AC7D35">
        <w:rPr>
          <w:rFonts w:ascii="Times New Roman" w:hAnsi="Times New Roman" w:cs="Times New Roman"/>
          <w:sz w:val="28"/>
          <w:szCs w:val="28"/>
        </w:rPr>
        <w:t xml:space="preserve">года </w:t>
      </w:r>
      <w:r w:rsidR="00486946" w:rsidRPr="00AC7D35">
        <w:rPr>
          <w:rFonts w:ascii="Times New Roman" w:hAnsi="Times New Roman" w:cs="Times New Roman"/>
          <w:sz w:val="28"/>
          <w:szCs w:val="28"/>
        </w:rPr>
        <w:t xml:space="preserve">по </w:t>
      </w:r>
      <w:r w:rsidR="008E3CAC">
        <w:rPr>
          <w:rFonts w:ascii="Times New Roman" w:hAnsi="Times New Roman" w:cs="Times New Roman"/>
          <w:sz w:val="28"/>
          <w:szCs w:val="28"/>
        </w:rPr>
        <w:t>2</w:t>
      </w:r>
      <w:r w:rsidR="005A066A">
        <w:rPr>
          <w:rFonts w:ascii="Times New Roman" w:hAnsi="Times New Roman" w:cs="Times New Roman"/>
          <w:sz w:val="28"/>
          <w:szCs w:val="28"/>
        </w:rPr>
        <w:t>0</w:t>
      </w:r>
      <w:r w:rsidRPr="00AC7D35">
        <w:rPr>
          <w:rFonts w:ascii="Times New Roman" w:hAnsi="Times New Roman" w:cs="Times New Roman"/>
          <w:sz w:val="28"/>
          <w:szCs w:val="28"/>
        </w:rPr>
        <w:t xml:space="preserve"> </w:t>
      </w:r>
      <w:r w:rsidR="005A066A">
        <w:rPr>
          <w:rFonts w:ascii="Times New Roman" w:hAnsi="Times New Roman" w:cs="Times New Roman"/>
          <w:sz w:val="28"/>
          <w:szCs w:val="28"/>
        </w:rPr>
        <w:t>августа</w:t>
      </w:r>
      <w:r w:rsidRPr="00AC7D35">
        <w:rPr>
          <w:rFonts w:ascii="Times New Roman" w:hAnsi="Times New Roman" w:cs="Times New Roman"/>
          <w:sz w:val="28"/>
          <w:szCs w:val="28"/>
        </w:rPr>
        <w:t xml:space="preserve"> </w:t>
      </w:r>
      <w:r w:rsidR="00486946" w:rsidRPr="00AC7D35">
        <w:rPr>
          <w:rFonts w:ascii="Times New Roman" w:hAnsi="Times New Roman" w:cs="Times New Roman"/>
          <w:sz w:val="28"/>
          <w:szCs w:val="28"/>
        </w:rPr>
        <w:t>202</w:t>
      </w:r>
      <w:r w:rsidR="008415AA" w:rsidRPr="00AC7D35">
        <w:rPr>
          <w:rFonts w:ascii="Times New Roman" w:hAnsi="Times New Roman" w:cs="Times New Roman"/>
          <w:sz w:val="28"/>
          <w:szCs w:val="28"/>
        </w:rPr>
        <w:t>4</w:t>
      </w:r>
      <w:r w:rsidR="00486946" w:rsidRPr="00AC7D35">
        <w:rPr>
          <w:rFonts w:ascii="Times New Roman" w:hAnsi="Times New Roman" w:cs="Times New Roman"/>
          <w:sz w:val="28"/>
          <w:szCs w:val="28"/>
        </w:rPr>
        <w:t xml:space="preserve"> г</w:t>
      </w:r>
      <w:bookmarkStart w:id="0" w:name="_GoBack"/>
      <w:bookmarkEnd w:id="0"/>
      <w:r w:rsidR="00486946" w:rsidRPr="00AC7D35">
        <w:rPr>
          <w:rFonts w:ascii="Times New Roman" w:hAnsi="Times New Roman" w:cs="Times New Roman"/>
          <w:sz w:val="28"/>
          <w:szCs w:val="28"/>
        </w:rPr>
        <w:t>ода.</w:t>
      </w:r>
    </w:p>
    <w:p w:rsidR="00AC7D35" w:rsidRPr="00AC7D35" w:rsidRDefault="00AC7D35" w:rsidP="00AC7D3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BF8" w:rsidRPr="00AC7D35" w:rsidRDefault="00AC7D35" w:rsidP="001F288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C7D35">
        <w:rPr>
          <w:rFonts w:ascii="Times New Roman" w:eastAsia="Calibri" w:hAnsi="Times New Roman" w:cs="Times New Roman"/>
          <w:b/>
          <w:sz w:val="28"/>
          <w:szCs w:val="28"/>
        </w:rPr>
        <w:t>Дата начала подачи или окончания приема заявок</w:t>
      </w:r>
      <w:r w:rsidR="00486946" w:rsidRPr="00AC7D35">
        <w:rPr>
          <w:rFonts w:ascii="Times New Roman" w:hAnsi="Times New Roman" w:cs="Times New Roman"/>
          <w:b/>
          <w:sz w:val="28"/>
          <w:szCs w:val="28"/>
        </w:rPr>
        <w:t>:</w:t>
      </w:r>
    </w:p>
    <w:p w:rsidR="00AC7D35" w:rsidRPr="00AC7D35" w:rsidRDefault="00AC7D35" w:rsidP="00AC7D35">
      <w:pPr>
        <w:tabs>
          <w:tab w:val="left" w:pos="709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AC7D35">
        <w:rPr>
          <w:rFonts w:ascii="Times New Roman" w:eastAsia="Calibri" w:hAnsi="Times New Roman" w:cs="Times New Roman"/>
          <w:sz w:val="28"/>
          <w:szCs w:val="28"/>
        </w:rPr>
        <w:t>с 09.00 часов 26 июня 2024 года до 18.00 05 июля 2024 года (время местное).</w:t>
      </w:r>
    </w:p>
    <w:p w:rsidR="00AC7D35" w:rsidRDefault="00AC7D35" w:rsidP="00AC7D35">
      <w:pPr>
        <w:pStyle w:val="af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BF8" w:rsidRPr="00AC7D35" w:rsidRDefault="00AC7D35" w:rsidP="001F288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D3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Наименование, местонахождение, почтовый адрес, адрес электронной почты министерства</w:t>
      </w:r>
      <w:r w:rsidR="00486946" w:rsidRPr="00AC7D35">
        <w:rPr>
          <w:rFonts w:ascii="Times New Roman" w:hAnsi="Times New Roman" w:cs="Times New Roman"/>
          <w:b/>
          <w:sz w:val="28"/>
          <w:szCs w:val="28"/>
        </w:rPr>
        <w:t>:</w:t>
      </w:r>
    </w:p>
    <w:p w:rsidR="00E93A85" w:rsidRPr="00E93A85" w:rsidRDefault="00E93A85" w:rsidP="00E93A8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3A85">
        <w:rPr>
          <w:rFonts w:ascii="Times New Roman" w:eastAsia="Calibri" w:hAnsi="Times New Roman" w:cs="Times New Roman"/>
          <w:sz w:val="28"/>
          <w:szCs w:val="28"/>
        </w:rPr>
        <w:t xml:space="preserve">Почтовый адрес и место нахождения министерства: 660009, </w:t>
      </w:r>
      <w:r w:rsidRPr="00E93A85">
        <w:rPr>
          <w:rFonts w:ascii="Times New Roman" w:eastAsia="Calibri" w:hAnsi="Times New Roman" w:cs="Times New Roman"/>
          <w:sz w:val="28"/>
          <w:szCs w:val="28"/>
        </w:rPr>
        <w:br/>
        <w:t xml:space="preserve">г. Красноярск, ул. Ленина, д. 125. Адрес электронной почты министерства: </w:t>
      </w:r>
      <w:hyperlink r:id="rId8" w:history="1">
        <w:r w:rsidRPr="00E93A85">
          <w:rPr>
            <w:rFonts w:ascii="Times New Roman" w:eastAsia="Calibri" w:hAnsi="Times New Roman" w:cs="Times New Roman"/>
            <w:sz w:val="28"/>
            <w:szCs w:val="28"/>
          </w:rPr>
          <w:t>krasagro@krasagro.ru</w:t>
        </w:r>
      </w:hyperlink>
      <w:r w:rsidRPr="00E93A8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7D35" w:rsidRDefault="00AC7D35" w:rsidP="00AC7D35">
      <w:pPr>
        <w:pStyle w:val="afe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BF8" w:rsidRDefault="00486946" w:rsidP="001F2887">
      <w:pPr>
        <w:pStyle w:val="afe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AC7D35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предоставления субсидии: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Результатом предоставления субсидии является сохранение количества сертифицированных видов (категорий, подкатегорий) пищевых продуктов,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br/>
        <w:t>в отношении которых оказаны услуги по продвижению</w:t>
      </w:r>
      <w:r w:rsidR="00151FF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, </w:t>
      </w:r>
      <w:r w:rsidR="00151FF8" w:rsidRPr="00E55A47">
        <w:rPr>
          <w:rFonts w:ascii="Times New Roman" w:eastAsia="Times New Roman" w:hAnsi="Times New Roman" w:cs="Calibri"/>
          <w:sz w:val="28"/>
          <w:szCs w:val="28"/>
          <w:lang w:eastAsia="ru-RU"/>
        </w:rPr>
        <w:t>к предыдущему отчетному периоду</w:t>
      </w:r>
      <w:r w:rsidRPr="00E55A47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6A3BF8" w:rsidRDefault="00486946" w:rsidP="00AC7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Точная дата завершения и конечные значения результатов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субсидии указываются в соглашении.</w:t>
      </w:r>
    </w:p>
    <w:p w:rsidR="00AC7D35" w:rsidRPr="00AC7D35" w:rsidRDefault="00AC7D35" w:rsidP="00AC7D35">
      <w:pPr>
        <w:pStyle w:val="ConsPlusNormal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C7D35" w:rsidRDefault="00AC7D35" w:rsidP="001F2887">
      <w:pPr>
        <w:pStyle w:val="ConsPlusNormal"/>
        <w:ind w:firstLine="709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AC7D3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Доменное имя, и (или) сетевой адрес, и (или) указатель страниц </w:t>
      </w:r>
      <w:r w:rsidRPr="00AC7D3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официального сайта министерства</w:t>
      </w:r>
      <w:r w:rsidR="000B46E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:</w:t>
      </w:r>
    </w:p>
    <w:p w:rsidR="00AC7D35" w:rsidRPr="00AC7D35" w:rsidRDefault="00AC7D35" w:rsidP="00AC7D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C7D3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Официальный сайт министерства </w:t>
      </w:r>
      <w:r w:rsidRPr="00AC7D35">
        <w:rPr>
          <w:rFonts w:ascii="Times New Roman" w:eastAsia="Calibri" w:hAnsi="Times New Roman" w:cs="Times New Roman"/>
          <w:color w:val="000000"/>
          <w:sz w:val="28"/>
          <w:szCs w:val="28"/>
        </w:rPr>
        <w:t>в информационно-телекоммуникационной сети Интернет по адресу </w:t>
      </w:r>
      <w:hyperlink r:id="rId9" w:history="1">
        <w:r w:rsidRPr="00AC7D35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http://www.krasagro.ru</w:t>
        </w:r>
      </w:hyperlink>
      <w:r w:rsidRPr="00AC7D3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C7D35" w:rsidRPr="00AC7D35" w:rsidRDefault="00AC7D35" w:rsidP="00AC7D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A3BF8" w:rsidRDefault="00486946" w:rsidP="001F28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7D35">
        <w:rPr>
          <w:rFonts w:ascii="Times New Roman" w:hAnsi="Times New Roman" w:cs="Times New Roman"/>
          <w:b/>
          <w:bCs/>
          <w:sz w:val="28"/>
          <w:szCs w:val="28"/>
        </w:rPr>
        <w:t>Требования к участникам отбора и перечень документов, представляемых участниками отбора для подтвержд</w:t>
      </w:r>
      <w:r>
        <w:rPr>
          <w:rFonts w:ascii="Times New Roman" w:hAnsi="Times New Roman" w:cs="Times New Roman"/>
          <w:b/>
          <w:bCs/>
          <w:sz w:val="28"/>
          <w:szCs w:val="28"/>
        </w:rPr>
        <w:t>ения их соответствия указанным требованиям</w:t>
      </w:r>
      <w:r w:rsidR="000B46E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 на дату, входящую в период с даты начала приема заявок до даты окончания приема заявок, должен соответствовать следующим требованиям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3BF8" w:rsidRDefault="00486946" w:rsidP="00AC7D35">
      <w:pPr>
        <w:pStyle w:val="ConsPlusNormal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hAnsi="Times New Roman"/>
          <w:color w:val="000000"/>
          <w:sz w:val="28"/>
          <w:szCs w:val="28"/>
        </w:rPr>
        <w:t>у участника отбора должна отсутствовать просроченная задолженность по возврату в краевой бюджет субсидий, бюджетных инвестиций, предоставленных, в том числе в соответствии с иными правовыми актами, а также иная просроченная (неурегулированная) задолженность по денежным обязательствам перед Красноярским краем;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участник отбора – юридическое лицо не должен находиться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процессе реорганизации (за исключением реорганизации в форме присоединения к участнику отбора </w:t>
      </w:r>
      <w:r w:rsidR="00AF4703">
        <w:rPr>
          <w:rFonts w:ascii="Times New Roman" w:hAnsi="Times New Roman" w:cs="Times New Roman"/>
          <w:color w:val="000000"/>
          <w:sz w:val="28"/>
          <w:szCs w:val="28"/>
        </w:rPr>
        <w:t xml:space="preserve">– юридическому лицу </w:t>
      </w:r>
      <w:r>
        <w:rPr>
          <w:rFonts w:ascii="Times New Roman" w:hAnsi="Times New Roman" w:cs="Times New Roman"/>
          <w:color w:val="000000"/>
          <w:sz w:val="28"/>
          <w:szCs w:val="28"/>
        </w:rPr>
        <w:t>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F15069" w:rsidRDefault="00486946" w:rsidP="00AC7D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C7DE9">
        <w:rPr>
          <w:rFonts w:ascii="Times New Roman" w:hAnsi="Times New Roman" w:cs="Times New Roman"/>
          <w:sz w:val="28"/>
          <w:szCs w:val="28"/>
        </w:rPr>
        <w:t xml:space="preserve">) </w:t>
      </w:r>
      <w:r w:rsidR="00FC7DE9" w:rsidRPr="00FC7DE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участник отбора </w:t>
      </w:r>
      <w:r w:rsidR="00AF470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FC7DE9" w:rsidRPr="00FC7DE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юридическое лицо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</w:t>
      </w:r>
      <w:r w:rsidR="00AF470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</w:r>
      <w:r w:rsidR="00FC7DE9" w:rsidRPr="00FC7DE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и территорий, используемых для промежуточного (офшорного) владения активами в Российской Федерации (далее </w:t>
      </w:r>
      <w:r w:rsidR="00AF470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FC7DE9" w:rsidRPr="00FC7DE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</w:t>
      </w:r>
      <w:r w:rsidR="00AF470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</w:r>
      <w:r w:rsidR="00FC7DE9" w:rsidRPr="00FC7DE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(для юридических лиц, имеющих уставной (складочный) капитал);</w:t>
      </w:r>
    </w:p>
    <w:p w:rsidR="006A3BF8" w:rsidRDefault="00486946" w:rsidP="00AC7D35">
      <w:pPr>
        <w:pStyle w:val="ConsPlusNormal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участник отбора не должен получать средства из краевого бюджета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br/>
        <w:t xml:space="preserve">на основании иных нормативных правовых актов Красноярского края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br/>
        <w:t>на цели, указанные в пункте 1.3 Порядка;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6) </w:t>
      </w:r>
      <w:r w:rsidR="00FC7DE9" w:rsidRPr="00FC7DE9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участник отбора не должен находиться в перечне организаций </w:t>
      </w:r>
      <w:r w:rsidR="00AF4703">
        <w:rPr>
          <w:rFonts w:ascii="Times New Roman" w:eastAsia="Times New Roman" w:hAnsi="Times New Roman" w:cs="Calibri"/>
          <w:color w:val="000000"/>
          <w:sz w:val="28"/>
          <w:szCs w:val="28"/>
        </w:rPr>
        <w:br/>
      </w:r>
      <w:r w:rsidR="00FC7DE9" w:rsidRPr="00FC7DE9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и физических лиц, в отношении которых имеются сведения </w:t>
      </w:r>
      <w:r w:rsidR="00AF4703">
        <w:rPr>
          <w:rFonts w:ascii="Times New Roman" w:eastAsia="Times New Roman" w:hAnsi="Times New Roman" w:cs="Calibri"/>
          <w:color w:val="000000"/>
          <w:sz w:val="28"/>
          <w:szCs w:val="28"/>
        </w:rPr>
        <w:br/>
      </w:r>
      <w:r w:rsidR="00FC7DE9" w:rsidRPr="00FC7DE9">
        <w:rPr>
          <w:rFonts w:ascii="Times New Roman" w:eastAsia="Times New Roman" w:hAnsi="Times New Roman" w:cs="Calibri"/>
          <w:color w:val="000000"/>
          <w:sz w:val="28"/>
          <w:szCs w:val="28"/>
        </w:rPr>
        <w:lastRenderedPageBreak/>
        <w:t xml:space="preserve">об их причастности к экстремистской деятельности или терроризму, </w:t>
      </w:r>
      <w:r w:rsidR="00AF4703">
        <w:rPr>
          <w:rFonts w:ascii="Times New Roman" w:eastAsia="Times New Roman" w:hAnsi="Times New Roman" w:cs="Calibri"/>
          <w:color w:val="000000"/>
          <w:sz w:val="28"/>
          <w:szCs w:val="28"/>
        </w:rPr>
        <w:br/>
      </w:r>
      <w:r w:rsidR="00FC7DE9" w:rsidRPr="00FC7DE9">
        <w:rPr>
          <w:rFonts w:ascii="Times New Roman" w:eastAsia="Times New Roman" w:hAnsi="Times New Roman" w:cs="Calibri"/>
          <w:color w:val="000000"/>
          <w:sz w:val="28"/>
          <w:szCs w:val="28"/>
        </w:rPr>
        <w:t>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FC7DE9">
        <w:rPr>
          <w:rFonts w:ascii="Times New Roman" w:eastAsia="Times New Roman" w:hAnsi="Times New Roman" w:cs="Calibri"/>
          <w:color w:val="000000"/>
          <w:sz w:val="28"/>
          <w:szCs w:val="28"/>
        </w:rPr>
        <w:t>.</w:t>
      </w:r>
      <w:r w:rsidR="00FC7DE9" w:rsidRPr="00FC7DE9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 </w:t>
      </w:r>
      <w:r w:rsidR="00FC7DE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C7D35" w:rsidRDefault="00AC7D35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3BF8" w:rsidRDefault="00486946" w:rsidP="001F28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подачи заявок участниками отбора и требования, предъявляемые к форме и содержанию заявок</w:t>
      </w:r>
      <w:r w:rsidR="000B46E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A3BF8" w:rsidRDefault="005E328C" w:rsidP="00AC7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отборе участник отбора представляет в министерство заявку </w:t>
      </w:r>
      <w:r w:rsidR="00486946">
        <w:rPr>
          <w:rFonts w:ascii="Times New Roman" w:hAnsi="Times New Roman" w:cs="Times New Roman"/>
          <w:sz w:val="28"/>
          <w:szCs w:val="28"/>
        </w:rPr>
        <w:t xml:space="preserve">на бумажном носителе лично либо путем направления по почте </w:t>
      </w:r>
      <w:r>
        <w:rPr>
          <w:rFonts w:ascii="Times New Roman" w:hAnsi="Times New Roman" w:cs="Times New Roman"/>
          <w:sz w:val="28"/>
          <w:szCs w:val="28"/>
        </w:rPr>
        <w:br/>
      </w:r>
      <w:r w:rsidR="00486946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документа, подписанного усиленной квалифицированной электронной подписью, в соответствии с Федеральным </w:t>
      </w:r>
      <w:hyperlink r:id="rId10" w:tooltip="Федеральный закон от 06.04.2011 N 63-ФЗ (ред. от 14.07.2022) &quot;Об электронной подписи&quot; {КонсультантПлюс}" w:history="1">
        <w:r w:rsidR="0048694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86946">
        <w:rPr>
          <w:rFonts w:ascii="Times New Roman" w:hAnsi="Times New Roman" w:cs="Times New Roman"/>
          <w:sz w:val="28"/>
          <w:szCs w:val="28"/>
        </w:rPr>
        <w:t xml:space="preserve"> от 06.04.2011 № 63-ФЗ «Об электронной подписи» (далее – электронная подпись, Федеральный закон № 63-ФЗ), через личный кабинет</w:t>
      </w:r>
      <w:r>
        <w:rPr>
          <w:rFonts w:ascii="Times New Roman" w:hAnsi="Times New Roman" w:cs="Times New Roman"/>
          <w:sz w:val="28"/>
          <w:szCs w:val="28"/>
        </w:rPr>
        <w:br/>
      </w:r>
      <w:r w:rsidR="00486946">
        <w:rPr>
          <w:rFonts w:ascii="Times New Roman" w:hAnsi="Times New Roman" w:cs="Times New Roman"/>
          <w:sz w:val="28"/>
          <w:szCs w:val="28"/>
        </w:rPr>
        <w:t xml:space="preserve"> в государственной информационной системе «Субсидия АПК24» </w:t>
      </w:r>
      <w:r>
        <w:rPr>
          <w:rFonts w:ascii="Times New Roman" w:hAnsi="Times New Roman" w:cs="Times New Roman"/>
          <w:sz w:val="28"/>
          <w:szCs w:val="28"/>
        </w:rPr>
        <w:br/>
      </w:r>
      <w:r w:rsidR="00486946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информационно-телекоммуникационной сети «Интернет» по ссылке </w:t>
      </w:r>
      <w:hyperlink r:id="rId11" w:tooltip="http://24sapk.krskcit.ru" w:history="1">
        <w:r w:rsidR="00486946">
          <w:rPr>
            <w:rFonts w:ascii="Times New Roman" w:hAnsi="Times New Roman" w:cs="Times New Roman"/>
            <w:sz w:val="28"/>
            <w:szCs w:val="28"/>
          </w:rPr>
          <w:t>http://24sapk.krskcit.ru</w:t>
        </w:r>
      </w:hyperlink>
      <w:r w:rsidR="00486946">
        <w:rPr>
          <w:rFonts w:ascii="Times New Roman" w:hAnsi="Times New Roman" w:cs="Times New Roman"/>
          <w:sz w:val="28"/>
          <w:szCs w:val="28"/>
        </w:rPr>
        <w:t xml:space="preserve"> (далее – личный кабинет, ГИС «Субсидия АПК24»).</w:t>
      </w:r>
    </w:p>
    <w:p w:rsidR="00705178" w:rsidRDefault="00705178" w:rsidP="00AC7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отборе участник отбора представляет заявку, состоящую из следующих документов: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заявлени</w:t>
      </w:r>
      <w:r w:rsidR="00705178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участие в отборе по форме согласно приложению № 1</w:t>
      </w:r>
      <w:r w:rsidR="0070517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Порядку (далее – заявление)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A3BF8" w:rsidRDefault="00486946" w:rsidP="00AC7D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pacing w:val="-4"/>
          <w:sz w:val="28"/>
          <w:szCs w:val="28"/>
        </w:rPr>
        <w:t>информаци</w:t>
      </w:r>
      <w:r w:rsidR="00705178">
        <w:rPr>
          <w:rFonts w:ascii="Times New Roman" w:hAnsi="Times New Roman" w:cs="Times New Roman"/>
          <w:spacing w:val="-4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для расчета субсидии по форме согласно приложению </w:t>
      </w:r>
      <w:r w:rsidR="00705178">
        <w:rPr>
          <w:rFonts w:ascii="Times New Roman" w:hAnsi="Times New Roman" w:cs="Times New Roman"/>
          <w:spacing w:val="-4"/>
          <w:sz w:val="28"/>
          <w:szCs w:val="28"/>
        </w:rPr>
        <w:br/>
      </w:r>
      <w:r>
        <w:rPr>
          <w:rFonts w:ascii="Times New Roman" w:hAnsi="Times New Roman" w:cs="Times New Roman"/>
          <w:spacing w:val="-4"/>
          <w:sz w:val="28"/>
          <w:szCs w:val="28"/>
        </w:rPr>
        <w:t>№ 2 к Порядку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3BF8" w:rsidRDefault="00486946" w:rsidP="00AC7D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реестр</w:t>
      </w:r>
      <w:r w:rsidR="0070517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членов некоммерческой организации по форме согласно приложению № 3 к Порядку;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переч</w:t>
      </w:r>
      <w:r w:rsidR="00705178">
        <w:rPr>
          <w:rFonts w:ascii="Times New Roman" w:hAnsi="Times New Roman" w:cs="Times New Roman"/>
          <w:sz w:val="28"/>
          <w:szCs w:val="28"/>
        </w:rPr>
        <w:t>ня</w:t>
      </w:r>
      <w:r>
        <w:rPr>
          <w:rFonts w:ascii="Times New Roman" w:hAnsi="Times New Roman" w:cs="Times New Roman"/>
          <w:sz w:val="28"/>
          <w:szCs w:val="28"/>
        </w:rPr>
        <w:t xml:space="preserve"> пищевых продуктов, прошедших добровольную сертификацию, и включенных в перечень пищевых продуктов </w:t>
      </w:r>
      <w:r w:rsidR="007051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проведения мероприятий по продвижению пищевых продуктов, прошедших добровольную сертификацию, утвержденный приказом министерства от 08.06.2021 № 276-о «Об утверждении перечня пищевых продуктов для проведения мероприятий по продвижению пищевых продуктов, прошедших добровольную сертификацию, и перечня мероприятий по продвижению пищевых продуктов, в отношении которых осуществляется государственная поддержка» (далее – приказ </w:t>
      </w:r>
      <w:r w:rsidR="007051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министерства от 08.06.2021 № 276-о, пищевые продукты), в отношении которых оказаны услуги по продвижению пищевых продуктов, по форме согласно приложению № 4 к Порядку;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копии программы продвижения пищевых продуктов, утвержденной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в текущем году уполномоченным </w:t>
      </w:r>
      <w:r w:rsidRPr="000B46E2">
        <w:rPr>
          <w:rFonts w:ascii="Times New Roman" w:hAnsi="Times New Roman" w:cs="Times New Roman"/>
          <w:sz w:val="28"/>
          <w:szCs w:val="28"/>
        </w:rPr>
        <w:t>органом сельскохозяйственной организации или некоммерческой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соответствующей требованиям, установленным статьей </w:t>
      </w:r>
      <w:r w:rsidRPr="00CE0A08">
        <w:rPr>
          <w:rFonts w:ascii="Times New Roman" w:hAnsi="Times New Roman" w:cs="Times New Roman"/>
          <w:sz w:val="28"/>
          <w:szCs w:val="28"/>
        </w:rPr>
        <w:t xml:space="preserve">1 Закона края </w:t>
      </w:r>
      <w:r w:rsidR="00705178" w:rsidRPr="00CE0A08">
        <w:rPr>
          <w:rFonts w:ascii="Times New Roman" w:hAnsi="Times New Roman" w:cs="Times New Roman"/>
          <w:sz w:val="28"/>
          <w:szCs w:val="28"/>
        </w:rPr>
        <w:t xml:space="preserve">от 24.12.2020 </w:t>
      </w:r>
      <w:r w:rsidRPr="00CE0A08">
        <w:rPr>
          <w:rFonts w:ascii="Times New Roman" w:hAnsi="Times New Roman" w:cs="Times New Roman"/>
          <w:sz w:val="28"/>
          <w:szCs w:val="28"/>
        </w:rPr>
        <w:t>№ 10-4677</w:t>
      </w:r>
      <w:r w:rsidR="00705178">
        <w:rPr>
          <w:rFonts w:ascii="Times New Roman" w:hAnsi="Times New Roman" w:cs="Times New Roman"/>
          <w:sz w:val="28"/>
          <w:szCs w:val="28"/>
        </w:rPr>
        <w:t xml:space="preserve"> «О государственной поддержке сбыта продовольственной продукции в Красноярском крае»</w:t>
      </w:r>
      <w:r w:rsidR="003C66A0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3C66A0" w:rsidRPr="00CE0A08">
        <w:rPr>
          <w:rFonts w:ascii="Times New Roman" w:hAnsi="Times New Roman" w:cs="Times New Roman"/>
          <w:sz w:val="28"/>
          <w:szCs w:val="28"/>
        </w:rPr>
        <w:t>Закон</w:t>
      </w:r>
      <w:r w:rsidR="003C66A0">
        <w:rPr>
          <w:rFonts w:ascii="Times New Roman" w:hAnsi="Times New Roman" w:cs="Times New Roman"/>
          <w:sz w:val="28"/>
          <w:szCs w:val="28"/>
        </w:rPr>
        <w:t xml:space="preserve"> края №</w:t>
      </w:r>
      <w:r w:rsidR="003C66A0" w:rsidRPr="00CE0A08">
        <w:rPr>
          <w:rFonts w:ascii="Times New Roman" w:hAnsi="Times New Roman" w:cs="Times New Roman"/>
          <w:sz w:val="28"/>
          <w:szCs w:val="28"/>
        </w:rPr>
        <w:t xml:space="preserve"> 10-4677</w:t>
      </w:r>
      <w:r w:rsidR="003C66A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заверенной руководителем участника отбора или уполномоченным им лицом;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 информаци</w:t>
      </w:r>
      <w:r w:rsidR="007051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 выполнении программы продвижения пищевых продуктов в установленные в ней сроки по состоянию на первое число месяца подачи заявления по форме согласно приложению № 5 к Порядку</w:t>
      </w:r>
      <w:r>
        <w:rPr>
          <w:rFonts w:ascii="Times New Roman" w:hAnsi="Times New Roman"/>
          <w:sz w:val="28"/>
          <w:szCs w:val="28"/>
        </w:rPr>
        <w:t>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>
        <w:rPr>
          <w:rFonts w:ascii="Times New Roman" w:hAnsi="Times New Roman" w:cs="Times New Roman"/>
          <w:sz w:val="28"/>
          <w:szCs w:val="28"/>
        </w:rPr>
        <w:t>копи</w:t>
      </w:r>
      <w:r w:rsidR="0070517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учредительных документов участника отбора, заверенных руководителем участника отбора или уполномоченным им лицом</w:t>
      </w:r>
      <w:r>
        <w:rPr>
          <w:rFonts w:ascii="Times New Roman" w:hAnsi="Times New Roman"/>
          <w:sz w:val="28"/>
          <w:szCs w:val="28"/>
        </w:rPr>
        <w:t>;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8) </w:t>
      </w:r>
      <w:r>
        <w:rPr>
          <w:rFonts w:ascii="Times New Roman" w:hAnsi="Times New Roman" w:cs="Times New Roman"/>
          <w:sz w:val="28"/>
          <w:szCs w:val="28"/>
        </w:rPr>
        <w:t>копи</w:t>
      </w:r>
      <w:r w:rsidR="0070517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сертификатов соответствия на пищевые продукты, заверенны</w:t>
      </w:r>
      <w:r w:rsidR="0070517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участника отбора или уполномоченным им лицом</w:t>
      </w:r>
      <w:r>
        <w:rPr>
          <w:rFonts w:ascii="Times New Roman" w:hAnsi="Times New Roman"/>
          <w:sz w:val="28"/>
          <w:szCs w:val="28"/>
        </w:rPr>
        <w:t>;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9) </w:t>
      </w:r>
      <w:r>
        <w:rPr>
          <w:rFonts w:ascii="Times New Roman" w:hAnsi="Times New Roman" w:cs="Times New Roman"/>
          <w:sz w:val="28"/>
          <w:szCs w:val="28"/>
        </w:rPr>
        <w:t>копи</w:t>
      </w:r>
      <w:r w:rsidR="0070517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договоров, заключенных между участником отбора </w:t>
      </w:r>
      <w:r>
        <w:rPr>
          <w:rFonts w:ascii="Times New Roman" w:hAnsi="Times New Roman" w:cs="Times New Roman"/>
          <w:sz w:val="28"/>
          <w:szCs w:val="28"/>
        </w:rPr>
        <w:br/>
        <w:t>и организацией, предоставившей услуги по продвижению пищевых продуктов, заверенны</w:t>
      </w:r>
      <w:r w:rsidR="0070517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участника отбора </w:t>
      </w:r>
      <w:r w:rsidR="007051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или уполномоченным им лицом;</w:t>
      </w:r>
    </w:p>
    <w:p w:rsidR="006A3BF8" w:rsidRDefault="00486946" w:rsidP="00AC7D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копи</w:t>
      </w:r>
      <w:r w:rsidR="0070517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документов, подтверждающих оплату оказанных услуг </w:t>
      </w:r>
      <w:r>
        <w:rPr>
          <w:rFonts w:ascii="Times New Roman" w:hAnsi="Times New Roman" w:cs="Times New Roman"/>
          <w:sz w:val="28"/>
          <w:szCs w:val="28"/>
        </w:rPr>
        <w:br/>
        <w:t>по продвижению пищевых продуктов, заверенных руководителем участника отбора или уполномоченным им лицом;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 xml:space="preserve">11) </w:t>
      </w:r>
      <w:r>
        <w:rPr>
          <w:rFonts w:ascii="Times New Roman" w:hAnsi="Times New Roman" w:cs="Times New Roman"/>
          <w:sz w:val="28"/>
          <w:szCs w:val="28"/>
        </w:rPr>
        <w:t>копи</w:t>
      </w:r>
      <w:r w:rsidR="0070517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актов оказания услуг по продвижению пищевых продуктов, заверенны</w:t>
      </w:r>
      <w:r w:rsidR="0070517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участника отбора или уполномоченным </w:t>
      </w:r>
      <w:r w:rsidR="0070517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им лицом;</w:t>
      </w:r>
    </w:p>
    <w:p w:rsidR="006A3BF8" w:rsidRPr="00151FF8" w:rsidRDefault="00486946" w:rsidP="00AC7D35">
      <w:pPr>
        <w:pStyle w:val="ConsPlusNormal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151FF8">
        <w:rPr>
          <w:rFonts w:ascii="Times New Roman" w:hAnsi="Times New Roman" w:cs="Times New Roman"/>
          <w:sz w:val="28"/>
          <w:szCs w:val="28"/>
        </w:rPr>
        <w:t>12)</w:t>
      </w:r>
      <w:r w:rsidRPr="00151FF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справк</w:t>
      </w:r>
      <w:r w:rsidR="0070517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 w:rsidRPr="00151FF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об исполнении </w:t>
      </w:r>
      <w:r w:rsidRPr="00151FF8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51FF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обязанности по уплате налогов, сборов, страховых взносов, пеней, штрафов, процентов, выданной территориальным органом Федеральной налоговой службы на дату, входящую </w:t>
      </w:r>
      <w:r w:rsidR="00A0057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 w:rsidRPr="00151FF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период с даты начала приема заявок до даты окончания приема заявок (представляется по собственной инициативе);</w:t>
      </w:r>
    </w:p>
    <w:p w:rsidR="006A3BF8" w:rsidRPr="00151FF8" w:rsidRDefault="00486946" w:rsidP="00AC7D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151FF8">
        <w:rPr>
          <w:rFonts w:ascii="Times New Roman" w:eastAsia="Calibri" w:hAnsi="Times New Roman"/>
          <w:color w:val="000000"/>
          <w:sz w:val="28"/>
          <w:szCs w:val="28"/>
        </w:rPr>
        <w:t>13)</w:t>
      </w:r>
      <w:r w:rsidRPr="00151FF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выписк</w:t>
      </w:r>
      <w:r w:rsidR="00A0057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 w:rsidRPr="00151FF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из единого государственного реестра юридических лиц </w:t>
      </w:r>
      <w:r w:rsidRPr="00151FF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  <w:t xml:space="preserve">или единого государственного реестра индивидуальных предпринимателей </w:t>
      </w:r>
      <w:r w:rsidRPr="00151FF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  <w:t>на дату, входящую в период с даты начала приема заявок до даты окончания приема заявок (представляется по собственной инициативе);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1FF8">
        <w:rPr>
          <w:rFonts w:ascii="Times New Roman" w:eastAsia="Calibri" w:hAnsi="Times New Roman"/>
          <w:color w:val="000000"/>
          <w:sz w:val="28"/>
          <w:szCs w:val="28"/>
        </w:rPr>
        <w:t xml:space="preserve">14) </w:t>
      </w:r>
      <w:r w:rsidRPr="00151FF8">
        <w:rPr>
          <w:rFonts w:ascii="Times New Roman" w:hAnsi="Times New Roman" w:cs="Times New Roman"/>
          <w:color w:val="000000"/>
          <w:sz w:val="28"/>
          <w:szCs w:val="28"/>
        </w:rPr>
        <w:t>информаци</w:t>
      </w:r>
      <w:r w:rsidR="00A0057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51FF8">
        <w:rPr>
          <w:rFonts w:ascii="Times New Roman" w:hAnsi="Times New Roman" w:cs="Times New Roman"/>
          <w:color w:val="000000"/>
          <w:sz w:val="28"/>
          <w:szCs w:val="28"/>
        </w:rPr>
        <w:t xml:space="preserve"> об отсутствии сведений об участнике отбора в перечне организаций и физических лиц, в отношении которых имеются сведения </w:t>
      </w:r>
      <w:r w:rsidRPr="00151F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 их причастности к экстремистской деятельности или терроризму, </w:t>
      </w:r>
      <w:r w:rsidRPr="00151FF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либо в перечне организаций и физических лиц, в отношении которых имеются сведения об их причастности к распространению оружия массового уничтожения на дату, входящую в период с даты начала приема заявок </w:t>
      </w:r>
      <w:r w:rsidR="00A005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1FF8">
        <w:rPr>
          <w:rFonts w:ascii="Times New Roman" w:hAnsi="Times New Roman" w:cs="Times New Roman"/>
          <w:color w:val="000000"/>
          <w:sz w:val="28"/>
          <w:szCs w:val="28"/>
        </w:rPr>
        <w:t>до даты окончания приема заявок (составляется заявителем в произвольной форме, представляется по собственной инициативе);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15) документ, подтверждающий полномочия уполномоченного лица,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случае подписания документов уполномоченным лицом участника отбора.</w:t>
      </w:r>
    </w:p>
    <w:p w:rsidR="006A3BF8" w:rsidRDefault="00486946" w:rsidP="00AC7D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Документы, указанные в пункте 2.4 Порядка, должны соответствовать следующим требованиям:</w:t>
      </w:r>
    </w:p>
    <w:p w:rsidR="006A3BF8" w:rsidRDefault="00486946" w:rsidP="00AC7D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1) выполнены с использованием технических средств, аккуратно,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  <w:t xml:space="preserve">без подчисток, исправлений, помарок, неустановленных сокращений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  <w:t>и формулировок, допускающих двоякое толкование;</w:t>
      </w:r>
    </w:p>
    <w:p w:rsidR="006A3BF8" w:rsidRDefault="00486946" w:rsidP="00E864C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2) подписаны (копии заверены) участником отбора с указанием даты подписи (заверения), должности, расшифровки подписи участника отбора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  <w:t xml:space="preserve">и заверены печатью (при наличии печати) (в случае представления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  <w:t xml:space="preserve">на бумажном носителе), с указанием даты подписи электронной подписью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>(в случае представления в форме электронного документа) (за исключением документов, предусмотренных подпунктами 12–14 пункта 2.4 Порядка);</w:t>
      </w:r>
    </w:p>
    <w:p w:rsidR="00151FF8" w:rsidRDefault="00151FF8" w:rsidP="00AC7D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151FF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3) поддаваться прочтению.</w:t>
      </w:r>
    </w:p>
    <w:p w:rsidR="00A0446D" w:rsidRDefault="00A0446D" w:rsidP="00AC7D3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6A3BF8" w:rsidRDefault="00486946" w:rsidP="001F2887">
      <w:pPr>
        <w:pStyle w:val="ConsPlusNormal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отзыва заявок участник</w:t>
      </w:r>
      <w:r w:rsidR="00A0446D">
        <w:rPr>
          <w:rFonts w:ascii="Times New Roman" w:hAnsi="Times New Roman" w:cs="Times New Roman"/>
          <w:b/>
          <w:sz w:val="28"/>
          <w:szCs w:val="28"/>
        </w:rPr>
        <w:t>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отбора, порядок возврата заявок участник</w:t>
      </w:r>
      <w:r w:rsidR="00A0446D">
        <w:rPr>
          <w:rFonts w:ascii="Times New Roman" w:hAnsi="Times New Roman" w:cs="Times New Roman"/>
          <w:b/>
          <w:sz w:val="28"/>
          <w:szCs w:val="28"/>
        </w:rPr>
        <w:t>ам</w:t>
      </w:r>
      <w:r>
        <w:rPr>
          <w:rFonts w:ascii="Times New Roman" w:hAnsi="Times New Roman" w:cs="Times New Roman"/>
          <w:b/>
          <w:sz w:val="28"/>
          <w:szCs w:val="28"/>
        </w:rPr>
        <w:t xml:space="preserve"> отбора, определяющий в том числе основания </w:t>
      </w:r>
      <w:r>
        <w:rPr>
          <w:rFonts w:ascii="Times New Roman" w:hAnsi="Times New Roman" w:cs="Times New Roman"/>
          <w:b/>
          <w:sz w:val="28"/>
          <w:szCs w:val="28"/>
        </w:rPr>
        <w:br/>
        <w:t>для возврата заявок участник</w:t>
      </w:r>
      <w:r w:rsidR="00A0446D">
        <w:rPr>
          <w:rFonts w:ascii="Times New Roman" w:hAnsi="Times New Roman" w:cs="Times New Roman"/>
          <w:b/>
          <w:sz w:val="28"/>
          <w:szCs w:val="28"/>
        </w:rPr>
        <w:t>ам</w:t>
      </w:r>
      <w:r>
        <w:rPr>
          <w:rFonts w:ascii="Times New Roman" w:hAnsi="Times New Roman" w:cs="Times New Roman"/>
          <w:b/>
          <w:sz w:val="28"/>
          <w:szCs w:val="28"/>
        </w:rPr>
        <w:t xml:space="preserve"> отбора, поряд</w:t>
      </w:r>
      <w:r w:rsidR="00A0446D">
        <w:rPr>
          <w:rFonts w:ascii="Times New Roman" w:hAnsi="Times New Roman" w:cs="Times New Roman"/>
          <w:b/>
          <w:sz w:val="28"/>
          <w:szCs w:val="28"/>
        </w:rPr>
        <w:t>ок</w:t>
      </w:r>
      <w:r w:rsidR="001F2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887">
        <w:rPr>
          <w:rFonts w:ascii="Times New Roman" w:hAnsi="Times New Roman" w:cs="Times New Roman"/>
          <w:b/>
          <w:sz w:val="28"/>
          <w:szCs w:val="28"/>
        </w:rPr>
        <w:br/>
      </w:r>
      <w:r w:rsidR="00A0446D">
        <w:rPr>
          <w:rFonts w:ascii="Times New Roman" w:hAnsi="Times New Roman" w:cs="Times New Roman"/>
          <w:b/>
          <w:sz w:val="28"/>
          <w:szCs w:val="28"/>
        </w:rPr>
        <w:t>внесения изменений в заявки: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на основании заявления об отзыве заявки, составленного в произвольной форме и направленного в порядке, предусмотренном пунктом 2.5 Порядка, вправе отозвать заявку. </w:t>
      </w:r>
    </w:p>
    <w:p w:rsidR="006A3BF8" w:rsidRDefault="00486946" w:rsidP="00AC7D35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об отзыве заявки министерство направляет участнику отбора заявку и уведомление о возврате заявки </w:t>
      </w:r>
      <w:r>
        <w:rPr>
          <w:rFonts w:ascii="Times New Roman" w:hAnsi="Times New Roman" w:cs="Times New Roman"/>
          <w:sz w:val="28"/>
          <w:szCs w:val="28"/>
        </w:rPr>
        <w:br/>
        <w:t>в течение 3 рабочих дней со дня, следующего за днем регистрации заявления об отзыве заявки способом, указанным в заявлении.</w:t>
      </w:r>
    </w:p>
    <w:p w:rsidR="006A3BF8" w:rsidRDefault="00486946" w:rsidP="00AC7D35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Министерство в течение 3 рабочих дней со дня, следующего за днем регистрации, осуществляет проверку комплектности и правильности оформления заявки посредством выявления наличия либо отсутствия оснований для отказа в приеме к рассмотрению заявки, указанных в пункте 2.10 Порядка.</w:t>
      </w:r>
    </w:p>
    <w:p w:rsidR="006A3BF8" w:rsidRDefault="00486946" w:rsidP="00AC7D35">
      <w:pPr>
        <w:widowControl w:val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наличия оснований для отказа в приеме к рассмотрению заявки, указанных в пункте 2.10 Порядка, министерство в течение 3 рабочих дней со дня, следующего за днем регистрации, принимает решение об отказе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приеме к рассмотрению заявки и уведомляет об этом участника отбора способом, указанным в заявлении.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Основаниями для отказа в приеме к рассмотрению заявки являются: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Par3"/>
      <w:bookmarkEnd w:id="1"/>
      <w:r>
        <w:rPr>
          <w:rFonts w:ascii="Times New Roman" w:hAnsi="Times New Roman"/>
          <w:color w:val="000000"/>
          <w:sz w:val="28"/>
          <w:szCs w:val="28"/>
        </w:rPr>
        <w:t>1) несоблюдение условий признания действительности электронной подписи, установленных статьей 11 Федерального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закона № 63-ФЗ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(в случае представления документов, предусмотренных пунктом 2.4 Порядка, подписанных с ее применением, за исключением документов, указанных </w:t>
      </w:r>
      <w:r>
        <w:rPr>
          <w:rFonts w:ascii="Times New Roman" w:hAnsi="Times New Roman"/>
          <w:color w:val="000000"/>
          <w:sz w:val="28"/>
          <w:szCs w:val="28"/>
        </w:rPr>
        <w:br/>
        <w:t>в подпунктах 12-14 пункта 2.4 Порядка);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непредставление (представление не в полном объеме) документов, предусмотренных пунктом 2.4 Порядка (за исключением документов, указанных в подпунктах 12-14 пункта 2.4 Порядка), и (или) оформление указанных документов с нарушением требований, установленных пунктом </w:t>
      </w:r>
      <w:r>
        <w:rPr>
          <w:rFonts w:ascii="Times New Roman" w:hAnsi="Times New Roman"/>
          <w:color w:val="000000"/>
          <w:sz w:val="28"/>
          <w:szCs w:val="28"/>
        </w:rPr>
        <w:br/>
        <w:t>2.6 Порядка.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Участник отбора вправе повторно направить заявку в соответствии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с пунктом 2.4 Порядка, устранив замечания, которые послужили основанием </w:t>
      </w:r>
      <w:r>
        <w:rPr>
          <w:rFonts w:ascii="Times New Roman" w:hAnsi="Times New Roman"/>
          <w:color w:val="000000"/>
          <w:sz w:val="28"/>
          <w:szCs w:val="28"/>
        </w:rPr>
        <w:br/>
        <w:t>для отказа в приеме к рассмотрению заявки, не позднее даты окончания приема заявок, указанной в объявлении.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Внесение изменений в заявку, которой присвоен регистрационный номер, осуществляется путем отзыва заявки и направления новой заявки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не позднее даты и времени окончания приема заявок, указанных </w:t>
      </w:r>
      <w:r>
        <w:rPr>
          <w:rFonts w:ascii="Times New Roman" w:hAnsi="Times New Roman"/>
          <w:color w:val="000000"/>
          <w:sz w:val="28"/>
          <w:szCs w:val="28"/>
        </w:rPr>
        <w:br/>
        <w:t>в объявлении.</w:t>
      </w:r>
    </w:p>
    <w:p w:rsidR="00A0446D" w:rsidRDefault="00A0446D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3BF8" w:rsidRDefault="00486946" w:rsidP="001F28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рассмотрения и оценки заявок</w:t>
      </w:r>
      <w:r w:rsidR="00A0446D">
        <w:rPr>
          <w:rFonts w:ascii="Times New Roman" w:hAnsi="Times New Roman" w:cs="Times New Roman"/>
          <w:b/>
          <w:sz w:val="28"/>
          <w:szCs w:val="28"/>
        </w:rPr>
        <w:t>: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Министерство в течение 7 рабочих дней со дня, следующего за днем окончания срока приема заявок, указанного в объявлении, рассматривает </w:t>
      </w:r>
      <w:r w:rsidR="00FC1C2E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и оценивает заявки и выявляет отсутствие либо наличие оснований </w:t>
      </w:r>
      <w:r w:rsidR="00FC1C2E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для отклонения заявки, предусмотренных пунктом 2.12 Порядка.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Основания</w:t>
      </w:r>
      <w:r w:rsidR="00FC1C2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отклонения заявки</w:t>
      </w:r>
      <w:r w:rsidR="00FC1C2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являются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несоответствие участника отбора категории</w:t>
      </w:r>
      <w:r w:rsidR="00FC1C2E">
        <w:rPr>
          <w:rFonts w:ascii="Times New Roman" w:hAnsi="Times New Roman"/>
          <w:color w:val="000000"/>
          <w:sz w:val="28"/>
          <w:szCs w:val="28"/>
        </w:rPr>
        <w:t xml:space="preserve"> получателей субсидии</w:t>
      </w:r>
      <w:r>
        <w:rPr>
          <w:rFonts w:ascii="Times New Roman" w:hAnsi="Times New Roman"/>
          <w:color w:val="000000"/>
          <w:sz w:val="28"/>
          <w:szCs w:val="28"/>
        </w:rPr>
        <w:t>, предусмотренной пунктом 1.5 Порядка;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несоответствие участника отбора требованиям, установленным пунктом 2.3 Порядка;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несоответствие участника отбора условиям предоставления субсидии, указанным в пункте 3.2 Порядка;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4) несоответствие представленной участником отбора заявки </w:t>
      </w:r>
      <w:r>
        <w:rPr>
          <w:rFonts w:ascii="Times New Roman" w:hAnsi="Times New Roman"/>
          <w:color w:val="000000"/>
          <w:sz w:val="28"/>
          <w:szCs w:val="28"/>
        </w:rPr>
        <w:br/>
        <w:t>и документов требованиям к заявк</w:t>
      </w:r>
      <w:r w:rsidR="00D66FD8">
        <w:rPr>
          <w:rFonts w:ascii="Times New Roman" w:hAnsi="Times New Roman"/>
          <w:color w:val="000000"/>
          <w:sz w:val="28"/>
          <w:szCs w:val="28"/>
        </w:rPr>
        <w:t>ам, установленным в объявлении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5) недостоверность представленной участником отбора информации, </w:t>
      </w:r>
      <w:r>
        <w:rPr>
          <w:rFonts w:ascii="Times New Roman" w:hAnsi="Times New Roman"/>
          <w:color w:val="000000"/>
          <w:sz w:val="28"/>
          <w:szCs w:val="28"/>
        </w:rPr>
        <w:br/>
        <w:t>в том числе информации о месте нахождения и адресе юридического лица;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 подача участником отбора заявки после даты и (или) времени, определенных для подачи заявок.</w:t>
      </w:r>
    </w:p>
    <w:p w:rsidR="006A3BF8" w:rsidRDefault="00486946" w:rsidP="00AC7D35">
      <w:pPr>
        <w:widowControl w:val="0"/>
        <w:ind w:firstLine="709"/>
        <w:contextualSpacing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Министерство в течение 5 рабочих дней со дня, следующего за днем окончания рассмотрения заявок, издает приказ о результатах проведения отбора (далее – приказ о результатах отбора), которым утверждает:</w:t>
      </w:r>
    </w:p>
    <w:p w:rsidR="006A3BF8" w:rsidRDefault="00486946" w:rsidP="00AC7D35">
      <w:pPr>
        <w:widowControl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реестр победителей отбора;</w:t>
      </w:r>
    </w:p>
    <w:p w:rsidR="006A3BF8" w:rsidRDefault="00486946" w:rsidP="00AC7D35">
      <w:pPr>
        <w:widowControl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реестр участников отбора, не прошедших отбор.</w:t>
      </w:r>
    </w:p>
    <w:p w:rsidR="006A3BF8" w:rsidRDefault="00486946" w:rsidP="00AC7D35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реестр победителей отбора включаются участники отбора, прошедшие отбор, заявки которых не содержат оснований для отклонения заявки, установленных пунктом 2.12 Порядка. Реестр победителей отбора формируется с учетом очередности поступления заявок, содержит размер субсидий, планируемых к предоставлению в пределах доведенных лимитов бюджетных обязательств, указанных в пункте 1.4 Порядка.</w:t>
      </w:r>
    </w:p>
    <w:p w:rsidR="006A3BF8" w:rsidRDefault="00486946" w:rsidP="00AC7D3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реестр участников отбора, не прошедших отбор, включаются участники отбора, заявки которых содержат основания для отклонения заявки, установленные пунктом 2.12 Порядка. Реестр участников отбора, </w:t>
      </w:r>
      <w:r>
        <w:rPr>
          <w:rFonts w:ascii="Times New Roman" w:hAnsi="Times New Roman"/>
          <w:color w:val="000000"/>
          <w:sz w:val="28"/>
          <w:szCs w:val="28"/>
        </w:rPr>
        <w:br/>
        <w:t>не прошедших отбор, формируется с указанием оснований для отклонения заявки, предусмотренных пунктом 2.12 Порядка.</w:t>
      </w:r>
    </w:p>
    <w:p w:rsidR="00A0446D" w:rsidRDefault="00A0446D" w:rsidP="00AC7D3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A3BF8" w:rsidRDefault="00486946" w:rsidP="001F2887">
      <w:pPr>
        <w:widowControl w:val="0"/>
        <w:spacing w:after="0" w:line="240" w:lineRule="auto"/>
        <w:ind w:firstLine="709"/>
        <w:contextualSpacing/>
        <w:jc w:val="center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участникам отбора разъяснений положений объявления, дата начала и окончания </w:t>
      </w:r>
      <w:r w:rsidR="001F2887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срока такого предоставления</w:t>
      </w:r>
      <w:r w:rsidR="00A0446D">
        <w:rPr>
          <w:rFonts w:ascii="Times New Roman" w:hAnsi="Times New Roman" w:cs="Times New Roman"/>
          <w:b/>
          <w:sz w:val="28"/>
          <w:szCs w:val="28"/>
        </w:rPr>
        <w:t>:</w:t>
      </w:r>
    </w:p>
    <w:p w:rsidR="006A3BF8" w:rsidRDefault="00486946" w:rsidP="00AC7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вправе обратиться в министерство за разъяснениями положений объявления о проведении отбора.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получает в министерстве в течение срока приема заявок, установленного в объявлении, разъяснения положений объявления при личном обращении (на личном приеме, в телефонном режиме, посредством почтовой связи, в электронной форме).</w:t>
      </w:r>
    </w:p>
    <w:p w:rsidR="006A3BF8" w:rsidRDefault="00486946" w:rsidP="00AC7D35">
      <w:pPr>
        <w:pStyle w:val="afc"/>
        <w:spacing w:before="0" w:beforeAutospacing="0" w:after="0" w:afterAutospacing="0"/>
        <w:ind w:firstLine="709"/>
        <w:jc w:val="both"/>
        <w:rPr>
          <w:rStyle w:val="afd"/>
          <w:b w:val="0"/>
          <w:sz w:val="28"/>
          <w:szCs w:val="28"/>
        </w:rPr>
      </w:pPr>
      <w:r>
        <w:rPr>
          <w:rStyle w:val="afd"/>
          <w:b w:val="0"/>
          <w:sz w:val="28"/>
          <w:szCs w:val="28"/>
        </w:rPr>
        <w:t>Контактные телефоны для получения консультаций и разъяснения положений объявления о проведении отбора: 8 (391) 211-09-07.</w:t>
      </w:r>
    </w:p>
    <w:p w:rsidR="00A0446D" w:rsidRDefault="00A0446D" w:rsidP="00AC7D35">
      <w:pPr>
        <w:pStyle w:val="afc"/>
        <w:spacing w:before="0" w:beforeAutospacing="0" w:after="0" w:afterAutospacing="0"/>
        <w:ind w:firstLine="709"/>
        <w:jc w:val="both"/>
        <w:rPr>
          <w:rStyle w:val="afd"/>
          <w:b w:val="0"/>
          <w:sz w:val="28"/>
          <w:szCs w:val="28"/>
        </w:rPr>
      </w:pPr>
    </w:p>
    <w:p w:rsidR="006A3BF8" w:rsidRDefault="00486946" w:rsidP="001F2887">
      <w:pPr>
        <w:pStyle w:val="af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Срок, в течение которого участник отбора, прошедший отбор, должен подписать соглашение о предоставлении субсидии</w:t>
      </w:r>
      <w:r w:rsidR="00A0446D">
        <w:rPr>
          <w:b/>
          <w:sz w:val="28"/>
          <w:szCs w:val="28"/>
        </w:rPr>
        <w:t>:</w:t>
      </w:r>
    </w:p>
    <w:p w:rsidR="006A3BF8" w:rsidRDefault="00486946" w:rsidP="00AC7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заключения соглашения 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(дополнительного соглашения 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 соглашению)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форме электронного документа получатель субсидии подписывает два экземпляра проекта соглашения 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(дополнительного соглашения к соглашению)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3 рабочих дней со дня, следующего 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днем получения проекта соглашения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(дополнительного соглашения 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соглашению)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электронной подписью и направляет его в ГИС «Субсидия АПК24» для подписания министерством, а в случае заключения соглашения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(дополнительного соглашения к соглашению)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форме бумажного документа получатель субсидии подписывает два экземпляра проекта соглашения 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(дополнительного соглашения к соглашению)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1 рабочего дня, следующего за днем получения от министерства проекта соглашени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t>я (дополнительного соглашения к соглашению)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скрепляет их печатью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(при ее наличии) и возвращает два экземпляра 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соглашения 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(дополнительного соглашения к соглашению)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нарочным</w:t>
      </w:r>
      <w:r w:rsidR="00150E5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предварительно оповестив министерство по телефону,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либо направляет почтовым отправлением в министерство в течение 2 рабочих дней со дня подписания проекта соглашения.</w:t>
      </w:r>
    </w:p>
    <w:p w:rsidR="007227D9" w:rsidRDefault="007227D9" w:rsidP="00AC7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3BF8" w:rsidRDefault="00486946" w:rsidP="001F2887">
      <w:pPr>
        <w:pStyle w:val="af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признания участника отбора, прошедшего отбор, уклонившимся от заключения соглашения</w:t>
      </w:r>
      <w:r w:rsidR="007227D9">
        <w:rPr>
          <w:b/>
          <w:sz w:val="28"/>
          <w:szCs w:val="28"/>
        </w:rPr>
        <w:t>:</w:t>
      </w:r>
    </w:p>
    <w:p w:rsidR="006A3BF8" w:rsidRPr="00876768" w:rsidRDefault="00486946" w:rsidP="00AC7D35">
      <w:pPr>
        <w:pStyle w:val="ConsPlusNormal"/>
        <w:ind w:firstLine="709"/>
        <w:contextualSpacing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7676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Получатель субсидии считается уклонившимся от заключения соглашения</w:t>
      </w:r>
      <w:r w:rsidR="00234FE2" w:rsidRPr="0087676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234FE2" w:rsidRPr="00876768">
        <w:rPr>
          <w:rFonts w:ascii="Times New Roman" w:hAnsi="Times New Roman" w:cs="Times New Roman"/>
          <w:color w:val="000000"/>
          <w:sz w:val="28"/>
          <w:szCs w:val="28"/>
        </w:rPr>
        <w:t>(дополнительного соглашения к соглашению)</w:t>
      </w:r>
      <w:r w:rsidRPr="0087676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в случае, если:</w:t>
      </w:r>
    </w:p>
    <w:p w:rsidR="006A3BF8" w:rsidRPr="00876768" w:rsidRDefault="00486946" w:rsidP="00AC7D3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не возвратил в министерство подписанный со своей стороны </w:t>
      </w:r>
      <w:r w:rsidR="00234FE2"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проект соглашения </w:t>
      </w:r>
      <w:r w:rsidR="00234FE2"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(дополнительного соглашения к соглашению) </w:t>
      </w:r>
      <w:r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</w:t>
      </w:r>
      <w:r w:rsidR="00234FE2"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>3 рабочих дней со дня, следующего за днем получения указанного проекта соглашения</w:t>
      </w:r>
      <w:r w:rsidR="00234FE2"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(дополнительного соглашения к соглашению)</w:t>
      </w:r>
      <w:r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A3BF8" w:rsidRDefault="00486946" w:rsidP="00AC7D3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отказался заключать соглашение </w:t>
      </w:r>
      <w:r w:rsidR="00234FE2"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(дополнительного соглашения </w:t>
      </w:r>
      <w:r w:rsidR="00234FE2"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 соглашению) </w:t>
      </w:r>
      <w:r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>и направил в министерство письменное уведомление об этом нарочно или почтовым отправлением в течение 3 рабочих дней со дня, следующего за днем получения указанного проекта соглашения</w:t>
      </w:r>
      <w:r w:rsidR="00234FE2"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(дополнительного соглашения к соглашению)</w:t>
      </w:r>
      <w:r w:rsidRPr="008767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27D9" w:rsidRDefault="007227D9" w:rsidP="00AC7D35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3BF8" w:rsidRDefault="00486946" w:rsidP="001F28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размещения результатов отбора на официальном сайте </w:t>
      </w:r>
      <w:r w:rsidRPr="007227D9"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="007227D9" w:rsidRPr="007227D9">
        <w:rPr>
          <w:rFonts w:ascii="Times New Roman" w:hAnsi="Times New Roman" w:cs="Times New Roman"/>
          <w:b/>
          <w:sz w:val="28"/>
          <w:szCs w:val="28"/>
        </w:rPr>
        <w:t>, на едином портале путем размещения указателя страницы официального сайта министерства</w:t>
      </w:r>
      <w:r w:rsidR="007227D9">
        <w:rPr>
          <w:rFonts w:ascii="Times New Roman" w:hAnsi="Times New Roman" w:cs="Times New Roman"/>
          <w:b/>
          <w:sz w:val="28"/>
          <w:szCs w:val="28"/>
        </w:rPr>
        <w:t>: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в срок не позднее 14-го календарного дня, следующего </w:t>
      </w:r>
      <w:r>
        <w:rPr>
          <w:rFonts w:ascii="Times New Roman" w:hAnsi="Times New Roman"/>
          <w:sz w:val="28"/>
          <w:szCs w:val="28"/>
        </w:rPr>
        <w:br/>
        <w:t>за днем издания приказа о результатах отбора, размещает на официальном сайте министерства, на едином портале путем размещения указателя страницы официального сайта министерства информацию о результатах рассмотрения заявок, включающую следующие сведения: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дату, время и место проведения рассмотрения заявок;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информацию об участниках отбора, заявки которых были рассмотрены;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информацию об участниках отбора, заявки которых были отклонены, с указанием причин их отклонения, в том числе положений объявления, которым не соответствуют такие заявки;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наименование участников отбора, с которыми заключаются соглашения и размер предоставляемых им субсидий.</w:t>
      </w:r>
    </w:p>
    <w:p w:rsidR="007227D9" w:rsidRDefault="007227D9" w:rsidP="00AC7D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A3BF8" w:rsidRDefault="00486946" w:rsidP="001F288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Условия предоставления субсидий</w:t>
      </w:r>
      <w:r w:rsidR="007227D9">
        <w:rPr>
          <w:rFonts w:ascii="Times New Roman" w:hAnsi="Times New Roman"/>
          <w:b/>
          <w:sz w:val="28"/>
          <w:szCs w:val="28"/>
        </w:rPr>
        <w:t>:</w:t>
      </w:r>
    </w:p>
    <w:p w:rsidR="006A3BF8" w:rsidRDefault="00486946" w:rsidP="00AC7D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предоставляются получателям субсидий при соблюдении следующих условий:</w:t>
      </w:r>
    </w:p>
    <w:p w:rsidR="006A3BF8" w:rsidRDefault="00486946" w:rsidP="00AC7D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наличие программы продвижения пищевых продуктов, утвержденной уполномоченным органом сельскохозяйственной организации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некоммерческой организации, соответствующей требованиям, установленным статьей 1 Закона </w:t>
      </w:r>
      <w:r w:rsidR="003C66A0">
        <w:rPr>
          <w:rFonts w:ascii="Times New Roman" w:hAnsi="Times New Roman" w:cs="Times New Roman"/>
          <w:sz w:val="28"/>
          <w:szCs w:val="28"/>
        </w:rPr>
        <w:t xml:space="preserve">края </w:t>
      </w:r>
      <w:r>
        <w:rPr>
          <w:rFonts w:ascii="Times New Roman" w:hAnsi="Times New Roman" w:cs="Times New Roman"/>
          <w:sz w:val="28"/>
          <w:szCs w:val="28"/>
        </w:rPr>
        <w:t>№ 10-4677;</w:t>
      </w:r>
    </w:p>
    <w:p w:rsidR="00AC7D35" w:rsidRDefault="0048694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выполнение программы продвижения пищевых продуктов </w:t>
      </w:r>
      <w:r>
        <w:rPr>
          <w:rFonts w:ascii="Times New Roman" w:hAnsi="Times New Roman" w:cs="Times New Roman"/>
          <w:sz w:val="28"/>
          <w:szCs w:val="28"/>
        </w:rPr>
        <w:br/>
        <w:t>в установленные в ней сроки по состоянию на первое число месяца подачи заявки.</w:t>
      </w:r>
    </w:p>
    <w:sectPr w:rsidR="00AC7D35">
      <w:headerReference w:type="default" r:id="rId12"/>
      <w:pgSz w:w="11906" w:h="16838"/>
      <w:pgMar w:top="1134" w:right="850" w:bottom="82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BF8" w:rsidRDefault="00486946">
      <w:pPr>
        <w:spacing w:after="0" w:line="240" w:lineRule="auto"/>
      </w:pPr>
      <w:r>
        <w:separator/>
      </w:r>
    </w:p>
  </w:endnote>
  <w:endnote w:type="continuationSeparator" w:id="0">
    <w:p w:rsidR="006A3BF8" w:rsidRDefault="0048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BF8" w:rsidRDefault="00486946">
      <w:pPr>
        <w:spacing w:after="0" w:line="240" w:lineRule="auto"/>
      </w:pPr>
      <w:r>
        <w:separator/>
      </w:r>
    </w:p>
  </w:footnote>
  <w:footnote w:type="continuationSeparator" w:id="0">
    <w:p w:rsidR="006A3BF8" w:rsidRDefault="00486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9543063"/>
      <w:docPartObj>
        <w:docPartGallery w:val="Page Numbers (Top of Page)"/>
        <w:docPartUnique/>
      </w:docPartObj>
    </w:sdtPr>
    <w:sdtEndPr/>
    <w:sdtContent>
      <w:p w:rsidR="006A3BF8" w:rsidRDefault="00486946">
        <w:pPr>
          <w:pStyle w:val="af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8E3CAC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6A3BF8" w:rsidRDefault="006A3BF8">
    <w:pPr>
      <w:pStyle w:val="af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762"/>
    <w:multiLevelType w:val="multilevel"/>
    <w:tmpl w:val="9E106D3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077D6401"/>
    <w:multiLevelType w:val="hybridMultilevel"/>
    <w:tmpl w:val="823EFF8A"/>
    <w:lvl w:ilvl="0" w:tplc="1910F9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E62FF82">
      <w:start w:val="1"/>
      <w:numFmt w:val="lowerLetter"/>
      <w:lvlText w:val="%2."/>
      <w:lvlJc w:val="left"/>
      <w:pPr>
        <w:ind w:left="1788" w:hanging="360"/>
      </w:pPr>
    </w:lvl>
    <w:lvl w:ilvl="2" w:tplc="DD2A3A56">
      <w:start w:val="1"/>
      <w:numFmt w:val="lowerRoman"/>
      <w:lvlText w:val="%3."/>
      <w:lvlJc w:val="right"/>
      <w:pPr>
        <w:ind w:left="2508" w:hanging="180"/>
      </w:pPr>
    </w:lvl>
    <w:lvl w:ilvl="3" w:tplc="7144B4F4">
      <w:start w:val="1"/>
      <w:numFmt w:val="decimal"/>
      <w:lvlText w:val="%4."/>
      <w:lvlJc w:val="left"/>
      <w:pPr>
        <w:ind w:left="3228" w:hanging="360"/>
      </w:pPr>
    </w:lvl>
    <w:lvl w:ilvl="4" w:tplc="9CFAD322">
      <w:start w:val="1"/>
      <w:numFmt w:val="lowerLetter"/>
      <w:lvlText w:val="%5."/>
      <w:lvlJc w:val="left"/>
      <w:pPr>
        <w:ind w:left="3948" w:hanging="360"/>
      </w:pPr>
    </w:lvl>
    <w:lvl w:ilvl="5" w:tplc="4A9EDE9A">
      <w:start w:val="1"/>
      <w:numFmt w:val="lowerRoman"/>
      <w:lvlText w:val="%6."/>
      <w:lvlJc w:val="right"/>
      <w:pPr>
        <w:ind w:left="4668" w:hanging="180"/>
      </w:pPr>
    </w:lvl>
    <w:lvl w:ilvl="6" w:tplc="611004D6">
      <w:start w:val="1"/>
      <w:numFmt w:val="decimal"/>
      <w:lvlText w:val="%7."/>
      <w:lvlJc w:val="left"/>
      <w:pPr>
        <w:ind w:left="5388" w:hanging="360"/>
      </w:pPr>
    </w:lvl>
    <w:lvl w:ilvl="7" w:tplc="EBEC77FA">
      <w:start w:val="1"/>
      <w:numFmt w:val="lowerLetter"/>
      <w:lvlText w:val="%8."/>
      <w:lvlJc w:val="left"/>
      <w:pPr>
        <w:ind w:left="6108" w:hanging="360"/>
      </w:pPr>
    </w:lvl>
    <w:lvl w:ilvl="8" w:tplc="45541280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0205CD"/>
    <w:multiLevelType w:val="hybridMultilevel"/>
    <w:tmpl w:val="55120BD0"/>
    <w:lvl w:ilvl="0" w:tplc="7904120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85AC0B6">
      <w:start w:val="1"/>
      <w:numFmt w:val="lowerLetter"/>
      <w:lvlText w:val="%2."/>
      <w:lvlJc w:val="left"/>
      <w:pPr>
        <w:ind w:left="1789" w:hanging="360"/>
      </w:pPr>
    </w:lvl>
    <w:lvl w:ilvl="2" w:tplc="89502402">
      <w:start w:val="1"/>
      <w:numFmt w:val="lowerRoman"/>
      <w:lvlText w:val="%3."/>
      <w:lvlJc w:val="right"/>
      <w:pPr>
        <w:ind w:left="2509" w:hanging="180"/>
      </w:pPr>
    </w:lvl>
    <w:lvl w:ilvl="3" w:tplc="AA5E6F1A">
      <w:start w:val="1"/>
      <w:numFmt w:val="decimal"/>
      <w:lvlText w:val="%4."/>
      <w:lvlJc w:val="left"/>
      <w:pPr>
        <w:ind w:left="3229" w:hanging="360"/>
      </w:pPr>
    </w:lvl>
    <w:lvl w:ilvl="4" w:tplc="CC1E41B0">
      <w:start w:val="1"/>
      <w:numFmt w:val="lowerLetter"/>
      <w:lvlText w:val="%5."/>
      <w:lvlJc w:val="left"/>
      <w:pPr>
        <w:ind w:left="3949" w:hanging="360"/>
      </w:pPr>
    </w:lvl>
    <w:lvl w:ilvl="5" w:tplc="860AA608">
      <w:start w:val="1"/>
      <w:numFmt w:val="lowerRoman"/>
      <w:lvlText w:val="%6."/>
      <w:lvlJc w:val="right"/>
      <w:pPr>
        <w:ind w:left="4669" w:hanging="180"/>
      </w:pPr>
    </w:lvl>
    <w:lvl w:ilvl="6" w:tplc="0F0465FA">
      <w:start w:val="1"/>
      <w:numFmt w:val="decimal"/>
      <w:lvlText w:val="%7."/>
      <w:lvlJc w:val="left"/>
      <w:pPr>
        <w:ind w:left="5389" w:hanging="360"/>
      </w:pPr>
    </w:lvl>
    <w:lvl w:ilvl="7" w:tplc="BC2EC33A">
      <w:start w:val="1"/>
      <w:numFmt w:val="lowerLetter"/>
      <w:lvlText w:val="%8."/>
      <w:lvlJc w:val="left"/>
      <w:pPr>
        <w:ind w:left="6109" w:hanging="360"/>
      </w:pPr>
    </w:lvl>
    <w:lvl w:ilvl="8" w:tplc="034001E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DF4431"/>
    <w:multiLevelType w:val="hybridMultilevel"/>
    <w:tmpl w:val="A68CDDAA"/>
    <w:lvl w:ilvl="0" w:tplc="55F85E3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AB4B734">
      <w:start w:val="1"/>
      <w:numFmt w:val="lowerLetter"/>
      <w:lvlText w:val="%2."/>
      <w:lvlJc w:val="left"/>
      <w:pPr>
        <w:ind w:left="1789" w:hanging="360"/>
      </w:pPr>
    </w:lvl>
    <w:lvl w:ilvl="2" w:tplc="BB0AE8E0">
      <w:start w:val="1"/>
      <w:numFmt w:val="lowerRoman"/>
      <w:lvlText w:val="%3."/>
      <w:lvlJc w:val="right"/>
      <w:pPr>
        <w:ind w:left="2509" w:hanging="180"/>
      </w:pPr>
    </w:lvl>
    <w:lvl w:ilvl="3" w:tplc="8FCC0F38">
      <w:start w:val="1"/>
      <w:numFmt w:val="decimal"/>
      <w:lvlText w:val="%4."/>
      <w:lvlJc w:val="left"/>
      <w:pPr>
        <w:ind w:left="3229" w:hanging="360"/>
      </w:pPr>
    </w:lvl>
    <w:lvl w:ilvl="4" w:tplc="2A4275EE">
      <w:start w:val="1"/>
      <w:numFmt w:val="lowerLetter"/>
      <w:lvlText w:val="%5."/>
      <w:lvlJc w:val="left"/>
      <w:pPr>
        <w:ind w:left="3949" w:hanging="360"/>
      </w:pPr>
    </w:lvl>
    <w:lvl w:ilvl="5" w:tplc="BC8249EC">
      <w:start w:val="1"/>
      <w:numFmt w:val="lowerRoman"/>
      <w:lvlText w:val="%6."/>
      <w:lvlJc w:val="right"/>
      <w:pPr>
        <w:ind w:left="4669" w:hanging="180"/>
      </w:pPr>
    </w:lvl>
    <w:lvl w:ilvl="6" w:tplc="61F8DB4C">
      <w:start w:val="1"/>
      <w:numFmt w:val="decimal"/>
      <w:lvlText w:val="%7."/>
      <w:lvlJc w:val="left"/>
      <w:pPr>
        <w:ind w:left="5389" w:hanging="360"/>
      </w:pPr>
    </w:lvl>
    <w:lvl w:ilvl="7" w:tplc="8C5629E4">
      <w:start w:val="1"/>
      <w:numFmt w:val="lowerLetter"/>
      <w:lvlText w:val="%8."/>
      <w:lvlJc w:val="left"/>
      <w:pPr>
        <w:ind w:left="6109" w:hanging="360"/>
      </w:pPr>
    </w:lvl>
    <w:lvl w:ilvl="8" w:tplc="65A608FC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315552"/>
    <w:multiLevelType w:val="hybridMultilevel"/>
    <w:tmpl w:val="D4CC120C"/>
    <w:lvl w:ilvl="0" w:tplc="C248F56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A18AAC6">
      <w:start w:val="1"/>
      <w:numFmt w:val="lowerLetter"/>
      <w:lvlText w:val="%2."/>
      <w:lvlJc w:val="left"/>
      <w:pPr>
        <w:ind w:left="1364" w:hanging="360"/>
      </w:pPr>
    </w:lvl>
    <w:lvl w:ilvl="2" w:tplc="07D0FAD8">
      <w:start w:val="1"/>
      <w:numFmt w:val="lowerRoman"/>
      <w:lvlText w:val="%3."/>
      <w:lvlJc w:val="right"/>
      <w:pPr>
        <w:ind w:left="2084" w:hanging="180"/>
      </w:pPr>
    </w:lvl>
    <w:lvl w:ilvl="3" w:tplc="ED522AA6">
      <w:start w:val="1"/>
      <w:numFmt w:val="decimal"/>
      <w:lvlText w:val="%4."/>
      <w:lvlJc w:val="left"/>
      <w:pPr>
        <w:ind w:left="2804" w:hanging="360"/>
      </w:pPr>
    </w:lvl>
    <w:lvl w:ilvl="4" w:tplc="A4865254">
      <w:start w:val="1"/>
      <w:numFmt w:val="lowerLetter"/>
      <w:lvlText w:val="%5."/>
      <w:lvlJc w:val="left"/>
      <w:pPr>
        <w:ind w:left="3524" w:hanging="360"/>
      </w:pPr>
    </w:lvl>
    <w:lvl w:ilvl="5" w:tplc="C7CC929C">
      <w:start w:val="1"/>
      <w:numFmt w:val="lowerRoman"/>
      <w:lvlText w:val="%6."/>
      <w:lvlJc w:val="right"/>
      <w:pPr>
        <w:ind w:left="4244" w:hanging="180"/>
      </w:pPr>
    </w:lvl>
    <w:lvl w:ilvl="6" w:tplc="08D423AA">
      <w:start w:val="1"/>
      <w:numFmt w:val="decimal"/>
      <w:lvlText w:val="%7."/>
      <w:lvlJc w:val="left"/>
      <w:pPr>
        <w:ind w:left="4964" w:hanging="360"/>
      </w:pPr>
    </w:lvl>
    <w:lvl w:ilvl="7" w:tplc="BD7AA364">
      <w:start w:val="1"/>
      <w:numFmt w:val="lowerLetter"/>
      <w:lvlText w:val="%8."/>
      <w:lvlJc w:val="left"/>
      <w:pPr>
        <w:ind w:left="5684" w:hanging="360"/>
      </w:pPr>
    </w:lvl>
    <w:lvl w:ilvl="8" w:tplc="B36224BE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0076DC8"/>
    <w:multiLevelType w:val="hybridMultilevel"/>
    <w:tmpl w:val="A7001770"/>
    <w:lvl w:ilvl="0" w:tplc="65CEEFC0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  <w:sz w:val="36"/>
        <w:szCs w:val="36"/>
      </w:rPr>
    </w:lvl>
    <w:lvl w:ilvl="1" w:tplc="2C2CDC3C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 w:hint="default"/>
      </w:rPr>
    </w:lvl>
    <w:lvl w:ilvl="2" w:tplc="71A2ECAE">
      <w:start w:val="1"/>
      <w:numFmt w:val="bullet"/>
      <w:lvlText w:val=""/>
      <w:lvlJc w:val="left"/>
      <w:pPr>
        <w:ind w:left="8747" w:hanging="360"/>
      </w:pPr>
      <w:rPr>
        <w:rFonts w:ascii="Wingdings" w:hAnsi="Wingdings" w:hint="default"/>
      </w:rPr>
    </w:lvl>
    <w:lvl w:ilvl="3" w:tplc="843C697A">
      <w:start w:val="1"/>
      <w:numFmt w:val="bullet"/>
      <w:lvlText w:val=""/>
      <w:lvlJc w:val="left"/>
      <w:pPr>
        <w:ind w:left="9467" w:hanging="360"/>
      </w:pPr>
      <w:rPr>
        <w:rFonts w:ascii="Symbol" w:hAnsi="Symbol" w:hint="default"/>
      </w:rPr>
    </w:lvl>
    <w:lvl w:ilvl="4" w:tplc="DC70507A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 w:hint="default"/>
      </w:rPr>
    </w:lvl>
    <w:lvl w:ilvl="5" w:tplc="BF3E66CA">
      <w:start w:val="1"/>
      <w:numFmt w:val="bullet"/>
      <w:lvlText w:val=""/>
      <w:lvlJc w:val="left"/>
      <w:pPr>
        <w:ind w:left="10907" w:hanging="360"/>
      </w:pPr>
      <w:rPr>
        <w:rFonts w:ascii="Wingdings" w:hAnsi="Wingdings" w:hint="default"/>
      </w:rPr>
    </w:lvl>
    <w:lvl w:ilvl="6" w:tplc="E30AB20C">
      <w:start w:val="1"/>
      <w:numFmt w:val="bullet"/>
      <w:lvlText w:val=""/>
      <w:lvlJc w:val="left"/>
      <w:pPr>
        <w:ind w:left="11627" w:hanging="360"/>
      </w:pPr>
      <w:rPr>
        <w:rFonts w:ascii="Symbol" w:hAnsi="Symbol" w:hint="default"/>
      </w:rPr>
    </w:lvl>
    <w:lvl w:ilvl="7" w:tplc="21CE2268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 w:hint="default"/>
      </w:rPr>
    </w:lvl>
    <w:lvl w:ilvl="8" w:tplc="3C56255E">
      <w:start w:val="1"/>
      <w:numFmt w:val="bullet"/>
      <w:lvlText w:val=""/>
      <w:lvlJc w:val="left"/>
      <w:pPr>
        <w:ind w:left="13067" w:hanging="360"/>
      </w:pPr>
      <w:rPr>
        <w:rFonts w:ascii="Wingdings" w:hAnsi="Wingdings" w:hint="default"/>
      </w:rPr>
    </w:lvl>
  </w:abstractNum>
  <w:abstractNum w:abstractNumId="6" w15:restartNumberingAfterBreak="0">
    <w:nsid w:val="795325A1"/>
    <w:multiLevelType w:val="multilevel"/>
    <w:tmpl w:val="5492F7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7" w15:restartNumberingAfterBreak="0">
    <w:nsid w:val="7DF15853"/>
    <w:multiLevelType w:val="hybridMultilevel"/>
    <w:tmpl w:val="76504AE6"/>
    <w:lvl w:ilvl="0" w:tplc="E86C047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DAC3CC2">
      <w:start w:val="1"/>
      <w:numFmt w:val="lowerLetter"/>
      <w:lvlText w:val="%2."/>
      <w:lvlJc w:val="left"/>
      <w:pPr>
        <w:ind w:left="1789" w:hanging="360"/>
      </w:pPr>
    </w:lvl>
    <w:lvl w:ilvl="2" w:tplc="721AF29C">
      <w:start w:val="1"/>
      <w:numFmt w:val="lowerRoman"/>
      <w:lvlText w:val="%3."/>
      <w:lvlJc w:val="right"/>
      <w:pPr>
        <w:ind w:left="2509" w:hanging="180"/>
      </w:pPr>
    </w:lvl>
    <w:lvl w:ilvl="3" w:tplc="D890C826">
      <w:start w:val="1"/>
      <w:numFmt w:val="decimal"/>
      <w:lvlText w:val="%4."/>
      <w:lvlJc w:val="left"/>
      <w:pPr>
        <w:ind w:left="3229" w:hanging="360"/>
      </w:pPr>
    </w:lvl>
    <w:lvl w:ilvl="4" w:tplc="ED8A6A16">
      <w:start w:val="1"/>
      <w:numFmt w:val="lowerLetter"/>
      <w:lvlText w:val="%5."/>
      <w:lvlJc w:val="left"/>
      <w:pPr>
        <w:ind w:left="3949" w:hanging="360"/>
      </w:pPr>
    </w:lvl>
    <w:lvl w:ilvl="5" w:tplc="59440ACC">
      <w:start w:val="1"/>
      <w:numFmt w:val="lowerRoman"/>
      <w:lvlText w:val="%6."/>
      <w:lvlJc w:val="right"/>
      <w:pPr>
        <w:ind w:left="4669" w:hanging="180"/>
      </w:pPr>
    </w:lvl>
    <w:lvl w:ilvl="6" w:tplc="933E4986">
      <w:start w:val="1"/>
      <w:numFmt w:val="decimal"/>
      <w:lvlText w:val="%7."/>
      <w:lvlJc w:val="left"/>
      <w:pPr>
        <w:ind w:left="5389" w:hanging="360"/>
      </w:pPr>
    </w:lvl>
    <w:lvl w:ilvl="7" w:tplc="08063FC2">
      <w:start w:val="1"/>
      <w:numFmt w:val="lowerLetter"/>
      <w:lvlText w:val="%8."/>
      <w:lvlJc w:val="left"/>
      <w:pPr>
        <w:ind w:left="6109" w:hanging="360"/>
      </w:pPr>
    </w:lvl>
    <w:lvl w:ilvl="8" w:tplc="6B9A660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F8"/>
    <w:rsid w:val="000516CB"/>
    <w:rsid w:val="000B46E2"/>
    <w:rsid w:val="00103ABA"/>
    <w:rsid w:val="00143498"/>
    <w:rsid w:val="00150E5F"/>
    <w:rsid w:val="00151FF8"/>
    <w:rsid w:val="001F2887"/>
    <w:rsid w:val="00234FE2"/>
    <w:rsid w:val="003C66A0"/>
    <w:rsid w:val="00407EC8"/>
    <w:rsid w:val="00486946"/>
    <w:rsid w:val="00526500"/>
    <w:rsid w:val="00577922"/>
    <w:rsid w:val="00597EC7"/>
    <w:rsid w:val="005A066A"/>
    <w:rsid w:val="005E328C"/>
    <w:rsid w:val="006A3BF8"/>
    <w:rsid w:val="006A51C6"/>
    <w:rsid w:val="00705178"/>
    <w:rsid w:val="00706E9E"/>
    <w:rsid w:val="007227D9"/>
    <w:rsid w:val="008415AA"/>
    <w:rsid w:val="00876768"/>
    <w:rsid w:val="00881C5B"/>
    <w:rsid w:val="008C242C"/>
    <w:rsid w:val="008E3CAC"/>
    <w:rsid w:val="00A0057D"/>
    <w:rsid w:val="00A0446D"/>
    <w:rsid w:val="00AC7D35"/>
    <w:rsid w:val="00AF4703"/>
    <w:rsid w:val="00CA727E"/>
    <w:rsid w:val="00CE0A08"/>
    <w:rsid w:val="00D37521"/>
    <w:rsid w:val="00D66FD8"/>
    <w:rsid w:val="00DA5DFB"/>
    <w:rsid w:val="00E55A47"/>
    <w:rsid w:val="00E864CF"/>
    <w:rsid w:val="00E93A85"/>
    <w:rsid w:val="00F15069"/>
    <w:rsid w:val="00F93722"/>
    <w:rsid w:val="00FC1C2E"/>
    <w:rsid w:val="00FC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3053D-47ED-412B-AFE5-1A4038BC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f5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Strong"/>
    <w:basedOn w:val="a0"/>
    <w:uiPriority w:val="22"/>
    <w:qFormat/>
    <w:rPr>
      <w:b/>
      <w:bCs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customStyle="1" w:styleId="50">
    <w:name w:val="Заголовок 5 Знак"/>
    <w:basedOn w:val="a0"/>
    <w:link w:val="5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agro@krasagr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24sapk.krskci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E7632583142273FAD3A0F10F07708002019DDEE82EFF879A6CCD04777DA0BCEADF0809CC4BE3373B8F3245143Z3bE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asagr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BC419-23FC-4514-A867-49BFAF44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8</Pages>
  <Words>2791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Petrova</dc:creator>
  <cp:lastModifiedBy>Рябухина Екатерина Валентиновна</cp:lastModifiedBy>
  <cp:revision>128</cp:revision>
  <cp:lastPrinted>2024-06-03T04:29:00Z</cp:lastPrinted>
  <dcterms:created xsi:type="dcterms:W3CDTF">2022-06-21T02:13:00Z</dcterms:created>
  <dcterms:modified xsi:type="dcterms:W3CDTF">2024-06-26T04:38:00Z</dcterms:modified>
</cp:coreProperties>
</file>