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0BD6" w:rsidRDefault="006E0BD6" w:rsidP="00141311">
      <w:pPr>
        <w:jc w:val="center"/>
        <w:rPr>
          <w:b/>
          <w:sz w:val="28"/>
          <w:szCs w:val="28"/>
        </w:rPr>
      </w:pPr>
      <w:r>
        <w:rPr>
          <w:b/>
          <w:sz w:val="28"/>
          <w:szCs w:val="28"/>
        </w:rPr>
        <w:t>М И Н И С Т Е Р С Т В О</w:t>
      </w:r>
    </w:p>
    <w:p w:rsidR="006E0BD6" w:rsidRDefault="006E0BD6" w:rsidP="00141311">
      <w:pPr>
        <w:jc w:val="center"/>
        <w:rPr>
          <w:b/>
          <w:sz w:val="28"/>
          <w:szCs w:val="28"/>
        </w:rPr>
      </w:pPr>
      <w:r>
        <w:rPr>
          <w:b/>
          <w:sz w:val="28"/>
          <w:szCs w:val="28"/>
        </w:rPr>
        <w:t>сельского хозяйства Красноярского края</w:t>
      </w:r>
    </w:p>
    <w:p w:rsidR="00796313" w:rsidRPr="00587620" w:rsidRDefault="00796313" w:rsidP="00141311">
      <w:pPr>
        <w:rPr>
          <w:sz w:val="24"/>
          <w:szCs w:val="24"/>
        </w:rPr>
      </w:pPr>
    </w:p>
    <w:p w:rsidR="00BF2832" w:rsidRDefault="00BF2832" w:rsidP="00141311">
      <w:pPr>
        <w:pStyle w:val="4"/>
        <w:rPr>
          <w:rFonts w:ascii="Arial" w:hAnsi="Arial"/>
          <w:sz w:val="36"/>
        </w:rPr>
      </w:pPr>
      <w:r>
        <w:rPr>
          <w:sz w:val="36"/>
        </w:rPr>
        <w:t>П Р И К А З</w:t>
      </w:r>
    </w:p>
    <w:p w:rsidR="00BF2832" w:rsidRPr="00141311" w:rsidRDefault="00BF2832" w:rsidP="00141311">
      <w:pPr>
        <w:jc w:val="both"/>
        <w:rPr>
          <w:sz w:val="28"/>
        </w:rPr>
      </w:pPr>
    </w:p>
    <w:p w:rsidR="00F43FE8" w:rsidRPr="00F43FE8" w:rsidRDefault="00F43FE8" w:rsidP="00F43FE8">
      <w:pPr>
        <w:rPr>
          <w:rFonts w:eastAsia="Calibri"/>
          <w:sz w:val="32"/>
          <w:szCs w:val="32"/>
          <w:lang w:eastAsia="en-US" w:bidi="en-US"/>
        </w:rPr>
      </w:pPr>
    </w:p>
    <w:p w:rsidR="00F43FE8" w:rsidRPr="008264BF" w:rsidRDefault="00763FD1" w:rsidP="00F43FE8">
      <w:pPr>
        <w:rPr>
          <w:rFonts w:eastAsia="Calibri"/>
          <w:b/>
          <w:sz w:val="28"/>
          <w:szCs w:val="28"/>
          <w:lang w:eastAsia="en-US" w:bidi="en-US"/>
        </w:rPr>
      </w:pPr>
      <w:r w:rsidRPr="008264BF">
        <w:rPr>
          <w:rFonts w:eastAsia="Calibri"/>
          <w:sz w:val="28"/>
          <w:szCs w:val="28"/>
          <w:lang w:eastAsia="en-US" w:bidi="en-US"/>
        </w:rPr>
        <w:t>27.05.2025</w:t>
      </w:r>
      <w:r w:rsidR="00F43FE8" w:rsidRPr="008264BF">
        <w:rPr>
          <w:rFonts w:eastAsia="Calibri"/>
          <w:sz w:val="28"/>
          <w:szCs w:val="28"/>
          <w:lang w:eastAsia="en-US" w:bidi="en-US"/>
        </w:rPr>
        <w:t xml:space="preserve">         </w:t>
      </w:r>
      <w:r w:rsidRPr="008264BF">
        <w:rPr>
          <w:rFonts w:eastAsia="Calibri"/>
          <w:sz w:val="28"/>
          <w:szCs w:val="28"/>
          <w:lang w:eastAsia="en-US" w:bidi="en-US"/>
        </w:rPr>
        <w:t xml:space="preserve">       </w:t>
      </w:r>
      <w:r w:rsidR="00F43FE8" w:rsidRPr="008264BF">
        <w:rPr>
          <w:rFonts w:eastAsia="Calibri"/>
          <w:sz w:val="28"/>
          <w:szCs w:val="28"/>
          <w:lang w:eastAsia="en-US" w:bidi="en-US"/>
        </w:rPr>
        <w:t xml:space="preserve">            </w:t>
      </w:r>
      <w:r w:rsidR="008264BF">
        <w:rPr>
          <w:rFonts w:eastAsia="Calibri"/>
          <w:sz w:val="28"/>
          <w:szCs w:val="28"/>
          <w:lang w:eastAsia="en-US" w:bidi="en-US"/>
        </w:rPr>
        <w:t xml:space="preserve">        </w:t>
      </w:r>
      <w:r w:rsidR="00F43FE8" w:rsidRPr="008264BF">
        <w:rPr>
          <w:rFonts w:eastAsia="Calibri"/>
          <w:sz w:val="28"/>
          <w:szCs w:val="28"/>
          <w:lang w:eastAsia="en-US" w:bidi="en-US"/>
        </w:rPr>
        <w:t xml:space="preserve">        г. Красноярск                 </w:t>
      </w:r>
      <w:r w:rsidR="008264BF">
        <w:rPr>
          <w:rFonts w:eastAsia="Calibri"/>
          <w:sz w:val="28"/>
          <w:szCs w:val="28"/>
          <w:lang w:eastAsia="en-US" w:bidi="en-US"/>
        </w:rPr>
        <w:t xml:space="preserve">   </w:t>
      </w:r>
      <w:r w:rsidR="00F43FE8" w:rsidRPr="008264BF">
        <w:rPr>
          <w:rFonts w:eastAsia="Calibri"/>
          <w:sz w:val="28"/>
          <w:szCs w:val="28"/>
          <w:lang w:eastAsia="en-US" w:bidi="en-US"/>
        </w:rPr>
        <w:t xml:space="preserve">        № 79-</w:t>
      </w:r>
      <w:r w:rsidRPr="008264BF">
        <w:rPr>
          <w:rFonts w:eastAsia="Calibri"/>
          <w:bCs/>
          <w:sz w:val="28"/>
          <w:szCs w:val="28"/>
          <w:lang w:eastAsia="en-US" w:bidi="en-US"/>
        </w:rPr>
        <w:t>494</w:t>
      </w:r>
      <w:r w:rsidR="00F43FE8" w:rsidRPr="008264BF">
        <w:rPr>
          <w:rFonts w:eastAsia="Calibri"/>
          <w:bCs/>
          <w:sz w:val="28"/>
          <w:szCs w:val="28"/>
          <w:lang w:eastAsia="en-US" w:bidi="en-US"/>
        </w:rPr>
        <w:t>-о</w:t>
      </w:r>
    </w:p>
    <w:p w:rsidR="00142EFF" w:rsidRPr="00F43FE8" w:rsidRDefault="00142EFF" w:rsidP="00142EFF">
      <w:pPr>
        <w:ind w:firstLine="709"/>
        <w:jc w:val="center"/>
        <w:rPr>
          <w:sz w:val="28"/>
          <w:szCs w:val="28"/>
        </w:rPr>
      </w:pPr>
    </w:p>
    <w:p w:rsidR="00142EFF" w:rsidRPr="00141311" w:rsidRDefault="00142EFF" w:rsidP="00142EFF">
      <w:pPr>
        <w:ind w:firstLine="709"/>
        <w:jc w:val="center"/>
        <w:rPr>
          <w:sz w:val="28"/>
          <w:szCs w:val="28"/>
        </w:rPr>
      </w:pPr>
    </w:p>
    <w:p w:rsidR="000547A2" w:rsidRDefault="002F36B9" w:rsidP="00871B8F">
      <w:pPr>
        <w:jc w:val="both"/>
        <w:rPr>
          <w:sz w:val="28"/>
          <w:szCs w:val="28"/>
        </w:rPr>
      </w:pPr>
      <w:r w:rsidRPr="00EF0AEB">
        <w:rPr>
          <w:bCs/>
          <w:sz w:val="28"/>
          <w:szCs w:val="28"/>
        </w:rPr>
        <w:t xml:space="preserve">Об утверждении Порядка </w:t>
      </w:r>
      <w:r w:rsidR="00871B8F" w:rsidRPr="00871B8F">
        <w:rPr>
          <w:bCs/>
          <w:sz w:val="28"/>
          <w:szCs w:val="28"/>
        </w:rPr>
        <w:t>предоставления субсидий на возмещение части затрат, связанных с содержанием коров, находящихся в собственности</w:t>
      </w:r>
      <w:r w:rsidR="00871B8F">
        <w:rPr>
          <w:bCs/>
          <w:sz w:val="28"/>
          <w:szCs w:val="28"/>
        </w:rPr>
        <w:br/>
      </w:r>
      <w:r w:rsidR="00871B8F" w:rsidRPr="00871B8F">
        <w:rPr>
          <w:bCs/>
          <w:sz w:val="28"/>
          <w:szCs w:val="28"/>
        </w:rPr>
        <w:t>и (или) пользовании у граждан, ведущих личное подсобное хозяйство, являющихся членами сельскохозяйственного потребительского кооператива</w:t>
      </w:r>
      <w:r w:rsidR="00871B8F">
        <w:rPr>
          <w:bCs/>
          <w:sz w:val="28"/>
          <w:szCs w:val="28"/>
        </w:rPr>
        <w:t>,</w:t>
      </w:r>
      <w:r w:rsidR="00871B8F">
        <w:rPr>
          <w:bCs/>
          <w:sz w:val="28"/>
          <w:szCs w:val="28"/>
        </w:rPr>
        <w:br/>
      </w:r>
      <w:r w:rsidRPr="00BB1262">
        <w:rPr>
          <w:rFonts w:eastAsia="Calibri"/>
          <w:bCs/>
          <w:sz w:val="28"/>
          <w:szCs w:val="28"/>
        </w:rPr>
        <w:t>и проведения отбора получателей указанных субсидий</w:t>
      </w:r>
      <w:r w:rsidR="006A1D76">
        <w:rPr>
          <w:rFonts w:eastAsia="Calibri"/>
          <w:bCs/>
          <w:sz w:val="28"/>
          <w:szCs w:val="28"/>
        </w:rPr>
        <w:t xml:space="preserve"> </w:t>
      </w:r>
    </w:p>
    <w:p w:rsidR="000547A2" w:rsidRPr="00F43FE8" w:rsidRDefault="000547A2" w:rsidP="002F36B9">
      <w:pPr>
        <w:ind w:firstLine="709"/>
        <w:jc w:val="center"/>
        <w:rPr>
          <w:sz w:val="28"/>
          <w:szCs w:val="28"/>
        </w:rPr>
      </w:pPr>
    </w:p>
    <w:p w:rsidR="00141311" w:rsidRPr="00141311" w:rsidRDefault="00141311" w:rsidP="002F36B9">
      <w:pPr>
        <w:ind w:firstLine="709"/>
        <w:jc w:val="center"/>
        <w:rPr>
          <w:sz w:val="28"/>
          <w:szCs w:val="28"/>
        </w:rPr>
      </w:pPr>
    </w:p>
    <w:p w:rsidR="002F36B9" w:rsidRPr="009E1CC2" w:rsidRDefault="000C6956" w:rsidP="000C6956">
      <w:pPr>
        <w:autoSpaceDE w:val="0"/>
        <w:autoSpaceDN w:val="0"/>
        <w:adjustRightInd w:val="0"/>
        <w:ind w:firstLine="709"/>
        <w:jc w:val="both"/>
        <w:rPr>
          <w:sz w:val="28"/>
          <w:szCs w:val="28"/>
        </w:rPr>
      </w:pPr>
      <w:proofErr w:type="gramStart"/>
      <w:r w:rsidRPr="000C6956">
        <w:rPr>
          <w:sz w:val="28"/>
          <w:szCs w:val="28"/>
        </w:rPr>
        <w:t>В соответствии со статьями 78.1, 78.5 Бюджетного кодекса Российской Федерации, постановлением Правительства Российской Федерации</w:t>
      </w:r>
      <w:r>
        <w:rPr>
          <w:sz w:val="28"/>
          <w:szCs w:val="28"/>
        </w:rPr>
        <w:br/>
      </w:r>
      <w:r w:rsidRPr="000C6956">
        <w:rPr>
          <w:sz w:val="28"/>
          <w:szCs w:val="28"/>
        </w:rPr>
        <w:t>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физическим лицам</w:t>
      </w:r>
      <w:r>
        <w:rPr>
          <w:sz w:val="28"/>
          <w:szCs w:val="28"/>
        </w:rPr>
        <w:br/>
      </w:r>
      <w:r w:rsidRPr="000C6956">
        <w:rPr>
          <w:sz w:val="28"/>
          <w:szCs w:val="28"/>
        </w:rPr>
        <w:t>и проведение отборов получателей указанных субсидий, в том числе</w:t>
      </w:r>
      <w:proofErr w:type="gramEnd"/>
      <w:r w:rsidRPr="000C6956">
        <w:rPr>
          <w:sz w:val="28"/>
          <w:szCs w:val="28"/>
        </w:rPr>
        <w:t xml:space="preserve"> </w:t>
      </w:r>
      <w:proofErr w:type="gramStart"/>
      <w:r w:rsidRPr="000C6956">
        <w:rPr>
          <w:sz w:val="28"/>
          <w:szCs w:val="28"/>
        </w:rPr>
        <w:t>грантов в форме субсидий», подпунктом «а» пункта 2 статьи 1 Закона Красноярского края от 27.12.2005 № 17-4397 «О наделении органов местного самоуправления муниципальных округов края и городского округа город Красноярск Красноярского края отдельными государственными полномочиями по решению вопросов поддержки сельскохозяйственного производства», абзацем третьим подпункта «а» пункта 2 статьи 9 Закона Красноярского края от 07.07.2022 № 3-1004 «О государственной поддержке агропромышленного комплекса края</w:t>
      </w:r>
      <w:proofErr w:type="gramEnd"/>
      <w:r w:rsidRPr="000C6956">
        <w:rPr>
          <w:sz w:val="28"/>
          <w:szCs w:val="28"/>
        </w:rPr>
        <w:t>»,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w:t>
      </w:r>
      <w:r>
        <w:rPr>
          <w:sz w:val="28"/>
          <w:szCs w:val="28"/>
        </w:rPr>
        <w:br/>
      </w:r>
      <w:r w:rsidRPr="000C6956">
        <w:rPr>
          <w:sz w:val="28"/>
          <w:szCs w:val="28"/>
        </w:rPr>
        <w:t>от 27.08.2008 № 57-п, постановлением Правительства Красноярского края</w:t>
      </w:r>
      <w:r>
        <w:rPr>
          <w:sz w:val="28"/>
          <w:szCs w:val="28"/>
        </w:rPr>
        <w:br/>
      </w:r>
      <w:r w:rsidRPr="000C6956">
        <w:rPr>
          <w:sz w:val="28"/>
          <w:szCs w:val="28"/>
        </w:rPr>
        <w:t>от 24.10.2024 № 829-п «Об осуществлении отдельных полномочий в сфере государственной поддержки агропромышленного комплекса Красноярского края» ПРИКАЗЫВАЮ:</w:t>
      </w:r>
    </w:p>
    <w:p w:rsidR="002F36B9" w:rsidRPr="00904DB7" w:rsidRDefault="002F36B9" w:rsidP="00574415">
      <w:pPr>
        <w:autoSpaceDE w:val="0"/>
        <w:autoSpaceDN w:val="0"/>
        <w:adjustRightInd w:val="0"/>
        <w:ind w:firstLine="709"/>
        <w:jc w:val="both"/>
        <w:outlineLvl w:val="1"/>
        <w:rPr>
          <w:bCs/>
          <w:sz w:val="28"/>
          <w:szCs w:val="28"/>
        </w:rPr>
      </w:pPr>
      <w:r w:rsidRPr="009E1CC2">
        <w:rPr>
          <w:bCs/>
          <w:sz w:val="28"/>
          <w:szCs w:val="28"/>
        </w:rPr>
        <w:t>1. Утвердить Порядок</w:t>
      </w:r>
      <w:r w:rsidRPr="00EF0AEB">
        <w:rPr>
          <w:bCs/>
          <w:sz w:val="28"/>
          <w:szCs w:val="28"/>
        </w:rPr>
        <w:t xml:space="preserve"> предоставления </w:t>
      </w:r>
      <w:r w:rsidRPr="001A6980">
        <w:rPr>
          <w:rFonts w:eastAsia="Calibri"/>
          <w:sz w:val="28"/>
          <w:szCs w:val="28"/>
        </w:rPr>
        <w:t xml:space="preserve">субсидий </w:t>
      </w:r>
      <w:r w:rsidRPr="001A6980">
        <w:rPr>
          <w:color w:val="000000"/>
          <w:sz w:val="28"/>
          <w:szCs w:val="28"/>
        </w:rPr>
        <w:t xml:space="preserve">на </w:t>
      </w:r>
      <w:r w:rsidR="000E098D" w:rsidRPr="000E098D">
        <w:rPr>
          <w:sz w:val="28"/>
          <w:szCs w:val="28"/>
        </w:rPr>
        <w:t>возмещение части затрат, связанных с содержанием коров, находящихся в собственности</w:t>
      </w:r>
      <w:r w:rsidR="005B5197">
        <w:rPr>
          <w:sz w:val="28"/>
          <w:szCs w:val="28"/>
        </w:rPr>
        <w:br/>
      </w:r>
      <w:r w:rsidR="000E098D" w:rsidRPr="000E098D">
        <w:rPr>
          <w:sz w:val="28"/>
          <w:szCs w:val="28"/>
        </w:rPr>
        <w:t>и (или) пользовании у граждан, ведущих личное подсобное хозяйство, являющихся членами сельскохозяйственного потребительского кооператива,</w:t>
      </w:r>
      <w:r w:rsidR="00574415" w:rsidRPr="00574415">
        <w:rPr>
          <w:sz w:val="28"/>
          <w:szCs w:val="28"/>
        </w:rPr>
        <w:t xml:space="preserve"> </w:t>
      </w:r>
      <w:r w:rsidR="000E098D" w:rsidRPr="000E098D">
        <w:rPr>
          <w:sz w:val="28"/>
          <w:szCs w:val="28"/>
        </w:rPr>
        <w:t>и проведения отбора получателей указанных субсидий</w:t>
      </w:r>
      <w:r w:rsidRPr="00BB1262">
        <w:rPr>
          <w:bCs/>
          <w:sz w:val="28"/>
          <w:szCs w:val="28"/>
        </w:rPr>
        <w:t xml:space="preserve"> согласно приложению</w:t>
      </w:r>
      <w:r w:rsidRPr="00904DB7">
        <w:rPr>
          <w:bCs/>
          <w:sz w:val="28"/>
          <w:szCs w:val="28"/>
        </w:rPr>
        <w:t>.</w:t>
      </w:r>
    </w:p>
    <w:p w:rsidR="002F36B9" w:rsidRPr="00EF0AEB" w:rsidRDefault="0005398E" w:rsidP="002F36B9">
      <w:pPr>
        <w:autoSpaceDE w:val="0"/>
        <w:autoSpaceDN w:val="0"/>
        <w:adjustRightInd w:val="0"/>
        <w:ind w:firstLine="709"/>
        <w:jc w:val="both"/>
        <w:outlineLvl w:val="1"/>
        <w:rPr>
          <w:b/>
          <w:bCs/>
          <w:sz w:val="28"/>
          <w:szCs w:val="28"/>
        </w:rPr>
      </w:pPr>
      <w:r>
        <w:rPr>
          <w:bCs/>
          <w:sz w:val="28"/>
          <w:szCs w:val="28"/>
        </w:rPr>
        <w:lastRenderedPageBreak/>
        <w:t>2</w:t>
      </w:r>
      <w:r w:rsidR="00DD1E64">
        <w:rPr>
          <w:bCs/>
          <w:sz w:val="28"/>
          <w:szCs w:val="28"/>
        </w:rPr>
        <w:t>.</w:t>
      </w:r>
      <w:r w:rsidR="002F36B9" w:rsidRPr="00904DB7">
        <w:rPr>
          <w:bCs/>
          <w:sz w:val="28"/>
          <w:szCs w:val="28"/>
        </w:rPr>
        <w:t xml:space="preserve"> Опубликовать </w:t>
      </w:r>
      <w:r w:rsidR="00266D9C">
        <w:rPr>
          <w:bCs/>
          <w:sz w:val="28"/>
          <w:szCs w:val="28"/>
        </w:rPr>
        <w:t>приказ</w:t>
      </w:r>
      <w:r w:rsidR="002F36B9" w:rsidRPr="00904DB7">
        <w:rPr>
          <w:bCs/>
          <w:sz w:val="28"/>
          <w:szCs w:val="28"/>
        </w:rPr>
        <w:t xml:space="preserve"> на «Официальном интернет-портале правовой информации Красноярского края</w:t>
      </w:r>
      <w:r w:rsidR="002F36B9" w:rsidRPr="00EF0AEB">
        <w:rPr>
          <w:bCs/>
          <w:sz w:val="28"/>
          <w:szCs w:val="28"/>
        </w:rPr>
        <w:t>» (</w:t>
      </w:r>
      <w:hyperlink r:id="rId9" w:history="1">
        <w:r w:rsidR="002F36B9" w:rsidRPr="00EF0AEB">
          <w:rPr>
            <w:bCs/>
            <w:sz w:val="28"/>
            <w:szCs w:val="28"/>
          </w:rPr>
          <w:t>www.zako</w:t>
        </w:r>
        <w:r w:rsidR="002F36B9" w:rsidRPr="00EF0AEB">
          <w:rPr>
            <w:bCs/>
            <w:sz w:val="28"/>
            <w:szCs w:val="28"/>
            <w:lang w:val="en-US"/>
          </w:rPr>
          <w:t>n</w:t>
        </w:r>
        <w:r w:rsidR="002F36B9" w:rsidRPr="00EF0AEB">
          <w:rPr>
            <w:bCs/>
            <w:sz w:val="28"/>
            <w:szCs w:val="28"/>
          </w:rPr>
          <w:t>.krskstate.ru</w:t>
        </w:r>
      </w:hyperlink>
      <w:r w:rsidR="002F36B9" w:rsidRPr="00EF0AEB">
        <w:rPr>
          <w:bCs/>
          <w:sz w:val="28"/>
          <w:szCs w:val="28"/>
        </w:rPr>
        <w:t>).</w:t>
      </w:r>
    </w:p>
    <w:p w:rsidR="002F36B9" w:rsidRPr="00EF0AEB" w:rsidRDefault="0005398E" w:rsidP="002F36B9">
      <w:pPr>
        <w:ind w:firstLine="709"/>
        <w:jc w:val="both"/>
        <w:rPr>
          <w:sz w:val="28"/>
          <w:szCs w:val="28"/>
        </w:rPr>
      </w:pPr>
      <w:r>
        <w:rPr>
          <w:sz w:val="28"/>
          <w:szCs w:val="28"/>
        </w:rPr>
        <w:t>3</w:t>
      </w:r>
      <w:r w:rsidR="002F36B9" w:rsidRPr="00EF0AEB">
        <w:rPr>
          <w:sz w:val="28"/>
          <w:szCs w:val="28"/>
        </w:rPr>
        <w:t xml:space="preserve">. </w:t>
      </w:r>
      <w:r w:rsidR="002F36B9" w:rsidRPr="00D00AFF">
        <w:rPr>
          <w:sz w:val="28"/>
          <w:szCs w:val="28"/>
        </w:rPr>
        <w:t>П</w:t>
      </w:r>
      <w:r w:rsidR="00266D9C">
        <w:rPr>
          <w:sz w:val="28"/>
          <w:szCs w:val="28"/>
        </w:rPr>
        <w:t>риказ</w:t>
      </w:r>
      <w:r w:rsidR="002F36B9" w:rsidRPr="00D00AFF">
        <w:rPr>
          <w:sz w:val="28"/>
          <w:szCs w:val="28"/>
        </w:rPr>
        <w:t xml:space="preserve"> вступает в силу в день, следующий за днем его официального опубликования.</w:t>
      </w:r>
    </w:p>
    <w:p w:rsidR="003C1708" w:rsidRDefault="003C1708" w:rsidP="003C1708">
      <w:pPr>
        <w:autoSpaceDE w:val="0"/>
        <w:autoSpaceDN w:val="0"/>
        <w:adjustRightInd w:val="0"/>
        <w:rPr>
          <w:sz w:val="28"/>
          <w:szCs w:val="28"/>
        </w:rPr>
      </w:pPr>
    </w:p>
    <w:p w:rsidR="003C1708" w:rsidRPr="003C1708" w:rsidRDefault="003C1708" w:rsidP="003C1708">
      <w:pPr>
        <w:autoSpaceDE w:val="0"/>
        <w:autoSpaceDN w:val="0"/>
        <w:adjustRightInd w:val="0"/>
        <w:rPr>
          <w:rFonts w:eastAsia="Calibri"/>
          <w:bCs/>
          <w:sz w:val="32"/>
          <w:szCs w:val="32"/>
          <w:lang w:eastAsia="en-US" w:bidi="en-US"/>
        </w:rPr>
      </w:pPr>
    </w:p>
    <w:p w:rsidR="003C1708" w:rsidRPr="003C1708" w:rsidRDefault="003C1708" w:rsidP="003C1708">
      <w:pPr>
        <w:autoSpaceDE w:val="0"/>
        <w:autoSpaceDN w:val="0"/>
        <w:adjustRightInd w:val="0"/>
        <w:rPr>
          <w:rFonts w:eastAsia="Calibri"/>
          <w:bCs/>
          <w:sz w:val="28"/>
          <w:szCs w:val="28"/>
          <w:lang w:eastAsia="en-US" w:bidi="en-US"/>
        </w:rPr>
      </w:pPr>
    </w:p>
    <w:tbl>
      <w:tblPr>
        <w:tblW w:w="0" w:type="auto"/>
        <w:tblLook w:val="04A0" w:firstRow="1" w:lastRow="0" w:firstColumn="1" w:lastColumn="0" w:noHBand="0" w:noVBand="1"/>
      </w:tblPr>
      <w:tblGrid>
        <w:gridCol w:w="4785"/>
        <w:gridCol w:w="4785"/>
      </w:tblGrid>
      <w:tr w:rsidR="003C1708" w:rsidRPr="003C1708" w:rsidTr="000C6956">
        <w:tc>
          <w:tcPr>
            <w:tcW w:w="4785" w:type="dxa"/>
            <w:shd w:val="clear" w:color="auto" w:fill="auto"/>
          </w:tcPr>
          <w:p w:rsidR="003C1708" w:rsidRPr="003C1708" w:rsidRDefault="003C1708" w:rsidP="003C1708">
            <w:pPr>
              <w:rPr>
                <w:rFonts w:eastAsia="Calibri"/>
                <w:bCs/>
                <w:sz w:val="28"/>
                <w:szCs w:val="28"/>
                <w:lang w:eastAsia="en-US" w:bidi="en-US"/>
              </w:rPr>
            </w:pPr>
            <w:r w:rsidRPr="003C1708">
              <w:rPr>
                <w:rFonts w:eastAsia="Calibri"/>
                <w:bCs/>
                <w:sz w:val="28"/>
                <w:szCs w:val="28"/>
                <w:lang w:eastAsia="en-US" w:bidi="en-US"/>
              </w:rPr>
              <w:t>Министр сельского хозяйства Красноярского края</w:t>
            </w:r>
          </w:p>
        </w:tc>
        <w:tc>
          <w:tcPr>
            <w:tcW w:w="4786" w:type="dxa"/>
            <w:shd w:val="clear" w:color="auto" w:fill="auto"/>
            <w:vAlign w:val="bottom"/>
          </w:tcPr>
          <w:p w:rsidR="003C1708" w:rsidRPr="003C1708" w:rsidRDefault="003C1708" w:rsidP="003C1708">
            <w:pPr>
              <w:jc w:val="right"/>
              <w:rPr>
                <w:rFonts w:eastAsia="Calibri"/>
                <w:bCs/>
                <w:sz w:val="28"/>
                <w:szCs w:val="28"/>
                <w:lang w:eastAsia="en-US" w:bidi="en-US"/>
              </w:rPr>
            </w:pPr>
            <w:r w:rsidRPr="003C1708">
              <w:rPr>
                <w:rFonts w:eastAsia="Calibri"/>
                <w:bCs/>
                <w:sz w:val="28"/>
                <w:szCs w:val="28"/>
                <w:lang w:eastAsia="en-US" w:bidi="en-US"/>
              </w:rPr>
              <w:t>И.А. Васильев</w:t>
            </w:r>
          </w:p>
        </w:tc>
      </w:tr>
    </w:tbl>
    <w:p w:rsidR="00402B64" w:rsidRDefault="00402B64"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pPr>
    </w:p>
    <w:p w:rsidR="000E6B1D" w:rsidRDefault="000E6B1D" w:rsidP="006D6635">
      <w:pPr>
        <w:rPr>
          <w:color w:val="000000"/>
          <w:spacing w:val="-2"/>
          <w:sz w:val="28"/>
          <w:szCs w:val="28"/>
        </w:rPr>
        <w:sectPr w:rsidR="000E6B1D" w:rsidSect="0024487C">
          <w:headerReference w:type="even" r:id="rId10"/>
          <w:headerReference w:type="default" r:id="rId11"/>
          <w:pgSz w:w="11906" w:h="16838" w:code="9"/>
          <w:pgMar w:top="1135" w:right="851" w:bottom="851" w:left="1701" w:header="567" w:footer="0" w:gutter="0"/>
          <w:cols w:space="720"/>
          <w:titlePg/>
          <w:docGrid w:linePitch="272"/>
        </w:sectPr>
      </w:pPr>
    </w:p>
    <w:p w:rsidR="000E6B1D" w:rsidRPr="000E6B1D" w:rsidRDefault="000E6B1D" w:rsidP="000E6B1D">
      <w:pPr>
        <w:ind w:left="5103"/>
        <w:rPr>
          <w:rFonts w:eastAsia="Calibri"/>
          <w:sz w:val="28"/>
          <w:szCs w:val="22"/>
        </w:rPr>
      </w:pPr>
      <w:r w:rsidRPr="000E6B1D">
        <w:rPr>
          <w:rFonts w:eastAsia="Calibri"/>
          <w:sz w:val="28"/>
          <w:szCs w:val="22"/>
        </w:rPr>
        <w:lastRenderedPageBreak/>
        <w:t>Приложение</w:t>
      </w:r>
    </w:p>
    <w:p w:rsidR="000E6B1D" w:rsidRPr="000E6B1D" w:rsidRDefault="000E6B1D" w:rsidP="000E6B1D">
      <w:pPr>
        <w:ind w:left="5103"/>
        <w:rPr>
          <w:rFonts w:eastAsia="Calibri"/>
          <w:sz w:val="28"/>
          <w:szCs w:val="22"/>
        </w:rPr>
      </w:pPr>
      <w:r w:rsidRPr="000E6B1D">
        <w:rPr>
          <w:rFonts w:eastAsia="Calibri"/>
          <w:sz w:val="28"/>
          <w:szCs w:val="22"/>
        </w:rPr>
        <w:t>к приказу министерства</w:t>
      </w:r>
    </w:p>
    <w:p w:rsidR="000E6B1D" w:rsidRPr="000E6B1D" w:rsidRDefault="000E6B1D" w:rsidP="000E6B1D">
      <w:pPr>
        <w:ind w:left="5103"/>
        <w:rPr>
          <w:rFonts w:eastAsia="Calibri"/>
          <w:sz w:val="28"/>
          <w:szCs w:val="22"/>
        </w:rPr>
      </w:pPr>
      <w:r w:rsidRPr="000E6B1D">
        <w:rPr>
          <w:rFonts w:eastAsia="Calibri"/>
          <w:sz w:val="28"/>
          <w:szCs w:val="22"/>
        </w:rPr>
        <w:t xml:space="preserve">сельского хозяйства </w:t>
      </w:r>
    </w:p>
    <w:p w:rsidR="000E6B1D" w:rsidRPr="000E6B1D" w:rsidRDefault="000E6B1D" w:rsidP="000E6B1D">
      <w:pPr>
        <w:ind w:left="5103"/>
        <w:rPr>
          <w:rFonts w:eastAsia="Calibri"/>
          <w:sz w:val="28"/>
          <w:szCs w:val="22"/>
        </w:rPr>
      </w:pPr>
      <w:r w:rsidRPr="000E6B1D">
        <w:rPr>
          <w:rFonts w:eastAsia="Calibri"/>
          <w:sz w:val="28"/>
          <w:szCs w:val="22"/>
        </w:rPr>
        <w:t>Красноярского края</w:t>
      </w:r>
    </w:p>
    <w:p w:rsidR="000E6B1D" w:rsidRPr="000E6B1D" w:rsidRDefault="000E6B1D" w:rsidP="000E6B1D">
      <w:pPr>
        <w:ind w:left="5103"/>
        <w:rPr>
          <w:rFonts w:eastAsia="Calibri"/>
          <w:sz w:val="28"/>
          <w:szCs w:val="22"/>
        </w:rPr>
      </w:pPr>
      <w:r w:rsidRPr="000E6B1D">
        <w:rPr>
          <w:rFonts w:eastAsia="Calibri"/>
          <w:sz w:val="28"/>
          <w:szCs w:val="22"/>
        </w:rPr>
        <w:t>от 27.05.2025 № 79-494-о</w:t>
      </w:r>
    </w:p>
    <w:p w:rsidR="000E6B1D" w:rsidRPr="000E6B1D" w:rsidRDefault="000E6B1D" w:rsidP="000E6B1D">
      <w:pPr>
        <w:jc w:val="both"/>
        <w:rPr>
          <w:sz w:val="28"/>
        </w:rPr>
      </w:pPr>
    </w:p>
    <w:p w:rsidR="000E6B1D" w:rsidRPr="000E6B1D" w:rsidRDefault="000E6B1D" w:rsidP="000E6B1D">
      <w:pPr>
        <w:ind w:firstLine="709"/>
        <w:jc w:val="center"/>
        <w:rPr>
          <w:sz w:val="24"/>
          <w:szCs w:val="24"/>
        </w:rPr>
      </w:pPr>
    </w:p>
    <w:p w:rsidR="000E6B1D" w:rsidRPr="000E6B1D" w:rsidRDefault="000E6B1D" w:rsidP="000E6B1D">
      <w:pPr>
        <w:autoSpaceDE w:val="0"/>
        <w:autoSpaceDN w:val="0"/>
        <w:adjustRightInd w:val="0"/>
        <w:jc w:val="center"/>
        <w:outlineLvl w:val="1"/>
        <w:rPr>
          <w:b/>
          <w:bCs/>
          <w:strike/>
          <w:sz w:val="28"/>
          <w:szCs w:val="28"/>
        </w:rPr>
      </w:pPr>
      <w:r w:rsidRPr="000E6B1D">
        <w:rPr>
          <w:b/>
          <w:bCs/>
          <w:sz w:val="28"/>
          <w:szCs w:val="28"/>
        </w:rPr>
        <w:t xml:space="preserve">Порядок предоставления </w:t>
      </w:r>
      <w:r w:rsidRPr="000E6B1D">
        <w:rPr>
          <w:rFonts w:eastAsia="Calibri"/>
          <w:b/>
          <w:sz w:val="28"/>
          <w:szCs w:val="28"/>
        </w:rPr>
        <w:t xml:space="preserve">субсидий </w:t>
      </w:r>
      <w:r w:rsidRPr="000E6B1D">
        <w:rPr>
          <w:b/>
          <w:sz w:val="28"/>
          <w:szCs w:val="28"/>
        </w:rPr>
        <w:t>на возмещение части затрат, связанных с содержанием коров, находящихся в собственности</w:t>
      </w:r>
      <w:r w:rsidRPr="000E6B1D">
        <w:rPr>
          <w:b/>
          <w:sz w:val="28"/>
          <w:szCs w:val="28"/>
        </w:rPr>
        <w:br/>
        <w:t>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w:t>
      </w:r>
    </w:p>
    <w:p w:rsidR="000E6B1D" w:rsidRPr="000E6B1D" w:rsidRDefault="000E6B1D" w:rsidP="000E6B1D">
      <w:pPr>
        <w:autoSpaceDE w:val="0"/>
        <w:autoSpaceDN w:val="0"/>
        <w:adjustRightInd w:val="0"/>
        <w:jc w:val="center"/>
        <w:outlineLvl w:val="1"/>
        <w:rPr>
          <w:bCs/>
          <w:sz w:val="28"/>
          <w:szCs w:val="28"/>
        </w:rPr>
      </w:pPr>
    </w:p>
    <w:p w:rsidR="000E6B1D" w:rsidRPr="000E6B1D" w:rsidRDefault="000E6B1D" w:rsidP="000E6B1D">
      <w:pPr>
        <w:autoSpaceDE w:val="0"/>
        <w:autoSpaceDN w:val="0"/>
        <w:adjustRightInd w:val="0"/>
        <w:jc w:val="center"/>
        <w:outlineLvl w:val="1"/>
        <w:rPr>
          <w:bCs/>
          <w:sz w:val="28"/>
          <w:szCs w:val="28"/>
        </w:rPr>
      </w:pPr>
      <w:r w:rsidRPr="000E6B1D">
        <w:rPr>
          <w:bCs/>
          <w:sz w:val="28"/>
          <w:szCs w:val="28"/>
        </w:rPr>
        <w:t>1. Общие положения</w:t>
      </w:r>
    </w:p>
    <w:p w:rsidR="000E6B1D" w:rsidRPr="000E6B1D" w:rsidRDefault="000E6B1D" w:rsidP="000E6B1D">
      <w:pPr>
        <w:autoSpaceDE w:val="0"/>
        <w:autoSpaceDN w:val="0"/>
        <w:adjustRightInd w:val="0"/>
        <w:jc w:val="both"/>
        <w:outlineLvl w:val="1"/>
        <w:rPr>
          <w:sz w:val="28"/>
          <w:szCs w:val="28"/>
        </w:rPr>
      </w:pPr>
    </w:p>
    <w:p w:rsidR="000E6B1D" w:rsidRPr="000E6B1D" w:rsidRDefault="000E6B1D" w:rsidP="000E6B1D">
      <w:pPr>
        <w:autoSpaceDE w:val="0"/>
        <w:autoSpaceDN w:val="0"/>
        <w:adjustRightInd w:val="0"/>
        <w:ind w:firstLine="709"/>
        <w:jc w:val="both"/>
        <w:outlineLvl w:val="1"/>
        <w:rPr>
          <w:sz w:val="28"/>
          <w:szCs w:val="28"/>
        </w:rPr>
      </w:pPr>
      <w:r w:rsidRPr="000E6B1D">
        <w:rPr>
          <w:sz w:val="28"/>
          <w:szCs w:val="28"/>
        </w:rPr>
        <w:t xml:space="preserve">1.1. </w:t>
      </w:r>
      <w:proofErr w:type="gramStart"/>
      <w:r w:rsidRPr="000E6B1D">
        <w:rPr>
          <w:sz w:val="28"/>
          <w:szCs w:val="28"/>
        </w:rPr>
        <w:t xml:space="preserve">Порядок предоставления </w:t>
      </w:r>
      <w:r w:rsidRPr="000E6B1D">
        <w:rPr>
          <w:rFonts w:eastAsia="Calibri"/>
          <w:sz w:val="28"/>
          <w:szCs w:val="28"/>
        </w:rPr>
        <w:t xml:space="preserve">субсидий </w:t>
      </w:r>
      <w:r w:rsidRPr="000E6B1D">
        <w:rPr>
          <w:sz w:val="28"/>
          <w:szCs w:val="28"/>
        </w:rPr>
        <w:t>на возмещение части затрат, связанных с содержанием коров,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w:t>
      </w:r>
      <w:r w:rsidRPr="000E6B1D">
        <w:rPr>
          <w:sz w:val="28"/>
          <w:szCs w:val="28"/>
        </w:rPr>
        <w:br/>
        <w:t>и проведения отбора получателей указанных субсидий</w:t>
      </w:r>
      <w:r w:rsidRPr="000E6B1D">
        <w:rPr>
          <w:rFonts w:eastAsia="Calibri"/>
          <w:b/>
          <w:bCs/>
          <w:sz w:val="28"/>
          <w:szCs w:val="28"/>
        </w:rPr>
        <w:t xml:space="preserve"> </w:t>
      </w:r>
      <w:r w:rsidRPr="000E6B1D">
        <w:rPr>
          <w:sz w:val="28"/>
          <w:szCs w:val="28"/>
        </w:rPr>
        <w:t>(далее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w:t>
      </w:r>
      <w:r w:rsidRPr="000E6B1D">
        <w:rPr>
          <w:sz w:val="28"/>
          <w:szCs w:val="28"/>
        </w:rPr>
        <w:br/>
        <w:t>к предоставлению отчетности, осуществлению контроля (мониторинга)</w:t>
      </w:r>
      <w:r w:rsidRPr="000E6B1D">
        <w:rPr>
          <w:sz w:val="28"/>
          <w:szCs w:val="28"/>
        </w:rPr>
        <w:br/>
        <w:t>за соблюдением условий</w:t>
      </w:r>
      <w:proofErr w:type="gramEnd"/>
      <w:r w:rsidRPr="000E6B1D">
        <w:rPr>
          <w:sz w:val="28"/>
          <w:szCs w:val="28"/>
        </w:rPr>
        <w:t xml:space="preserve"> и порядка предоставления субсидий и ответственности за их нарушение.</w:t>
      </w:r>
    </w:p>
    <w:p w:rsidR="000E6B1D" w:rsidRPr="000E6B1D" w:rsidRDefault="000E6B1D" w:rsidP="000E6B1D">
      <w:pPr>
        <w:autoSpaceDE w:val="0"/>
        <w:autoSpaceDN w:val="0"/>
        <w:adjustRightInd w:val="0"/>
        <w:ind w:firstLine="709"/>
        <w:jc w:val="both"/>
        <w:rPr>
          <w:sz w:val="28"/>
          <w:szCs w:val="28"/>
        </w:rPr>
      </w:pPr>
      <w:r w:rsidRPr="000E6B1D">
        <w:rPr>
          <w:sz w:val="28"/>
          <w:szCs w:val="28"/>
        </w:rPr>
        <w:t>1.2. Понятия, используемые для целей Порядка, применяются в значениях, установленных Федеральным законом от 08.12.1995 № 193-ФЗ «О сельскохозяйственной кооперации», Законом Красноярского края</w:t>
      </w:r>
      <w:r w:rsidRPr="000E6B1D">
        <w:rPr>
          <w:sz w:val="28"/>
          <w:szCs w:val="28"/>
        </w:rPr>
        <w:br/>
        <w:t>от 07.07.2022 № 3-1004 «О государственной поддержке агропромышленного комплекса края» (далее – Закон края № 3-1004).</w:t>
      </w:r>
      <w:bookmarkStart w:id="0" w:name="P53"/>
      <w:bookmarkEnd w:id="0"/>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1.3. </w:t>
      </w:r>
      <w:proofErr w:type="gramStart"/>
      <w:r w:rsidRPr="000E6B1D">
        <w:rPr>
          <w:sz w:val="28"/>
          <w:szCs w:val="28"/>
        </w:rPr>
        <w:t>Субсидии предоставляются в целях реализации мероприятия ведомственного проекта «Развитие малых форм хозяйствования</w:t>
      </w:r>
      <w:r w:rsidRPr="000E6B1D">
        <w:rPr>
          <w:sz w:val="28"/>
          <w:szCs w:val="28"/>
        </w:rPr>
        <w:br/>
        <w:t>и сельскохозяйственной кооперации»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 506-п (далее – Государственная программа № 506-п), по возмещению части затрат, связанных с содержанием коров, находящихся в собственности</w:t>
      </w:r>
      <w:r w:rsidRPr="000E6B1D">
        <w:rPr>
          <w:sz w:val="28"/>
          <w:szCs w:val="28"/>
        </w:rPr>
        <w:br/>
        <w:t>и (или) пользовании у граждан, ведущих личное</w:t>
      </w:r>
      <w:proofErr w:type="gramEnd"/>
      <w:r w:rsidRPr="000E6B1D">
        <w:rPr>
          <w:sz w:val="28"/>
          <w:szCs w:val="28"/>
        </w:rPr>
        <w:t xml:space="preserve">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(далее – граждане, ведущие личное подсобное хозяйство).</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lastRenderedPageBreak/>
        <w:t>Возмещению подлежит часть затрат, указанных в абзаце первом настоящего пункта, которые ранее не возмещались на основании иных нормативных правовых актов Красноярского края (далее – край).</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w:t>
      </w:r>
      <w:r w:rsidRPr="000E6B1D">
        <w:rPr>
          <w:sz w:val="28"/>
          <w:szCs w:val="28"/>
        </w:rPr>
        <w:br/>
        <w:t>и лимитов бюджетных обязательств, доведенных в установленном порядке главному распорядителю сре</w:t>
      </w:r>
      <w:proofErr w:type="gramStart"/>
      <w:r w:rsidRPr="000E6B1D">
        <w:rPr>
          <w:sz w:val="28"/>
          <w:szCs w:val="28"/>
        </w:rPr>
        <w:t>дств кр</w:t>
      </w:r>
      <w:proofErr w:type="gramEnd"/>
      <w:r w:rsidRPr="000E6B1D">
        <w:rPr>
          <w:sz w:val="28"/>
          <w:szCs w:val="28"/>
        </w:rPr>
        <w:t>аевого бюджета.</w:t>
      </w:r>
    </w:p>
    <w:p w:rsidR="000E6B1D" w:rsidRPr="000E6B1D" w:rsidRDefault="000E6B1D" w:rsidP="000E6B1D">
      <w:pPr>
        <w:widowControl w:val="0"/>
        <w:autoSpaceDE w:val="0"/>
        <w:autoSpaceDN w:val="0"/>
        <w:ind w:firstLine="709"/>
        <w:jc w:val="both"/>
        <w:rPr>
          <w:sz w:val="28"/>
          <w:szCs w:val="28"/>
        </w:rPr>
      </w:pPr>
      <w:r w:rsidRPr="000E6B1D">
        <w:rPr>
          <w:sz w:val="28"/>
          <w:szCs w:val="28"/>
        </w:rPr>
        <w:t>Главным распорядителем сре</w:t>
      </w:r>
      <w:proofErr w:type="gramStart"/>
      <w:r w:rsidRPr="000E6B1D">
        <w:rPr>
          <w:sz w:val="28"/>
          <w:szCs w:val="28"/>
        </w:rPr>
        <w:t>дств кр</w:t>
      </w:r>
      <w:proofErr w:type="gramEnd"/>
      <w:r w:rsidRPr="000E6B1D">
        <w:rPr>
          <w:sz w:val="28"/>
          <w:szCs w:val="28"/>
        </w:rPr>
        <w:t>аевого бюджета, осуществляющим предоставление субсидий, является министерство сельского хозяйства края (далее – министерство).</w:t>
      </w:r>
      <w:bookmarkStart w:id="1" w:name="P62"/>
      <w:bookmarkEnd w:id="1"/>
    </w:p>
    <w:p w:rsidR="000E6B1D" w:rsidRPr="000E6B1D" w:rsidRDefault="000E6B1D" w:rsidP="000E6B1D">
      <w:pPr>
        <w:widowControl w:val="0"/>
        <w:autoSpaceDE w:val="0"/>
        <w:autoSpaceDN w:val="0"/>
        <w:ind w:firstLine="709"/>
        <w:jc w:val="both"/>
        <w:rPr>
          <w:sz w:val="28"/>
          <w:szCs w:val="28"/>
        </w:rPr>
      </w:pPr>
      <w:r w:rsidRPr="000E6B1D">
        <w:rPr>
          <w:sz w:val="28"/>
          <w:szCs w:val="28"/>
        </w:rPr>
        <w:t>1.5. Способом предоставления субсидий является возмещение затрат.</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1.6. </w:t>
      </w:r>
      <w:proofErr w:type="gramStart"/>
      <w:r w:rsidRPr="000E6B1D">
        <w:rPr>
          <w:sz w:val="28"/>
          <w:szCs w:val="28"/>
        </w:rPr>
        <w:t>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r w:rsidR="000C6956" w:rsidRPr="00F310D5">
        <w:rPr>
          <w:bCs/>
          <w:sz w:val="28"/>
          <w:szCs w:val="28"/>
        </w:rPr>
        <w:t>, в течение 10 рабочих дней со дня, следующего за днем доведения бюджетных ассигнований</w:t>
      </w:r>
      <w:r w:rsidR="000C6956">
        <w:rPr>
          <w:bCs/>
          <w:sz w:val="28"/>
          <w:szCs w:val="28"/>
        </w:rPr>
        <w:br/>
      </w:r>
      <w:r w:rsidR="000C6956" w:rsidRPr="00F310D5">
        <w:rPr>
          <w:bCs/>
          <w:sz w:val="28"/>
          <w:szCs w:val="28"/>
        </w:rPr>
        <w:t>на предоставление субсидии до министерства</w:t>
      </w:r>
      <w:proofErr w:type="gramEnd"/>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jc w:val="center"/>
        <w:rPr>
          <w:sz w:val="28"/>
          <w:szCs w:val="28"/>
        </w:rPr>
      </w:pPr>
      <w:r w:rsidRPr="000E6B1D">
        <w:rPr>
          <w:sz w:val="28"/>
          <w:szCs w:val="28"/>
        </w:rPr>
        <w:t>2. Порядок проведения отбора</w:t>
      </w:r>
    </w:p>
    <w:p w:rsidR="000E6B1D" w:rsidRPr="000E6B1D" w:rsidRDefault="000E6B1D" w:rsidP="000E6B1D">
      <w:pPr>
        <w:widowControl w:val="0"/>
        <w:autoSpaceDE w:val="0"/>
        <w:autoSpaceDN w:val="0"/>
        <w:ind w:firstLine="709"/>
        <w:jc w:val="both"/>
        <w:rPr>
          <w:sz w:val="28"/>
          <w:szCs w:val="28"/>
        </w:rPr>
      </w:pPr>
    </w:p>
    <w:p w:rsidR="000E6B1D" w:rsidRPr="000E6B1D" w:rsidRDefault="000E6B1D" w:rsidP="000E6B1D">
      <w:pPr>
        <w:widowControl w:val="0"/>
        <w:autoSpaceDE w:val="0"/>
        <w:autoSpaceDN w:val="0"/>
        <w:ind w:firstLine="709"/>
        <w:jc w:val="both"/>
        <w:rPr>
          <w:sz w:val="28"/>
          <w:szCs w:val="28"/>
        </w:rPr>
      </w:pPr>
      <w:r w:rsidRPr="000E6B1D">
        <w:rPr>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0E6B1D" w:rsidRPr="000E6B1D" w:rsidRDefault="000E6B1D" w:rsidP="000E6B1D">
      <w:pPr>
        <w:widowControl w:val="0"/>
        <w:autoSpaceDE w:val="0"/>
        <w:autoSpaceDN w:val="0"/>
        <w:ind w:firstLine="709"/>
        <w:jc w:val="both"/>
        <w:rPr>
          <w:sz w:val="28"/>
          <w:szCs w:val="28"/>
        </w:rPr>
      </w:pPr>
      <w:r w:rsidRPr="000E6B1D">
        <w:rPr>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w:t>
      </w:r>
      <w:r w:rsidRPr="000E6B1D">
        <w:rPr>
          <w:sz w:val="28"/>
          <w:szCs w:val="28"/>
        </w:rPr>
        <w:br/>
        <w:t>и министерства или в ГИС «Субсидия АПК24», в случаях и порядке, установленных пунктами 2.7, 2.12, 2.18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2.3. Проведение отбора осуществляется министерством способом запроса предложений.</w:t>
      </w:r>
    </w:p>
    <w:p w:rsidR="000E6B1D" w:rsidRPr="000E6B1D" w:rsidRDefault="000E6B1D" w:rsidP="000E6B1D">
      <w:pPr>
        <w:autoSpaceDE w:val="0"/>
        <w:autoSpaceDN w:val="0"/>
        <w:adjustRightInd w:val="0"/>
        <w:ind w:firstLine="709"/>
        <w:jc w:val="both"/>
        <w:rPr>
          <w:sz w:val="28"/>
          <w:szCs w:val="28"/>
        </w:rPr>
      </w:pPr>
      <w:r w:rsidRPr="000E6B1D">
        <w:rPr>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0E6B1D" w:rsidRPr="000E6B1D" w:rsidRDefault="000E6B1D" w:rsidP="000E6B1D">
      <w:pPr>
        <w:autoSpaceDE w:val="0"/>
        <w:autoSpaceDN w:val="0"/>
        <w:adjustRightInd w:val="0"/>
        <w:ind w:firstLine="709"/>
        <w:jc w:val="both"/>
        <w:rPr>
          <w:sz w:val="28"/>
          <w:szCs w:val="28"/>
        </w:rPr>
      </w:pPr>
      <w:r w:rsidRPr="000E6B1D">
        <w:rPr>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w:t>
      </w:r>
      <w:r w:rsidRPr="000E6B1D">
        <w:rPr>
          <w:sz w:val="28"/>
          <w:szCs w:val="28"/>
        </w:rPr>
        <w:br/>
        <w:t>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2.6. Объявление должно содержать следующую информацию:</w:t>
      </w:r>
    </w:p>
    <w:p w:rsidR="000E6B1D" w:rsidRPr="000E6B1D" w:rsidRDefault="000E6B1D" w:rsidP="000E6B1D">
      <w:pPr>
        <w:autoSpaceDE w:val="0"/>
        <w:autoSpaceDN w:val="0"/>
        <w:adjustRightInd w:val="0"/>
        <w:ind w:firstLine="709"/>
        <w:jc w:val="both"/>
        <w:rPr>
          <w:sz w:val="28"/>
          <w:szCs w:val="28"/>
        </w:rPr>
      </w:pPr>
      <w:r w:rsidRPr="000E6B1D">
        <w:rPr>
          <w:sz w:val="28"/>
          <w:szCs w:val="28"/>
        </w:rPr>
        <w:lastRenderedPageBreak/>
        <w:t>1) дату размещения объявления на едином портале, а также</w:t>
      </w:r>
      <w:r w:rsidRPr="000E6B1D">
        <w:rPr>
          <w:sz w:val="28"/>
          <w:szCs w:val="28"/>
        </w:rPr>
        <w:br/>
        <w:t>на официальном сайте министерства;</w:t>
      </w:r>
    </w:p>
    <w:p w:rsidR="000E6B1D" w:rsidRPr="000E6B1D" w:rsidRDefault="000E6B1D" w:rsidP="000E6B1D">
      <w:pPr>
        <w:autoSpaceDE w:val="0"/>
        <w:autoSpaceDN w:val="0"/>
        <w:adjustRightInd w:val="0"/>
        <w:ind w:firstLine="709"/>
        <w:jc w:val="both"/>
        <w:rPr>
          <w:sz w:val="28"/>
          <w:szCs w:val="28"/>
        </w:rPr>
      </w:pPr>
      <w:r w:rsidRPr="000E6B1D">
        <w:rPr>
          <w:sz w:val="28"/>
          <w:szCs w:val="28"/>
        </w:rPr>
        <w:t>2) сроки проведения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3) дату начала подачи и окончания приема предложений (заявок)</w:t>
      </w:r>
      <w:r w:rsidRPr="000E6B1D">
        <w:rPr>
          <w:sz w:val="28"/>
          <w:szCs w:val="28"/>
        </w:rPr>
        <w:br/>
        <w:t>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4) наименование, место нахождения, почтовый адрес, адрес электронной почты министерства;</w:t>
      </w:r>
    </w:p>
    <w:p w:rsidR="000E6B1D" w:rsidRPr="000E6B1D" w:rsidRDefault="000E6B1D" w:rsidP="000E6B1D">
      <w:pPr>
        <w:autoSpaceDE w:val="0"/>
        <w:autoSpaceDN w:val="0"/>
        <w:adjustRightInd w:val="0"/>
        <w:ind w:firstLine="709"/>
        <w:jc w:val="both"/>
        <w:rPr>
          <w:sz w:val="28"/>
          <w:szCs w:val="28"/>
        </w:rPr>
      </w:pPr>
      <w:r w:rsidRPr="000E6B1D">
        <w:rPr>
          <w:sz w:val="28"/>
          <w:szCs w:val="28"/>
        </w:rPr>
        <w:t>5) результат предоставления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t>6) доменное имя и (или) указатели страниц ГИС «Субсидия АПК24»;</w:t>
      </w:r>
    </w:p>
    <w:p w:rsidR="000E6B1D" w:rsidRPr="000E6B1D" w:rsidRDefault="000E6B1D" w:rsidP="000E6B1D">
      <w:pPr>
        <w:autoSpaceDE w:val="0"/>
        <w:autoSpaceDN w:val="0"/>
        <w:adjustRightInd w:val="0"/>
        <w:ind w:firstLine="709"/>
        <w:jc w:val="both"/>
        <w:rPr>
          <w:strike/>
          <w:sz w:val="28"/>
          <w:szCs w:val="28"/>
        </w:rPr>
      </w:pPr>
      <w:r w:rsidRPr="000E6B1D">
        <w:rPr>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0E6B1D" w:rsidRPr="000E6B1D" w:rsidRDefault="000E6B1D" w:rsidP="000E6B1D">
      <w:pPr>
        <w:autoSpaceDE w:val="0"/>
        <w:autoSpaceDN w:val="0"/>
        <w:adjustRightInd w:val="0"/>
        <w:ind w:firstLine="709"/>
        <w:jc w:val="both"/>
        <w:rPr>
          <w:sz w:val="28"/>
          <w:szCs w:val="28"/>
        </w:rPr>
      </w:pPr>
      <w:r w:rsidRPr="000E6B1D">
        <w:rPr>
          <w:sz w:val="28"/>
          <w:szCs w:val="28"/>
        </w:rPr>
        <w:t>8) категории получателей субсидий;</w:t>
      </w:r>
    </w:p>
    <w:p w:rsidR="000E6B1D" w:rsidRPr="000E6B1D" w:rsidRDefault="000E6B1D" w:rsidP="000E6B1D">
      <w:pPr>
        <w:autoSpaceDE w:val="0"/>
        <w:autoSpaceDN w:val="0"/>
        <w:adjustRightInd w:val="0"/>
        <w:ind w:firstLine="709"/>
        <w:jc w:val="both"/>
        <w:rPr>
          <w:sz w:val="28"/>
          <w:szCs w:val="28"/>
        </w:rPr>
      </w:pPr>
      <w:r w:rsidRPr="000E6B1D">
        <w:rPr>
          <w:sz w:val="28"/>
          <w:szCs w:val="28"/>
        </w:rPr>
        <w:t>9) порядок подачи участниками отбора заявок и требования, предъявляемые к форме и содержанию заявок;</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10) порядок отзыва заявок, порядок их возврата, </w:t>
      </w:r>
      <w:proofErr w:type="gramStart"/>
      <w:r w:rsidRPr="000E6B1D">
        <w:rPr>
          <w:sz w:val="28"/>
          <w:szCs w:val="28"/>
        </w:rPr>
        <w:t>определяющий</w:t>
      </w:r>
      <w:proofErr w:type="gramEnd"/>
      <w:r w:rsidRPr="000E6B1D">
        <w:rPr>
          <w:sz w:val="28"/>
          <w:szCs w:val="28"/>
        </w:rPr>
        <w:t xml:space="preserve"> в том числе основания для возврата заявок, порядок внесения изменений в заявки;</w:t>
      </w:r>
    </w:p>
    <w:p w:rsidR="000E6B1D" w:rsidRPr="000E6B1D" w:rsidRDefault="000E6B1D" w:rsidP="000E6B1D">
      <w:pPr>
        <w:autoSpaceDE w:val="0"/>
        <w:autoSpaceDN w:val="0"/>
        <w:adjustRightInd w:val="0"/>
        <w:ind w:firstLine="709"/>
        <w:jc w:val="both"/>
        <w:rPr>
          <w:sz w:val="28"/>
          <w:szCs w:val="28"/>
        </w:rPr>
      </w:pPr>
      <w:r w:rsidRPr="000E6B1D">
        <w:rPr>
          <w:sz w:val="28"/>
          <w:szCs w:val="28"/>
        </w:rPr>
        <w:t>11) правила рассмотрения и оценки заявок;</w:t>
      </w:r>
    </w:p>
    <w:p w:rsidR="000E6B1D" w:rsidRPr="000E6B1D" w:rsidRDefault="000E6B1D" w:rsidP="000E6B1D">
      <w:pPr>
        <w:autoSpaceDE w:val="0"/>
        <w:autoSpaceDN w:val="0"/>
        <w:adjustRightInd w:val="0"/>
        <w:ind w:firstLine="709"/>
        <w:jc w:val="both"/>
        <w:rPr>
          <w:sz w:val="28"/>
          <w:szCs w:val="28"/>
        </w:rPr>
      </w:pPr>
      <w:r w:rsidRPr="000E6B1D">
        <w:rPr>
          <w:sz w:val="28"/>
          <w:szCs w:val="28"/>
        </w:rPr>
        <w:t>12) порядок возврата заявок на доработку;</w:t>
      </w:r>
    </w:p>
    <w:p w:rsidR="000E6B1D" w:rsidRPr="000E6B1D" w:rsidRDefault="000E6B1D" w:rsidP="000E6B1D">
      <w:pPr>
        <w:autoSpaceDE w:val="0"/>
        <w:autoSpaceDN w:val="0"/>
        <w:adjustRightInd w:val="0"/>
        <w:ind w:firstLine="709"/>
        <w:jc w:val="both"/>
        <w:rPr>
          <w:sz w:val="28"/>
          <w:szCs w:val="28"/>
        </w:rPr>
      </w:pPr>
      <w:r w:rsidRPr="000E6B1D">
        <w:rPr>
          <w:sz w:val="28"/>
          <w:szCs w:val="28"/>
        </w:rPr>
        <w:t>13) порядок отклонения заявок, а также информацию об основаниях для отклонения;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0E6B1D" w:rsidRPr="000E6B1D" w:rsidRDefault="000E6B1D" w:rsidP="000E6B1D">
      <w:pPr>
        <w:autoSpaceDE w:val="0"/>
        <w:autoSpaceDN w:val="0"/>
        <w:adjustRightInd w:val="0"/>
        <w:ind w:firstLine="709"/>
        <w:jc w:val="both"/>
        <w:rPr>
          <w:i/>
          <w:sz w:val="28"/>
          <w:szCs w:val="28"/>
        </w:rPr>
      </w:pPr>
      <w:r w:rsidRPr="000E6B1D">
        <w:rPr>
          <w:sz w:val="28"/>
          <w:szCs w:val="28"/>
        </w:rPr>
        <w:t xml:space="preserve">17) условия признания победителя (победителей) отбора </w:t>
      </w:r>
      <w:proofErr w:type="gramStart"/>
      <w:r w:rsidRPr="000E6B1D">
        <w:rPr>
          <w:sz w:val="28"/>
          <w:szCs w:val="28"/>
        </w:rPr>
        <w:t>уклонившимся</w:t>
      </w:r>
      <w:proofErr w:type="gramEnd"/>
      <w:r w:rsidRPr="000E6B1D">
        <w:rPr>
          <w:sz w:val="28"/>
          <w:szCs w:val="28"/>
        </w:rPr>
        <w:t xml:space="preserve"> от заключения соглашения;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18) сроки </w:t>
      </w:r>
      <w:proofErr w:type="gramStart"/>
      <w:r w:rsidRPr="000E6B1D">
        <w:rPr>
          <w:sz w:val="28"/>
          <w:szCs w:val="28"/>
        </w:rPr>
        <w:t>размещения протокола подведения итогов отбора</w:t>
      </w:r>
      <w:proofErr w:type="gramEnd"/>
      <w:r w:rsidRPr="000E6B1D">
        <w:rPr>
          <w:sz w:val="28"/>
          <w:szCs w:val="28"/>
        </w:rPr>
        <w:t xml:space="preserve"> на едином портале, а также на официальном сайте министерства;</w:t>
      </w:r>
    </w:p>
    <w:p w:rsidR="000E6B1D" w:rsidRPr="000E6B1D" w:rsidRDefault="000E6B1D" w:rsidP="000E6B1D">
      <w:pPr>
        <w:autoSpaceDE w:val="0"/>
        <w:autoSpaceDN w:val="0"/>
        <w:adjustRightInd w:val="0"/>
        <w:ind w:firstLine="709"/>
        <w:jc w:val="both"/>
        <w:rPr>
          <w:sz w:val="28"/>
          <w:szCs w:val="28"/>
        </w:rPr>
      </w:pPr>
      <w:r w:rsidRPr="000E6B1D">
        <w:rPr>
          <w:sz w:val="28"/>
          <w:szCs w:val="28"/>
        </w:rPr>
        <w:t>19) условия предоставления субсидий.</w:t>
      </w:r>
    </w:p>
    <w:p w:rsidR="000E6B1D" w:rsidRPr="000E6B1D" w:rsidRDefault="000E6B1D" w:rsidP="000E6B1D">
      <w:pPr>
        <w:widowControl w:val="0"/>
        <w:autoSpaceDE w:val="0"/>
        <w:autoSpaceDN w:val="0"/>
        <w:ind w:firstLine="709"/>
        <w:jc w:val="both"/>
        <w:rPr>
          <w:sz w:val="28"/>
          <w:szCs w:val="28"/>
        </w:rPr>
      </w:pPr>
      <w:r w:rsidRPr="000E6B1D">
        <w:rPr>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0E6B1D" w:rsidRPr="000E6B1D" w:rsidRDefault="000E6B1D" w:rsidP="000E6B1D">
      <w:pPr>
        <w:widowControl w:val="0"/>
        <w:autoSpaceDE w:val="0"/>
        <w:autoSpaceDN w:val="0"/>
        <w:ind w:firstLine="709"/>
        <w:jc w:val="both"/>
        <w:rPr>
          <w:sz w:val="22"/>
          <w:szCs w:val="22"/>
        </w:rPr>
      </w:pPr>
      <w:proofErr w:type="gramStart"/>
      <w:r w:rsidRPr="000E6B1D">
        <w:rPr>
          <w:sz w:val="28"/>
          <w:szCs w:val="28"/>
        </w:rPr>
        <w:t>Участник отбора получает в министерстве разъяснения положений объявления, начиная с даты размещения объявления на едином портале,</w:t>
      </w:r>
      <w:r w:rsidRPr="000E6B1D">
        <w:rPr>
          <w:sz w:val="28"/>
          <w:szCs w:val="28"/>
        </w:rPr>
        <w:br/>
        <w:t>а также на официальном сайте министерства, определенной в соответствии</w:t>
      </w:r>
      <w:r w:rsidRPr="000E6B1D">
        <w:rPr>
          <w:sz w:val="28"/>
          <w:szCs w:val="28"/>
        </w:rPr>
        <w:br/>
        <w:t>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roofErr w:type="gramEnd"/>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2.8. К категории получателей субсидий относятся </w:t>
      </w:r>
      <w:r w:rsidRPr="000E6B1D">
        <w:rPr>
          <w:sz w:val="28"/>
          <w:szCs w:val="28"/>
        </w:rPr>
        <w:lastRenderedPageBreak/>
        <w:t>сельскохозяйственные потребительские кооперативы, относящиеся к малым формам хозяйствования.</w:t>
      </w:r>
    </w:p>
    <w:p w:rsidR="000E6B1D" w:rsidRPr="000E6B1D" w:rsidRDefault="000E6B1D" w:rsidP="000E6B1D">
      <w:pPr>
        <w:widowControl w:val="0"/>
        <w:autoSpaceDE w:val="0"/>
        <w:autoSpaceDN w:val="0"/>
        <w:ind w:firstLine="709"/>
        <w:jc w:val="both"/>
        <w:rPr>
          <w:sz w:val="28"/>
          <w:szCs w:val="28"/>
        </w:rPr>
      </w:pPr>
      <w:r w:rsidRPr="000E6B1D">
        <w:rPr>
          <w:sz w:val="28"/>
          <w:szCs w:val="28"/>
        </w:rPr>
        <w:t>2.9. Участник отбора должен соответствовать следующим требованиям:</w:t>
      </w:r>
    </w:p>
    <w:p w:rsidR="000E6B1D" w:rsidRPr="000E6B1D" w:rsidRDefault="000E6B1D" w:rsidP="000E6B1D">
      <w:pPr>
        <w:widowControl w:val="0"/>
        <w:autoSpaceDE w:val="0"/>
        <w:autoSpaceDN w:val="0"/>
        <w:ind w:firstLine="709"/>
        <w:jc w:val="both"/>
        <w:rPr>
          <w:sz w:val="28"/>
          <w:szCs w:val="28"/>
        </w:rPr>
      </w:pPr>
      <w:proofErr w:type="gramStart"/>
      <w:r w:rsidRPr="000E6B1D">
        <w:rPr>
          <w:sz w:val="28"/>
          <w:szCs w:val="28"/>
        </w:rPr>
        <w:t>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по состоянию на дату не ранее первого числа месяца, в котором направляется заявка;</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 xml:space="preserve">3) участник отбора не находится в составляемых в рамках реализации полномочий, предусмотренных главой </w:t>
      </w:r>
      <w:r w:rsidRPr="000E6B1D">
        <w:rPr>
          <w:sz w:val="28"/>
          <w:szCs w:val="28"/>
          <w:lang w:val="en-US"/>
        </w:rPr>
        <w:t>VII</w:t>
      </w:r>
      <w:r w:rsidRPr="000E6B1D">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0E6B1D">
        <w:rPr>
          <w:sz w:val="28"/>
          <w:szCs w:val="28"/>
        </w:rPr>
        <w:br/>
        <w:t>с распространением оружия массового уничтожения, по состоянию на дату не ранее первого числа месяца, в котором направляется заявка;</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5) участник отбора не является иностранным агентом в соответствии с Федеральным законом от 14.07.2022 № 255-ФЗ «О </w:t>
      </w:r>
      <w:proofErr w:type="gramStart"/>
      <w:r w:rsidRPr="000E6B1D">
        <w:rPr>
          <w:sz w:val="28"/>
          <w:szCs w:val="28"/>
        </w:rPr>
        <w:t>контроле за</w:t>
      </w:r>
      <w:proofErr w:type="gramEnd"/>
      <w:r w:rsidRPr="000E6B1D">
        <w:rPr>
          <w:sz w:val="28"/>
          <w:szCs w:val="28"/>
        </w:rPr>
        <w:t> деятельностью лиц, находящихся под иностранным влиянием» по состоянию на дату не ранее первого числа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6) участник отбора не находится в процессе реорганизации</w:t>
      </w:r>
      <w:r w:rsidRPr="000E6B1D">
        <w:rPr>
          <w:sz w:val="28"/>
          <w:szCs w:val="28"/>
        </w:rPr>
        <w:br/>
        <w:t>(за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r w:rsidRPr="000E6B1D">
        <w:rPr>
          <w:sz w:val="28"/>
          <w:szCs w:val="28"/>
        </w:rPr>
        <w:lastRenderedPageBreak/>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w:t>
      </w:r>
      <w:r w:rsidRPr="000E6B1D">
        <w:rPr>
          <w:sz w:val="28"/>
          <w:szCs w:val="28"/>
        </w:rPr>
        <w:br/>
        <w:t>с министерством в соответствии со статьей 5 Закона края №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w:t>
      </w:r>
      <w:r w:rsidRPr="000E6B1D">
        <w:rPr>
          <w:sz w:val="28"/>
          <w:szCs w:val="28"/>
        </w:rPr>
        <w:br/>
        <w:t>по участию участника отбора в реализации</w:t>
      </w:r>
      <w:proofErr w:type="gramEnd"/>
      <w:r w:rsidRPr="000E6B1D">
        <w:rPr>
          <w:sz w:val="28"/>
          <w:szCs w:val="28"/>
        </w:rPr>
        <w:t xml:space="preserve">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w:t>
      </w:r>
      <w:proofErr w:type="gramEnd"/>
      <w:r w:rsidRPr="000E6B1D">
        <w:rPr>
          <w:sz w:val="28"/>
          <w:szCs w:val="28"/>
        </w:rPr>
        <w:t xml:space="preserve"> постановлением Правительства Российской Федерации от 16.09.2020 № 1479 «Об утверждении Правил противопожарного режима в Российской Федерации»;</w:t>
      </w:r>
    </w:p>
    <w:p w:rsidR="000E6B1D" w:rsidRPr="000E6B1D" w:rsidRDefault="000E6B1D" w:rsidP="000E6B1D">
      <w:pPr>
        <w:autoSpaceDE w:val="0"/>
        <w:autoSpaceDN w:val="0"/>
        <w:adjustRightInd w:val="0"/>
        <w:ind w:firstLine="709"/>
        <w:jc w:val="both"/>
        <w:rPr>
          <w:sz w:val="28"/>
          <w:szCs w:val="28"/>
        </w:rPr>
      </w:pPr>
      <w:r w:rsidRPr="000E6B1D">
        <w:rPr>
          <w:sz w:val="28"/>
          <w:szCs w:val="28"/>
        </w:rPr>
        <w:t>11) участником отбора осуществляется закупка молока и (или) мяса крупного рогатого скота у граждан, ведущих личные подсобные хозяйства,</w:t>
      </w:r>
      <w:r w:rsidRPr="000E6B1D">
        <w:rPr>
          <w:sz w:val="28"/>
          <w:szCs w:val="28"/>
        </w:rPr>
        <w:br/>
        <w:t>расположенные на территории края, в году предоставления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2.10. Для участия в отборе участник отбора представляет заявку, состоящую из следующих документов:</w:t>
      </w:r>
    </w:p>
    <w:p w:rsidR="000E6B1D" w:rsidRPr="000E6B1D" w:rsidRDefault="000E6B1D" w:rsidP="000E6B1D">
      <w:pPr>
        <w:widowControl w:val="0"/>
        <w:autoSpaceDE w:val="0"/>
        <w:autoSpaceDN w:val="0"/>
        <w:ind w:firstLine="709"/>
        <w:jc w:val="both"/>
        <w:rPr>
          <w:sz w:val="28"/>
          <w:szCs w:val="28"/>
        </w:rPr>
      </w:pPr>
      <w:r w:rsidRPr="000E6B1D">
        <w:rPr>
          <w:sz w:val="28"/>
          <w:szCs w:val="28"/>
        </w:rPr>
        <w:t>1) заявления на участие в отборе по форме согласно приложению</w:t>
      </w:r>
      <w:r w:rsidRPr="000E6B1D">
        <w:rPr>
          <w:sz w:val="28"/>
          <w:szCs w:val="28"/>
        </w:rPr>
        <w:br/>
        <w:t>№ 1 к Порядку (далее – заявление);</w:t>
      </w:r>
    </w:p>
    <w:p w:rsidR="000E6B1D" w:rsidRPr="000E6B1D" w:rsidRDefault="000E6B1D" w:rsidP="000E6B1D">
      <w:pPr>
        <w:widowControl w:val="0"/>
        <w:autoSpaceDE w:val="0"/>
        <w:autoSpaceDN w:val="0"/>
        <w:ind w:firstLine="709"/>
        <w:jc w:val="both"/>
        <w:rPr>
          <w:sz w:val="28"/>
          <w:szCs w:val="28"/>
        </w:rPr>
      </w:pPr>
      <w:r w:rsidRPr="000E6B1D">
        <w:rPr>
          <w:sz w:val="28"/>
          <w:szCs w:val="28"/>
        </w:rPr>
        <w:t>2) информации о гражданах, ведущих личное подсобное хозяйство,</w:t>
      </w:r>
      <w:r w:rsidRPr="000E6B1D">
        <w:rPr>
          <w:sz w:val="28"/>
          <w:szCs w:val="28"/>
        </w:rPr>
        <w:br/>
        <w:t xml:space="preserve">по состоянию на дату не ранее первого числа месяца, предшествующего месяцу, в котором направляется заявка по форме согласно приложению </w:t>
      </w:r>
      <w:r w:rsidRPr="000E6B1D">
        <w:rPr>
          <w:sz w:val="28"/>
          <w:szCs w:val="28"/>
        </w:rPr>
        <w:br/>
        <w:t>№ 2 к Порядку;</w:t>
      </w:r>
    </w:p>
    <w:p w:rsidR="000E6B1D" w:rsidRPr="000E6B1D" w:rsidRDefault="000E6B1D" w:rsidP="000E6B1D">
      <w:pPr>
        <w:widowControl w:val="0"/>
        <w:autoSpaceDE w:val="0"/>
        <w:autoSpaceDN w:val="0"/>
        <w:ind w:firstLine="709"/>
        <w:jc w:val="both"/>
        <w:rPr>
          <w:sz w:val="28"/>
          <w:szCs w:val="28"/>
        </w:rPr>
      </w:pPr>
      <w:r w:rsidRPr="000E6B1D">
        <w:rPr>
          <w:sz w:val="28"/>
          <w:szCs w:val="28"/>
        </w:rPr>
        <w:t>3) информации для расчета субсидии по форме согласно приложению № 3 к Порядку;</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w:t>
      </w:r>
      <w:r w:rsidRPr="000E6B1D">
        <w:rPr>
          <w:sz w:val="28"/>
          <w:szCs w:val="28"/>
        </w:rPr>
        <w:lastRenderedPageBreak/>
        <w:t>налогового агента по состоянию на дату не ранее первого числа месяца,</w:t>
      </w:r>
      <w:r w:rsidRPr="000E6B1D">
        <w:rPr>
          <w:sz w:val="28"/>
          <w:szCs w:val="28"/>
        </w:rPr>
        <w:br/>
        <w:t>в котором направляется заявка (предоставляется по собственной инициативе);</w:t>
      </w:r>
    </w:p>
    <w:p w:rsidR="000E6B1D" w:rsidRPr="000E6B1D" w:rsidRDefault="000E6B1D" w:rsidP="000E6B1D">
      <w:pPr>
        <w:widowControl w:val="0"/>
        <w:autoSpaceDE w:val="0"/>
        <w:autoSpaceDN w:val="0"/>
        <w:ind w:firstLine="709"/>
        <w:jc w:val="both"/>
        <w:rPr>
          <w:sz w:val="28"/>
          <w:szCs w:val="28"/>
        </w:rPr>
      </w:pPr>
      <w:r w:rsidRPr="000E6B1D">
        <w:rPr>
          <w:sz w:val="28"/>
          <w:szCs w:val="28"/>
        </w:rPr>
        <w:t>5) выписки из единого государственного реестра юридических лиц</w:t>
      </w:r>
      <w:r w:rsidRPr="000E6B1D">
        <w:rPr>
          <w:sz w:val="28"/>
          <w:szCs w:val="28"/>
        </w:rPr>
        <w:br/>
        <w:t>по состоянию на дату не ранее первого числа месяца, в котором направляется заявка (предоставляется по собственной инициативе);</w:t>
      </w:r>
    </w:p>
    <w:p w:rsidR="000E6B1D" w:rsidRPr="000E6B1D" w:rsidRDefault="000E6B1D" w:rsidP="000E6B1D">
      <w:pPr>
        <w:ind w:firstLine="709"/>
        <w:jc w:val="both"/>
        <w:rPr>
          <w:sz w:val="28"/>
          <w:szCs w:val="28"/>
        </w:rPr>
      </w:pPr>
      <w:r w:rsidRPr="000E6B1D">
        <w:rPr>
          <w:sz w:val="28"/>
          <w:szCs w:val="28"/>
        </w:rPr>
        <w:t>6)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0E6B1D" w:rsidRPr="000E6B1D" w:rsidRDefault="000E6B1D" w:rsidP="000E6B1D">
      <w:pPr>
        <w:widowControl w:val="0"/>
        <w:autoSpaceDE w:val="0"/>
        <w:autoSpaceDN w:val="0"/>
        <w:ind w:firstLine="709"/>
        <w:jc w:val="both"/>
        <w:rPr>
          <w:sz w:val="28"/>
          <w:szCs w:val="28"/>
        </w:rPr>
      </w:pPr>
      <w:r w:rsidRPr="000E6B1D">
        <w:rPr>
          <w:sz w:val="28"/>
          <w:szCs w:val="28"/>
        </w:rPr>
        <w:t>2.11. Документы, указанные в пункте 2.10 Порядка, должны соответствовать следующим требованиям:</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1) </w:t>
      </w:r>
      <w:proofErr w:type="gramStart"/>
      <w:r w:rsidRPr="000E6B1D">
        <w:rPr>
          <w:sz w:val="28"/>
          <w:szCs w:val="28"/>
        </w:rPr>
        <w:t>выполнены</w:t>
      </w:r>
      <w:proofErr w:type="gramEnd"/>
      <w:r w:rsidRPr="000E6B1D">
        <w:rPr>
          <w:sz w:val="28"/>
          <w:szCs w:val="28"/>
        </w:rPr>
        <w:t xml:space="preserve"> с использованием технических средств, без подчисток, исправлений, неустановленных сокращений и формулировок, допускающих двоякое толкование;</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2) </w:t>
      </w:r>
      <w:proofErr w:type="gramStart"/>
      <w:r w:rsidRPr="000E6B1D">
        <w:rPr>
          <w:sz w:val="28"/>
          <w:szCs w:val="28"/>
        </w:rPr>
        <w:t>подписаны</w:t>
      </w:r>
      <w:proofErr w:type="gramEnd"/>
      <w:r w:rsidRPr="000E6B1D">
        <w:rPr>
          <w:sz w:val="28"/>
          <w:szCs w:val="28"/>
        </w:rPr>
        <w:t xml:space="preserve"> в соответствии с требованиями абзаца первого пункта 2.12 Порядка (за исключением документов, предусмотренных подпунктами 4, 5 пункта 2.10 Порядка);</w:t>
      </w:r>
    </w:p>
    <w:p w:rsidR="000E6B1D" w:rsidRDefault="000E6B1D" w:rsidP="000E6B1D">
      <w:pPr>
        <w:widowControl w:val="0"/>
        <w:autoSpaceDE w:val="0"/>
        <w:autoSpaceDN w:val="0"/>
        <w:ind w:firstLine="709"/>
        <w:jc w:val="both"/>
        <w:rPr>
          <w:sz w:val="28"/>
          <w:szCs w:val="28"/>
        </w:rPr>
      </w:pPr>
      <w:r w:rsidRPr="000E6B1D">
        <w:rPr>
          <w:sz w:val="28"/>
          <w:szCs w:val="28"/>
        </w:rPr>
        <w:t>3) поддаваться прочтению</w:t>
      </w:r>
      <w:r w:rsidR="000C6956">
        <w:rPr>
          <w:sz w:val="28"/>
          <w:szCs w:val="28"/>
        </w:rPr>
        <w:t>;</w:t>
      </w:r>
    </w:p>
    <w:p w:rsidR="000C6956" w:rsidRPr="000E6B1D" w:rsidRDefault="000C6956" w:rsidP="000E6B1D">
      <w:pPr>
        <w:widowControl w:val="0"/>
        <w:autoSpaceDE w:val="0"/>
        <w:autoSpaceDN w:val="0"/>
        <w:ind w:firstLine="709"/>
        <w:jc w:val="both"/>
        <w:rPr>
          <w:sz w:val="28"/>
          <w:szCs w:val="28"/>
        </w:rPr>
      </w:pPr>
      <w:r w:rsidRPr="00F310D5">
        <w:rPr>
          <w:bCs/>
          <w:sz w:val="28"/>
          <w:szCs w:val="28"/>
        </w:rPr>
        <w:t>4) документы, составленные на иностранном языке, должны быть переведены на русский язык и иметь удостоверительные надписи нотариуса либо другого должностного лица, имеющего право совершать такие нотариальные действия в соответствии с законодательством Российской Федерации, о верности перевода.</w:t>
      </w:r>
    </w:p>
    <w:p w:rsidR="000E6B1D" w:rsidRPr="000E6B1D" w:rsidRDefault="000E6B1D" w:rsidP="000E6B1D">
      <w:pPr>
        <w:autoSpaceDE w:val="0"/>
        <w:autoSpaceDN w:val="0"/>
        <w:adjustRightInd w:val="0"/>
        <w:ind w:firstLine="709"/>
        <w:jc w:val="both"/>
        <w:rPr>
          <w:sz w:val="28"/>
          <w:szCs w:val="28"/>
        </w:rPr>
      </w:pPr>
      <w:r w:rsidRPr="000E6B1D">
        <w:rPr>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0C6956" w:rsidRPr="000C6956" w:rsidRDefault="000E6B1D" w:rsidP="000C6956">
      <w:pPr>
        <w:widowControl w:val="0"/>
        <w:autoSpaceDE w:val="0"/>
        <w:autoSpaceDN w:val="0"/>
        <w:ind w:firstLine="709"/>
        <w:jc w:val="both"/>
        <w:rPr>
          <w:sz w:val="28"/>
          <w:szCs w:val="28"/>
        </w:rPr>
      </w:pPr>
      <w:r w:rsidRPr="000E6B1D">
        <w:rPr>
          <w:sz w:val="28"/>
          <w:szCs w:val="28"/>
        </w:rPr>
        <w:t xml:space="preserve">2.12. </w:t>
      </w:r>
      <w:proofErr w:type="gramStart"/>
      <w:r w:rsidR="000C6956" w:rsidRPr="000C6956">
        <w:rPr>
          <w:sz w:val="28"/>
          <w:szCs w:val="28"/>
        </w:rPr>
        <w:t>Для участия в отборе участник отбора представляет заявку</w:t>
      </w:r>
      <w:r w:rsidR="000C6956">
        <w:rPr>
          <w:sz w:val="28"/>
          <w:szCs w:val="28"/>
        </w:rPr>
        <w:br/>
      </w:r>
      <w:r w:rsidR="000C6956" w:rsidRPr="000C6956">
        <w:rPr>
          <w:sz w:val="28"/>
          <w:szCs w:val="28"/>
        </w:rPr>
        <w:t>в форме электронного документа, подписанного усиленной квалифицированной электронной подписью в соответствии с Федеральным законом от 06.04.2011 № 63-ФЗ «Об электронной подписи» (далее – электронная подпись) (за исключением документов, предусмотренных подпунктами 4, 5 пункта 2.10 Порядка), через личный кабинет</w:t>
      </w:r>
      <w:r w:rsidR="000C6956">
        <w:rPr>
          <w:sz w:val="28"/>
          <w:szCs w:val="28"/>
        </w:rPr>
        <w:br/>
      </w:r>
      <w:r w:rsidR="000C6956" w:rsidRPr="000C6956">
        <w:rPr>
          <w:sz w:val="28"/>
          <w:szCs w:val="28"/>
        </w:rPr>
        <w:t>ГИС «Субсидия АПК24» с использованием информационно-телекоммуникационной сети Интернет по ссылке https://sapk24.krskcit.ru (далее – личный</w:t>
      </w:r>
      <w:proofErr w:type="gramEnd"/>
      <w:r w:rsidR="000C6956" w:rsidRPr="000C6956">
        <w:rPr>
          <w:sz w:val="28"/>
          <w:szCs w:val="28"/>
        </w:rPr>
        <w:t xml:space="preserve"> кабинет):</w:t>
      </w:r>
    </w:p>
    <w:p w:rsidR="000C6956" w:rsidRPr="000C6956" w:rsidRDefault="000C6956" w:rsidP="000C6956">
      <w:pPr>
        <w:widowControl w:val="0"/>
        <w:autoSpaceDE w:val="0"/>
        <w:autoSpaceDN w:val="0"/>
        <w:ind w:firstLine="709"/>
        <w:jc w:val="both"/>
        <w:rPr>
          <w:sz w:val="28"/>
          <w:szCs w:val="28"/>
        </w:rPr>
      </w:pPr>
      <w:r w:rsidRPr="000C6956">
        <w:rPr>
          <w:sz w:val="28"/>
          <w:szCs w:val="28"/>
        </w:rPr>
        <w:t>в исполнительно-распорядительный орган муниципального округа края, городского округа город Красноя</w:t>
      </w:r>
      <w:proofErr w:type="gramStart"/>
      <w:r w:rsidRPr="000C6956">
        <w:rPr>
          <w:sz w:val="28"/>
          <w:szCs w:val="28"/>
        </w:rPr>
        <w:t>рск кр</w:t>
      </w:r>
      <w:proofErr w:type="gramEnd"/>
      <w:r w:rsidRPr="000C6956">
        <w:rPr>
          <w:sz w:val="28"/>
          <w:szCs w:val="28"/>
        </w:rPr>
        <w:t>ая (далее – Орган местного самоуправления) в случае, если участник отбора зарегистрирован</w:t>
      </w:r>
      <w:r>
        <w:rPr>
          <w:sz w:val="28"/>
          <w:szCs w:val="28"/>
        </w:rPr>
        <w:br/>
      </w:r>
      <w:r w:rsidRPr="000C6956">
        <w:rPr>
          <w:sz w:val="28"/>
          <w:szCs w:val="28"/>
        </w:rPr>
        <w:t>и (или) осуществляет свою деятельность на территории муниципального округа края, городского округа город Красноярск края;</w:t>
      </w:r>
    </w:p>
    <w:p w:rsidR="000C6956" w:rsidRPr="000C6956" w:rsidRDefault="000C6956" w:rsidP="000C6956">
      <w:pPr>
        <w:widowControl w:val="0"/>
        <w:autoSpaceDE w:val="0"/>
        <w:autoSpaceDN w:val="0"/>
        <w:ind w:firstLine="709"/>
        <w:jc w:val="both"/>
        <w:rPr>
          <w:sz w:val="28"/>
          <w:szCs w:val="28"/>
        </w:rPr>
      </w:pPr>
      <w:r w:rsidRPr="000C6956">
        <w:rPr>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 за исключением городского округа город Красноя</w:t>
      </w:r>
      <w:proofErr w:type="gramStart"/>
      <w:r w:rsidRPr="000C6956">
        <w:rPr>
          <w:sz w:val="28"/>
          <w:szCs w:val="28"/>
        </w:rPr>
        <w:t>рск кр</w:t>
      </w:r>
      <w:proofErr w:type="gramEnd"/>
      <w:r w:rsidRPr="000C6956">
        <w:rPr>
          <w:sz w:val="28"/>
          <w:szCs w:val="28"/>
        </w:rPr>
        <w:t>ая.</w:t>
      </w:r>
    </w:p>
    <w:p w:rsidR="000C6956" w:rsidRPr="000C6956" w:rsidRDefault="000C6956" w:rsidP="000C6956">
      <w:pPr>
        <w:widowControl w:val="0"/>
        <w:autoSpaceDE w:val="0"/>
        <w:autoSpaceDN w:val="0"/>
        <w:ind w:firstLine="709"/>
        <w:jc w:val="both"/>
        <w:rPr>
          <w:sz w:val="28"/>
          <w:szCs w:val="28"/>
        </w:rPr>
      </w:pPr>
      <w:r w:rsidRPr="000C6956">
        <w:rPr>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0C6956" w:rsidRPr="000C6956" w:rsidRDefault="000C6956" w:rsidP="000C6956">
      <w:pPr>
        <w:widowControl w:val="0"/>
        <w:autoSpaceDE w:val="0"/>
        <w:autoSpaceDN w:val="0"/>
        <w:ind w:firstLine="709"/>
        <w:jc w:val="both"/>
        <w:rPr>
          <w:sz w:val="28"/>
          <w:szCs w:val="28"/>
        </w:rPr>
      </w:pPr>
      <w:r w:rsidRPr="000C6956">
        <w:rPr>
          <w:sz w:val="28"/>
          <w:szCs w:val="28"/>
        </w:rPr>
        <w:lastRenderedPageBreak/>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заявки требованиям к ее комплектности</w:t>
      </w:r>
      <w:r>
        <w:rPr>
          <w:sz w:val="28"/>
          <w:szCs w:val="28"/>
        </w:rPr>
        <w:br/>
      </w:r>
      <w:r w:rsidRPr="000C6956">
        <w:rPr>
          <w:sz w:val="28"/>
          <w:szCs w:val="28"/>
        </w:rPr>
        <w:t>и оформлению, указанным в объявлении. В случае поступления заявки</w:t>
      </w:r>
      <w:r>
        <w:rPr>
          <w:sz w:val="28"/>
          <w:szCs w:val="28"/>
        </w:rPr>
        <w:br/>
      </w:r>
      <w:r w:rsidRPr="000C6956">
        <w:rPr>
          <w:sz w:val="28"/>
          <w:szCs w:val="28"/>
        </w:rPr>
        <w:t>в выходной или нерабочий праздничный день ее проверка осуществляется</w:t>
      </w:r>
      <w:r>
        <w:rPr>
          <w:sz w:val="28"/>
          <w:szCs w:val="28"/>
        </w:rPr>
        <w:br/>
      </w:r>
      <w:r w:rsidRPr="000C6956">
        <w:rPr>
          <w:sz w:val="28"/>
          <w:szCs w:val="28"/>
        </w:rPr>
        <w:t>в первый рабочий день, следующий за днем регистрации заявки.</w:t>
      </w:r>
    </w:p>
    <w:p w:rsidR="000C6956" w:rsidRDefault="000C6956" w:rsidP="000C6956">
      <w:pPr>
        <w:widowControl w:val="0"/>
        <w:autoSpaceDE w:val="0"/>
        <w:autoSpaceDN w:val="0"/>
        <w:ind w:firstLine="709"/>
        <w:jc w:val="both"/>
        <w:rPr>
          <w:sz w:val="28"/>
          <w:szCs w:val="28"/>
        </w:rPr>
      </w:pPr>
      <w:r w:rsidRPr="000C6956">
        <w:rPr>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w:t>
      </w:r>
      <w:r>
        <w:rPr>
          <w:sz w:val="28"/>
          <w:szCs w:val="28"/>
        </w:rPr>
        <w:br/>
      </w:r>
      <w:r w:rsidRPr="000C6956">
        <w:rPr>
          <w:sz w:val="28"/>
          <w:szCs w:val="28"/>
        </w:rPr>
        <w:t>с указанием соответствия или несоответствия представленной участником отбора заявки требованиям к ее комплектности и оформлению, указанным</w:t>
      </w:r>
      <w:r>
        <w:rPr>
          <w:sz w:val="28"/>
          <w:szCs w:val="28"/>
        </w:rPr>
        <w:br/>
      </w:r>
      <w:r w:rsidRPr="000C6956">
        <w:rPr>
          <w:sz w:val="28"/>
          <w:szCs w:val="28"/>
        </w:rPr>
        <w:t>в объявлении, и уведомляет об этом участника отбора в личном кабинете.</w:t>
      </w:r>
    </w:p>
    <w:p w:rsidR="000E6B1D" w:rsidRPr="000E6B1D" w:rsidRDefault="000E6B1D" w:rsidP="000C6956">
      <w:pPr>
        <w:widowControl w:val="0"/>
        <w:autoSpaceDE w:val="0"/>
        <w:autoSpaceDN w:val="0"/>
        <w:ind w:firstLine="709"/>
        <w:jc w:val="both"/>
        <w:rPr>
          <w:sz w:val="28"/>
          <w:szCs w:val="28"/>
        </w:rPr>
      </w:pPr>
      <w:r w:rsidRPr="000E6B1D">
        <w:rPr>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2.14. </w:t>
      </w:r>
      <w:proofErr w:type="gramStart"/>
      <w:r w:rsidRPr="000E6B1D">
        <w:rPr>
          <w:sz w:val="28"/>
          <w:szCs w:val="28"/>
        </w:rPr>
        <w:t>В случае если участник отбора не представил по собственной инициативе документы, предусмотренные подпунктами 4, 5 пункта</w:t>
      </w:r>
      <w:r w:rsidRPr="000E6B1D">
        <w:rPr>
          <w:sz w:val="28"/>
          <w:szCs w:val="28"/>
        </w:rPr>
        <w:br/>
        <w:t>2.10 Порядка, министерство в течение 5 рабочих дней со дня, следующего</w:t>
      </w:r>
      <w:r w:rsidRPr="000E6B1D">
        <w:rPr>
          <w:sz w:val="28"/>
          <w:szCs w:val="28"/>
        </w:rPr>
        <w:br/>
        <w:t>за днем окончания срока приема заявок, указанного в объявлении, запрашивает указанные документы и (или) сведения, содержащиеся в них,</w:t>
      </w:r>
      <w:r w:rsidRPr="000E6B1D">
        <w:rPr>
          <w:sz w:val="28"/>
          <w:szCs w:val="28"/>
        </w:rPr>
        <w:br/>
        <w:t>у уполномоченных на их предоставление органов посредством межведомственного взаимодействия, в том числе в форме электронного</w:t>
      </w:r>
      <w:proofErr w:type="gramEnd"/>
      <w:r w:rsidRPr="000E6B1D">
        <w:rPr>
          <w:sz w:val="28"/>
          <w:szCs w:val="28"/>
        </w:rPr>
        <w:t xml:space="preserve">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0E6B1D" w:rsidRPr="000E6B1D" w:rsidRDefault="000E6B1D" w:rsidP="000E6B1D">
      <w:pPr>
        <w:autoSpaceDE w:val="0"/>
        <w:autoSpaceDN w:val="0"/>
        <w:adjustRightInd w:val="0"/>
        <w:ind w:firstLine="709"/>
        <w:jc w:val="both"/>
        <w:rPr>
          <w:color w:val="000000"/>
          <w:sz w:val="28"/>
          <w:szCs w:val="28"/>
        </w:rPr>
      </w:pPr>
      <w:r w:rsidRPr="000E6B1D">
        <w:rPr>
          <w:color w:val="000000"/>
          <w:sz w:val="28"/>
          <w:szCs w:val="28"/>
        </w:rPr>
        <w:t>Запрос указанных документов и (или) сведений, содержащихся в них, осуществляется по состоянию на дату направления заявки или, в случае если формой электронного документа межведомственного взаимодействия не предусмотрено выбора указанной даты, на первое число месяца направления заявки.</w:t>
      </w:r>
    </w:p>
    <w:p w:rsidR="000E6B1D" w:rsidRPr="000E6B1D" w:rsidRDefault="000E6B1D" w:rsidP="000E6B1D">
      <w:pPr>
        <w:autoSpaceDE w:val="0"/>
        <w:autoSpaceDN w:val="0"/>
        <w:adjustRightInd w:val="0"/>
        <w:ind w:firstLine="709"/>
        <w:jc w:val="both"/>
        <w:rPr>
          <w:sz w:val="28"/>
          <w:szCs w:val="28"/>
        </w:rPr>
      </w:pPr>
      <w:r w:rsidRPr="000E6B1D">
        <w:rPr>
          <w:sz w:val="28"/>
          <w:szCs w:val="28"/>
        </w:rPr>
        <w:t>Документы и (или) сведения, содержащиеся в них, полученные</w:t>
      </w:r>
      <w:r w:rsidRPr="000E6B1D">
        <w:rPr>
          <w:sz w:val="28"/>
          <w:szCs w:val="28"/>
        </w:rPr>
        <w:br/>
        <w:t>в порядке межведомственного взаимодействия, приобщаются</w:t>
      </w:r>
      <w:r w:rsidRPr="000E6B1D">
        <w:rPr>
          <w:sz w:val="28"/>
          <w:szCs w:val="28"/>
        </w:rPr>
        <w:br/>
        <w:t>к соответствующей заявке.</w:t>
      </w:r>
    </w:p>
    <w:p w:rsidR="000C6956" w:rsidRDefault="000C6956" w:rsidP="000E6B1D">
      <w:pPr>
        <w:widowControl w:val="0"/>
        <w:autoSpaceDE w:val="0"/>
        <w:autoSpaceDN w:val="0"/>
        <w:adjustRightInd w:val="0"/>
        <w:ind w:firstLine="709"/>
        <w:contextualSpacing/>
        <w:jc w:val="both"/>
        <w:rPr>
          <w:sz w:val="28"/>
          <w:szCs w:val="28"/>
        </w:rPr>
      </w:pPr>
      <w:r w:rsidRPr="000C6956">
        <w:rPr>
          <w:sz w:val="28"/>
          <w:szCs w:val="28"/>
        </w:rPr>
        <w:t xml:space="preserve">Проверка соблюдения участником отбора требований, установленных подпунктами 1 – 5, 6 (в части сведений о </w:t>
      </w:r>
      <w:proofErr w:type="spellStart"/>
      <w:r w:rsidRPr="000C6956">
        <w:rPr>
          <w:sz w:val="28"/>
          <w:szCs w:val="28"/>
        </w:rPr>
        <w:t>неприостановлении</w:t>
      </w:r>
      <w:proofErr w:type="spellEnd"/>
      <w:r w:rsidRPr="000C6956">
        <w:rPr>
          <w:sz w:val="28"/>
          <w:szCs w:val="28"/>
        </w:rPr>
        <w:t xml:space="preserve"> (приостановлении) деятельности участника отбора в порядке, предусмотренном законодательством Российской Федерации), 8, 10, 11 пункта 2.9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0C6956" w:rsidRDefault="000C6956" w:rsidP="000C6956">
      <w:pPr>
        <w:widowControl w:val="0"/>
        <w:autoSpaceDE w:val="0"/>
        <w:autoSpaceDN w:val="0"/>
        <w:adjustRightInd w:val="0"/>
        <w:ind w:firstLine="709"/>
        <w:contextualSpacing/>
        <w:jc w:val="both"/>
        <w:rPr>
          <w:sz w:val="28"/>
          <w:szCs w:val="28"/>
        </w:rPr>
      </w:pPr>
      <w:proofErr w:type="gramStart"/>
      <w:r w:rsidRPr="000C6956">
        <w:rPr>
          <w:sz w:val="28"/>
          <w:szCs w:val="28"/>
        </w:rPr>
        <w:lastRenderedPageBreak/>
        <w:t>В случае отсутствия технической возможности осуществления автоматической проверки в ГИС «Субсидия АПК24» подтверждение соблюдения участником отбора требований, установленных подпунктами</w:t>
      </w:r>
      <w:r>
        <w:rPr>
          <w:sz w:val="28"/>
          <w:szCs w:val="28"/>
        </w:rPr>
        <w:br/>
      </w:r>
      <w:r w:rsidRPr="000C6956">
        <w:rPr>
          <w:sz w:val="28"/>
          <w:szCs w:val="28"/>
        </w:rPr>
        <w:t xml:space="preserve">1 – 5, 6 (в части сведений о </w:t>
      </w:r>
      <w:proofErr w:type="spellStart"/>
      <w:r w:rsidRPr="000C6956">
        <w:rPr>
          <w:sz w:val="28"/>
          <w:szCs w:val="28"/>
        </w:rPr>
        <w:t>неприостановлении</w:t>
      </w:r>
      <w:proofErr w:type="spellEnd"/>
      <w:r w:rsidRPr="000C6956">
        <w:rPr>
          <w:sz w:val="28"/>
          <w:szCs w:val="28"/>
        </w:rPr>
        <w:t xml:space="preserve"> (приостановлении) деятельности участника отбора в порядке, предусмотренном законодательством Российской Федерации), 8, 10, 11 пункта 2.9 Порядка, осуществляется участником отбора путем указания в заявлении соответствия указанным требованиям.</w:t>
      </w:r>
      <w:proofErr w:type="gramEnd"/>
    </w:p>
    <w:p w:rsidR="000E6B1D" w:rsidRPr="000E6B1D" w:rsidRDefault="000E6B1D" w:rsidP="000C6956">
      <w:pPr>
        <w:widowControl w:val="0"/>
        <w:autoSpaceDE w:val="0"/>
        <w:autoSpaceDN w:val="0"/>
        <w:adjustRightInd w:val="0"/>
        <w:ind w:firstLine="709"/>
        <w:contextualSpacing/>
        <w:jc w:val="both"/>
        <w:rPr>
          <w:sz w:val="28"/>
          <w:szCs w:val="28"/>
        </w:rPr>
      </w:pPr>
      <w:r w:rsidRPr="000E6B1D">
        <w:rPr>
          <w:sz w:val="28"/>
          <w:szCs w:val="28"/>
        </w:rPr>
        <w:t>2.15. Министерство в течение 7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w:t>
      </w:r>
      <w:r w:rsidRPr="000E6B1D">
        <w:rPr>
          <w:sz w:val="28"/>
          <w:szCs w:val="28"/>
        </w:rPr>
        <w:br/>
        <w:t>их отклонения, предусмотренных пунктом 2.16 Порядка, посредством проведения документарной проверки.</w:t>
      </w:r>
    </w:p>
    <w:p w:rsidR="000E6B1D" w:rsidRPr="000E6B1D" w:rsidRDefault="000E6B1D" w:rsidP="000E6B1D">
      <w:pPr>
        <w:autoSpaceDE w:val="0"/>
        <w:autoSpaceDN w:val="0"/>
        <w:adjustRightInd w:val="0"/>
        <w:ind w:firstLine="709"/>
        <w:jc w:val="both"/>
        <w:rPr>
          <w:sz w:val="28"/>
          <w:szCs w:val="28"/>
        </w:rPr>
      </w:pPr>
      <w:r w:rsidRPr="000E6B1D">
        <w:rPr>
          <w:sz w:val="28"/>
          <w:szCs w:val="28"/>
        </w:rPr>
        <w:t>2.16. Основаниями для отклонения заявки являются:</w:t>
      </w:r>
    </w:p>
    <w:p w:rsidR="000E6B1D" w:rsidRPr="000E6B1D" w:rsidRDefault="000E6B1D" w:rsidP="000E6B1D">
      <w:pPr>
        <w:autoSpaceDE w:val="0"/>
        <w:autoSpaceDN w:val="0"/>
        <w:adjustRightInd w:val="0"/>
        <w:ind w:firstLine="709"/>
        <w:jc w:val="both"/>
        <w:rPr>
          <w:sz w:val="28"/>
          <w:szCs w:val="28"/>
        </w:rPr>
      </w:pPr>
      <w:r w:rsidRPr="000E6B1D">
        <w:rPr>
          <w:sz w:val="28"/>
          <w:szCs w:val="28"/>
        </w:rPr>
        <w:t>1) несоответствие участника отбора категории получателя субсидии, предусмотренной пунктом 2.8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2) несоответствие участника отбора требованиям к участнику отбора, установленным пунктом 2.9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3) непредставление (представление не в полном объеме) документов, указанных в объявлении, предусмотренных пунктом 2.10 Порядка</w:t>
      </w:r>
      <w:r w:rsidRPr="000E6B1D">
        <w:rPr>
          <w:sz w:val="28"/>
          <w:szCs w:val="28"/>
        </w:rPr>
        <w:br/>
        <w:t>(за исключением документов, указанных в подпунктах 4, 5 пункта 2.10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5) недостоверность информации, содержащейся в документах, представленных участником </w:t>
      </w:r>
      <w:proofErr w:type="gramStart"/>
      <w:r w:rsidRPr="000E6B1D">
        <w:rPr>
          <w:sz w:val="28"/>
          <w:szCs w:val="28"/>
        </w:rPr>
        <w:t>отбора</w:t>
      </w:r>
      <w:proofErr w:type="gramEnd"/>
      <w:r w:rsidRPr="000E6B1D">
        <w:rPr>
          <w:sz w:val="28"/>
          <w:szCs w:val="28"/>
        </w:rPr>
        <w:t xml:space="preserve"> в целях подтверждения соответствия установленным пунктом 2.9 Порядка требованиям к участнику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6) подача участником отбора заявки после даты и (или) времени, определенных для подачи заявок.</w:t>
      </w:r>
    </w:p>
    <w:p w:rsidR="000E6B1D" w:rsidRPr="000E6B1D" w:rsidRDefault="000E6B1D" w:rsidP="000E6B1D">
      <w:pPr>
        <w:autoSpaceDE w:val="0"/>
        <w:autoSpaceDN w:val="0"/>
        <w:adjustRightInd w:val="0"/>
        <w:ind w:firstLine="709"/>
        <w:jc w:val="both"/>
        <w:rPr>
          <w:sz w:val="28"/>
          <w:szCs w:val="28"/>
        </w:rPr>
      </w:pPr>
      <w:r w:rsidRPr="000E6B1D">
        <w:rPr>
          <w:sz w:val="28"/>
          <w:szCs w:val="28"/>
        </w:rPr>
        <w:t>2.17. Министерство в течение 9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0E6B1D" w:rsidRPr="000E6B1D" w:rsidRDefault="000E6B1D" w:rsidP="000E6B1D">
      <w:pPr>
        <w:autoSpaceDE w:val="0"/>
        <w:autoSpaceDN w:val="0"/>
        <w:adjustRightInd w:val="0"/>
        <w:ind w:firstLine="709"/>
        <w:jc w:val="both"/>
        <w:rPr>
          <w:sz w:val="28"/>
          <w:szCs w:val="28"/>
        </w:rPr>
      </w:pPr>
      <w:r w:rsidRPr="000E6B1D">
        <w:rPr>
          <w:sz w:val="28"/>
          <w:szCs w:val="28"/>
        </w:rPr>
        <w:t>1) реестр победителей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2) реестр участников отбора, не прошедших отбор.</w:t>
      </w:r>
    </w:p>
    <w:p w:rsidR="000E6B1D" w:rsidRPr="000E6B1D" w:rsidRDefault="000E6B1D" w:rsidP="000E6B1D">
      <w:pPr>
        <w:autoSpaceDE w:val="0"/>
        <w:autoSpaceDN w:val="0"/>
        <w:adjustRightInd w:val="0"/>
        <w:ind w:firstLine="709"/>
        <w:jc w:val="both"/>
        <w:rPr>
          <w:sz w:val="28"/>
          <w:szCs w:val="28"/>
        </w:rPr>
      </w:pPr>
      <w:r w:rsidRPr="000E6B1D">
        <w:rPr>
          <w:sz w:val="28"/>
          <w:szCs w:val="28"/>
        </w:rPr>
        <w:t>В реестр победителей отбора включаются участники отбора, прошедшие отбор, в заявках которых отсутствуют основания для</w:t>
      </w:r>
      <w:r w:rsidRPr="000E6B1D">
        <w:rPr>
          <w:sz w:val="28"/>
          <w:szCs w:val="28"/>
        </w:rPr>
        <w:br/>
        <w:t>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w:t>
      </w:r>
      <w:r w:rsidRPr="000E6B1D">
        <w:rPr>
          <w:sz w:val="28"/>
          <w:szCs w:val="28"/>
        </w:rPr>
        <w:lastRenderedPageBreak/>
        <w:t>не прошедших отбор, формируется с указанием оснований для отклонения заявок, предусмотренных пунктом 2.16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3.8 Порядка, проекты соглашений для заключения.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t>1) дата, время и место проведения рассмотрения заявок;</w:t>
      </w:r>
    </w:p>
    <w:p w:rsidR="000E6B1D" w:rsidRPr="000E6B1D" w:rsidRDefault="000E6B1D" w:rsidP="000E6B1D">
      <w:pPr>
        <w:autoSpaceDE w:val="0"/>
        <w:autoSpaceDN w:val="0"/>
        <w:adjustRightInd w:val="0"/>
        <w:ind w:firstLine="709"/>
        <w:jc w:val="both"/>
        <w:rPr>
          <w:sz w:val="28"/>
          <w:szCs w:val="28"/>
        </w:rPr>
      </w:pPr>
      <w:r w:rsidRPr="000E6B1D">
        <w:rPr>
          <w:sz w:val="28"/>
          <w:szCs w:val="28"/>
        </w:rPr>
        <w:t>2) информация об участниках отбора, заявки которых были рассмотрены;</w:t>
      </w:r>
    </w:p>
    <w:p w:rsidR="000E6B1D" w:rsidRPr="000E6B1D" w:rsidRDefault="000E6B1D" w:rsidP="000E6B1D">
      <w:pPr>
        <w:autoSpaceDE w:val="0"/>
        <w:autoSpaceDN w:val="0"/>
        <w:adjustRightInd w:val="0"/>
        <w:ind w:firstLine="709"/>
        <w:jc w:val="both"/>
        <w:rPr>
          <w:sz w:val="28"/>
          <w:szCs w:val="28"/>
        </w:rPr>
      </w:pPr>
      <w:r w:rsidRPr="000E6B1D">
        <w:rPr>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0E6B1D" w:rsidRPr="000E6B1D" w:rsidRDefault="000E6B1D" w:rsidP="000E6B1D">
      <w:pPr>
        <w:autoSpaceDE w:val="0"/>
        <w:autoSpaceDN w:val="0"/>
        <w:adjustRightInd w:val="0"/>
        <w:ind w:firstLine="709"/>
        <w:jc w:val="both"/>
        <w:rPr>
          <w:sz w:val="28"/>
          <w:szCs w:val="28"/>
        </w:rPr>
      </w:pPr>
      <w:r w:rsidRPr="000E6B1D">
        <w:rPr>
          <w:sz w:val="28"/>
          <w:szCs w:val="28"/>
        </w:rPr>
        <w:t>4) наименование получателей субсидий, с которыми заключаются соглашения, и размер предоставляемых им субсидий.</w:t>
      </w:r>
    </w:p>
    <w:p w:rsidR="000E6B1D" w:rsidRPr="000E6B1D" w:rsidRDefault="000E6B1D" w:rsidP="000E6B1D">
      <w:pPr>
        <w:autoSpaceDE w:val="0"/>
        <w:autoSpaceDN w:val="0"/>
        <w:adjustRightInd w:val="0"/>
        <w:ind w:firstLine="709"/>
        <w:jc w:val="both"/>
        <w:rPr>
          <w:sz w:val="28"/>
          <w:szCs w:val="28"/>
        </w:rPr>
      </w:pPr>
      <w:r w:rsidRPr="000E6B1D">
        <w:rPr>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w:t>
      </w:r>
      <w:r w:rsidRPr="000E6B1D">
        <w:rPr>
          <w:sz w:val="28"/>
          <w:szCs w:val="28"/>
        </w:rPr>
        <w:br/>
        <w:t>о результатах отбора.</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w:t>
      </w:r>
      <w:r w:rsidRPr="000E6B1D">
        <w:rPr>
          <w:sz w:val="28"/>
          <w:szCs w:val="28"/>
        </w:rPr>
        <w:br/>
        <w:t>со дня принятия указанного решения с указанием причины отмены.</w:t>
      </w:r>
    </w:p>
    <w:p w:rsidR="000E6B1D" w:rsidRPr="000E6B1D" w:rsidRDefault="000E6B1D" w:rsidP="000E6B1D">
      <w:pPr>
        <w:widowControl w:val="0"/>
        <w:autoSpaceDE w:val="0"/>
        <w:autoSpaceDN w:val="0"/>
        <w:ind w:firstLine="709"/>
        <w:jc w:val="both"/>
        <w:rPr>
          <w:sz w:val="28"/>
          <w:szCs w:val="28"/>
        </w:rPr>
      </w:pPr>
      <w:r w:rsidRPr="000E6B1D">
        <w:rPr>
          <w:sz w:val="28"/>
          <w:szCs w:val="28"/>
        </w:rPr>
        <w:t>2.21. Отбор признается несостоявшимся в следующих случаях:</w:t>
      </w:r>
    </w:p>
    <w:p w:rsidR="000E6B1D" w:rsidRPr="000E6B1D" w:rsidRDefault="000E6B1D" w:rsidP="000E6B1D">
      <w:pPr>
        <w:widowControl w:val="0"/>
        <w:autoSpaceDE w:val="0"/>
        <w:autoSpaceDN w:val="0"/>
        <w:ind w:firstLine="709"/>
        <w:jc w:val="both"/>
        <w:rPr>
          <w:sz w:val="28"/>
          <w:szCs w:val="28"/>
        </w:rPr>
      </w:pPr>
      <w:r w:rsidRPr="000E6B1D">
        <w:rPr>
          <w:sz w:val="28"/>
          <w:szCs w:val="28"/>
        </w:rPr>
        <w:t>1) по окончании срока приема заявок не подано ни одной заявки;</w:t>
      </w:r>
    </w:p>
    <w:p w:rsidR="000E6B1D" w:rsidRPr="000E6B1D" w:rsidRDefault="000E6B1D" w:rsidP="000E6B1D">
      <w:pPr>
        <w:widowControl w:val="0"/>
        <w:autoSpaceDE w:val="0"/>
        <w:autoSpaceDN w:val="0"/>
        <w:ind w:firstLine="709"/>
        <w:jc w:val="both"/>
        <w:rPr>
          <w:sz w:val="28"/>
          <w:szCs w:val="28"/>
        </w:rPr>
      </w:pPr>
      <w:r w:rsidRPr="000E6B1D">
        <w:rPr>
          <w:sz w:val="28"/>
          <w:szCs w:val="28"/>
        </w:rPr>
        <w:t>2) по результатам рассмотрения заявок отклонены все заявки по основаниям, предусмотренным пунктом 2.16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w:t>
      </w:r>
      <w:proofErr w:type="gramStart"/>
      <w:r w:rsidRPr="000E6B1D">
        <w:rPr>
          <w:sz w:val="28"/>
          <w:szCs w:val="28"/>
        </w:rPr>
        <w:t>несостоявшимся</w:t>
      </w:r>
      <w:proofErr w:type="gramEnd"/>
      <w:r w:rsidRPr="000E6B1D">
        <w:rPr>
          <w:sz w:val="28"/>
          <w:szCs w:val="28"/>
        </w:rPr>
        <w:t xml:space="preserve"> размещается на едином портале, а также на официальном сайте министерства в течение 1 рабочего дня со дня принятия указанного решения.</w:t>
      </w:r>
    </w:p>
    <w:p w:rsidR="000E6B1D" w:rsidRPr="000E6B1D" w:rsidRDefault="000E6B1D" w:rsidP="000E6B1D">
      <w:pPr>
        <w:widowControl w:val="0"/>
        <w:autoSpaceDE w:val="0"/>
        <w:autoSpaceDN w:val="0"/>
        <w:ind w:firstLine="709"/>
        <w:jc w:val="both"/>
        <w:rPr>
          <w:sz w:val="28"/>
          <w:szCs w:val="28"/>
        </w:rPr>
      </w:pPr>
      <w:r w:rsidRPr="000E6B1D">
        <w:rPr>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2.22. Порядок распределения субсидий между победителями отбора </w:t>
      </w:r>
      <w:r w:rsidRPr="000E6B1D">
        <w:rPr>
          <w:sz w:val="28"/>
          <w:szCs w:val="28"/>
        </w:rPr>
        <w:lastRenderedPageBreak/>
        <w:t>и порядок взаимодействия с победителями отбора по результатам</w:t>
      </w:r>
      <w:r w:rsidRPr="000E6B1D">
        <w:rPr>
          <w:sz w:val="28"/>
          <w:szCs w:val="28"/>
        </w:rPr>
        <w:br/>
        <w:t>его проведения определяется в соответствии с разделом 3 Порядка.</w:t>
      </w:r>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jc w:val="center"/>
        <w:rPr>
          <w:sz w:val="28"/>
          <w:szCs w:val="28"/>
        </w:rPr>
      </w:pPr>
      <w:r w:rsidRPr="000E6B1D">
        <w:rPr>
          <w:sz w:val="28"/>
          <w:szCs w:val="28"/>
        </w:rPr>
        <w:t>3. Условия и порядок предоставления субсидий</w:t>
      </w:r>
    </w:p>
    <w:p w:rsidR="000E6B1D" w:rsidRPr="000E6B1D" w:rsidRDefault="000E6B1D" w:rsidP="000E6B1D">
      <w:pPr>
        <w:autoSpaceDE w:val="0"/>
        <w:autoSpaceDN w:val="0"/>
        <w:adjustRightInd w:val="0"/>
        <w:jc w:val="center"/>
        <w:rPr>
          <w:sz w:val="28"/>
          <w:szCs w:val="28"/>
        </w:rPr>
      </w:pP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3.1. Предоставление субсидии получателю субсидии осуществляется при условиях: </w:t>
      </w:r>
    </w:p>
    <w:p w:rsidR="000E6B1D" w:rsidRPr="000E6B1D" w:rsidRDefault="000E6B1D" w:rsidP="000E6B1D">
      <w:pPr>
        <w:autoSpaceDE w:val="0"/>
        <w:autoSpaceDN w:val="0"/>
        <w:adjustRightInd w:val="0"/>
        <w:ind w:firstLine="709"/>
        <w:jc w:val="both"/>
        <w:rPr>
          <w:sz w:val="28"/>
          <w:szCs w:val="28"/>
        </w:rPr>
      </w:pPr>
      <w:r w:rsidRPr="000E6B1D">
        <w:rPr>
          <w:sz w:val="28"/>
          <w:szCs w:val="28"/>
        </w:rPr>
        <w:t>1)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0E6B1D" w:rsidRPr="000E6B1D" w:rsidRDefault="000E6B1D" w:rsidP="000E6B1D">
      <w:pPr>
        <w:autoSpaceDE w:val="0"/>
        <w:autoSpaceDN w:val="0"/>
        <w:adjustRightInd w:val="0"/>
        <w:ind w:firstLine="709"/>
        <w:jc w:val="both"/>
        <w:rPr>
          <w:sz w:val="28"/>
          <w:szCs w:val="28"/>
        </w:rPr>
      </w:pPr>
      <w:r w:rsidRPr="000E6B1D">
        <w:rPr>
          <w:sz w:val="28"/>
          <w:szCs w:val="28"/>
        </w:rPr>
        <w:t>а) получатель субсидии не является иностранным юридическим лицом, в том числе офшорной компанией;</w:t>
      </w:r>
    </w:p>
    <w:p w:rsidR="000E6B1D" w:rsidRPr="000E6B1D" w:rsidRDefault="000E6B1D" w:rsidP="000E6B1D">
      <w:pPr>
        <w:autoSpaceDE w:val="0"/>
        <w:autoSpaceDN w:val="0"/>
        <w:adjustRightInd w:val="0"/>
        <w:ind w:firstLine="709"/>
        <w:jc w:val="both"/>
        <w:rPr>
          <w:sz w:val="28"/>
          <w:szCs w:val="28"/>
        </w:rPr>
      </w:pPr>
      <w:r w:rsidRPr="000E6B1D">
        <w:rPr>
          <w:sz w:val="28"/>
          <w:szCs w:val="28"/>
        </w:rPr>
        <w:t>б) получатель субсидии не находится в перечне организаций</w:t>
      </w:r>
      <w:r w:rsidRPr="000E6B1D">
        <w:rPr>
          <w:sz w:val="28"/>
          <w:szCs w:val="28"/>
        </w:rPr>
        <w:br/>
        <w:t>и физических лиц, в отношении которых имеются сведения</w:t>
      </w:r>
      <w:r w:rsidRPr="000E6B1D">
        <w:rPr>
          <w:sz w:val="28"/>
          <w:szCs w:val="28"/>
        </w:rPr>
        <w:br/>
        <w:t>об их причастности к экстремистской деятельности или терроризму;</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в)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w:t>
      </w:r>
      <w:r w:rsidRPr="000E6B1D">
        <w:rPr>
          <w:sz w:val="28"/>
          <w:szCs w:val="28"/>
        </w:rPr>
        <w:br/>
        <w:t>с распространением оружия массового уничтожения;</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г) получатель субсидии не получает средства из краевого бюджета</w:t>
      </w:r>
      <w:r w:rsidRPr="000E6B1D">
        <w:rPr>
          <w:sz w:val="28"/>
          <w:szCs w:val="28"/>
        </w:rPr>
        <w:br/>
        <w:t>на основании иных нормативных правовых актов края на цели, установленные пунктом 1.3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д) получатель субсидии не является иностранным агентом</w:t>
      </w:r>
      <w:r w:rsidRPr="000E6B1D">
        <w:rPr>
          <w:sz w:val="28"/>
          <w:szCs w:val="28"/>
        </w:rPr>
        <w:br/>
        <w:t xml:space="preserve">в соответствии с Федеральным законом от 14.07.2022 № 255-ФЗ «О </w:t>
      </w:r>
      <w:proofErr w:type="gramStart"/>
      <w:r w:rsidRPr="000E6B1D">
        <w:rPr>
          <w:sz w:val="28"/>
          <w:szCs w:val="28"/>
        </w:rPr>
        <w:t>контроле за</w:t>
      </w:r>
      <w:proofErr w:type="gramEnd"/>
      <w:r w:rsidRPr="000E6B1D">
        <w:rPr>
          <w:sz w:val="28"/>
          <w:szCs w:val="28"/>
        </w:rPr>
        <w:t xml:space="preserve"> деятельностью лиц, находящихся под иностранным влиянием»;</w:t>
      </w:r>
    </w:p>
    <w:p w:rsidR="000E6B1D" w:rsidRPr="000E6B1D" w:rsidRDefault="000E6B1D" w:rsidP="000E6B1D">
      <w:pPr>
        <w:autoSpaceDE w:val="0"/>
        <w:autoSpaceDN w:val="0"/>
        <w:adjustRightInd w:val="0"/>
        <w:ind w:firstLine="709"/>
        <w:jc w:val="both"/>
        <w:rPr>
          <w:sz w:val="28"/>
          <w:szCs w:val="28"/>
        </w:rPr>
      </w:pPr>
      <w:r w:rsidRPr="000E6B1D">
        <w:rPr>
          <w:sz w:val="28"/>
          <w:szCs w:val="28"/>
        </w:rPr>
        <w:t>е) получатель субсидии, не находится в процессе реорганизации</w:t>
      </w:r>
      <w:r w:rsidRPr="000E6B1D">
        <w:rPr>
          <w:sz w:val="28"/>
          <w:szCs w:val="28"/>
        </w:rPr>
        <w:br/>
        <w:t>(за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p>
    <w:p w:rsidR="000E6B1D" w:rsidRPr="000E6B1D" w:rsidRDefault="000E6B1D" w:rsidP="000E6B1D">
      <w:pPr>
        <w:autoSpaceDE w:val="0"/>
        <w:autoSpaceDN w:val="0"/>
        <w:adjustRightInd w:val="0"/>
        <w:ind w:firstLine="709"/>
        <w:jc w:val="both"/>
        <w:rPr>
          <w:sz w:val="28"/>
          <w:szCs w:val="28"/>
        </w:rPr>
      </w:pPr>
      <w:r w:rsidRPr="000E6B1D">
        <w:rPr>
          <w:sz w:val="28"/>
          <w:szCs w:val="28"/>
        </w:rPr>
        <w:t>2) перечисления получателем субсидии средств субсидии гражданам, ведущим личное подсобное хозяйство, в порядке и сроки, указанные в пункте 3.17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3) перечисления получателем субсидии в доход краевого бюджета средств субсидии, подлежащих перечислению на лицевой счет гражданина, ведущего личное подсобное хозяйство, в случае, если указанный гражданин отказался представить получателю субсидии реквизиты лицевого счета, открытого в российских кредитных организациях, для перечисления средств субсидии, в порядке и сроки, указанные в пункте 3.17 Порядка. </w:t>
      </w:r>
    </w:p>
    <w:p w:rsidR="003252DC" w:rsidRPr="00F310D5" w:rsidRDefault="003252DC" w:rsidP="003252DC">
      <w:pPr>
        <w:autoSpaceDE w:val="0"/>
        <w:autoSpaceDN w:val="0"/>
        <w:adjustRightInd w:val="0"/>
        <w:ind w:firstLine="709"/>
        <w:jc w:val="both"/>
        <w:rPr>
          <w:sz w:val="28"/>
          <w:szCs w:val="28"/>
        </w:rPr>
      </w:pPr>
      <w:r w:rsidRPr="00F310D5">
        <w:rPr>
          <w:sz w:val="28"/>
          <w:szCs w:val="28"/>
        </w:rPr>
        <w:t xml:space="preserve">3.2. Проведение министерством проверки на соответствие получателя субсидии требованию, указанному в подпункте «е» подпункта 1 пункта 3.1 </w:t>
      </w:r>
      <w:r w:rsidRPr="00F310D5">
        <w:rPr>
          <w:sz w:val="28"/>
          <w:szCs w:val="28"/>
        </w:rPr>
        <w:lastRenderedPageBreak/>
        <w:t xml:space="preserve">Порядка (за исключением сведений о </w:t>
      </w:r>
      <w:proofErr w:type="spellStart"/>
      <w:r w:rsidRPr="00F310D5">
        <w:rPr>
          <w:sz w:val="28"/>
          <w:szCs w:val="28"/>
        </w:rPr>
        <w:t>неприостановлении</w:t>
      </w:r>
      <w:proofErr w:type="spellEnd"/>
      <w:r w:rsidRPr="00F310D5">
        <w:rPr>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w:t>
      </w:r>
      <w:r w:rsidRPr="00F310D5">
        <w:rPr>
          <w:sz w:val="28"/>
          <w:szCs w:val="28"/>
        </w:rPr>
        <w:br/>
        <w:t>10 рабочих дней, следующих за днем издания приказа о результатах отбора,</w:t>
      </w:r>
      <w:r w:rsidRPr="00F310D5">
        <w:rPr>
          <w:sz w:val="28"/>
          <w:szCs w:val="28"/>
        </w:rPr>
        <w:br/>
        <w:t>в порядке межведомственного взаимодействия.</w:t>
      </w:r>
    </w:p>
    <w:p w:rsidR="003252DC" w:rsidRPr="00F310D5" w:rsidRDefault="003252DC" w:rsidP="003252DC">
      <w:pPr>
        <w:autoSpaceDE w:val="0"/>
        <w:autoSpaceDN w:val="0"/>
        <w:adjustRightInd w:val="0"/>
        <w:ind w:firstLine="709"/>
        <w:jc w:val="both"/>
        <w:rPr>
          <w:bCs/>
          <w:sz w:val="28"/>
          <w:szCs w:val="28"/>
        </w:rPr>
      </w:pPr>
      <w:r w:rsidRPr="00F310D5">
        <w:rPr>
          <w:sz w:val="28"/>
          <w:szCs w:val="28"/>
        </w:rPr>
        <w:t>П</w:t>
      </w:r>
      <w:r w:rsidRPr="00F310D5">
        <w:rPr>
          <w:bCs/>
          <w:sz w:val="28"/>
          <w:szCs w:val="28"/>
        </w:rPr>
        <w:t>роверка соблюдения получателем субсидии требований, установленных подпунктами «а» - «д», «е» подпункта 1 (в части сведений</w:t>
      </w:r>
      <w:r w:rsidRPr="00F310D5">
        <w:rPr>
          <w:bCs/>
          <w:sz w:val="28"/>
          <w:szCs w:val="28"/>
        </w:rPr>
        <w:br/>
        <w:t xml:space="preserve">о </w:t>
      </w:r>
      <w:proofErr w:type="spellStart"/>
      <w:r w:rsidRPr="00F310D5">
        <w:rPr>
          <w:bCs/>
          <w:sz w:val="28"/>
          <w:szCs w:val="28"/>
        </w:rPr>
        <w:t>неприостановлении</w:t>
      </w:r>
      <w:proofErr w:type="spellEnd"/>
      <w:r w:rsidRPr="00F310D5">
        <w:rPr>
          <w:bCs/>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автоматически в ГИС «Субсидия АПК24» с использованием межведомственного взаимодействия (при наличии технической возможности).</w:t>
      </w:r>
    </w:p>
    <w:p w:rsidR="003252DC" w:rsidRDefault="003252DC" w:rsidP="003252DC">
      <w:pPr>
        <w:autoSpaceDE w:val="0"/>
        <w:autoSpaceDN w:val="0"/>
        <w:adjustRightInd w:val="0"/>
        <w:ind w:firstLine="709"/>
        <w:jc w:val="both"/>
        <w:rPr>
          <w:bCs/>
          <w:sz w:val="28"/>
          <w:szCs w:val="28"/>
        </w:rPr>
      </w:pPr>
      <w:proofErr w:type="gramStart"/>
      <w:r w:rsidRPr="00F310D5">
        <w:rPr>
          <w:bCs/>
          <w:sz w:val="28"/>
          <w:szCs w:val="28"/>
        </w:rPr>
        <w:t>В случае отсутствия технической возможности осуществления автоматической проверки в ГИС «Субсидия АПК24» подтверждение соблюдения получателем субсидии требований, установленных</w:t>
      </w:r>
      <w:r w:rsidRPr="00F310D5">
        <w:rPr>
          <w:bCs/>
          <w:sz w:val="28"/>
          <w:szCs w:val="28"/>
        </w:rPr>
        <w:br/>
        <w:t>подпунктами «а» - «д», «е» подпункта 1 (в части сведений</w:t>
      </w:r>
      <w:r w:rsidRPr="00F310D5">
        <w:rPr>
          <w:bCs/>
          <w:sz w:val="28"/>
          <w:szCs w:val="28"/>
        </w:rPr>
        <w:br/>
        <w:t xml:space="preserve">о </w:t>
      </w:r>
      <w:proofErr w:type="spellStart"/>
      <w:r w:rsidRPr="00F310D5">
        <w:rPr>
          <w:bCs/>
          <w:sz w:val="28"/>
          <w:szCs w:val="28"/>
        </w:rPr>
        <w:t>неприостановлении</w:t>
      </w:r>
      <w:proofErr w:type="spellEnd"/>
      <w:r w:rsidRPr="00F310D5">
        <w:rPr>
          <w:bCs/>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осуществляется получателем субсидии путем</w:t>
      </w:r>
      <w:r w:rsidRPr="00F310D5">
        <w:rPr>
          <w:bCs/>
          <w:sz w:val="28"/>
          <w:szCs w:val="28"/>
        </w:rPr>
        <w:br/>
        <w:t>указания в заявлении соответствия указанным требованиям.</w:t>
      </w:r>
      <w:proofErr w:type="gramEnd"/>
    </w:p>
    <w:p w:rsidR="000E6B1D" w:rsidRPr="000E6B1D" w:rsidRDefault="000E6B1D" w:rsidP="003252DC">
      <w:pPr>
        <w:autoSpaceDE w:val="0"/>
        <w:autoSpaceDN w:val="0"/>
        <w:adjustRightInd w:val="0"/>
        <w:ind w:firstLine="709"/>
        <w:jc w:val="both"/>
        <w:rPr>
          <w:sz w:val="28"/>
          <w:szCs w:val="28"/>
        </w:rPr>
      </w:pPr>
      <w:r w:rsidRPr="000E6B1D">
        <w:rPr>
          <w:sz w:val="28"/>
          <w:szCs w:val="28"/>
        </w:rPr>
        <w:t xml:space="preserve">3.3. </w:t>
      </w:r>
      <w:proofErr w:type="gramStart"/>
      <w:r w:rsidRPr="000E6B1D">
        <w:rPr>
          <w:sz w:val="28"/>
          <w:szCs w:val="28"/>
        </w:rPr>
        <w:t>Для подтверждения соответствия требованию, установленному подпунктом «е» подпункта 1 пункта 3.1 Порядка (за исключением сведений о </w:t>
      </w:r>
      <w:proofErr w:type="spellStart"/>
      <w:r w:rsidRPr="000E6B1D">
        <w:rPr>
          <w:sz w:val="28"/>
          <w:szCs w:val="28"/>
        </w:rPr>
        <w:t>неприостановлении</w:t>
      </w:r>
      <w:proofErr w:type="spellEnd"/>
      <w:r w:rsidRPr="000E6B1D">
        <w:rPr>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по состоянию на дату не ранее первого числа месяца заключения соглашения.</w:t>
      </w:r>
      <w:proofErr w:type="gramEnd"/>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3.4. Расчет размера субсидии, предоставляемой i-</w:t>
      </w:r>
      <w:proofErr w:type="spellStart"/>
      <w:r w:rsidRPr="000E6B1D">
        <w:rPr>
          <w:sz w:val="28"/>
          <w:szCs w:val="28"/>
        </w:rPr>
        <w:t>му</w:t>
      </w:r>
      <w:proofErr w:type="spellEnd"/>
      <w:r w:rsidRPr="000E6B1D">
        <w:rPr>
          <w:sz w:val="28"/>
          <w:szCs w:val="28"/>
        </w:rPr>
        <w:t xml:space="preserve"> получателю субсидии (</w:t>
      </w:r>
      <w:proofErr w:type="spellStart"/>
      <w:r w:rsidRPr="000E6B1D">
        <w:rPr>
          <w:sz w:val="28"/>
          <w:szCs w:val="28"/>
          <w:lang w:val="en-US"/>
        </w:rPr>
        <w:t>S</w:t>
      </w:r>
      <w:r w:rsidRPr="000E6B1D">
        <w:rPr>
          <w:sz w:val="28"/>
          <w:szCs w:val="28"/>
          <w:vertAlign w:val="subscript"/>
          <w:lang w:val="en-US"/>
        </w:rPr>
        <w:t>cxi</w:t>
      </w:r>
      <w:proofErr w:type="spellEnd"/>
      <w:r w:rsidRPr="000E6B1D">
        <w:rPr>
          <w:sz w:val="28"/>
          <w:szCs w:val="28"/>
        </w:rPr>
        <w:t>), осуществляется министерством в срок, предусмотренный пунктом 2.17 Порядка, по следующей формуле:</w:t>
      </w:r>
    </w:p>
    <w:p w:rsidR="000E6B1D" w:rsidRPr="000E6B1D" w:rsidRDefault="000E6B1D" w:rsidP="000E6B1D">
      <w:pPr>
        <w:widowControl w:val="0"/>
        <w:autoSpaceDE w:val="0"/>
        <w:autoSpaceDN w:val="0"/>
        <w:adjustRightInd w:val="0"/>
        <w:ind w:firstLine="709"/>
        <w:jc w:val="both"/>
        <w:rPr>
          <w:sz w:val="28"/>
          <w:szCs w:val="28"/>
        </w:rPr>
      </w:pPr>
    </w:p>
    <w:p w:rsidR="000E6B1D" w:rsidRPr="000E6B1D" w:rsidRDefault="000E6B1D" w:rsidP="000E6B1D">
      <w:pPr>
        <w:widowControl w:val="0"/>
        <w:autoSpaceDE w:val="0"/>
        <w:autoSpaceDN w:val="0"/>
        <w:adjustRightInd w:val="0"/>
        <w:jc w:val="center"/>
        <w:rPr>
          <w:strike/>
          <w:sz w:val="28"/>
          <w:szCs w:val="28"/>
        </w:rPr>
      </w:pPr>
      <w:proofErr w:type="spellStart"/>
      <w:r w:rsidRPr="000E6B1D">
        <w:rPr>
          <w:sz w:val="28"/>
          <w:szCs w:val="28"/>
          <w:lang w:val="en-US"/>
        </w:rPr>
        <w:t>S</w:t>
      </w:r>
      <w:r w:rsidRPr="000E6B1D">
        <w:rPr>
          <w:sz w:val="28"/>
          <w:szCs w:val="28"/>
          <w:vertAlign w:val="subscript"/>
          <w:lang w:val="en-US"/>
        </w:rPr>
        <w:t>cxi</w:t>
      </w:r>
      <w:proofErr w:type="spellEnd"/>
      <w:r w:rsidRPr="000E6B1D">
        <w:rPr>
          <w:sz w:val="28"/>
          <w:szCs w:val="28"/>
        </w:rPr>
        <w:t xml:space="preserve"> = </w:t>
      </w:r>
      <w:proofErr w:type="spellStart"/>
      <w:r w:rsidRPr="000E6B1D">
        <w:rPr>
          <w:sz w:val="28"/>
          <w:szCs w:val="28"/>
          <w:lang w:val="en-US"/>
        </w:rPr>
        <w:t>R</w:t>
      </w:r>
      <w:r w:rsidRPr="000E6B1D">
        <w:rPr>
          <w:sz w:val="28"/>
          <w:szCs w:val="28"/>
          <w:vertAlign w:val="subscript"/>
          <w:lang w:val="en-US"/>
        </w:rPr>
        <w:t>cxi</w:t>
      </w:r>
      <w:proofErr w:type="spellEnd"/>
      <w:r w:rsidRPr="000E6B1D">
        <w:rPr>
          <w:sz w:val="28"/>
          <w:szCs w:val="28"/>
        </w:rPr>
        <w:t xml:space="preserve"> </w:t>
      </w:r>
      <w:r w:rsidRPr="000E6B1D">
        <w:rPr>
          <w:sz w:val="28"/>
          <w:szCs w:val="28"/>
          <w:lang w:val="en-US"/>
        </w:rPr>
        <w:t>x</w:t>
      </w:r>
      <w:r w:rsidRPr="000E6B1D">
        <w:rPr>
          <w:sz w:val="28"/>
          <w:szCs w:val="28"/>
        </w:rPr>
        <w:t xml:space="preserve"> </w:t>
      </w:r>
      <w:r w:rsidRPr="000E6B1D">
        <w:rPr>
          <w:sz w:val="28"/>
          <w:szCs w:val="28"/>
          <w:lang w:val="en-US"/>
        </w:rPr>
        <w:t>k</w:t>
      </w:r>
      <w:r w:rsidRPr="000E6B1D">
        <w:rPr>
          <w:sz w:val="28"/>
          <w:szCs w:val="28"/>
        </w:rPr>
        <w:t>, (1)</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t>R</w:t>
      </w:r>
      <w:proofErr w:type="spellStart"/>
      <w:r w:rsidRPr="000E6B1D">
        <w:rPr>
          <w:sz w:val="28"/>
          <w:szCs w:val="28"/>
          <w:vertAlign w:val="subscript"/>
        </w:rPr>
        <w:t>cxi</w:t>
      </w:r>
      <w:proofErr w:type="spellEnd"/>
      <w:r w:rsidRPr="000E6B1D">
        <w:rPr>
          <w:sz w:val="28"/>
          <w:szCs w:val="28"/>
        </w:rPr>
        <w:t xml:space="preserve"> – расчетный размер субсидии i-</w:t>
      </w:r>
      <w:proofErr w:type="spellStart"/>
      <w:r w:rsidRPr="000E6B1D">
        <w:rPr>
          <w:sz w:val="28"/>
          <w:szCs w:val="28"/>
        </w:rPr>
        <w:t>му</w:t>
      </w:r>
      <w:proofErr w:type="spellEnd"/>
      <w:r w:rsidRPr="000E6B1D">
        <w:rPr>
          <w:sz w:val="28"/>
          <w:szCs w:val="28"/>
        </w:rPr>
        <w:t xml:space="preserve"> получателю субсидии, рублей;</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t>k</w:t>
      </w:r>
      <w:r w:rsidRPr="000E6B1D">
        <w:rPr>
          <w:sz w:val="28"/>
          <w:szCs w:val="28"/>
        </w:rPr>
        <w:t xml:space="preserve"> – </w:t>
      </w:r>
      <w:proofErr w:type="gramStart"/>
      <w:r w:rsidRPr="000E6B1D">
        <w:rPr>
          <w:sz w:val="28"/>
          <w:szCs w:val="28"/>
        </w:rPr>
        <w:t>коэффициент</w:t>
      </w:r>
      <w:proofErr w:type="gramEnd"/>
      <w:r w:rsidRPr="000E6B1D">
        <w:rPr>
          <w:sz w:val="28"/>
          <w:szCs w:val="28"/>
        </w:rPr>
        <w:t xml:space="preserve"> пропорционального распределения субсидии</w:t>
      </w:r>
      <w:r w:rsidRPr="000E6B1D">
        <w:rPr>
          <w:sz w:val="28"/>
          <w:szCs w:val="28"/>
        </w:rPr>
        <w:br/>
        <w:t>в размере, утвержденном приказом о результатах отбора (применяется</w:t>
      </w:r>
      <w:r w:rsidRPr="000E6B1D">
        <w:rPr>
          <w:sz w:val="28"/>
          <w:szCs w:val="28"/>
        </w:rPr>
        <w:br/>
        <w:t>в случае, если сумма расчетных размеров субсидии по всем получателям субсидии превышает лимит бюджетных обязательств, доведенных министерству на цели, предусмотренные пунктом 1.3 Порядка).</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Коэффициент пропорционального распределения субсидии</w:t>
      </w:r>
      <w:r w:rsidRPr="000E6B1D">
        <w:rPr>
          <w:sz w:val="28"/>
          <w:szCs w:val="28"/>
        </w:rPr>
        <w:br/>
        <w:t>(</w:t>
      </w:r>
      <w:r w:rsidRPr="000E6B1D">
        <w:rPr>
          <w:sz w:val="28"/>
          <w:szCs w:val="28"/>
          <w:lang w:val="en-US"/>
        </w:rPr>
        <w:t>k</w:t>
      </w:r>
      <w:r w:rsidRPr="000E6B1D">
        <w:rPr>
          <w:sz w:val="28"/>
          <w:szCs w:val="28"/>
        </w:rPr>
        <w:t>) определяется по следующей формуле:</w:t>
      </w:r>
    </w:p>
    <w:p w:rsidR="000E6B1D" w:rsidRPr="000E6B1D" w:rsidRDefault="000E6B1D" w:rsidP="000E6B1D">
      <w:pPr>
        <w:widowControl w:val="0"/>
        <w:autoSpaceDE w:val="0"/>
        <w:autoSpaceDN w:val="0"/>
        <w:adjustRightInd w:val="0"/>
        <w:ind w:firstLine="709"/>
        <w:jc w:val="both"/>
        <w:rPr>
          <w:sz w:val="28"/>
          <w:szCs w:val="28"/>
        </w:rPr>
      </w:pPr>
    </w:p>
    <w:p w:rsidR="000E6B1D" w:rsidRPr="000E6B1D" w:rsidRDefault="000E6B1D" w:rsidP="000E6B1D">
      <w:pPr>
        <w:widowControl w:val="0"/>
        <w:autoSpaceDE w:val="0"/>
        <w:autoSpaceDN w:val="0"/>
        <w:adjustRightInd w:val="0"/>
        <w:ind w:firstLine="709"/>
        <w:jc w:val="center"/>
        <w:rPr>
          <w:sz w:val="28"/>
          <w:szCs w:val="28"/>
        </w:rPr>
      </w:pPr>
      <w:r w:rsidRPr="000E6B1D">
        <w:rPr>
          <w:sz w:val="28"/>
          <w:szCs w:val="28"/>
          <w:lang w:val="en-US"/>
        </w:rPr>
        <w:t>k</w:t>
      </w:r>
      <w:r w:rsidRPr="000E6B1D">
        <w:rPr>
          <w:sz w:val="28"/>
          <w:szCs w:val="28"/>
        </w:rPr>
        <w:t xml:space="preserve"> = </w:t>
      </w:r>
      <w:r w:rsidRPr="000E6B1D">
        <w:rPr>
          <w:sz w:val="28"/>
          <w:szCs w:val="28"/>
          <w:lang w:val="en-US"/>
        </w:rPr>
        <w:t>R</w:t>
      </w:r>
      <w:r w:rsidRPr="000E6B1D">
        <w:rPr>
          <w:sz w:val="28"/>
          <w:szCs w:val="28"/>
        </w:rPr>
        <w:t>о</w:t>
      </w:r>
      <w:r w:rsidRPr="000E6B1D">
        <w:rPr>
          <w:sz w:val="28"/>
          <w:szCs w:val="28"/>
          <w:lang w:val="en-US"/>
        </w:rPr>
        <w:t>m</w:t>
      </w:r>
      <w:r w:rsidRPr="000E6B1D">
        <w:rPr>
          <w:sz w:val="28"/>
          <w:szCs w:val="28"/>
        </w:rPr>
        <w:t xml:space="preserve"> / ∑ </w:t>
      </w:r>
      <w:proofErr w:type="spellStart"/>
      <w:r w:rsidRPr="000E6B1D">
        <w:rPr>
          <w:sz w:val="28"/>
          <w:szCs w:val="28"/>
          <w:lang w:val="en-US"/>
        </w:rPr>
        <w:t>R</w:t>
      </w:r>
      <w:r w:rsidRPr="000E6B1D">
        <w:rPr>
          <w:sz w:val="28"/>
          <w:szCs w:val="28"/>
          <w:vertAlign w:val="subscript"/>
          <w:lang w:val="en-US"/>
        </w:rPr>
        <w:t>cxi</w:t>
      </w:r>
      <w:proofErr w:type="spellEnd"/>
      <w:r w:rsidRPr="000E6B1D">
        <w:rPr>
          <w:sz w:val="28"/>
          <w:szCs w:val="28"/>
        </w:rPr>
        <w:t>, (2)</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lastRenderedPageBreak/>
        <w:t>R</w:t>
      </w:r>
      <w:r w:rsidRPr="000E6B1D">
        <w:rPr>
          <w:sz w:val="28"/>
          <w:szCs w:val="28"/>
        </w:rPr>
        <w:t>о</w:t>
      </w:r>
      <w:r w:rsidRPr="000E6B1D">
        <w:rPr>
          <w:sz w:val="28"/>
          <w:szCs w:val="28"/>
          <w:lang w:val="en-US"/>
        </w:rPr>
        <w:t>m</w:t>
      </w:r>
      <w:r w:rsidRPr="000E6B1D">
        <w:rPr>
          <w:sz w:val="28"/>
          <w:szCs w:val="28"/>
        </w:rPr>
        <w:t xml:space="preserve"> – лимит бюджетных обязательств, доведенных в установленном порядке министерству на цели, предусмотренные пунктом 1.3 Порядка, рублей;</w:t>
      </w:r>
    </w:p>
    <w:p w:rsidR="000E6B1D" w:rsidRPr="000E6B1D" w:rsidRDefault="000E6B1D" w:rsidP="000E6B1D">
      <w:pPr>
        <w:widowControl w:val="0"/>
        <w:autoSpaceDE w:val="0"/>
        <w:autoSpaceDN w:val="0"/>
        <w:adjustRightInd w:val="0"/>
        <w:ind w:firstLine="709"/>
        <w:jc w:val="both"/>
        <w:rPr>
          <w:sz w:val="28"/>
          <w:szCs w:val="28"/>
        </w:rPr>
      </w:pPr>
      <w:proofErr w:type="spellStart"/>
      <w:proofErr w:type="gramStart"/>
      <w:r w:rsidRPr="000E6B1D">
        <w:rPr>
          <w:sz w:val="28"/>
          <w:szCs w:val="28"/>
          <w:lang w:val="en-US"/>
        </w:rPr>
        <w:t>R</w:t>
      </w:r>
      <w:r w:rsidRPr="000E6B1D">
        <w:rPr>
          <w:sz w:val="28"/>
          <w:szCs w:val="28"/>
          <w:vertAlign w:val="subscript"/>
          <w:lang w:val="en-US"/>
        </w:rPr>
        <w:t>cxi</w:t>
      </w:r>
      <w:proofErr w:type="spellEnd"/>
      <w:r w:rsidRPr="000E6B1D">
        <w:rPr>
          <w:sz w:val="28"/>
          <w:szCs w:val="28"/>
        </w:rPr>
        <w:t xml:space="preserve"> – расчетный размер субсидии </w:t>
      </w:r>
      <w:proofErr w:type="spellStart"/>
      <w:r w:rsidRPr="000E6B1D">
        <w:rPr>
          <w:sz w:val="28"/>
          <w:szCs w:val="28"/>
          <w:lang w:val="en-US"/>
        </w:rPr>
        <w:t>i</w:t>
      </w:r>
      <w:proofErr w:type="spellEnd"/>
      <w:r w:rsidRPr="000E6B1D">
        <w:rPr>
          <w:sz w:val="28"/>
          <w:szCs w:val="28"/>
        </w:rPr>
        <w:t>-му получателю субсидии, рублей.</w:t>
      </w:r>
      <w:proofErr w:type="gramEnd"/>
    </w:p>
    <w:p w:rsidR="000E6B1D" w:rsidRPr="000E6B1D" w:rsidRDefault="000E6B1D" w:rsidP="000E6B1D">
      <w:pPr>
        <w:widowControl w:val="0"/>
        <w:autoSpaceDE w:val="0"/>
        <w:autoSpaceDN w:val="0"/>
        <w:adjustRightInd w:val="0"/>
        <w:ind w:firstLine="709"/>
        <w:jc w:val="both"/>
        <w:rPr>
          <w:rFonts w:eastAsia="Calibri"/>
          <w:sz w:val="28"/>
          <w:szCs w:val="28"/>
          <w:lang w:eastAsia="en-US"/>
        </w:rPr>
      </w:pPr>
      <w:r w:rsidRPr="000E6B1D">
        <w:rPr>
          <w:rFonts w:eastAsia="Calibri"/>
          <w:sz w:val="28"/>
          <w:szCs w:val="28"/>
          <w:lang w:eastAsia="en-US"/>
        </w:rPr>
        <w:t>Расчетный размер субсидии i-</w:t>
      </w:r>
      <w:proofErr w:type="spellStart"/>
      <w:r w:rsidRPr="000E6B1D">
        <w:rPr>
          <w:rFonts w:eastAsia="Calibri"/>
          <w:sz w:val="28"/>
          <w:szCs w:val="28"/>
          <w:lang w:eastAsia="en-US"/>
        </w:rPr>
        <w:t>му</w:t>
      </w:r>
      <w:proofErr w:type="spellEnd"/>
      <w:r w:rsidRPr="000E6B1D">
        <w:rPr>
          <w:rFonts w:eastAsia="Calibri"/>
          <w:sz w:val="28"/>
          <w:szCs w:val="28"/>
          <w:lang w:eastAsia="en-US"/>
        </w:rPr>
        <w:t xml:space="preserve"> получателю субсидии (</w:t>
      </w:r>
      <w:proofErr w:type="spellStart"/>
      <w:proofErr w:type="gramStart"/>
      <w:r w:rsidRPr="000E6B1D">
        <w:rPr>
          <w:rFonts w:eastAsia="Calibri"/>
          <w:sz w:val="28"/>
          <w:szCs w:val="28"/>
          <w:lang w:eastAsia="en-US"/>
        </w:rPr>
        <w:t>R</w:t>
      </w:r>
      <w:proofErr w:type="gramEnd"/>
      <w:r w:rsidRPr="000E6B1D">
        <w:rPr>
          <w:rFonts w:eastAsia="Calibri"/>
          <w:sz w:val="28"/>
          <w:szCs w:val="28"/>
          <w:vertAlign w:val="subscript"/>
          <w:lang w:eastAsia="en-US"/>
        </w:rPr>
        <w:t>схi</w:t>
      </w:r>
      <w:proofErr w:type="spellEnd"/>
      <w:r w:rsidRPr="000E6B1D">
        <w:rPr>
          <w:rFonts w:eastAsia="Calibri"/>
          <w:sz w:val="28"/>
          <w:szCs w:val="28"/>
          <w:lang w:eastAsia="en-US"/>
        </w:rPr>
        <w:t>) определяется по следующей формуле:</w:t>
      </w:r>
    </w:p>
    <w:p w:rsidR="000E6B1D" w:rsidRPr="000E6B1D" w:rsidRDefault="000E6B1D" w:rsidP="000E6B1D">
      <w:pPr>
        <w:widowControl w:val="0"/>
        <w:autoSpaceDE w:val="0"/>
        <w:autoSpaceDN w:val="0"/>
        <w:adjustRightInd w:val="0"/>
        <w:ind w:firstLine="709"/>
        <w:jc w:val="both"/>
        <w:rPr>
          <w:rFonts w:eastAsia="Calibri"/>
          <w:sz w:val="28"/>
          <w:szCs w:val="28"/>
          <w:lang w:eastAsia="en-US"/>
        </w:rPr>
      </w:pPr>
    </w:p>
    <w:p w:rsidR="000E6B1D" w:rsidRPr="000E6B1D" w:rsidRDefault="000E6B1D" w:rsidP="000E6B1D">
      <w:pPr>
        <w:widowControl w:val="0"/>
        <w:autoSpaceDE w:val="0"/>
        <w:autoSpaceDN w:val="0"/>
        <w:adjustRightInd w:val="0"/>
        <w:ind w:firstLine="709"/>
        <w:jc w:val="center"/>
        <w:rPr>
          <w:rFonts w:eastAsia="Calibri"/>
          <w:sz w:val="28"/>
          <w:szCs w:val="28"/>
          <w:lang w:eastAsia="en-US"/>
        </w:rPr>
      </w:pPr>
      <w:proofErr w:type="spellStart"/>
      <w:r w:rsidRPr="000E6B1D">
        <w:rPr>
          <w:sz w:val="28"/>
          <w:szCs w:val="28"/>
          <w:lang w:val="en-US"/>
        </w:rPr>
        <w:t>R</w:t>
      </w:r>
      <w:r w:rsidRPr="000E6B1D">
        <w:rPr>
          <w:sz w:val="28"/>
          <w:szCs w:val="28"/>
          <w:vertAlign w:val="subscript"/>
          <w:lang w:val="en-US"/>
        </w:rPr>
        <w:t>cxi</w:t>
      </w:r>
      <w:proofErr w:type="spellEnd"/>
      <w:r w:rsidRPr="000E6B1D">
        <w:rPr>
          <w:sz w:val="28"/>
          <w:szCs w:val="28"/>
          <w:vertAlign w:val="subscript"/>
        </w:rPr>
        <w:t xml:space="preserve"> </w:t>
      </w:r>
      <w:r w:rsidRPr="000E6B1D">
        <w:rPr>
          <w:sz w:val="28"/>
          <w:szCs w:val="28"/>
        </w:rPr>
        <w:t xml:space="preserve">= ∑ </w:t>
      </w:r>
      <w:proofErr w:type="spellStart"/>
      <w:r w:rsidRPr="000E6B1D">
        <w:rPr>
          <w:sz w:val="28"/>
          <w:szCs w:val="28"/>
          <w:lang w:val="en-US"/>
        </w:rPr>
        <w:t>R</w:t>
      </w:r>
      <w:r w:rsidRPr="000E6B1D">
        <w:rPr>
          <w:sz w:val="28"/>
          <w:szCs w:val="28"/>
          <w:vertAlign w:val="subscript"/>
          <w:lang w:val="en-US"/>
        </w:rPr>
        <w:t>cyn</w:t>
      </w:r>
      <w:proofErr w:type="spellEnd"/>
      <w:r w:rsidRPr="000E6B1D">
        <w:rPr>
          <w:sz w:val="28"/>
          <w:szCs w:val="28"/>
        </w:rPr>
        <w:t>, (3)</w:t>
      </w:r>
    </w:p>
    <w:p w:rsidR="000E6B1D" w:rsidRPr="000E6B1D" w:rsidRDefault="000E6B1D" w:rsidP="000E6B1D">
      <w:pPr>
        <w:widowControl w:val="0"/>
        <w:autoSpaceDE w:val="0"/>
        <w:autoSpaceDN w:val="0"/>
        <w:adjustRightInd w:val="0"/>
        <w:ind w:firstLine="709"/>
        <w:jc w:val="center"/>
        <w:rPr>
          <w:rFonts w:eastAsia="Calibri"/>
          <w:sz w:val="28"/>
          <w:szCs w:val="28"/>
          <w:lang w:eastAsia="en-US"/>
        </w:rPr>
      </w:pP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widowControl w:val="0"/>
        <w:autoSpaceDE w:val="0"/>
        <w:autoSpaceDN w:val="0"/>
        <w:adjustRightInd w:val="0"/>
        <w:ind w:firstLine="709"/>
        <w:jc w:val="both"/>
        <w:rPr>
          <w:sz w:val="28"/>
          <w:szCs w:val="28"/>
        </w:rPr>
      </w:pPr>
      <w:proofErr w:type="spellStart"/>
      <w:proofErr w:type="gramStart"/>
      <w:r w:rsidRPr="000E6B1D">
        <w:rPr>
          <w:sz w:val="28"/>
          <w:szCs w:val="28"/>
          <w:lang w:val="en-US"/>
        </w:rPr>
        <w:t>R</w:t>
      </w:r>
      <w:r w:rsidRPr="000E6B1D">
        <w:rPr>
          <w:sz w:val="28"/>
          <w:szCs w:val="28"/>
          <w:vertAlign w:val="subscript"/>
          <w:lang w:val="en-US"/>
        </w:rPr>
        <w:t>cyn</w:t>
      </w:r>
      <w:proofErr w:type="spellEnd"/>
      <w:r w:rsidRPr="000E6B1D">
        <w:rPr>
          <w:sz w:val="28"/>
          <w:szCs w:val="28"/>
        </w:rPr>
        <w:t xml:space="preserve"> – размер субсидии, предоставляемой </w:t>
      </w:r>
      <w:r w:rsidRPr="000E6B1D">
        <w:rPr>
          <w:sz w:val="28"/>
          <w:szCs w:val="28"/>
          <w:lang w:val="en-US"/>
        </w:rPr>
        <w:t>n</w:t>
      </w:r>
      <w:r w:rsidRPr="000E6B1D">
        <w:rPr>
          <w:sz w:val="28"/>
          <w:szCs w:val="28"/>
        </w:rPr>
        <w:t>-му гражданину, ведущему личное подсобное хозяйство, являющемуся членом i-ого получателя субсидии, рублей.</w:t>
      </w:r>
      <w:proofErr w:type="gramEnd"/>
    </w:p>
    <w:p w:rsidR="000E6B1D" w:rsidRPr="000E6B1D" w:rsidRDefault="000E6B1D" w:rsidP="000E6B1D">
      <w:pPr>
        <w:widowControl w:val="0"/>
        <w:autoSpaceDE w:val="0"/>
        <w:autoSpaceDN w:val="0"/>
        <w:adjustRightInd w:val="0"/>
        <w:ind w:firstLine="709"/>
        <w:jc w:val="both"/>
        <w:rPr>
          <w:rFonts w:eastAsia="Calibri"/>
          <w:sz w:val="28"/>
          <w:szCs w:val="28"/>
          <w:lang w:eastAsia="en-US"/>
        </w:rPr>
      </w:pPr>
      <w:r w:rsidRPr="000E6B1D">
        <w:rPr>
          <w:sz w:val="28"/>
          <w:szCs w:val="28"/>
        </w:rPr>
        <w:t xml:space="preserve">Расчет размера субсидии, предоставляемой </w:t>
      </w:r>
      <w:r w:rsidRPr="000E6B1D">
        <w:rPr>
          <w:sz w:val="28"/>
          <w:szCs w:val="28"/>
          <w:lang w:val="en-US"/>
        </w:rPr>
        <w:t>n</w:t>
      </w:r>
      <w:r w:rsidRPr="000E6B1D">
        <w:rPr>
          <w:sz w:val="28"/>
          <w:szCs w:val="28"/>
        </w:rPr>
        <w:t>-му гражданину, ведущему личное подсобное хозяйство, являющемуся членом i-ого получателя субсидии (</w:t>
      </w:r>
      <w:proofErr w:type="spellStart"/>
      <w:r w:rsidRPr="000E6B1D">
        <w:rPr>
          <w:sz w:val="28"/>
          <w:szCs w:val="28"/>
          <w:lang w:val="en-US"/>
        </w:rPr>
        <w:t>R</w:t>
      </w:r>
      <w:r w:rsidRPr="000E6B1D">
        <w:rPr>
          <w:sz w:val="28"/>
          <w:szCs w:val="28"/>
          <w:vertAlign w:val="subscript"/>
          <w:lang w:val="en-US"/>
        </w:rPr>
        <w:t>cyn</w:t>
      </w:r>
      <w:proofErr w:type="spellEnd"/>
      <w:r w:rsidRPr="000E6B1D">
        <w:rPr>
          <w:sz w:val="28"/>
          <w:szCs w:val="28"/>
        </w:rPr>
        <w:t xml:space="preserve">), </w:t>
      </w:r>
      <w:r w:rsidRPr="000E6B1D">
        <w:rPr>
          <w:rFonts w:eastAsia="Calibri"/>
          <w:sz w:val="28"/>
          <w:szCs w:val="28"/>
          <w:lang w:eastAsia="en-US"/>
        </w:rPr>
        <w:t>определяется по следующей формуле:</w:t>
      </w:r>
    </w:p>
    <w:p w:rsidR="000E6B1D" w:rsidRPr="000E6B1D" w:rsidRDefault="000E6B1D" w:rsidP="000E6B1D">
      <w:pPr>
        <w:widowControl w:val="0"/>
        <w:autoSpaceDE w:val="0"/>
        <w:autoSpaceDN w:val="0"/>
        <w:adjustRightInd w:val="0"/>
        <w:ind w:firstLine="709"/>
        <w:jc w:val="both"/>
        <w:rPr>
          <w:sz w:val="28"/>
          <w:szCs w:val="28"/>
        </w:rPr>
      </w:pPr>
    </w:p>
    <w:p w:rsidR="000E6B1D" w:rsidRPr="000E6B1D" w:rsidRDefault="000E6B1D" w:rsidP="000E6B1D">
      <w:pPr>
        <w:widowControl w:val="0"/>
        <w:autoSpaceDE w:val="0"/>
        <w:autoSpaceDN w:val="0"/>
        <w:adjustRightInd w:val="0"/>
        <w:ind w:firstLine="709"/>
        <w:jc w:val="center"/>
        <w:rPr>
          <w:sz w:val="28"/>
          <w:szCs w:val="28"/>
        </w:rPr>
      </w:pPr>
      <w:proofErr w:type="spellStart"/>
      <w:r w:rsidRPr="000E6B1D">
        <w:rPr>
          <w:sz w:val="28"/>
          <w:szCs w:val="28"/>
          <w:lang w:val="en-US"/>
        </w:rPr>
        <w:t>R</w:t>
      </w:r>
      <w:r w:rsidRPr="000E6B1D">
        <w:rPr>
          <w:sz w:val="28"/>
          <w:szCs w:val="28"/>
          <w:vertAlign w:val="subscript"/>
          <w:lang w:val="en-US"/>
        </w:rPr>
        <w:t>cyn</w:t>
      </w:r>
      <w:proofErr w:type="spellEnd"/>
      <w:r w:rsidRPr="000E6B1D">
        <w:rPr>
          <w:sz w:val="28"/>
          <w:szCs w:val="28"/>
          <w:vertAlign w:val="subscript"/>
        </w:rPr>
        <w:t xml:space="preserve"> </w:t>
      </w:r>
      <w:r w:rsidRPr="000E6B1D">
        <w:rPr>
          <w:sz w:val="28"/>
          <w:szCs w:val="28"/>
        </w:rPr>
        <w:t>= (С – СА</w:t>
      </w:r>
      <w:r w:rsidRPr="000E6B1D">
        <w:rPr>
          <w:sz w:val="28"/>
          <w:szCs w:val="28"/>
          <w:lang w:val="en-US"/>
        </w:rPr>
        <w:t>I</w:t>
      </w:r>
      <w:r w:rsidRPr="000E6B1D">
        <w:rPr>
          <w:sz w:val="28"/>
          <w:szCs w:val="28"/>
        </w:rPr>
        <w:t xml:space="preserve">) </w:t>
      </w:r>
      <w:r w:rsidRPr="000E6B1D">
        <w:rPr>
          <w:sz w:val="28"/>
          <w:szCs w:val="28"/>
          <w:lang w:val="en-US"/>
        </w:rPr>
        <w:t>x</w:t>
      </w:r>
      <w:r w:rsidRPr="000E6B1D">
        <w:rPr>
          <w:sz w:val="28"/>
          <w:szCs w:val="28"/>
        </w:rPr>
        <w:t xml:space="preserve"> </w:t>
      </w:r>
      <w:r w:rsidRPr="000E6B1D">
        <w:rPr>
          <w:sz w:val="28"/>
          <w:szCs w:val="28"/>
          <w:lang w:val="en-US"/>
        </w:rPr>
        <w:t>C</w:t>
      </w:r>
      <w:r w:rsidRPr="000E6B1D">
        <w:rPr>
          <w:sz w:val="28"/>
          <w:szCs w:val="28"/>
          <w:vertAlign w:val="subscript"/>
        </w:rPr>
        <w:t>т</w:t>
      </w:r>
      <w:r w:rsidRPr="000E6B1D">
        <w:rPr>
          <w:sz w:val="28"/>
          <w:szCs w:val="28"/>
          <w:vertAlign w:val="subscript"/>
          <w:lang w:val="en-US"/>
        </w:rPr>
        <w:t>C</w:t>
      </w:r>
      <w:r w:rsidRPr="000E6B1D">
        <w:rPr>
          <w:sz w:val="28"/>
          <w:szCs w:val="28"/>
          <w:vertAlign w:val="subscript"/>
        </w:rPr>
        <w:t xml:space="preserve"> </w:t>
      </w:r>
      <w:r w:rsidRPr="000E6B1D">
        <w:rPr>
          <w:sz w:val="28"/>
          <w:szCs w:val="28"/>
        </w:rPr>
        <w:t>+ СА</w:t>
      </w:r>
      <w:r w:rsidRPr="000E6B1D">
        <w:rPr>
          <w:sz w:val="28"/>
          <w:szCs w:val="28"/>
          <w:lang w:val="en-US"/>
        </w:rPr>
        <w:t>I</w:t>
      </w:r>
      <w:r w:rsidRPr="000E6B1D">
        <w:rPr>
          <w:sz w:val="28"/>
          <w:szCs w:val="28"/>
        </w:rPr>
        <w:t xml:space="preserve"> х </w:t>
      </w:r>
      <w:r w:rsidRPr="000E6B1D">
        <w:rPr>
          <w:sz w:val="28"/>
          <w:szCs w:val="28"/>
          <w:lang w:val="en-US"/>
        </w:rPr>
        <w:t>C</w:t>
      </w:r>
      <w:r w:rsidRPr="000E6B1D">
        <w:rPr>
          <w:sz w:val="28"/>
          <w:szCs w:val="28"/>
          <w:vertAlign w:val="subscript"/>
        </w:rPr>
        <w:t>т</w:t>
      </w:r>
      <w:r w:rsidRPr="000E6B1D">
        <w:rPr>
          <w:sz w:val="28"/>
          <w:szCs w:val="28"/>
          <w:vertAlign w:val="subscript"/>
          <w:lang w:val="en-US"/>
        </w:rPr>
        <w:t>CAI</w:t>
      </w:r>
      <w:r w:rsidRPr="000E6B1D">
        <w:rPr>
          <w:sz w:val="28"/>
          <w:szCs w:val="28"/>
        </w:rPr>
        <w:t xml:space="preserve"> ≤</w:t>
      </w:r>
      <w:proofErr w:type="spellStart"/>
      <w:r w:rsidRPr="000E6B1D">
        <w:rPr>
          <w:sz w:val="28"/>
          <w:szCs w:val="28"/>
          <w:lang w:val="en-US"/>
        </w:rPr>
        <w:t>P</w:t>
      </w:r>
      <w:r w:rsidRPr="000E6B1D">
        <w:rPr>
          <w:sz w:val="28"/>
          <w:szCs w:val="28"/>
          <w:vertAlign w:val="subscript"/>
          <w:lang w:val="en-US"/>
        </w:rPr>
        <w:t>max</w:t>
      </w:r>
      <w:proofErr w:type="spellEnd"/>
      <w:r w:rsidRPr="000E6B1D">
        <w:rPr>
          <w:sz w:val="28"/>
          <w:szCs w:val="28"/>
        </w:rPr>
        <w:t>, (4)</w:t>
      </w:r>
    </w:p>
    <w:p w:rsidR="000E6B1D" w:rsidRPr="000E6B1D" w:rsidRDefault="000E6B1D" w:rsidP="000E6B1D">
      <w:pPr>
        <w:widowControl w:val="0"/>
        <w:autoSpaceDE w:val="0"/>
        <w:autoSpaceDN w:val="0"/>
        <w:adjustRightInd w:val="0"/>
        <w:ind w:firstLine="709"/>
        <w:jc w:val="center"/>
        <w:rPr>
          <w:sz w:val="28"/>
          <w:szCs w:val="28"/>
          <w:vertAlign w:val="subscript"/>
        </w:rPr>
      </w:pP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 xml:space="preserve">где: </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t>C</w:t>
      </w:r>
      <w:r w:rsidRPr="000E6B1D">
        <w:rPr>
          <w:sz w:val="28"/>
          <w:szCs w:val="28"/>
        </w:rPr>
        <w:t xml:space="preserve"> – </w:t>
      </w:r>
      <w:proofErr w:type="gramStart"/>
      <w:r w:rsidRPr="000E6B1D">
        <w:rPr>
          <w:sz w:val="28"/>
          <w:szCs w:val="28"/>
        </w:rPr>
        <w:t>количество</w:t>
      </w:r>
      <w:proofErr w:type="gramEnd"/>
      <w:r w:rsidRPr="000E6B1D">
        <w:rPr>
          <w:sz w:val="28"/>
          <w:szCs w:val="28"/>
        </w:rPr>
        <w:t xml:space="preserve"> коров по состоянию на дату не ранее первого числа месяца, предшествующего месяцу, в котором направляется заявка, находящихся в собственности и (или) пользовании </w:t>
      </w:r>
      <w:r w:rsidRPr="000E6B1D">
        <w:rPr>
          <w:sz w:val="28"/>
          <w:szCs w:val="28"/>
          <w:lang w:val="en-US"/>
        </w:rPr>
        <w:t>n</w:t>
      </w:r>
      <w:r w:rsidRPr="000E6B1D">
        <w:rPr>
          <w:sz w:val="28"/>
          <w:szCs w:val="28"/>
        </w:rPr>
        <w:t>-ого гражданина, ведущего личное подсобное хозяйство, голов;</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CAI – количество коров, искусственно осеменённых в году, предшествующем году предоставления субсидии, находящихся</w:t>
      </w:r>
      <w:r w:rsidRPr="000E6B1D">
        <w:rPr>
          <w:sz w:val="28"/>
          <w:szCs w:val="28"/>
        </w:rPr>
        <w:br/>
        <w:t xml:space="preserve">в собственности и (или) пользовании у </w:t>
      </w:r>
      <w:r w:rsidRPr="000E6B1D">
        <w:rPr>
          <w:sz w:val="28"/>
          <w:szCs w:val="28"/>
          <w:lang w:val="en-US"/>
        </w:rPr>
        <w:t>n</w:t>
      </w:r>
      <w:r w:rsidRPr="000E6B1D">
        <w:rPr>
          <w:sz w:val="28"/>
          <w:szCs w:val="28"/>
        </w:rPr>
        <w:t>-ого гражданина, ведущего личное подсобное хозяйство, голов;</w:t>
      </w:r>
    </w:p>
    <w:p w:rsidR="000E6B1D" w:rsidRPr="000E6B1D" w:rsidRDefault="000E6B1D" w:rsidP="000E6B1D">
      <w:pPr>
        <w:widowControl w:val="0"/>
        <w:autoSpaceDE w:val="0"/>
        <w:autoSpaceDN w:val="0"/>
        <w:adjustRightInd w:val="0"/>
        <w:ind w:firstLine="709"/>
        <w:jc w:val="both"/>
        <w:rPr>
          <w:sz w:val="28"/>
          <w:szCs w:val="28"/>
        </w:rPr>
      </w:pPr>
      <w:proofErr w:type="spellStart"/>
      <w:r w:rsidRPr="000E6B1D">
        <w:rPr>
          <w:sz w:val="28"/>
          <w:szCs w:val="28"/>
        </w:rPr>
        <w:t>С</w:t>
      </w:r>
      <w:r w:rsidRPr="000E6B1D">
        <w:rPr>
          <w:sz w:val="28"/>
          <w:szCs w:val="28"/>
          <w:vertAlign w:val="subscript"/>
        </w:rPr>
        <w:t>тС</w:t>
      </w:r>
      <w:proofErr w:type="spellEnd"/>
      <w:r w:rsidRPr="000E6B1D">
        <w:rPr>
          <w:sz w:val="28"/>
          <w:szCs w:val="28"/>
        </w:rPr>
        <w:t xml:space="preserve"> – ставка субсидирования на содержание коров,</w:t>
      </w:r>
      <w:r w:rsidRPr="000E6B1D">
        <w:rPr>
          <w:sz w:val="24"/>
          <w:szCs w:val="24"/>
        </w:rPr>
        <w:t xml:space="preserve"> </w:t>
      </w:r>
      <w:r w:rsidR="003252DC" w:rsidRPr="003252DC">
        <w:rPr>
          <w:sz w:val="28"/>
          <w:szCs w:val="28"/>
        </w:rPr>
        <w:t>установленная приказом министерства</w:t>
      </w:r>
      <w:r w:rsidRPr="000E6B1D">
        <w:rPr>
          <w:sz w:val="28"/>
          <w:szCs w:val="28"/>
        </w:rPr>
        <w:t>, рублей на 1 голову;</w:t>
      </w:r>
    </w:p>
    <w:p w:rsidR="000E6B1D" w:rsidRPr="000E6B1D" w:rsidRDefault="000E6B1D" w:rsidP="000E6B1D">
      <w:pPr>
        <w:widowControl w:val="0"/>
        <w:autoSpaceDE w:val="0"/>
        <w:autoSpaceDN w:val="0"/>
        <w:adjustRightInd w:val="0"/>
        <w:ind w:firstLine="709"/>
        <w:jc w:val="both"/>
        <w:rPr>
          <w:sz w:val="28"/>
          <w:szCs w:val="28"/>
        </w:rPr>
      </w:pPr>
      <w:proofErr w:type="spellStart"/>
      <w:proofErr w:type="gramStart"/>
      <w:r w:rsidRPr="000E6B1D">
        <w:rPr>
          <w:sz w:val="28"/>
          <w:szCs w:val="28"/>
        </w:rPr>
        <w:t>С</w:t>
      </w:r>
      <w:r w:rsidRPr="000E6B1D">
        <w:rPr>
          <w:sz w:val="28"/>
          <w:szCs w:val="28"/>
          <w:vertAlign w:val="subscript"/>
        </w:rPr>
        <w:t>т</w:t>
      </w:r>
      <w:proofErr w:type="gramEnd"/>
      <w:r w:rsidRPr="000E6B1D">
        <w:rPr>
          <w:sz w:val="28"/>
          <w:szCs w:val="28"/>
          <w:vertAlign w:val="subscript"/>
        </w:rPr>
        <w:t>CAI</w:t>
      </w:r>
      <w:proofErr w:type="spellEnd"/>
      <w:r w:rsidRPr="000E6B1D">
        <w:rPr>
          <w:sz w:val="28"/>
          <w:szCs w:val="28"/>
        </w:rPr>
        <w:t xml:space="preserve"> – ставка субсидирования на содержание коров при использовании искусственного осеменения, </w:t>
      </w:r>
      <w:r w:rsidR="002B0C73" w:rsidRPr="002B0C73">
        <w:rPr>
          <w:sz w:val="28"/>
          <w:szCs w:val="28"/>
        </w:rPr>
        <w:t>установленная приказом министерства</w:t>
      </w:r>
      <w:r w:rsidRPr="000E6B1D">
        <w:rPr>
          <w:sz w:val="28"/>
          <w:szCs w:val="28"/>
        </w:rPr>
        <w:t>, рублей на 1 голову;</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t>P</w:t>
      </w:r>
      <w:proofErr w:type="spellStart"/>
      <w:r w:rsidRPr="000E6B1D">
        <w:rPr>
          <w:sz w:val="28"/>
          <w:szCs w:val="28"/>
          <w:vertAlign w:val="subscript"/>
        </w:rPr>
        <w:t>max</w:t>
      </w:r>
      <w:proofErr w:type="spellEnd"/>
      <w:r w:rsidRPr="000E6B1D">
        <w:rPr>
          <w:sz w:val="28"/>
          <w:szCs w:val="28"/>
          <w:vertAlign w:val="subscript"/>
        </w:rPr>
        <w:t xml:space="preserve"> </w:t>
      </w:r>
      <w:r w:rsidRPr="000E6B1D">
        <w:rPr>
          <w:sz w:val="28"/>
          <w:szCs w:val="28"/>
        </w:rPr>
        <w:t>–</w:t>
      </w:r>
      <w:r w:rsidRPr="000E6B1D">
        <w:rPr>
          <w:sz w:val="28"/>
          <w:szCs w:val="28"/>
          <w:vertAlign w:val="subscript"/>
        </w:rPr>
        <w:t xml:space="preserve"> </w:t>
      </w:r>
      <w:r w:rsidRPr="000E6B1D">
        <w:rPr>
          <w:sz w:val="28"/>
          <w:szCs w:val="28"/>
        </w:rPr>
        <w:t>максимальный размер субсидии одному гражданину, ведущему личное подсобное хозяйство, составляет:</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60 000,0 рубля для гражданина, ведущего личное подсобное хозяйство, имеющего в собственности и (или) пользовании одну и более корову, искусственно осеменённую в году, предшествующем году предоставления субсидии;</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50 000,0 рубля для гражданина, ведущего личное подсобное хозяйство, не имеющего в собственности и (или) пользовании коров, искусственно осеменённых в году, предшествующем году предоставления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3.5. В случае образования неиспользованного объема субсидии в связи с уклонением получателей субсидий от заключения соглашений (дополнительных соглашений к соглашениям) министерство принимает </w:t>
      </w:r>
      <w:r w:rsidRPr="000E6B1D">
        <w:rPr>
          <w:sz w:val="28"/>
          <w:szCs w:val="28"/>
        </w:rPr>
        <w:lastRenderedPageBreak/>
        <w:t>решение в форме приказа о внесении изменений в приказ о результатах отбора в целях увеличения суммы субсидии, предоставляемой каждому получателю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В указанном случае заключается дополнительное соглашение</w:t>
      </w:r>
      <w:r w:rsidRPr="000E6B1D">
        <w:rPr>
          <w:sz w:val="28"/>
          <w:szCs w:val="28"/>
        </w:rPr>
        <w:br/>
        <w:t>к соглашению в соответствии с пунктами 3.6, 3.8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Размер субсидии, предоставленный получателю субсидии, не должен превышать расчетный размер субсидии, определенный в соответствии </w:t>
      </w:r>
      <w:r w:rsidRPr="000E6B1D">
        <w:rPr>
          <w:sz w:val="28"/>
          <w:szCs w:val="28"/>
        </w:rPr>
        <w:br/>
        <w:t>с пунктом 3.4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3.6. Предоставление субсидии получателю субсидии осуществляется на основании соглашения, заключаемого между министерством и получателем субсидии в соответствии с типовой формой, утвержденной уполномоченным финансовым органом, в форме электронного документа с использованием государственной интегрированной информационной системы управления общественными финансами «Электронный бюджет» (далее – система «Электронный бюджет», типовая форма), содержащего следующие обязательные условия:</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1) согласование новых условий соглашения или о расторжении соглашения при </w:t>
      </w:r>
      <w:proofErr w:type="spellStart"/>
      <w:r w:rsidRPr="000E6B1D">
        <w:rPr>
          <w:sz w:val="28"/>
          <w:szCs w:val="28"/>
        </w:rPr>
        <w:t>недостижении</w:t>
      </w:r>
      <w:proofErr w:type="spellEnd"/>
      <w:r w:rsidRPr="000E6B1D">
        <w:rPr>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w:t>
      </w:r>
      <w:r w:rsidRPr="000E6B1D">
        <w:rPr>
          <w:sz w:val="28"/>
          <w:szCs w:val="28"/>
        </w:rPr>
        <w:br/>
        <w:t>к невозможности предоставления субсидии в размере, определенном</w:t>
      </w:r>
      <w:r w:rsidRPr="000E6B1D">
        <w:rPr>
          <w:sz w:val="28"/>
          <w:szCs w:val="28"/>
        </w:rPr>
        <w:br/>
        <w:t>в соглашении;</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результатов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w:t>
      </w:r>
      <w:r w:rsidRPr="000E6B1D">
        <w:rPr>
          <w:sz w:val="28"/>
          <w:szCs w:val="28"/>
        </w:rPr>
        <w:br/>
        <w:t>со статьями 268.1 и 269.2 Бюджетного кодекса Российской Федерации;</w:t>
      </w:r>
      <w:proofErr w:type="gramEnd"/>
    </w:p>
    <w:p w:rsidR="000E6B1D" w:rsidRPr="000E6B1D" w:rsidRDefault="000E6B1D" w:rsidP="000E6B1D">
      <w:pPr>
        <w:widowControl w:val="0"/>
        <w:autoSpaceDE w:val="0"/>
        <w:autoSpaceDN w:val="0"/>
        <w:ind w:firstLine="709"/>
        <w:jc w:val="both"/>
        <w:rPr>
          <w:sz w:val="28"/>
          <w:szCs w:val="28"/>
        </w:rPr>
      </w:pPr>
      <w:r w:rsidRPr="000E6B1D">
        <w:rPr>
          <w:sz w:val="28"/>
          <w:szCs w:val="28"/>
        </w:rPr>
        <w:t>3) достижение получателем субсидии результата предоставления субсидии в году предоставления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4) предоставление получателем субсидии отчета о достижении значения результата предоставления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w:t>
      </w:r>
      <w:r w:rsidRPr="000E6B1D">
        <w:rPr>
          <w:sz w:val="28"/>
          <w:szCs w:val="28"/>
        </w:rPr>
        <w:br/>
        <w:t>3.8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расторжения соглашения между министерством</w:t>
      </w:r>
      <w:r w:rsidRPr="000E6B1D">
        <w:rPr>
          <w:sz w:val="28"/>
          <w:szCs w:val="28"/>
        </w:rPr>
        <w:br/>
        <w:t>и получателем субсидии заключается дополнительное соглашение</w:t>
      </w:r>
      <w:r w:rsidRPr="000E6B1D">
        <w:rPr>
          <w:sz w:val="28"/>
          <w:szCs w:val="28"/>
        </w:rPr>
        <w:br/>
        <w:t>о расторжении соглашения по типовой форме в порядке, установленном пунктом 3.8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3.7. </w:t>
      </w:r>
      <w:proofErr w:type="gramStart"/>
      <w:r w:rsidRPr="000E6B1D">
        <w:rPr>
          <w:sz w:val="28"/>
          <w:szCs w:val="28"/>
        </w:rPr>
        <w:t>Для реализации положения, предусмотренного абзацем вторым пункта 4.1 Порядка, министерство в течение 5 рабочих дней, следующих за днем издания приказа о результатах отбора, запрашивает в порядке межведомственного взаимодействия сведения, подтверждающие,</w:t>
      </w:r>
      <w:r w:rsidRPr="000E6B1D">
        <w:rPr>
          <w:sz w:val="28"/>
          <w:szCs w:val="28"/>
        </w:rPr>
        <w:br/>
        <w:t xml:space="preserve">что получатель субсидии включен (не включен) в единый реестр субъектов </w:t>
      </w:r>
      <w:r w:rsidRPr="000E6B1D">
        <w:rPr>
          <w:sz w:val="28"/>
          <w:szCs w:val="28"/>
        </w:rPr>
        <w:lastRenderedPageBreak/>
        <w:t xml:space="preserve">малого и среднего предпринимательства и отвечает (не отвечает) условиям отнесения к </w:t>
      </w:r>
      <w:proofErr w:type="spellStart"/>
      <w:r w:rsidRPr="000E6B1D">
        <w:rPr>
          <w:sz w:val="28"/>
          <w:szCs w:val="28"/>
        </w:rPr>
        <w:t>микропредприятию</w:t>
      </w:r>
      <w:proofErr w:type="spellEnd"/>
      <w:r w:rsidRPr="000E6B1D">
        <w:rPr>
          <w:sz w:val="28"/>
          <w:szCs w:val="28"/>
        </w:rPr>
        <w:t xml:space="preserve"> в соответствии с Федеральным законом</w:t>
      </w:r>
      <w:r w:rsidRPr="000E6B1D">
        <w:rPr>
          <w:sz w:val="28"/>
          <w:szCs w:val="28"/>
        </w:rPr>
        <w:br/>
        <w:t>от 24.07.2007 № 209-ФЗ</w:t>
      </w:r>
      <w:proofErr w:type="gramEnd"/>
      <w:r w:rsidRPr="000E6B1D">
        <w:rPr>
          <w:sz w:val="28"/>
          <w:szCs w:val="28"/>
        </w:rPr>
        <w:t xml:space="preserve"> «О развитии малого и среднего предпринимательства в Российской Федерации» (далее — субъект микропредпринимательства).</w:t>
      </w:r>
    </w:p>
    <w:p w:rsidR="000E6B1D" w:rsidRPr="000E6B1D" w:rsidRDefault="000E6B1D" w:rsidP="000E6B1D">
      <w:pPr>
        <w:autoSpaceDE w:val="0"/>
        <w:autoSpaceDN w:val="0"/>
        <w:adjustRightInd w:val="0"/>
        <w:ind w:firstLine="709"/>
        <w:jc w:val="both"/>
        <w:rPr>
          <w:sz w:val="28"/>
          <w:szCs w:val="28"/>
        </w:rPr>
      </w:pPr>
      <w:r w:rsidRPr="000E6B1D">
        <w:rPr>
          <w:sz w:val="28"/>
          <w:szCs w:val="28"/>
        </w:rPr>
        <w:t>3.8.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0E6B1D" w:rsidRPr="000E6B1D" w:rsidRDefault="000E6B1D" w:rsidP="000E6B1D">
      <w:pPr>
        <w:autoSpaceDE w:val="0"/>
        <w:autoSpaceDN w:val="0"/>
        <w:adjustRightInd w:val="0"/>
        <w:ind w:firstLine="709"/>
        <w:jc w:val="both"/>
        <w:rPr>
          <w:sz w:val="28"/>
          <w:szCs w:val="28"/>
        </w:rPr>
      </w:pPr>
      <w:r w:rsidRPr="000E6B1D">
        <w:rPr>
          <w:sz w:val="28"/>
          <w:szCs w:val="28"/>
        </w:rPr>
        <w:t>В случае заключения дополнительного соглашения, предусмотренного абзацами шестым, седьмым пункта 3.6 Порядка, министерство в течение</w:t>
      </w:r>
      <w:r w:rsidRPr="000E6B1D">
        <w:rPr>
          <w:sz w:val="28"/>
          <w:szCs w:val="28"/>
        </w:rPr>
        <w:br/>
        <w:t>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0E6B1D" w:rsidRPr="000E6B1D" w:rsidRDefault="000E6B1D" w:rsidP="000E6B1D">
      <w:pPr>
        <w:autoSpaceDE w:val="0"/>
        <w:autoSpaceDN w:val="0"/>
        <w:adjustRightInd w:val="0"/>
        <w:ind w:firstLine="709"/>
        <w:jc w:val="both"/>
        <w:rPr>
          <w:sz w:val="28"/>
          <w:szCs w:val="28"/>
        </w:rPr>
      </w:pPr>
      <w:r w:rsidRPr="000E6B1D">
        <w:rPr>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0E6B1D" w:rsidRPr="000E6B1D" w:rsidRDefault="000E6B1D" w:rsidP="000E6B1D">
      <w:pPr>
        <w:autoSpaceDE w:val="0"/>
        <w:autoSpaceDN w:val="0"/>
        <w:adjustRightInd w:val="0"/>
        <w:ind w:firstLine="709"/>
        <w:jc w:val="both"/>
        <w:rPr>
          <w:sz w:val="28"/>
          <w:szCs w:val="28"/>
        </w:rPr>
      </w:pPr>
      <w:r w:rsidRPr="000E6B1D">
        <w:rPr>
          <w:sz w:val="28"/>
          <w:szCs w:val="28"/>
        </w:rPr>
        <w:t>3.9. При реорганизации получателя субсидии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При реорганизации получателя субсидии в форме разделения, выделения, а также при ликвидации получателя субсидии, соглашение расторгается с формированием уведомления о расторжении соглашения</w:t>
      </w:r>
      <w:r w:rsidRPr="000E6B1D">
        <w:rPr>
          <w:sz w:val="28"/>
          <w:szCs w:val="28"/>
        </w:rPr>
        <w:br/>
        <w:t>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3.10. Основаниями для отказа получателю субсидии в предоставлении субсидии являются:</w:t>
      </w:r>
    </w:p>
    <w:p w:rsidR="000E6B1D" w:rsidRPr="000E6B1D" w:rsidRDefault="000E6B1D" w:rsidP="000E6B1D">
      <w:pPr>
        <w:autoSpaceDE w:val="0"/>
        <w:autoSpaceDN w:val="0"/>
        <w:adjustRightInd w:val="0"/>
        <w:ind w:firstLine="709"/>
        <w:jc w:val="both"/>
        <w:rPr>
          <w:sz w:val="28"/>
          <w:szCs w:val="28"/>
        </w:rPr>
      </w:pPr>
      <w:r w:rsidRPr="000E6B1D">
        <w:rPr>
          <w:sz w:val="28"/>
          <w:szCs w:val="28"/>
        </w:rPr>
        <w:t>1) несоответствие представленных получателем субсидии документов требованиям, предусмотренным пунктами 2.10, 2.11 Порядка,</w:t>
      </w:r>
      <w:r w:rsidRPr="000E6B1D">
        <w:rPr>
          <w:sz w:val="28"/>
          <w:szCs w:val="28"/>
        </w:rPr>
        <w:br/>
        <w:t>или непредставление (представление не в полном объеме) документов, предусмотренных пунктом 2.10 Порядка (за исключением документов, указанных в подпунктах 4, 5 пункта 2.10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2) установление факта недостоверности представленной получателем субсидии информации;</w:t>
      </w:r>
    </w:p>
    <w:p w:rsidR="000E6B1D" w:rsidRPr="000E6B1D" w:rsidRDefault="000E6B1D" w:rsidP="000E6B1D">
      <w:pPr>
        <w:autoSpaceDE w:val="0"/>
        <w:autoSpaceDN w:val="0"/>
        <w:adjustRightInd w:val="0"/>
        <w:ind w:firstLine="709"/>
        <w:jc w:val="both"/>
        <w:rPr>
          <w:sz w:val="28"/>
          <w:szCs w:val="28"/>
        </w:rPr>
      </w:pPr>
      <w:r w:rsidRPr="000E6B1D">
        <w:rPr>
          <w:sz w:val="28"/>
          <w:szCs w:val="28"/>
        </w:rPr>
        <w:t>3) несоответствие получателя субсидии условию, указанному</w:t>
      </w:r>
      <w:r w:rsidRPr="000E6B1D">
        <w:rPr>
          <w:sz w:val="28"/>
          <w:szCs w:val="28"/>
        </w:rPr>
        <w:br/>
        <w:t>в подпункте 1 пункта 3.1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4) признание получателя субсидии </w:t>
      </w:r>
      <w:proofErr w:type="gramStart"/>
      <w:r w:rsidRPr="000E6B1D">
        <w:rPr>
          <w:sz w:val="28"/>
          <w:szCs w:val="28"/>
        </w:rPr>
        <w:t>уклонившимся</w:t>
      </w:r>
      <w:proofErr w:type="gramEnd"/>
      <w:r w:rsidRPr="000E6B1D">
        <w:rPr>
          <w:sz w:val="28"/>
          <w:szCs w:val="28"/>
        </w:rPr>
        <w:t xml:space="preserve"> от заключения соглашения (дополнительного соглашения).</w:t>
      </w:r>
    </w:p>
    <w:p w:rsidR="000E6B1D" w:rsidRPr="000E6B1D" w:rsidRDefault="000E6B1D" w:rsidP="000E6B1D">
      <w:pPr>
        <w:autoSpaceDE w:val="0"/>
        <w:autoSpaceDN w:val="0"/>
        <w:adjustRightInd w:val="0"/>
        <w:ind w:firstLine="709"/>
        <w:jc w:val="both"/>
        <w:rPr>
          <w:sz w:val="28"/>
          <w:szCs w:val="28"/>
        </w:rPr>
      </w:pPr>
      <w:r w:rsidRPr="000E6B1D">
        <w:rPr>
          <w:sz w:val="28"/>
          <w:szCs w:val="28"/>
        </w:rPr>
        <w:lastRenderedPageBreak/>
        <w:t>3.11. Условиями признания получателя субсидии уклонившимся от заключения соглашения (дополнительного соглашения) являются:</w:t>
      </w:r>
    </w:p>
    <w:p w:rsidR="000E6B1D" w:rsidRPr="000E6B1D" w:rsidRDefault="000E6B1D" w:rsidP="000E6B1D">
      <w:pPr>
        <w:autoSpaceDE w:val="0"/>
        <w:autoSpaceDN w:val="0"/>
        <w:adjustRightInd w:val="0"/>
        <w:ind w:firstLine="709"/>
        <w:jc w:val="both"/>
        <w:rPr>
          <w:sz w:val="28"/>
          <w:szCs w:val="28"/>
        </w:rPr>
      </w:pPr>
      <w:r w:rsidRPr="000E6B1D">
        <w:rPr>
          <w:sz w:val="28"/>
          <w:szCs w:val="28"/>
        </w:rPr>
        <w:t>1) нарушение получателем субсидии срока подписания проекта соглашения (проекта дополнительного соглашения), установленного пунктом 3.8 Порядка;</w:t>
      </w:r>
    </w:p>
    <w:p w:rsidR="000E6B1D" w:rsidRPr="000E6B1D" w:rsidRDefault="000E6B1D" w:rsidP="000E6B1D">
      <w:pPr>
        <w:autoSpaceDE w:val="0"/>
        <w:autoSpaceDN w:val="0"/>
        <w:adjustRightInd w:val="0"/>
        <w:ind w:firstLine="709"/>
        <w:jc w:val="both"/>
        <w:rPr>
          <w:sz w:val="28"/>
          <w:szCs w:val="28"/>
        </w:rPr>
      </w:pPr>
      <w:r w:rsidRPr="000E6B1D">
        <w:rPr>
          <w:sz w:val="28"/>
          <w:szCs w:val="28"/>
        </w:rPr>
        <w:t>2) отказ получателя субсидии от заключения соглашения (дополнительного соглашения) с направлением в министерство</w:t>
      </w:r>
      <w:r w:rsidRPr="000E6B1D">
        <w:rPr>
          <w:sz w:val="28"/>
          <w:szCs w:val="28"/>
        </w:rPr>
        <w:br/>
        <w:t>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3.12. </w:t>
      </w:r>
      <w:proofErr w:type="gramStart"/>
      <w:r w:rsidRPr="000E6B1D">
        <w:rPr>
          <w:sz w:val="28"/>
          <w:szCs w:val="28"/>
        </w:rPr>
        <w:t>В случае наличия оснований для отказа в предоставлении субсидии, установленных пунктом 3.10 Порядка, министерство в течение</w:t>
      </w:r>
      <w:r w:rsidRPr="000E6B1D">
        <w:rPr>
          <w:sz w:val="28"/>
          <w:szCs w:val="28"/>
        </w:rPr>
        <w:br/>
        <w:t>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w:t>
      </w:r>
      <w:proofErr w:type="gramEnd"/>
      <w:r w:rsidRPr="000E6B1D">
        <w:rPr>
          <w:sz w:val="28"/>
          <w:szCs w:val="28"/>
        </w:rPr>
        <w:t xml:space="preserve"> </w:t>
      </w:r>
      <w:proofErr w:type="gramStart"/>
      <w:r w:rsidRPr="000E6B1D">
        <w:rPr>
          <w:sz w:val="28"/>
          <w:szCs w:val="28"/>
        </w:rPr>
        <w:t>предоставлении</w:t>
      </w:r>
      <w:proofErr w:type="gramEnd"/>
      <w:r w:rsidRPr="000E6B1D">
        <w:rPr>
          <w:sz w:val="28"/>
          <w:szCs w:val="28"/>
        </w:rPr>
        <w:t xml:space="preserve"> субсидии.</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В случае наличия оснований для отказа в предоставлении субсидии, установленных пунктом 3.10 Порядка, министерство</w:t>
      </w:r>
      <w:r w:rsidRPr="000E6B1D">
        <w:rPr>
          <w:sz w:val="24"/>
          <w:szCs w:val="24"/>
        </w:rPr>
        <w:t xml:space="preserve"> </w:t>
      </w:r>
      <w:r w:rsidRPr="000E6B1D">
        <w:rPr>
          <w:sz w:val="28"/>
          <w:szCs w:val="28"/>
        </w:rPr>
        <w:t>в течение 10 рабочих дней со дня, следующего за днем принятия решения о заключении дополнительного соглашения, принимает решение об отказе</w:t>
      </w:r>
      <w:r w:rsidRPr="000E6B1D">
        <w:rPr>
          <w:sz w:val="28"/>
          <w:szCs w:val="28"/>
        </w:rPr>
        <w:br/>
        <w:t>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w:t>
      </w:r>
      <w:proofErr w:type="gramEnd"/>
      <w:r w:rsidRPr="000E6B1D">
        <w:rPr>
          <w:sz w:val="28"/>
          <w:szCs w:val="28"/>
        </w:rPr>
        <w:br/>
        <w:t>в предоставлении субсидии.</w:t>
      </w:r>
    </w:p>
    <w:p w:rsidR="000E6B1D" w:rsidRPr="000E6B1D" w:rsidRDefault="000E6B1D" w:rsidP="000E6B1D">
      <w:pPr>
        <w:autoSpaceDE w:val="0"/>
        <w:autoSpaceDN w:val="0"/>
        <w:adjustRightInd w:val="0"/>
        <w:ind w:firstLine="709"/>
        <w:jc w:val="both"/>
        <w:rPr>
          <w:sz w:val="28"/>
          <w:szCs w:val="28"/>
        </w:rPr>
      </w:pPr>
      <w:bookmarkStart w:id="2" w:name="P230"/>
      <w:bookmarkEnd w:id="2"/>
      <w:r w:rsidRPr="000E6B1D">
        <w:rPr>
          <w:sz w:val="28"/>
          <w:szCs w:val="28"/>
        </w:rPr>
        <w:t xml:space="preserve">3.13. </w:t>
      </w:r>
      <w:proofErr w:type="gramStart"/>
      <w:r w:rsidRPr="000E6B1D">
        <w:rPr>
          <w:sz w:val="28"/>
          <w:szCs w:val="28"/>
        </w:rPr>
        <w:t>В случае отсутствия оснований для отказа в предоставлении субсидии, установленных пунктом 3.10 Порядка, министерство</w:t>
      </w:r>
      <w:r w:rsidRPr="000E6B1D">
        <w:rPr>
          <w:sz w:val="24"/>
          <w:szCs w:val="24"/>
        </w:rPr>
        <w:t xml:space="preserve"> </w:t>
      </w:r>
      <w:r w:rsidRPr="000E6B1D">
        <w:rPr>
          <w:sz w:val="28"/>
          <w:szCs w:val="28"/>
        </w:rPr>
        <w:t>в течение</w:t>
      </w:r>
      <w:r w:rsidRPr="000E6B1D">
        <w:rPr>
          <w:sz w:val="28"/>
          <w:szCs w:val="28"/>
        </w:rPr>
        <w:br/>
        <w:t>10 рабочих дней со дня, следующего за днем издания приказа о результатах отбора,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roofErr w:type="gramEnd"/>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В случае отсутствия оснований для отказа в предоставлении субсидии, установленных пунктом 3.10 Порядка, министерство</w:t>
      </w:r>
      <w:r w:rsidRPr="000E6B1D">
        <w:rPr>
          <w:sz w:val="24"/>
          <w:szCs w:val="24"/>
        </w:rPr>
        <w:t xml:space="preserve"> </w:t>
      </w:r>
      <w:r w:rsidRPr="000E6B1D">
        <w:rPr>
          <w:sz w:val="28"/>
          <w:szCs w:val="28"/>
        </w:rPr>
        <w:t>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w:t>
      </w:r>
      <w:r w:rsidRPr="000E6B1D">
        <w:rPr>
          <w:sz w:val="28"/>
          <w:szCs w:val="28"/>
        </w:rPr>
        <w:br/>
        <w:t>со своей стороны и направляет его получателю субсидии в системе «Электронный бюджет».</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3.14. </w:t>
      </w:r>
      <w:proofErr w:type="gramStart"/>
      <w:r w:rsidR="002B0C73" w:rsidRPr="00F310D5">
        <w:rPr>
          <w:bCs/>
          <w:sz w:val="28"/>
          <w:szCs w:val="28"/>
        </w:rPr>
        <w:t>Результатом предоставления субсидии в соответствии</w:t>
      </w:r>
      <w:r w:rsidR="002B0C73" w:rsidRPr="00F310D5">
        <w:rPr>
          <w:bCs/>
          <w:sz w:val="28"/>
          <w:szCs w:val="28"/>
        </w:rPr>
        <w:br/>
        <w:t>с Государственной программой № 506-п является: сохранено</w:t>
      </w:r>
      <w:r w:rsidR="002B0C73" w:rsidRPr="00F310D5">
        <w:rPr>
          <w:bCs/>
          <w:sz w:val="28"/>
          <w:szCs w:val="28"/>
        </w:rPr>
        <w:br/>
        <w:t xml:space="preserve">поголовье коров на 1 января года, следующего за годом предоставления субсидии,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w:t>
      </w:r>
      <w:r w:rsidR="002B0C73" w:rsidRPr="00F310D5">
        <w:rPr>
          <w:bCs/>
          <w:sz w:val="28"/>
          <w:szCs w:val="28"/>
        </w:rPr>
        <w:lastRenderedPageBreak/>
        <w:t>кооператива или не принимающих в его деятельности личное трудовое участие), голов.</w:t>
      </w:r>
      <w:proofErr w:type="gramEnd"/>
    </w:p>
    <w:p w:rsidR="000E6B1D" w:rsidRPr="000E6B1D" w:rsidRDefault="000E6B1D" w:rsidP="000E6B1D">
      <w:pPr>
        <w:autoSpaceDE w:val="0"/>
        <w:autoSpaceDN w:val="0"/>
        <w:adjustRightInd w:val="0"/>
        <w:ind w:firstLine="709"/>
        <w:jc w:val="both"/>
        <w:rPr>
          <w:sz w:val="28"/>
          <w:szCs w:val="28"/>
        </w:rPr>
      </w:pPr>
      <w:r w:rsidRPr="000E6B1D">
        <w:rPr>
          <w:sz w:val="28"/>
          <w:szCs w:val="28"/>
        </w:rPr>
        <w:t>Значение результата предоставления субсидии с указанием точной даты его завершения (достижения) для получателя субсидии устанавливается в соглашении.</w:t>
      </w:r>
    </w:p>
    <w:p w:rsidR="000E6B1D" w:rsidRPr="000E6B1D" w:rsidRDefault="000E6B1D" w:rsidP="000E6B1D">
      <w:pPr>
        <w:autoSpaceDE w:val="0"/>
        <w:autoSpaceDN w:val="0"/>
        <w:adjustRightInd w:val="0"/>
        <w:ind w:firstLine="709"/>
        <w:jc w:val="both"/>
        <w:rPr>
          <w:sz w:val="28"/>
          <w:szCs w:val="28"/>
        </w:rPr>
      </w:pPr>
      <w:r w:rsidRPr="000E6B1D">
        <w:rPr>
          <w:sz w:val="28"/>
          <w:szCs w:val="28"/>
        </w:rPr>
        <w:t>Расчет значения результата предоставления субсидии (</w:t>
      </w:r>
      <w:proofErr w:type="spellStart"/>
      <w:r w:rsidRPr="000E6B1D">
        <w:rPr>
          <w:sz w:val="28"/>
          <w:szCs w:val="28"/>
          <w:lang w:val="en-US"/>
        </w:rPr>
        <w:t>VR</w:t>
      </w:r>
      <w:r w:rsidRPr="000E6B1D">
        <w:rPr>
          <w:sz w:val="28"/>
          <w:szCs w:val="28"/>
          <w:vertAlign w:val="subscript"/>
          <w:lang w:val="en-US"/>
        </w:rPr>
        <w:t>cxi</w:t>
      </w:r>
      <w:proofErr w:type="spellEnd"/>
      <w:r w:rsidRPr="000E6B1D">
        <w:rPr>
          <w:sz w:val="28"/>
          <w:szCs w:val="28"/>
        </w:rPr>
        <w:t xml:space="preserve">) осуществляется министерством в течение 5 рабочих дней, следующих за днем издания приказа о результатах отбора, по следующей формуле: </w:t>
      </w:r>
    </w:p>
    <w:p w:rsidR="000E6B1D" w:rsidRPr="000E6B1D" w:rsidRDefault="000E6B1D" w:rsidP="000E6B1D">
      <w:pPr>
        <w:widowControl w:val="0"/>
        <w:autoSpaceDE w:val="0"/>
        <w:autoSpaceDN w:val="0"/>
        <w:adjustRightInd w:val="0"/>
        <w:ind w:firstLine="709"/>
        <w:jc w:val="both"/>
        <w:rPr>
          <w:sz w:val="28"/>
          <w:szCs w:val="28"/>
        </w:rPr>
      </w:pPr>
    </w:p>
    <w:p w:rsidR="000E6B1D" w:rsidRPr="000E6B1D" w:rsidRDefault="000E6B1D" w:rsidP="000E6B1D">
      <w:pPr>
        <w:widowControl w:val="0"/>
        <w:autoSpaceDE w:val="0"/>
        <w:autoSpaceDN w:val="0"/>
        <w:adjustRightInd w:val="0"/>
        <w:jc w:val="center"/>
        <w:rPr>
          <w:strike/>
          <w:sz w:val="28"/>
          <w:szCs w:val="28"/>
        </w:rPr>
      </w:pPr>
      <w:proofErr w:type="spellStart"/>
      <w:r w:rsidRPr="000E6B1D">
        <w:rPr>
          <w:sz w:val="28"/>
          <w:szCs w:val="28"/>
          <w:lang w:val="en-US"/>
        </w:rPr>
        <w:t>VR</w:t>
      </w:r>
      <w:r w:rsidRPr="000E6B1D">
        <w:rPr>
          <w:sz w:val="28"/>
          <w:szCs w:val="28"/>
          <w:vertAlign w:val="subscript"/>
          <w:lang w:val="en-US"/>
        </w:rPr>
        <w:t>cxi</w:t>
      </w:r>
      <w:proofErr w:type="spellEnd"/>
      <w:r w:rsidRPr="000E6B1D">
        <w:rPr>
          <w:sz w:val="28"/>
          <w:szCs w:val="28"/>
        </w:rPr>
        <w:t xml:space="preserve"> = </w:t>
      </w:r>
      <w:proofErr w:type="spellStart"/>
      <w:r w:rsidRPr="000E6B1D">
        <w:rPr>
          <w:sz w:val="28"/>
          <w:szCs w:val="28"/>
          <w:lang w:val="en-US"/>
        </w:rPr>
        <w:t>RVR</w:t>
      </w:r>
      <w:r w:rsidRPr="000E6B1D">
        <w:rPr>
          <w:sz w:val="28"/>
          <w:szCs w:val="28"/>
          <w:vertAlign w:val="subscript"/>
          <w:lang w:val="en-US"/>
        </w:rPr>
        <w:t>cxi</w:t>
      </w:r>
      <w:proofErr w:type="spellEnd"/>
      <w:r w:rsidRPr="000E6B1D">
        <w:rPr>
          <w:sz w:val="28"/>
          <w:szCs w:val="28"/>
        </w:rPr>
        <w:t xml:space="preserve"> </w:t>
      </w:r>
      <w:r w:rsidRPr="000E6B1D">
        <w:rPr>
          <w:sz w:val="28"/>
          <w:szCs w:val="28"/>
          <w:lang w:val="en-US"/>
        </w:rPr>
        <w:t>x</w:t>
      </w:r>
      <w:r w:rsidRPr="000E6B1D">
        <w:rPr>
          <w:sz w:val="28"/>
          <w:szCs w:val="28"/>
        </w:rPr>
        <w:t xml:space="preserve"> </w:t>
      </w:r>
      <w:proofErr w:type="spellStart"/>
      <w:r w:rsidRPr="000E6B1D">
        <w:rPr>
          <w:sz w:val="28"/>
          <w:szCs w:val="28"/>
          <w:lang w:val="en-US"/>
        </w:rPr>
        <w:t>k</w:t>
      </w:r>
      <w:r w:rsidRPr="000E6B1D">
        <w:rPr>
          <w:sz w:val="28"/>
          <w:szCs w:val="28"/>
          <w:vertAlign w:val="subscript"/>
          <w:lang w:val="en-US"/>
        </w:rPr>
        <w:t>R</w:t>
      </w:r>
      <w:proofErr w:type="spellEnd"/>
      <w:r w:rsidRPr="000E6B1D">
        <w:rPr>
          <w:sz w:val="28"/>
          <w:szCs w:val="28"/>
        </w:rPr>
        <w:t>, (5)</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lang w:val="en-US"/>
        </w:rPr>
        <w:t>RVR</w:t>
      </w:r>
      <w:proofErr w:type="spellStart"/>
      <w:r w:rsidRPr="000E6B1D">
        <w:rPr>
          <w:sz w:val="28"/>
          <w:szCs w:val="28"/>
          <w:vertAlign w:val="subscript"/>
        </w:rPr>
        <w:t>cxi</w:t>
      </w:r>
      <w:proofErr w:type="spellEnd"/>
      <w:r w:rsidRPr="000E6B1D">
        <w:rPr>
          <w:sz w:val="28"/>
          <w:szCs w:val="28"/>
        </w:rPr>
        <w:t xml:space="preserve"> – значение результата предоставления субсидии i-</w:t>
      </w:r>
      <w:proofErr w:type="spellStart"/>
      <w:r w:rsidRPr="000E6B1D">
        <w:rPr>
          <w:sz w:val="28"/>
          <w:szCs w:val="28"/>
        </w:rPr>
        <w:t>му</w:t>
      </w:r>
      <w:proofErr w:type="spellEnd"/>
      <w:r w:rsidRPr="000E6B1D">
        <w:rPr>
          <w:sz w:val="28"/>
          <w:szCs w:val="28"/>
        </w:rPr>
        <w:t xml:space="preserve"> получателю субсидии, голов;</w:t>
      </w:r>
    </w:p>
    <w:p w:rsidR="000E6B1D" w:rsidRPr="000E6B1D" w:rsidRDefault="000E6B1D" w:rsidP="000E6B1D">
      <w:pPr>
        <w:widowControl w:val="0"/>
        <w:autoSpaceDE w:val="0"/>
        <w:autoSpaceDN w:val="0"/>
        <w:adjustRightInd w:val="0"/>
        <w:ind w:firstLine="709"/>
        <w:jc w:val="both"/>
        <w:rPr>
          <w:sz w:val="28"/>
          <w:szCs w:val="28"/>
        </w:rPr>
      </w:pPr>
      <w:proofErr w:type="spellStart"/>
      <w:proofErr w:type="gramStart"/>
      <w:r w:rsidRPr="000E6B1D">
        <w:rPr>
          <w:sz w:val="28"/>
          <w:szCs w:val="28"/>
          <w:lang w:val="en-US"/>
        </w:rPr>
        <w:t>k</w:t>
      </w:r>
      <w:r w:rsidRPr="000E6B1D">
        <w:rPr>
          <w:sz w:val="28"/>
          <w:szCs w:val="28"/>
          <w:vertAlign w:val="subscript"/>
          <w:lang w:val="en-US"/>
        </w:rPr>
        <w:t>R</w:t>
      </w:r>
      <w:proofErr w:type="spellEnd"/>
      <w:proofErr w:type="gramEnd"/>
      <w:r w:rsidRPr="000E6B1D">
        <w:rPr>
          <w:sz w:val="28"/>
          <w:szCs w:val="28"/>
        </w:rPr>
        <w:t xml:space="preserve"> – коэффициент пропорционального распределения значения результата предоставления субсидии (применяется в случае, если сумма значений результатов предоставления субсидии по всем получателям субсидии больше значения результата предоставления субсидии, утверждённого Государственной программой № 506-п).</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Коэффициент пропорционального распределения значения результата предоставления субсидии (</w:t>
      </w:r>
      <w:proofErr w:type="spellStart"/>
      <w:r w:rsidRPr="000E6B1D">
        <w:rPr>
          <w:sz w:val="28"/>
          <w:szCs w:val="28"/>
          <w:lang w:val="en-US"/>
        </w:rPr>
        <w:t>k</w:t>
      </w:r>
      <w:r w:rsidRPr="000E6B1D">
        <w:rPr>
          <w:sz w:val="28"/>
          <w:szCs w:val="28"/>
          <w:vertAlign w:val="subscript"/>
          <w:lang w:val="en-US"/>
        </w:rPr>
        <w:t>R</w:t>
      </w:r>
      <w:proofErr w:type="spellEnd"/>
      <w:r w:rsidRPr="000E6B1D">
        <w:rPr>
          <w:sz w:val="28"/>
          <w:szCs w:val="28"/>
        </w:rPr>
        <w:t>) определяется по следующей формуле:</w:t>
      </w:r>
    </w:p>
    <w:p w:rsidR="000E6B1D" w:rsidRPr="000E6B1D" w:rsidRDefault="000E6B1D" w:rsidP="000E6B1D">
      <w:pPr>
        <w:widowControl w:val="0"/>
        <w:autoSpaceDE w:val="0"/>
        <w:autoSpaceDN w:val="0"/>
        <w:adjustRightInd w:val="0"/>
        <w:ind w:firstLine="709"/>
        <w:jc w:val="both"/>
        <w:rPr>
          <w:sz w:val="28"/>
          <w:szCs w:val="28"/>
        </w:rPr>
      </w:pPr>
    </w:p>
    <w:p w:rsidR="000E6B1D" w:rsidRPr="000E6B1D" w:rsidRDefault="000E6B1D" w:rsidP="000E6B1D">
      <w:pPr>
        <w:widowControl w:val="0"/>
        <w:autoSpaceDE w:val="0"/>
        <w:autoSpaceDN w:val="0"/>
        <w:adjustRightInd w:val="0"/>
        <w:jc w:val="center"/>
        <w:rPr>
          <w:sz w:val="28"/>
          <w:szCs w:val="28"/>
        </w:rPr>
      </w:pPr>
      <w:proofErr w:type="spellStart"/>
      <w:proofErr w:type="gramStart"/>
      <w:r w:rsidRPr="000E6B1D">
        <w:rPr>
          <w:sz w:val="28"/>
          <w:szCs w:val="28"/>
          <w:lang w:val="en-US"/>
        </w:rPr>
        <w:t>k</w:t>
      </w:r>
      <w:r w:rsidRPr="000E6B1D">
        <w:rPr>
          <w:sz w:val="28"/>
          <w:szCs w:val="28"/>
          <w:vertAlign w:val="subscript"/>
          <w:lang w:val="en-US"/>
        </w:rPr>
        <w:t>R</w:t>
      </w:r>
      <w:proofErr w:type="spellEnd"/>
      <w:proofErr w:type="gramEnd"/>
      <w:r w:rsidRPr="000E6B1D">
        <w:rPr>
          <w:sz w:val="28"/>
          <w:szCs w:val="28"/>
        </w:rPr>
        <w:t xml:space="preserve"> = </w:t>
      </w:r>
      <w:r w:rsidRPr="000E6B1D">
        <w:rPr>
          <w:sz w:val="28"/>
          <w:szCs w:val="28"/>
          <w:lang w:val="en-US"/>
        </w:rPr>
        <w:t>VRGP</w:t>
      </w:r>
      <w:r w:rsidRPr="000E6B1D">
        <w:rPr>
          <w:sz w:val="28"/>
          <w:szCs w:val="28"/>
        </w:rPr>
        <w:t xml:space="preserve"> / ∑ </w:t>
      </w:r>
      <w:proofErr w:type="spellStart"/>
      <w:r w:rsidRPr="000E6B1D">
        <w:rPr>
          <w:sz w:val="28"/>
          <w:szCs w:val="28"/>
          <w:lang w:val="en-US"/>
        </w:rPr>
        <w:t>RVR</w:t>
      </w:r>
      <w:r w:rsidRPr="000E6B1D">
        <w:rPr>
          <w:sz w:val="28"/>
          <w:szCs w:val="28"/>
          <w:vertAlign w:val="subscript"/>
          <w:lang w:val="en-US"/>
        </w:rPr>
        <w:t>cxi</w:t>
      </w:r>
      <w:proofErr w:type="spellEnd"/>
      <w:r w:rsidRPr="000E6B1D">
        <w:rPr>
          <w:sz w:val="28"/>
          <w:szCs w:val="28"/>
        </w:rPr>
        <w:t>, (6)</w:t>
      </w:r>
    </w:p>
    <w:p w:rsidR="000E6B1D" w:rsidRPr="000E6B1D" w:rsidRDefault="000E6B1D" w:rsidP="000E6B1D">
      <w:pPr>
        <w:widowControl w:val="0"/>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widowControl w:val="0"/>
        <w:autoSpaceDE w:val="0"/>
        <w:autoSpaceDN w:val="0"/>
        <w:adjustRightInd w:val="0"/>
        <w:ind w:firstLine="709"/>
        <w:jc w:val="both"/>
        <w:rPr>
          <w:sz w:val="28"/>
          <w:szCs w:val="28"/>
        </w:rPr>
      </w:pPr>
      <w:proofErr w:type="gramStart"/>
      <w:r w:rsidRPr="000E6B1D">
        <w:rPr>
          <w:sz w:val="28"/>
          <w:szCs w:val="28"/>
          <w:lang w:val="en-US"/>
        </w:rPr>
        <w:t>VRGP</w:t>
      </w:r>
      <w:r w:rsidRPr="000E6B1D">
        <w:rPr>
          <w:sz w:val="28"/>
          <w:szCs w:val="28"/>
        </w:rPr>
        <w:t xml:space="preserve"> – плановое значение результата предоставления субсидии, утверждённого Государственной программой № 506-п, голов.</w:t>
      </w:r>
      <w:proofErr w:type="gramEnd"/>
    </w:p>
    <w:p w:rsidR="000E6B1D" w:rsidRPr="000E6B1D" w:rsidRDefault="000E6B1D" w:rsidP="000E6B1D">
      <w:pPr>
        <w:widowControl w:val="0"/>
        <w:autoSpaceDE w:val="0"/>
        <w:autoSpaceDN w:val="0"/>
        <w:adjustRightInd w:val="0"/>
        <w:ind w:firstLine="709"/>
        <w:jc w:val="both"/>
        <w:rPr>
          <w:sz w:val="28"/>
          <w:szCs w:val="28"/>
        </w:rPr>
      </w:pPr>
      <w:proofErr w:type="spellStart"/>
      <w:proofErr w:type="gramStart"/>
      <w:r w:rsidRPr="000E6B1D">
        <w:rPr>
          <w:sz w:val="28"/>
          <w:szCs w:val="28"/>
          <w:lang w:val="en-US"/>
        </w:rPr>
        <w:t>RVR</w:t>
      </w:r>
      <w:r w:rsidRPr="000E6B1D">
        <w:rPr>
          <w:sz w:val="28"/>
          <w:szCs w:val="28"/>
          <w:vertAlign w:val="subscript"/>
          <w:lang w:val="en-US"/>
        </w:rPr>
        <w:t>cxi</w:t>
      </w:r>
      <w:proofErr w:type="spellEnd"/>
      <w:r w:rsidRPr="000E6B1D">
        <w:rPr>
          <w:sz w:val="28"/>
          <w:szCs w:val="28"/>
        </w:rPr>
        <w:t xml:space="preserve"> – значение результата предоставления субсидии </w:t>
      </w:r>
      <w:proofErr w:type="spellStart"/>
      <w:r w:rsidRPr="000E6B1D">
        <w:rPr>
          <w:sz w:val="28"/>
          <w:szCs w:val="28"/>
          <w:lang w:val="en-US"/>
        </w:rPr>
        <w:t>i</w:t>
      </w:r>
      <w:proofErr w:type="spellEnd"/>
      <w:r w:rsidRPr="000E6B1D">
        <w:rPr>
          <w:sz w:val="28"/>
          <w:szCs w:val="28"/>
        </w:rPr>
        <w:t>-му получателю субсидии, голов.</w:t>
      </w:r>
      <w:proofErr w:type="gramEnd"/>
    </w:p>
    <w:p w:rsidR="000E6B1D" w:rsidRPr="000E6B1D" w:rsidRDefault="000E6B1D" w:rsidP="000E6B1D">
      <w:pPr>
        <w:widowControl w:val="0"/>
        <w:autoSpaceDE w:val="0"/>
        <w:autoSpaceDN w:val="0"/>
        <w:adjustRightInd w:val="0"/>
        <w:ind w:firstLine="709"/>
        <w:jc w:val="both"/>
        <w:rPr>
          <w:rFonts w:eastAsia="Calibri"/>
          <w:sz w:val="28"/>
          <w:szCs w:val="28"/>
          <w:lang w:eastAsia="en-US"/>
        </w:rPr>
      </w:pPr>
      <w:r w:rsidRPr="000E6B1D">
        <w:rPr>
          <w:sz w:val="28"/>
          <w:szCs w:val="28"/>
        </w:rPr>
        <w:t xml:space="preserve">Значение результата предоставления субсидии </w:t>
      </w:r>
      <w:proofErr w:type="spellStart"/>
      <w:r w:rsidRPr="000E6B1D">
        <w:rPr>
          <w:sz w:val="28"/>
          <w:szCs w:val="28"/>
          <w:lang w:val="en-US"/>
        </w:rPr>
        <w:t>i</w:t>
      </w:r>
      <w:proofErr w:type="spellEnd"/>
      <w:r w:rsidRPr="000E6B1D">
        <w:rPr>
          <w:sz w:val="28"/>
          <w:szCs w:val="28"/>
        </w:rPr>
        <w:t>-му получателю субсидии</w:t>
      </w:r>
      <w:r w:rsidRPr="000E6B1D">
        <w:rPr>
          <w:rFonts w:eastAsia="Calibri"/>
          <w:sz w:val="28"/>
          <w:szCs w:val="28"/>
          <w:lang w:eastAsia="en-US"/>
        </w:rPr>
        <w:t xml:space="preserve"> (</w:t>
      </w:r>
      <w:r w:rsidRPr="000E6B1D">
        <w:rPr>
          <w:sz w:val="28"/>
          <w:szCs w:val="28"/>
          <w:lang w:val="en-US"/>
        </w:rPr>
        <w:t>RVR</w:t>
      </w:r>
      <w:proofErr w:type="spellStart"/>
      <w:proofErr w:type="gramStart"/>
      <w:r w:rsidRPr="000E6B1D">
        <w:rPr>
          <w:rFonts w:eastAsia="Calibri"/>
          <w:sz w:val="28"/>
          <w:szCs w:val="28"/>
          <w:vertAlign w:val="subscript"/>
          <w:lang w:eastAsia="en-US"/>
        </w:rPr>
        <w:t>сх</w:t>
      </w:r>
      <w:proofErr w:type="gramEnd"/>
      <w:r w:rsidRPr="000E6B1D">
        <w:rPr>
          <w:rFonts w:eastAsia="Calibri"/>
          <w:sz w:val="28"/>
          <w:szCs w:val="28"/>
          <w:vertAlign w:val="subscript"/>
          <w:lang w:eastAsia="en-US"/>
        </w:rPr>
        <w:t>i</w:t>
      </w:r>
      <w:proofErr w:type="spellEnd"/>
      <w:r w:rsidRPr="000E6B1D">
        <w:rPr>
          <w:rFonts w:eastAsia="Calibri"/>
          <w:sz w:val="28"/>
          <w:szCs w:val="28"/>
          <w:lang w:eastAsia="en-US"/>
        </w:rPr>
        <w:t>) устанавливается на основании информации о численности поголовья коров, находящихся в собственности и (или) пользовании</w:t>
      </w:r>
      <w:r w:rsidRPr="000E6B1D">
        <w:rPr>
          <w:rFonts w:eastAsia="Calibri"/>
          <w:sz w:val="28"/>
          <w:szCs w:val="28"/>
          <w:lang w:eastAsia="en-US"/>
        </w:rPr>
        <w:br/>
        <w:t>у граждан, ведущих личное подсобное хозяйство, по состоянию на дату</w:t>
      </w:r>
      <w:r w:rsidRPr="000E6B1D">
        <w:rPr>
          <w:rFonts w:eastAsia="Calibri"/>
          <w:sz w:val="28"/>
          <w:szCs w:val="28"/>
          <w:lang w:eastAsia="en-US"/>
        </w:rPr>
        <w:br/>
        <w:t>не ранее первого числа месяца, предшествующего месяцу, в котором направляется заявка получателем субсидии согласно приложению</w:t>
      </w:r>
      <w:r w:rsidRPr="000E6B1D">
        <w:rPr>
          <w:rFonts w:eastAsia="Calibri"/>
          <w:sz w:val="28"/>
          <w:szCs w:val="28"/>
          <w:lang w:eastAsia="en-US"/>
        </w:rPr>
        <w:br/>
        <w:t>№ 2 к Порядку.</w:t>
      </w:r>
    </w:p>
    <w:p w:rsidR="000E6B1D" w:rsidRPr="000E6B1D" w:rsidRDefault="000E6B1D" w:rsidP="000E6B1D">
      <w:pPr>
        <w:widowControl w:val="0"/>
        <w:autoSpaceDE w:val="0"/>
        <w:autoSpaceDN w:val="0"/>
        <w:ind w:firstLine="709"/>
        <w:jc w:val="both"/>
        <w:rPr>
          <w:sz w:val="28"/>
          <w:szCs w:val="28"/>
        </w:rPr>
      </w:pPr>
      <w:r w:rsidRPr="000E6B1D">
        <w:rPr>
          <w:sz w:val="28"/>
          <w:szCs w:val="28"/>
        </w:rPr>
        <w:t>При расчете значения результата предоставления субсидии (</w:t>
      </w:r>
      <w:proofErr w:type="spellStart"/>
      <w:r w:rsidRPr="000E6B1D">
        <w:rPr>
          <w:sz w:val="28"/>
          <w:szCs w:val="28"/>
        </w:rPr>
        <w:t>VR</w:t>
      </w:r>
      <w:r w:rsidRPr="000E6B1D">
        <w:rPr>
          <w:sz w:val="28"/>
          <w:szCs w:val="28"/>
          <w:vertAlign w:val="subscript"/>
        </w:rPr>
        <w:t>cxi</w:t>
      </w:r>
      <w:proofErr w:type="spellEnd"/>
      <w:r w:rsidRPr="000E6B1D">
        <w:rPr>
          <w:sz w:val="28"/>
          <w:szCs w:val="28"/>
        </w:rPr>
        <w:t>) учитывается численность поголовья коров, находящихся в собственности</w:t>
      </w:r>
      <w:r w:rsidRPr="000E6B1D">
        <w:rPr>
          <w:sz w:val="28"/>
          <w:szCs w:val="28"/>
        </w:rPr>
        <w:br/>
        <w:t>и (или) пользовании у граждан, ведущих личное подсобное хозяйство,</w:t>
      </w:r>
      <w:r w:rsidRPr="000E6B1D">
        <w:rPr>
          <w:sz w:val="28"/>
          <w:szCs w:val="28"/>
        </w:rPr>
        <w:br/>
        <w:t>по состоянию на дату не ранее первого числа месяца, предшествующего месяцу, в котором направляется заявка</w:t>
      </w:r>
      <w:r w:rsidRPr="000E6B1D">
        <w:rPr>
          <w:rFonts w:ascii="Calibri" w:hAnsi="Calibri" w:cs="Calibri"/>
          <w:sz w:val="22"/>
          <w:szCs w:val="22"/>
        </w:rPr>
        <w:t xml:space="preserve"> </w:t>
      </w:r>
      <w:r w:rsidRPr="000E6B1D">
        <w:rPr>
          <w:sz w:val="28"/>
          <w:szCs w:val="28"/>
        </w:rPr>
        <w:t>получателем субсидии согласно приложению№ 2 к Порядку у получателей субсидий, указанных</w:t>
      </w:r>
      <w:r w:rsidRPr="000E6B1D">
        <w:rPr>
          <w:sz w:val="28"/>
          <w:szCs w:val="28"/>
        </w:rPr>
        <w:br/>
        <w:t>в приказ</w:t>
      </w:r>
      <w:proofErr w:type="gramStart"/>
      <w:r w:rsidRPr="000E6B1D">
        <w:rPr>
          <w:sz w:val="28"/>
          <w:szCs w:val="28"/>
        </w:rPr>
        <w:t>е(</w:t>
      </w:r>
      <w:proofErr w:type="gramEnd"/>
      <w:r w:rsidRPr="000E6B1D">
        <w:rPr>
          <w:sz w:val="28"/>
          <w:szCs w:val="28"/>
        </w:rPr>
        <w:t>ах) о результатах отбора в году предоставления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3.15.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w:t>
      </w:r>
      <w:r w:rsidRPr="000E6B1D">
        <w:rPr>
          <w:sz w:val="28"/>
          <w:szCs w:val="28"/>
        </w:rPr>
        <w:lastRenderedPageBreak/>
        <w:t>приложению № 4 к Порядку.</w:t>
      </w:r>
    </w:p>
    <w:p w:rsidR="000E6B1D" w:rsidRPr="000E6B1D" w:rsidRDefault="000E6B1D" w:rsidP="000E6B1D">
      <w:pPr>
        <w:autoSpaceDE w:val="0"/>
        <w:autoSpaceDN w:val="0"/>
        <w:adjustRightInd w:val="0"/>
        <w:ind w:firstLine="709"/>
        <w:jc w:val="both"/>
        <w:rPr>
          <w:sz w:val="28"/>
          <w:szCs w:val="28"/>
        </w:rPr>
      </w:pPr>
      <w:r w:rsidRPr="000E6B1D">
        <w:rPr>
          <w:sz w:val="28"/>
          <w:szCs w:val="28"/>
        </w:rPr>
        <w:t>Министерство финансов края в течение 5 рабочих дней</w:t>
      </w:r>
      <w:r w:rsidRPr="000E6B1D">
        <w:rPr>
          <w:sz w:val="28"/>
          <w:szCs w:val="28"/>
        </w:rPr>
        <w:br/>
        <w:t>со дня, следующего за днем получения сводной справки-расчета субсидий, зачисляет бюджетные средства на лицевой счет министерства, открытый</w:t>
      </w:r>
      <w:r w:rsidRPr="000E6B1D">
        <w:rPr>
          <w:sz w:val="28"/>
          <w:szCs w:val="28"/>
        </w:rPr>
        <w:br/>
        <w:t>в министерстве финансов края.</w:t>
      </w:r>
    </w:p>
    <w:p w:rsidR="000E6B1D" w:rsidRPr="000E6B1D" w:rsidRDefault="000E6B1D" w:rsidP="000E6B1D">
      <w:pPr>
        <w:autoSpaceDE w:val="0"/>
        <w:autoSpaceDN w:val="0"/>
        <w:adjustRightInd w:val="0"/>
        <w:ind w:firstLine="709"/>
        <w:jc w:val="both"/>
        <w:rPr>
          <w:sz w:val="28"/>
          <w:szCs w:val="28"/>
        </w:rPr>
      </w:pPr>
      <w:r w:rsidRPr="000E6B1D">
        <w:rPr>
          <w:sz w:val="28"/>
          <w:szCs w:val="28"/>
        </w:rPr>
        <w:t>3.16. Предоставление субсидии осуществляется путем перечисления денежных средств на счет получателя субсидии, открытый</w:t>
      </w:r>
      <w:r w:rsidRPr="000E6B1D">
        <w:rPr>
          <w:sz w:val="28"/>
          <w:szCs w:val="28"/>
        </w:rPr>
        <w:br/>
        <w:t>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t>Днем поступления субсидии на счет получателя субсидии является день зачисления субсидии на счет получателя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t>3.17. Получатель субсидии в течение 15 календарных дней со дня, следующего за днем поступления субсидии на счет, открытый</w:t>
      </w:r>
      <w:r w:rsidRPr="000E6B1D">
        <w:rPr>
          <w:sz w:val="28"/>
          <w:szCs w:val="28"/>
        </w:rPr>
        <w:br/>
        <w:t>им в российской кредитной организации, указанный в соглашении, перечисляет субсидию на лицевые счета граждан, ведущих личное подсобное хозяйство, открытые ими в российских кредитных организациях.</w:t>
      </w:r>
    </w:p>
    <w:p w:rsidR="000E6B1D" w:rsidRPr="000E6B1D" w:rsidRDefault="000E6B1D" w:rsidP="000E6B1D">
      <w:pPr>
        <w:autoSpaceDE w:val="0"/>
        <w:autoSpaceDN w:val="0"/>
        <w:adjustRightInd w:val="0"/>
        <w:ind w:firstLine="709"/>
        <w:jc w:val="both"/>
        <w:rPr>
          <w:sz w:val="28"/>
          <w:szCs w:val="28"/>
        </w:rPr>
      </w:pPr>
      <w:proofErr w:type="gramStart"/>
      <w:r w:rsidRPr="000E6B1D">
        <w:rPr>
          <w:sz w:val="28"/>
          <w:szCs w:val="28"/>
        </w:rPr>
        <w:t>В случае отказа гражданина, ведущего личное подсобное хозяйство, представить получателю субсидии реквизиты лицевого счета, открытого</w:t>
      </w:r>
      <w:r w:rsidRPr="000E6B1D">
        <w:rPr>
          <w:sz w:val="28"/>
          <w:szCs w:val="28"/>
        </w:rPr>
        <w:br/>
        <w:t>в российской кредитной организации, для перечисления получателем субсидии денежных средств на лицевой счет указанного гражданина, получатель субсидии в течение 15 календарных дней со дня, следующего</w:t>
      </w:r>
      <w:r w:rsidRPr="000E6B1D">
        <w:rPr>
          <w:sz w:val="28"/>
          <w:szCs w:val="28"/>
        </w:rPr>
        <w:br/>
        <w:t>за днем поступления субсидии на его счет, обязан произвести возврат в доход краевого бюджета часть суммы субсидии в размере суммы</w:t>
      </w:r>
      <w:proofErr w:type="gramEnd"/>
      <w:r w:rsidRPr="000E6B1D">
        <w:rPr>
          <w:sz w:val="28"/>
          <w:szCs w:val="28"/>
        </w:rPr>
        <w:t xml:space="preserve">, </w:t>
      </w:r>
      <w:proofErr w:type="gramStart"/>
      <w:r w:rsidRPr="000E6B1D">
        <w:rPr>
          <w:sz w:val="28"/>
          <w:szCs w:val="28"/>
        </w:rPr>
        <w:t>подлежащей</w:t>
      </w:r>
      <w:proofErr w:type="gramEnd"/>
      <w:r w:rsidRPr="000E6B1D">
        <w:rPr>
          <w:sz w:val="28"/>
          <w:szCs w:val="28"/>
        </w:rPr>
        <w:t xml:space="preserve"> перечислению на лицевой счет указанного гражданина.</w:t>
      </w:r>
    </w:p>
    <w:p w:rsidR="000E6B1D" w:rsidRPr="000E6B1D" w:rsidRDefault="000E6B1D" w:rsidP="000E6B1D">
      <w:pPr>
        <w:widowControl w:val="0"/>
        <w:tabs>
          <w:tab w:val="left" w:pos="8415"/>
        </w:tabs>
        <w:autoSpaceDE w:val="0"/>
        <w:autoSpaceDN w:val="0"/>
        <w:ind w:firstLine="709"/>
        <w:jc w:val="both"/>
        <w:rPr>
          <w:sz w:val="28"/>
          <w:szCs w:val="28"/>
        </w:rPr>
      </w:pPr>
      <w:bookmarkStart w:id="3" w:name="P234"/>
      <w:bookmarkEnd w:id="3"/>
      <w:r w:rsidRPr="000E6B1D">
        <w:rPr>
          <w:sz w:val="28"/>
          <w:szCs w:val="28"/>
        </w:rPr>
        <w:tab/>
      </w:r>
    </w:p>
    <w:p w:rsidR="000E6B1D" w:rsidRPr="000E6B1D" w:rsidRDefault="000E6B1D" w:rsidP="000E6B1D">
      <w:pPr>
        <w:widowControl w:val="0"/>
        <w:autoSpaceDE w:val="0"/>
        <w:autoSpaceDN w:val="0"/>
        <w:ind w:firstLine="709"/>
        <w:jc w:val="center"/>
        <w:rPr>
          <w:sz w:val="28"/>
          <w:szCs w:val="28"/>
        </w:rPr>
      </w:pPr>
      <w:r w:rsidRPr="000E6B1D">
        <w:rPr>
          <w:sz w:val="28"/>
          <w:szCs w:val="28"/>
        </w:rPr>
        <w:t>4. Требования в части предоставления отчетности, осуществления контроля (мониторинга) за соблюдением условий и порядка предоставления субсидий и ответственности за их нарушение</w:t>
      </w:r>
    </w:p>
    <w:p w:rsidR="000E6B1D" w:rsidRPr="000E6B1D" w:rsidRDefault="000E6B1D" w:rsidP="000E6B1D">
      <w:pPr>
        <w:widowControl w:val="0"/>
        <w:autoSpaceDE w:val="0"/>
        <w:autoSpaceDN w:val="0"/>
        <w:ind w:firstLine="709"/>
        <w:jc w:val="both"/>
        <w:rPr>
          <w:sz w:val="28"/>
          <w:szCs w:val="28"/>
        </w:rPr>
      </w:pP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4.1. Для подтверждения </w:t>
      </w:r>
      <w:proofErr w:type="gramStart"/>
      <w:r w:rsidRPr="000E6B1D">
        <w:rPr>
          <w:sz w:val="28"/>
          <w:szCs w:val="28"/>
        </w:rPr>
        <w:t>достижения значения результата предоставления субсидии</w:t>
      </w:r>
      <w:proofErr w:type="gramEnd"/>
      <w:r w:rsidRPr="000E6B1D">
        <w:rPr>
          <w:sz w:val="28"/>
          <w:szCs w:val="28"/>
        </w:rPr>
        <w:t xml:space="preserve"> получатель субсидии ежеквартально в срок не позднее </w:t>
      </w:r>
      <w:r w:rsidR="002B0C73" w:rsidRPr="002B0C73">
        <w:rPr>
          <w:sz w:val="28"/>
          <w:szCs w:val="28"/>
        </w:rPr>
        <w:t>10-го рабочего дня</w:t>
      </w:r>
      <w:r w:rsidRPr="000E6B1D">
        <w:rPr>
          <w:sz w:val="28"/>
          <w:szCs w:val="28"/>
        </w:rPr>
        <w:t xml:space="preserve"> месяца, следующего за отчетным кварталом,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В случае если получатель субсидии является субъектом микропредпринимательства, то для подтверждения </w:t>
      </w:r>
      <w:proofErr w:type="gramStart"/>
      <w:r w:rsidRPr="000E6B1D">
        <w:rPr>
          <w:sz w:val="28"/>
          <w:szCs w:val="28"/>
        </w:rPr>
        <w:t>достижения значения результата предоставления субсидии такой</w:t>
      </w:r>
      <w:proofErr w:type="gramEnd"/>
      <w:r w:rsidRPr="000E6B1D">
        <w:rPr>
          <w:sz w:val="28"/>
          <w:szCs w:val="28"/>
        </w:rPr>
        <w:t xml:space="preserve">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w:t>
      </w:r>
      <w:r w:rsidRPr="000E6B1D">
        <w:rPr>
          <w:sz w:val="28"/>
          <w:szCs w:val="28"/>
        </w:rPr>
        <w:br/>
        <w:t>в срок не позднее 1 февраля года, следующего за годом предоставления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lastRenderedPageBreak/>
        <w:t xml:space="preserve">4.2. Министерство устанавливает в соглашении форму и срок предоставления реестра граждан, ведущих личное подсобное хозяйство, получивших денежные средства от получателя субсидии (далее – реестр). </w:t>
      </w:r>
    </w:p>
    <w:p w:rsidR="000E6B1D" w:rsidRPr="000E6B1D" w:rsidRDefault="000E6B1D" w:rsidP="000E6B1D">
      <w:pPr>
        <w:autoSpaceDE w:val="0"/>
        <w:autoSpaceDN w:val="0"/>
        <w:adjustRightInd w:val="0"/>
        <w:ind w:firstLine="709"/>
        <w:jc w:val="both"/>
        <w:rPr>
          <w:sz w:val="28"/>
          <w:szCs w:val="28"/>
        </w:rPr>
      </w:pPr>
      <w:r w:rsidRPr="000E6B1D">
        <w:rPr>
          <w:sz w:val="28"/>
          <w:szCs w:val="28"/>
        </w:rPr>
        <w:t>4.3. Министерство проводит документарную проверку и принятие представленных в соответствии с пунктами 4.1, 4.2 Порядка отчета и реестра</w:t>
      </w:r>
      <w:r w:rsidRPr="000E6B1D">
        <w:rPr>
          <w:sz w:val="28"/>
          <w:szCs w:val="28"/>
        </w:rPr>
        <w:br/>
        <w:t>в срок, не превышающий 14 рабочих дней со дня их поступления.</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4.4. Мониторинг достижения результата предоставления субсидии </w:t>
      </w:r>
      <w:proofErr w:type="gramStart"/>
      <w:r w:rsidRPr="000E6B1D">
        <w:rPr>
          <w:sz w:val="28"/>
          <w:szCs w:val="28"/>
        </w:rPr>
        <w:t>исходя из достижения значения результата предоставления субсидии, определенного соглашением, и событий, отражающих факт завершения соответствующего мероприятия по получению результата предоставления субсидии (контрольная точка), проводится</w:t>
      </w:r>
      <w:proofErr w:type="gramEnd"/>
      <w:r w:rsidRPr="000E6B1D">
        <w:rPr>
          <w:sz w:val="28"/>
          <w:szCs w:val="28"/>
        </w:rPr>
        <w:t xml:space="preserve"> в порядке и по формам, установленным Министерством финансов Российской Федерации.</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В случае если получатель субсидии является субъектом микропредпринимательства, то для проведения </w:t>
      </w:r>
      <w:proofErr w:type="gramStart"/>
      <w:r w:rsidRPr="000E6B1D">
        <w:rPr>
          <w:sz w:val="28"/>
          <w:szCs w:val="28"/>
        </w:rPr>
        <w:t>мониторинга достижения результатов предоставления субсидии такой</w:t>
      </w:r>
      <w:proofErr w:type="gramEnd"/>
      <w:r w:rsidRPr="000E6B1D">
        <w:rPr>
          <w:sz w:val="28"/>
          <w:szCs w:val="28"/>
        </w:rPr>
        <w:t xml:space="preserve"> получатель субсидии представляет в министерство отчет в соответствии с приложением к типовой форме в форме электронного документа в системе «Электронный бюджет»</w:t>
      </w:r>
      <w:r w:rsidRPr="000E6B1D">
        <w:rPr>
          <w:sz w:val="28"/>
          <w:szCs w:val="28"/>
        </w:rPr>
        <w:br/>
        <w:t>в срок не позднее 1 февраля года, следующего за годом предоставления субсидии.</w:t>
      </w:r>
    </w:p>
    <w:p w:rsidR="000E6B1D" w:rsidRPr="000E6B1D" w:rsidRDefault="000E6B1D" w:rsidP="000E6B1D">
      <w:pPr>
        <w:widowControl w:val="0"/>
        <w:autoSpaceDE w:val="0"/>
        <w:autoSpaceDN w:val="0"/>
        <w:ind w:firstLine="709"/>
        <w:jc w:val="both"/>
        <w:rPr>
          <w:sz w:val="28"/>
          <w:szCs w:val="28"/>
        </w:rPr>
      </w:pPr>
      <w:r w:rsidRPr="000E6B1D">
        <w:rPr>
          <w:sz w:val="28"/>
          <w:szCs w:val="28"/>
        </w:rPr>
        <w:t>4.5.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0E6B1D" w:rsidRPr="000E6B1D" w:rsidRDefault="000E6B1D" w:rsidP="000E6B1D">
      <w:pPr>
        <w:widowControl w:val="0"/>
        <w:autoSpaceDE w:val="0"/>
        <w:autoSpaceDN w:val="0"/>
        <w:ind w:firstLine="709"/>
        <w:jc w:val="both"/>
        <w:rPr>
          <w:sz w:val="28"/>
          <w:szCs w:val="28"/>
        </w:rPr>
      </w:pPr>
      <w:r w:rsidRPr="000E6B1D">
        <w:rPr>
          <w:sz w:val="28"/>
          <w:szCs w:val="28"/>
        </w:rPr>
        <w:t>Счетная палата края и служба финансово-экономического контроля</w:t>
      </w:r>
      <w:r w:rsidRPr="000E6B1D">
        <w:rPr>
          <w:sz w:val="28"/>
          <w:szCs w:val="28"/>
        </w:rPr>
        <w:br/>
        <w:t>и контроля в сфере закупок края осуществляют проверки в соответствии</w:t>
      </w:r>
      <w:r w:rsidRPr="000E6B1D">
        <w:rPr>
          <w:sz w:val="28"/>
          <w:szCs w:val="28"/>
        </w:rPr>
        <w:br/>
        <w:t>со статьями 268.1 и 269.2 Бюджетного кодекса Российской Федерации.</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4.6. Мерой ответственности за нарушение условий и порядка предоставления субсидии, в том числе за </w:t>
      </w:r>
      <w:proofErr w:type="spellStart"/>
      <w:r w:rsidRPr="000E6B1D">
        <w:rPr>
          <w:sz w:val="28"/>
          <w:szCs w:val="28"/>
        </w:rPr>
        <w:t>недостижение</w:t>
      </w:r>
      <w:proofErr w:type="spellEnd"/>
      <w:r w:rsidRPr="000E6B1D">
        <w:rPr>
          <w:sz w:val="28"/>
          <w:szCs w:val="28"/>
        </w:rPr>
        <w:t xml:space="preserve"> результата предоставления субсидии является </w:t>
      </w:r>
      <w:r w:rsidR="002B0C73" w:rsidRPr="002B0C73">
        <w:rPr>
          <w:sz w:val="28"/>
          <w:szCs w:val="28"/>
        </w:rPr>
        <w:t xml:space="preserve">возврат средств субсидий </w:t>
      </w:r>
      <w:r w:rsidRPr="000E6B1D">
        <w:rPr>
          <w:sz w:val="28"/>
          <w:szCs w:val="28"/>
        </w:rPr>
        <w:t>в краевой бюджет</w:t>
      </w:r>
      <w:r w:rsidR="002B0C73">
        <w:rPr>
          <w:sz w:val="28"/>
          <w:szCs w:val="28"/>
        </w:rPr>
        <w:t xml:space="preserve"> </w:t>
      </w:r>
      <w:r w:rsidRPr="000E6B1D">
        <w:rPr>
          <w:sz w:val="28"/>
          <w:szCs w:val="28"/>
        </w:rPr>
        <w:t xml:space="preserve">в случае нарушения получателем субсидии условий, установленных при предоставлении субсидии пунктом 3.1 Порядка, </w:t>
      </w:r>
      <w:proofErr w:type="gramStart"/>
      <w:r w:rsidRPr="000E6B1D">
        <w:rPr>
          <w:sz w:val="28"/>
          <w:szCs w:val="28"/>
        </w:rPr>
        <w:t>выявленного</w:t>
      </w:r>
      <w:proofErr w:type="gramEnd"/>
      <w:r w:rsidRPr="000E6B1D">
        <w:rPr>
          <w:sz w:val="28"/>
          <w:szCs w:val="28"/>
        </w:rPr>
        <w:t xml:space="preserve"> в том числе по фактам проверок, проведенных министерством и органами государственного финансового контроля, а также в случае </w:t>
      </w:r>
      <w:proofErr w:type="spellStart"/>
      <w:r w:rsidRPr="000E6B1D">
        <w:rPr>
          <w:sz w:val="28"/>
          <w:szCs w:val="28"/>
        </w:rPr>
        <w:t>недостижения</w:t>
      </w:r>
      <w:proofErr w:type="spellEnd"/>
      <w:r w:rsidRPr="000E6B1D">
        <w:rPr>
          <w:sz w:val="28"/>
          <w:szCs w:val="28"/>
        </w:rPr>
        <w:t xml:space="preserve"> значения результата предоставления субсидии.</w:t>
      </w:r>
    </w:p>
    <w:p w:rsidR="000E6B1D" w:rsidRPr="000E6B1D" w:rsidRDefault="000E6B1D" w:rsidP="000E6B1D">
      <w:pPr>
        <w:widowControl w:val="0"/>
        <w:autoSpaceDE w:val="0"/>
        <w:autoSpaceDN w:val="0"/>
        <w:ind w:firstLine="709"/>
        <w:jc w:val="both"/>
        <w:rPr>
          <w:sz w:val="28"/>
          <w:szCs w:val="28"/>
        </w:rPr>
      </w:pPr>
      <w:proofErr w:type="gramStart"/>
      <w:r w:rsidRPr="000E6B1D">
        <w:rPr>
          <w:sz w:val="28"/>
          <w:szCs w:val="28"/>
        </w:rPr>
        <w:t xml:space="preserve">Непредставление получателем субсидии отчета по итогам четвертого квартала года предоставления субсидии или в срок, установленный абзацем вторым пункта 4.1 Порядка, либо несоответствие представленного отчета форме, установленной абзацем первым пункта 4.1 Порядка, является подтверждением факта </w:t>
      </w:r>
      <w:proofErr w:type="spellStart"/>
      <w:r w:rsidRPr="000E6B1D">
        <w:rPr>
          <w:sz w:val="28"/>
          <w:szCs w:val="28"/>
        </w:rPr>
        <w:t>недостижения</w:t>
      </w:r>
      <w:proofErr w:type="spellEnd"/>
      <w:r w:rsidRPr="000E6B1D">
        <w:rPr>
          <w:sz w:val="28"/>
          <w:szCs w:val="28"/>
        </w:rPr>
        <w:t xml:space="preserve"> значения результата предоставления субсидии и влечет в отношении получателя субсидии применение меры ответственности за </w:t>
      </w:r>
      <w:proofErr w:type="spellStart"/>
      <w:r w:rsidRPr="000E6B1D">
        <w:rPr>
          <w:sz w:val="28"/>
          <w:szCs w:val="28"/>
        </w:rPr>
        <w:t>недостижение</w:t>
      </w:r>
      <w:proofErr w:type="spellEnd"/>
      <w:r w:rsidRPr="000E6B1D">
        <w:rPr>
          <w:sz w:val="28"/>
          <w:szCs w:val="28"/>
        </w:rPr>
        <w:t xml:space="preserve"> значения результата предоставления субсидии, предусмотренной пунктом 4.9 Порядка. </w:t>
      </w:r>
      <w:proofErr w:type="gramEnd"/>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Непредставление получателем субсидии реестра, предусмотренного пунктом 4.2 Порядка, в срок, установленный соглашением, либо несоответствие представленного реестра форме, предусмотренной соглашением, является подтверждением факта невыполнения условия </w:t>
      </w:r>
      <w:r w:rsidRPr="000E6B1D">
        <w:rPr>
          <w:sz w:val="28"/>
          <w:szCs w:val="28"/>
        </w:rPr>
        <w:lastRenderedPageBreak/>
        <w:t>предоставления субсидии, установленного подпунктами 2, 3 пункта 3.1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4.7. В случае нарушения получателем субсидии условий, установленных при предоставлении субсидии подпунктом 1 пункта 3.1 Порядка, получатель субсидии в течение 30 дней со дня нарушения указанных условий предоставления субсидии возвращает в краевой бюджет субсидию в полном объеме.</w:t>
      </w:r>
    </w:p>
    <w:p w:rsidR="000E6B1D" w:rsidRPr="000E6B1D" w:rsidRDefault="000E6B1D" w:rsidP="000E6B1D">
      <w:pPr>
        <w:widowControl w:val="0"/>
        <w:autoSpaceDE w:val="0"/>
        <w:autoSpaceDN w:val="0"/>
        <w:ind w:firstLine="709"/>
        <w:jc w:val="both"/>
        <w:rPr>
          <w:sz w:val="28"/>
          <w:szCs w:val="28"/>
        </w:rPr>
      </w:pPr>
      <w:r w:rsidRPr="000E6B1D">
        <w:rPr>
          <w:sz w:val="28"/>
          <w:szCs w:val="28"/>
        </w:rPr>
        <w:t>В случае нарушения получателем субсидии условий, установленных при предоставлении субсидии подпунктами 2, 3 пункта 3.1 Порядка, получатель субсидии в течение 30 дней со дня нарушения указанного условия предоставления субсидии возвращает в краевой бюджет сумму субсидии, в отношении которой установлены факты нарушения.</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4.8. </w:t>
      </w:r>
      <w:proofErr w:type="gramStart"/>
      <w:r w:rsidRPr="000E6B1D">
        <w:rPr>
          <w:sz w:val="28"/>
          <w:szCs w:val="28"/>
        </w:rPr>
        <w:t>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w:t>
      </w:r>
      <w:r w:rsidRPr="000E6B1D">
        <w:rPr>
          <w:sz w:val="28"/>
          <w:szCs w:val="28"/>
        </w:rPr>
        <w:br/>
        <w:t>к получателю субсидии меры ответственности в виде возврата в краевой бюджет субсидии.</w:t>
      </w:r>
      <w:proofErr w:type="gramEnd"/>
      <w:r w:rsidRPr="000E6B1D">
        <w:rPr>
          <w:sz w:val="28"/>
          <w:szCs w:val="28"/>
        </w:rPr>
        <w:t xml:space="preserve"> Размер субсидии, подлежащей возврату в краевой бюджет, рассчитывается в соответствии с пунктом 4.7 Порядка.</w:t>
      </w:r>
    </w:p>
    <w:p w:rsidR="000E6B1D" w:rsidRPr="000E6B1D" w:rsidRDefault="000E6B1D" w:rsidP="000E6B1D">
      <w:pPr>
        <w:widowControl w:val="0"/>
        <w:autoSpaceDE w:val="0"/>
        <w:autoSpaceDN w:val="0"/>
        <w:ind w:firstLine="709"/>
        <w:jc w:val="both"/>
        <w:rPr>
          <w:sz w:val="28"/>
          <w:szCs w:val="28"/>
        </w:rPr>
      </w:pPr>
      <w:r w:rsidRPr="000E6B1D">
        <w:rPr>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w:t>
      </w:r>
      <w:r w:rsidRPr="000E6B1D">
        <w:rPr>
          <w:sz w:val="28"/>
          <w:szCs w:val="28"/>
        </w:rPr>
        <w:br/>
        <w:t>о возврате субсидии в краевой бюджет (далее – требование) почтовым отправлением с уведомлением о вручении.</w:t>
      </w:r>
    </w:p>
    <w:p w:rsidR="000E6B1D" w:rsidRPr="000E6B1D" w:rsidRDefault="000E6B1D" w:rsidP="000E6B1D">
      <w:pPr>
        <w:widowControl w:val="0"/>
        <w:autoSpaceDE w:val="0"/>
        <w:autoSpaceDN w:val="0"/>
        <w:ind w:firstLine="709"/>
        <w:jc w:val="both"/>
        <w:rPr>
          <w:sz w:val="28"/>
          <w:szCs w:val="28"/>
        </w:rPr>
      </w:pPr>
      <w:r w:rsidRPr="000E6B1D">
        <w:rPr>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4.9. В случае </w:t>
      </w:r>
      <w:proofErr w:type="spellStart"/>
      <w:r w:rsidRPr="000E6B1D">
        <w:rPr>
          <w:sz w:val="28"/>
          <w:szCs w:val="28"/>
        </w:rPr>
        <w:t>недостижения</w:t>
      </w:r>
      <w:proofErr w:type="spellEnd"/>
      <w:r w:rsidRPr="000E6B1D">
        <w:rPr>
          <w:sz w:val="28"/>
          <w:szCs w:val="28"/>
        </w:rPr>
        <w:t xml:space="preserve"> получателем субсидии значения результата предоставления субсидии, установленного в соглашении, министерство не позднее 1 мая года, следующего за годом предоставления субсидии, принимает в форме приказа решение о применении к получателю субсидии меры ответственности в виде возврата в краевой бюджет субсидии. Расчет размера субсидии, подлежащей возврату в краевой бюджет (V</w:t>
      </w:r>
      <w:r w:rsidRPr="000E6B1D">
        <w:rPr>
          <w:sz w:val="28"/>
          <w:szCs w:val="28"/>
          <w:vertAlign w:val="subscript"/>
        </w:rPr>
        <w:t>возврата1</w:t>
      </w:r>
      <w:r w:rsidRPr="000E6B1D">
        <w:rPr>
          <w:sz w:val="28"/>
          <w:szCs w:val="28"/>
        </w:rPr>
        <w:t>), осуществляется по следующей формуле:</w:t>
      </w:r>
    </w:p>
    <w:p w:rsidR="000E6B1D" w:rsidRPr="000E6B1D" w:rsidRDefault="000E6B1D" w:rsidP="000E6B1D">
      <w:pPr>
        <w:widowControl w:val="0"/>
        <w:autoSpaceDE w:val="0"/>
        <w:autoSpaceDN w:val="0"/>
        <w:ind w:firstLine="709"/>
        <w:jc w:val="both"/>
        <w:rPr>
          <w:sz w:val="28"/>
          <w:szCs w:val="28"/>
        </w:rPr>
      </w:pPr>
    </w:p>
    <w:p w:rsidR="000E6B1D" w:rsidRPr="000E6B1D" w:rsidRDefault="000E6B1D" w:rsidP="000E6B1D">
      <w:pPr>
        <w:autoSpaceDE w:val="0"/>
        <w:autoSpaceDN w:val="0"/>
        <w:adjustRightInd w:val="0"/>
        <w:ind w:firstLine="709"/>
        <w:jc w:val="center"/>
        <w:rPr>
          <w:sz w:val="28"/>
          <w:szCs w:val="28"/>
        </w:rPr>
      </w:pPr>
      <w:r w:rsidRPr="000E6B1D">
        <w:rPr>
          <w:sz w:val="28"/>
          <w:szCs w:val="28"/>
        </w:rPr>
        <w:t>V</w:t>
      </w:r>
      <w:r w:rsidRPr="000E6B1D">
        <w:rPr>
          <w:sz w:val="28"/>
          <w:szCs w:val="28"/>
          <w:vertAlign w:val="subscript"/>
        </w:rPr>
        <w:t>возврата1</w:t>
      </w:r>
      <w:r w:rsidRPr="000E6B1D">
        <w:rPr>
          <w:sz w:val="28"/>
          <w:szCs w:val="28"/>
        </w:rPr>
        <w:t xml:space="preserve"> = (S x </w:t>
      </w:r>
      <w:proofErr w:type="spellStart"/>
      <w:r w:rsidRPr="000E6B1D">
        <w:rPr>
          <w:sz w:val="28"/>
          <w:szCs w:val="28"/>
        </w:rPr>
        <w:t>D</w:t>
      </w:r>
      <w:r w:rsidRPr="000E6B1D">
        <w:rPr>
          <w:sz w:val="28"/>
          <w:szCs w:val="28"/>
          <w:vertAlign w:val="subscript"/>
        </w:rPr>
        <w:t>i</w:t>
      </w:r>
      <w:proofErr w:type="spellEnd"/>
      <w:r w:rsidRPr="000E6B1D">
        <w:rPr>
          <w:sz w:val="28"/>
          <w:szCs w:val="28"/>
        </w:rPr>
        <w:t>) x 0,1, (7)</w:t>
      </w:r>
    </w:p>
    <w:p w:rsidR="000E6B1D" w:rsidRPr="000E6B1D" w:rsidRDefault="000E6B1D" w:rsidP="000E6B1D">
      <w:pPr>
        <w:autoSpaceDE w:val="0"/>
        <w:autoSpaceDN w:val="0"/>
        <w:adjustRightInd w:val="0"/>
        <w:ind w:firstLine="709"/>
        <w:jc w:val="both"/>
        <w:rPr>
          <w:sz w:val="28"/>
          <w:szCs w:val="28"/>
        </w:rPr>
      </w:pPr>
    </w:p>
    <w:p w:rsidR="000E6B1D" w:rsidRPr="000E6B1D" w:rsidRDefault="000E6B1D" w:rsidP="000E6B1D">
      <w:pPr>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autoSpaceDE w:val="0"/>
        <w:autoSpaceDN w:val="0"/>
        <w:adjustRightInd w:val="0"/>
        <w:ind w:firstLine="709"/>
        <w:jc w:val="both"/>
        <w:rPr>
          <w:sz w:val="28"/>
          <w:szCs w:val="28"/>
        </w:rPr>
      </w:pPr>
      <w:r w:rsidRPr="000E6B1D">
        <w:rPr>
          <w:sz w:val="28"/>
          <w:szCs w:val="28"/>
        </w:rPr>
        <w:t>S – сумма субсидии, предоставленная получателю субсидии</w:t>
      </w:r>
      <w:r w:rsidRPr="000E6B1D">
        <w:rPr>
          <w:sz w:val="28"/>
          <w:szCs w:val="28"/>
        </w:rPr>
        <w:br/>
        <w:t>в соответствии с соглашением;</w:t>
      </w:r>
    </w:p>
    <w:p w:rsidR="000E6B1D" w:rsidRPr="000E6B1D" w:rsidRDefault="000E6B1D" w:rsidP="000E6B1D">
      <w:pPr>
        <w:autoSpaceDE w:val="0"/>
        <w:autoSpaceDN w:val="0"/>
        <w:adjustRightInd w:val="0"/>
        <w:ind w:firstLine="709"/>
        <w:jc w:val="both"/>
        <w:rPr>
          <w:sz w:val="28"/>
          <w:szCs w:val="28"/>
        </w:rPr>
      </w:pPr>
      <w:proofErr w:type="spellStart"/>
      <w:r w:rsidRPr="000E6B1D">
        <w:rPr>
          <w:sz w:val="28"/>
          <w:szCs w:val="28"/>
        </w:rPr>
        <w:t>D</w:t>
      </w:r>
      <w:r w:rsidRPr="000E6B1D">
        <w:rPr>
          <w:sz w:val="28"/>
          <w:szCs w:val="28"/>
          <w:vertAlign w:val="subscript"/>
        </w:rPr>
        <w:t>i</w:t>
      </w:r>
      <w:proofErr w:type="spellEnd"/>
      <w:r w:rsidRPr="000E6B1D">
        <w:rPr>
          <w:sz w:val="28"/>
          <w:szCs w:val="28"/>
        </w:rPr>
        <w:t xml:space="preserve"> – индекс, отражающий уровень </w:t>
      </w:r>
      <w:proofErr w:type="spellStart"/>
      <w:r w:rsidRPr="000E6B1D">
        <w:rPr>
          <w:sz w:val="28"/>
          <w:szCs w:val="28"/>
        </w:rPr>
        <w:t>недостижения</w:t>
      </w:r>
      <w:proofErr w:type="spellEnd"/>
      <w:r w:rsidRPr="000E6B1D">
        <w:rPr>
          <w:sz w:val="28"/>
          <w:szCs w:val="28"/>
        </w:rPr>
        <w:t xml:space="preserve"> результата предоставления субсидии, рассчитывается по следующей формуле:</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 </w:t>
      </w:r>
    </w:p>
    <w:p w:rsidR="000E6B1D" w:rsidRPr="000E6B1D" w:rsidRDefault="000E6B1D" w:rsidP="000E6B1D">
      <w:pPr>
        <w:autoSpaceDE w:val="0"/>
        <w:autoSpaceDN w:val="0"/>
        <w:adjustRightInd w:val="0"/>
        <w:ind w:firstLine="709"/>
        <w:jc w:val="center"/>
        <w:rPr>
          <w:sz w:val="28"/>
          <w:szCs w:val="28"/>
        </w:rPr>
      </w:pPr>
      <w:proofErr w:type="spellStart"/>
      <w:r w:rsidRPr="000E6B1D">
        <w:rPr>
          <w:sz w:val="28"/>
          <w:szCs w:val="28"/>
        </w:rPr>
        <w:lastRenderedPageBreak/>
        <w:t>D</w:t>
      </w:r>
      <w:r w:rsidRPr="000E6B1D">
        <w:rPr>
          <w:sz w:val="28"/>
          <w:szCs w:val="28"/>
          <w:vertAlign w:val="subscript"/>
        </w:rPr>
        <w:t>i</w:t>
      </w:r>
      <w:proofErr w:type="spellEnd"/>
      <w:r w:rsidRPr="000E6B1D">
        <w:rPr>
          <w:sz w:val="28"/>
          <w:szCs w:val="28"/>
        </w:rPr>
        <w:t xml:space="preserve"> = 1 - F / P, (8)</w:t>
      </w:r>
    </w:p>
    <w:p w:rsidR="000E6B1D" w:rsidRPr="000E6B1D" w:rsidRDefault="000E6B1D" w:rsidP="000E6B1D">
      <w:pPr>
        <w:autoSpaceDE w:val="0"/>
        <w:autoSpaceDN w:val="0"/>
        <w:adjustRightInd w:val="0"/>
        <w:ind w:firstLine="709"/>
        <w:jc w:val="both"/>
        <w:rPr>
          <w:sz w:val="28"/>
          <w:szCs w:val="28"/>
        </w:rPr>
      </w:pPr>
    </w:p>
    <w:p w:rsidR="000E6B1D" w:rsidRPr="000E6B1D" w:rsidRDefault="000E6B1D" w:rsidP="000E6B1D">
      <w:pPr>
        <w:autoSpaceDE w:val="0"/>
        <w:autoSpaceDN w:val="0"/>
        <w:adjustRightInd w:val="0"/>
        <w:ind w:firstLine="709"/>
        <w:jc w:val="both"/>
        <w:rPr>
          <w:sz w:val="28"/>
          <w:szCs w:val="28"/>
        </w:rPr>
      </w:pPr>
      <w:r w:rsidRPr="000E6B1D">
        <w:rPr>
          <w:sz w:val="28"/>
          <w:szCs w:val="28"/>
        </w:rPr>
        <w:t>где:</w:t>
      </w:r>
    </w:p>
    <w:p w:rsidR="000E6B1D" w:rsidRPr="000E6B1D" w:rsidRDefault="000E6B1D" w:rsidP="000E6B1D">
      <w:pPr>
        <w:autoSpaceDE w:val="0"/>
        <w:autoSpaceDN w:val="0"/>
        <w:adjustRightInd w:val="0"/>
        <w:ind w:firstLine="709"/>
        <w:jc w:val="both"/>
        <w:rPr>
          <w:sz w:val="28"/>
          <w:szCs w:val="28"/>
        </w:rPr>
      </w:pPr>
      <w:r w:rsidRPr="000E6B1D">
        <w:rPr>
          <w:sz w:val="28"/>
          <w:szCs w:val="28"/>
        </w:rPr>
        <w:t>F – фактически достигнутое значение результата предоставления субсидии;</w:t>
      </w:r>
    </w:p>
    <w:p w:rsidR="000E6B1D" w:rsidRPr="000E6B1D" w:rsidRDefault="000E6B1D" w:rsidP="000E6B1D">
      <w:pPr>
        <w:autoSpaceDE w:val="0"/>
        <w:autoSpaceDN w:val="0"/>
        <w:adjustRightInd w:val="0"/>
        <w:ind w:firstLine="709"/>
        <w:jc w:val="both"/>
        <w:rPr>
          <w:sz w:val="28"/>
          <w:szCs w:val="28"/>
        </w:rPr>
      </w:pPr>
      <w:r w:rsidRPr="000E6B1D">
        <w:rPr>
          <w:sz w:val="28"/>
          <w:szCs w:val="28"/>
        </w:rPr>
        <w:t>P – плановое значение результата предоставления субсидии, установленное соглашением.</w:t>
      </w:r>
    </w:p>
    <w:p w:rsidR="000E6B1D" w:rsidRPr="000E6B1D" w:rsidRDefault="000E6B1D" w:rsidP="000E6B1D">
      <w:pPr>
        <w:autoSpaceDE w:val="0"/>
        <w:autoSpaceDN w:val="0"/>
        <w:adjustRightInd w:val="0"/>
        <w:ind w:firstLine="709"/>
        <w:jc w:val="both"/>
        <w:rPr>
          <w:sz w:val="28"/>
          <w:szCs w:val="28"/>
        </w:rPr>
      </w:pPr>
      <w:r w:rsidRPr="000E6B1D">
        <w:rPr>
          <w:sz w:val="28"/>
          <w:szCs w:val="28"/>
        </w:rPr>
        <w:t xml:space="preserve">При расчете размера субсидии, подлежащей возврату в краевой бюджет, используются только положительные значения индекса, отражающего уровень </w:t>
      </w:r>
      <w:proofErr w:type="spellStart"/>
      <w:r w:rsidRPr="000E6B1D">
        <w:rPr>
          <w:sz w:val="28"/>
          <w:szCs w:val="28"/>
        </w:rPr>
        <w:t>недостижения</w:t>
      </w:r>
      <w:proofErr w:type="spellEnd"/>
      <w:r w:rsidRPr="000E6B1D">
        <w:rPr>
          <w:sz w:val="28"/>
          <w:szCs w:val="28"/>
        </w:rPr>
        <w:t xml:space="preserve"> результата предоставления субсидии (</w:t>
      </w:r>
      <w:proofErr w:type="spellStart"/>
      <w:r w:rsidRPr="000E6B1D">
        <w:rPr>
          <w:sz w:val="28"/>
          <w:szCs w:val="28"/>
        </w:rPr>
        <w:t>D</w:t>
      </w:r>
      <w:r w:rsidRPr="000E6B1D">
        <w:rPr>
          <w:sz w:val="28"/>
          <w:szCs w:val="28"/>
          <w:vertAlign w:val="subscript"/>
        </w:rPr>
        <w:t>i</w:t>
      </w:r>
      <w:proofErr w:type="spellEnd"/>
      <w:r w:rsidRPr="000E6B1D">
        <w:rPr>
          <w:sz w:val="28"/>
          <w:szCs w:val="28"/>
        </w:rPr>
        <w:t>).</w:t>
      </w:r>
    </w:p>
    <w:p w:rsidR="000E6B1D" w:rsidRPr="000E6B1D" w:rsidRDefault="000E6B1D" w:rsidP="000E6B1D">
      <w:pPr>
        <w:widowControl w:val="0"/>
        <w:autoSpaceDE w:val="0"/>
        <w:autoSpaceDN w:val="0"/>
        <w:ind w:firstLine="709"/>
        <w:jc w:val="both"/>
        <w:rPr>
          <w:sz w:val="28"/>
          <w:szCs w:val="28"/>
        </w:rPr>
      </w:pPr>
      <w:r w:rsidRPr="000E6B1D">
        <w:rPr>
          <w:sz w:val="28"/>
          <w:szCs w:val="28"/>
        </w:rPr>
        <w:t>Министерство не позднее 1 июня года, следующего за годом предоставления субсидии, направляет получателю субсидии требование почтовым отправлением с уведомлением о вручении.</w:t>
      </w:r>
    </w:p>
    <w:p w:rsidR="000E6B1D" w:rsidRPr="000E6B1D" w:rsidRDefault="000E6B1D" w:rsidP="000E6B1D">
      <w:pPr>
        <w:widowControl w:val="0"/>
        <w:autoSpaceDE w:val="0"/>
        <w:autoSpaceDN w:val="0"/>
        <w:ind w:firstLine="709"/>
        <w:jc w:val="both"/>
        <w:rPr>
          <w:sz w:val="28"/>
          <w:szCs w:val="28"/>
        </w:rPr>
      </w:pPr>
      <w:r w:rsidRPr="000E6B1D">
        <w:rPr>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4.10. </w:t>
      </w:r>
      <w:proofErr w:type="gramStart"/>
      <w:r w:rsidRPr="000E6B1D">
        <w:rPr>
          <w:sz w:val="28"/>
          <w:szCs w:val="28"/>
        </w:rPr>
        <w:t xml:space="preserve">Основанием для освобождения получателя субсидии от возврата субсидии в краевой бюджет в случае </w:t>
      </w:r>
      <w:proofErr w:type="spellStart"/>
      <w:r w:rsidRPr="000E6B1D">
        <w:rPr>
          <w:sz w:val="28"/>
          <w:szCs w:val="28"/>
        </w:rPr>
        <w:t>недостижения</w:t>
      </w:r>
      <w:proofErr w:type="spellEnd"/>
      <w:r w:rsidRPr="000E6B1D">
        <w:rPr>
          <w:sz w:val="28"/>
          <w:szCs w:val="28"/>
        </w:rPr>
        <w:t xml:space="preserve"> значения результата предоставления субсидии, установленного в соглашении, является документально подтвержденное получателем субсидии наступление обстоятельств непреодолимой силы, имеющих чрезвычайный, непредотвратимый характер, препятствующих исполнению обязательств в части достижения значения результата предоставления субсидии, установленного в соглашении (далее – обстоятельства непреодолимой силы).</w:t>
      </w:r>
      <w:proofErr w:type="gramEnd"/>
    </w:p>
    <w:p w:rsidR="000E6B1D" w:rsidRPr="000E6B1D" w:rsidRDefault="000E6B1D" w:rsidP="000E6B1D">
      <w:pPr>
        <w:widowControl w:val="0"/>
        <w:autoSpaceDE w:val="0"/>
        <w:autoSpaceDN w:val="0"/>
        <w:ind w:firstLine="709"/>
        <w:jc w:val="both"/>
        <w:rPr>
          <w:sz w:val="28"/>
          <w:szCs w:val="28"/>
        </w:rPr>
      </w:pPr>
      <w:r w:rsidRPr="000E6B1D">
        <w:rPr>
          <w:sz w:val="28"/>
          <w:szCs w:val="28"/>
        </w:rPr>
        <w:t xml:space="preserve">В случае </w:t>
      </w:r>
      <w:proofErr w:type="spellStart"/>
      <w:r w:rsidRPr="000E6B1D">
        <w:rPr>
          <w:sz w:val="28"/>
          <w:szCs w:val="28"/>
        </w:rPr>
        <w:t>недостижения</w:t>
      </w:r>
      <w:proofErr w:type="spellEnd"/>
      <w:r w:rsidRPr="000E6B1D">
        <w:rPr>
          <w:sz w:val="28"/>
          <w:szCs w:val="28"/>
        </w:rPr>
        <w:t xml:space="preserve"> значения результата предоставления субсидии, установленного в соглашении, по причине наступления обстоятельств непреодолимой силы получатель субсидии одновременно с представлением отчета представляет в министерство электронные копии документов, подтверждающие их наступление.</w:t>
      </w:r>
    </w:p>
    <w:p w:rsidR="000E6B1D" w:rsidRPr="000E6B1D" w:rsidRDefault="000E6B1D" w:rsidP="000E6B1D">
      <w:pPr>
        <w:widowControl w:val="0"/>
        <w:autoSpaceDE w:val="0"/>
        <w:autoSpaceDN w:val="0"/>
        <w:ind w:firstLine="709"/>
        <w:jc w:val="both"/>
        <w:rPr>
          <w:sz w:val="28"/>
          <w:szCs w:val="28"/>
        </w:rPr>
      </w:pPr>
      <w:r w:rsidRPr="000E6B1D">
        <w:rPr>
          <w:sz w:val="28"/>
          <w:szCs w:val="28"/>
        </w:rPr>
        <w:t>При поступлении документов, подтверждающих наступление обстоятельств непреодолимой силы, министерство в срок не позднее 1 мая года, следующего за годом предоставления субсидии, рассматривает данные документы и принимает в форме приказа решение об освобождении</w:t>
      </w:r>
      <w:r w:rsidRPr="000E6B1D">
        <w:rPr>
          <w:sz w:val="28"/>
          <w:szCs w:val="28"/>
        </w:rPr>
        <w:br/>
        <w:t>(об отказе в освобождении) получателя субсидии от возврата субсидии</w:t>
      </w:r>
      <w:r w:rsidRPr="000E6B1D">
        <w:rPr>
          <w:sz w:val="28"/>
          <w:szCs w:val="28"/>
        </w:rPr>
        <w:br/>
        <w:t>в краевой бюджет. В срок не позднее 1 июня года, следующего за годом предоставления субсидии, министерство направляет получателю субсидии письменное уведомление об освобождении (об отказе в освобождении) получателя субсидии от возврата субсидии в краевой бюджет почтовым отправлением с уведомлением о вручении.</w:t>
      </w:r>
    </w:p>
    <w:p w:rsidR="000E6B1D" w:rsidRPr="000E6B1D" w:rsidRDefault="000E6B1D" w:rsidP="000E6B1D">
      <w:pPr>
        <w:rPr>
          <w:sz w:val="28"/>
          <w:szCs w:val="28"/>
        </w:rPr>
      </w:pPr>
    </w:p>
    <w:p w:rsidR="000E6B1D" w:rsidRPr="000E6B1D" w:rsidRDefault="000E6B1D" w:rsidP="000E6B1D">
      <w:pPr>
        <w:ind w:left="4536"/>
        <w:rPr>
          <w:sz w:val="28"/>
          <w:szCs w:val="28"/>
        </w:rPr>
        <w:sectPr w:rsidR="000E6B1D" w:rsidRPr="000E6B1D" w:rsidSect="000C6956">
          <w:headerReference w:type="default" r:id="rId12"/>
          <w:headerReference w:type="first" r:id="rId13"/>
          <w:pgSz w:w="11906" w:h="16838"/>
          <w:pgMar w:top="1134" w:right="850" w:bottom="1134" w:left="1701" w:header="709" w:footer="709" w:gutter="0"/>
          <w:pgNumType w:start="1"/>
          <w:cols w:space="708"/>
          <w:titlePg/>
          <w:docGrid w:linePitch="360"/>
        </w:sectPr>
      </w:pPr>
    </w:p>
    <w:p w:rsidR="000E6B1D" w:rsidRPr="000E6B1D" w:rsidRDefault="000E6B1D" w:rsidP="000E6B1D">
      <w:pPr>
        <w:ind w:left="4536"/>
        <w:rPr>
          <w:sz w:val="28"/>
          <w:szCs w:val="28"/>
        </w:rPr>
      </w:pPr>
      <w:r w:rsidRPr="000E6B1D">
        <w:rPr>
          <w:sz w:val="28"/>
          <w:szCs w:val="28"/>
        </w:rPr>
        <w:lastRenderedPageBreak/>
        <w:t xml:space="preserve">Приложение № 1 </w:t>
      </w:r>
    </w:p>
    <w:p w:rsidR="000E6B1D" w:rsidRPr="000E6B1D" w:rsidRDefault="000E6B1D" w:rsidP="000E6B1D">
      <w:pPr>
        <w:ind w:left="4536"/>
        <w:rPr>
          <w:sz w:val="28"/>
          <w:szCs w:val="28"/>
        </w:rPr>
      </w:pPr>
      <w:r w:rsidRPr="000E6B1D">
        <w:rPr>
          <w:sz w:val="28"/>
          <w:szCs w:val="28"/>
        </w:rPr>
        <w:t>к Порядку предоставления субсидий</w:t>
      </w:r>
    </w:p>
    <w:p w:rsidR="000E6B1D" w:rsidRPr="000E6B1D" w:rsidRDefault="000E6B1D" w:rsidP="000E6B1D">
      <w:pPr>
        <w:ind w:left="4536"/>
        <w:rPr>
          <w:sz w:val="28"/>
          <w:szCs w:val="28"/>
        </w:rPr>
      </w:pPr>
      <w:r w:rsidRPr="000E6B1D">
        <w:rPr>
          <w:sz w:val="28"/>
          <w:szCs w:val="28"/>
        </w:rPr>
        <w:t>на возмещение части затрат, связанных</w:t>
      </w:r>
    </w:p>
    <w:p w:rsidR="000E6B1D" w:rsidRPr="000E6B1D" w:rsidRDefault="000E6B1D" w:rsidP="000E6B1D">
      <w:pPr>
        <w:ind w:left="4536"/>
        <w:rPr>
          <w:sz w:val="28"/>
          <w:szCs w:val="28"/>
        </w:rPr>
      </w:pPr>
      <w:r w:rsidRPr="000E6B1D">
        <w:rPr>
          <w:sz w:val="28"/>
          <w:szCs w:val="28"/>
        </w:rPr>
        <w:t>с содержанием коров, находящихся</w:t>
      </w:r>
    </w:p>
    <w:p w:rsidR="000E6B1D" w:rsidRPr="000E6B1D" w:rsidRDefault="000E6B1D" w:rsidP="000E6B1D">
      <w:pPr>
        <w:ind w:left="4536"/>
        <w:rPr>
          <w:sz w:val="28"/>
          <w:szCs w:val="28"/>
        </w:rPr>
      </w:pPr>
      <w:r w:rsidRPr="000E6B1D">
        <w:rPr>
          <w:sz w:val="28"/>
          <w:szCs w:val="28"/>
        </w:rPr>
        <w:t xml:space="preserve">в собственности и (или) пользовании </w:t>
      </w:r>
    </w:p>
    <w:p w:rsidR="000E6B1D" w:rsidRPr="000E6B1D" w:rsidRDefault="000E6B1D" w:rsidP="000E6B1D">
      <w:pPr>
        <w:ind w:left="4536"/>
        <w:rPr>
          <w:sz w:val="28"/>
          <w:szCs w:val="28"/>
        </w:rPr>
      </w:pPr>
      <w:r w:rsidRPr="000E6B1D">
        <w:rPr>
          <w:sz w:val="28"/>
          <w:szCs w:val="28"/>
        </w:rPr>
        <w:t>у граждан, ведущих личное подсобное хозяйство, являющихся членами сельскохозяйственного потребительского кооператива,</w:t>
      </w:r>
      <w:r w:rsidRPr="000E6B1D">
        <w:rPr>
          <w:sz w:val="28"/>
          <w:szCs w:val="28"/>
        </w:rPr>
        <w:br/>
        <w:t>и проведения отбора получателей указанных субсидий</w:t>
      </w:r>
    </w:p>
    <w:p w:rsidR="000E6B1D" w:rsidRPr="000E6B1D" w:rsidRDefault="000E6B1D" w:rsidP="000E6B1D">
      <w:pPr>
        <w:ind w:left="4536"/>
        <w:rPr>
          <w:sz w:val="28"/>
          <w:szCs w:val="28"/>
        </w:rPr>
      </w:pPr>
    </w:p>
    <w:p w:rsidR="000E6B1D" w:rsidRPr="000E6B1D" w:rsidRDefault="000E6B1D" w:rsidP="000E6B1D">
      <w:pPr>
        <w:widowControl w:val="0"/>
        <w:tabs>
          <w:tab w:val="left" w:pos="3686"/>
        </w:tabs>
        <w:ind w:left="4536"/>
        <w:rPr>
          <w:sz w:val="28"/>
          <w:szCs w:val="28"/>
        </w:rPr>
      </w:pPr>
      <w:r w:rsidRPr="000E6B1D">
        <w:rPr>
          <w:sz w:val="28"/>
          <w:szCs w:val="28"/>
        </w:rPr>
        <w:t xml:space="preserve">В министерство сельского хозяйства </w:t>
      </w:r>
      <w:r w:rsidRPr="000E6B1D">
        <w:rPr>
          <w:sz w:val="28"/>
          <w:szCs w:val="28"/>
        </w:rPr>
        <w:br w:type="textWrapping" w:clear="all"/>
        <w:t>Красноярского края</w:t>
      </w:r>
    </w:p>
    <w:p w:rsidR="000E6B1D" w:rsidRPr="000E6B1D" w:rsidRDefault="000E6B1D" w:rsidP="000E6B1D">
      <w:pPr>
        <w:ind w:left="4536"/>
        <w:rPr>
          <w:sz w:val="28"/>
          <w:szCs w:val="28"/>
        </w:rPr>
      </w:pPr>
    </w:p>
    <w:p w:rsidR="000E6B1D" w:rsidRPr="000E6B1D" w:rsidRDefault="000E6B1D" w:rsidP="000E6B1D">
      <w:pPr>
        <w:rPr>
          <w:sz w:val="28"/>
          <w:szCs w:val="28"/>
        </w:rPr>
      </w:pPr>
    </w:p>
    <w:p w:rsidR="001B3E8A" w:rsidRPr="0085151C" w:rsidRDefault="001B3E8A" w:rsidP="001B3E8A">
      <w:pPr>
        <w:widowControl w:val="0"/>
        <w:jc w:val="center"/>
        <w:outlineLvl w:val="2"/>
        <w:rPr>
          <w:sz w:val="28"/>
          <w:szCs w:val="28"/>
        </w:rPr>
      </w:pPr>
      <w:r w:rsidRPr="0085151C">
        <w:rPr>
          <w:sz w:val="28"/>
          <w:szCs w:val="28"/>
        </w:rPr>
        <w:t>Заявление на участие в отборе получателей субсидии на возмещение</w:t>
      </w:r>
    </w:p>
    <w:p w:rsidR="001B3E8A" w:rsidRPr="0085151C" w:rsidRDefault="001B3E8A" w:rsidP="001B3E8A">
      <w:pPr>
        <w:widowControl w:val="0"/>
        <w:jc w:val="center"/>
        <w:outlineLvl w:val="2"/>
        <w:rPr>
          <w:sz w:val="28"/>
          <w:szCs w:val="28"/>
        </w:rPr>
      </w:pPr>
      <w:r w:rsidRPr="0085151C">
        <w:rPr>
          <w:sz w:val="28"/>
          <w:szCs w:val="28"/>
        </w:rPr>
        <w:t>части затрат, связанных с содержанием коров, находящихся в собственности</w:t>
      </w:r>
    </w:p>
    <w:p w:rsidR="001B3E8A" w:rsidRPr="0085151C" w:rsidRDefault="001B3E8A" w:rsidP="001B3E8A">
      <w:pPr>
        <w:widowControl w:val="0"/>
        <w:jc w:val="center"/>
        <w:outlineLvl w:val="2"/>
        <w:rPr>
          <w:sz w:val="28"/>
          <w:szCs w:val="28"/>
        </w:rPr>
      </w:pPr>
      <w:r w:rsidRPr="0085151C">
        <w:rPr>
          <w:sz w:val="28"/>
          <w:szCs w:val="28"/>
        </w:rPr>
        <w:t xml:space="preserve">и (или) </w:t>
      </w:r>
      <w:proofErr w:type="gramStart"/>
      <w:r w:rsidRPr="0085151C">
        <w:rPr>
          <w:sz w:val="28"/>
          <w:szCs w:val="28"/>
        </w:rPr>
        <w:t>пользовании</w:t>
      </w:r>
      <w:proofErr w:type="gramEnd"/>
      <w:r w:rsidRPr="0085151C">
        <w:rPr>
          <w:sz w:val="28"/>
          <w:szCs w:val="28"/>
        </w:rPr>
        <w:t xml:space="preserve"> у граждан, ведущих личное подсобное хозяйство, являющихся членами сельскохозяйственного потребительского кооператива</w:t>
      </w:r>
    </w:p>
    <w:p w:rsidR="001B3E8A" w:rsidRPr="0085151C" w:rsidRDefault="001B3E8A" w:rsidP="001B3E8A">
      <w:pPr>
        <w:widowControl w:val="0"/>
        <w:jc w:val="both"/>
        <w:outlineLvl w:val="2"/>
        <w:rPr>
          <w:sz w:val="28"/>
          <w:szCs w:val="28"/>
        </w:rPr>
      </w:pPr>
    </w:p>
    <w:p w:rsidR="001B3E8A" w:rsidRPr="0085151C" w:rsidRDefault="001B3E8A" w:rsidP="001B3E8A">
      <w:pPr>
        <w:widowControl w:val="0"/>
        <w:ind w:firstLine="708"/>
        <w:jc w:val="both"/>
        <w:outlineLvl w:val="2"/>
        <w:rPr>
          <w:sz w:val="28"/>
          <w:szCs w:val="28"/>
        </w:rPr>
      </w:pPr>
      <w:proofErr w:type="gramStart"/>
      <w:r w:rsidRPr="0085151C">
        <w:rPr>
          <w:sz w:val="28"/>
          <w:szCs w:val="28"/>
        </w:rPr>
        <w:t>Настоящим заявляется о намерении участвовать в отборе получателей субсидий на возмещение части затрат, связанных с содержанием коров,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w:t>
      </w:r>
      <w:r w:rsidRPr="0085151C">
        <w:rPr>
          <w:rFonts w:eastAsia="Calibri"/>
          <w:sz w:val="28"/>
          <w:szCs w:val="28"/>
        </w:rPr>
        <w:t xml:space="preserve"> </w:t>
      </w:r>
      <w:r w:rsidRPr="0085151C">
        <w:rPr>
          <w:rFonts w:eastAsia="Calibri"/>
          <w:bCs/>
          <w:sz w:val="28"/>
          <w:szCs w:val="28"/>
        </w:rPr>
        <w:t>(далее – отбор, субсидия),</w:t>
      </w:r>
      <w:r w:rsidRPr="0085151C">
        <w:rPr>
          <w:sz w:val="28"/>
          <w:szCs w:val="28"/>
        </w:rPr>
        <w:t xml:space="preserve"> в соответствии</w:t>
      </w:r>
      <w:r w:rsidRPr="0085151C">
        <w:rPr>
          <w:sz w:val="28"/>
          <w:szCs w:val="28"/>
        </w:rPr>
        <w:br/>
        <w:t>с Порядком предоставления субсидий на возмещение части затрат, связанных с содержанием коров, находящихся в собственности и (или) пользовании</w:t>
      </w:r>
      <w:r w:rsidRPr="0085151C">
        <w:rPr>
          <w:sz w:val="28"/>
          <w:szCs w:val="28"/>
        </w:rPr>
        <w:br/>
        <w:t>у граждан, ведущих</w:t>
      </w:r>
      <w:proofErr w:type="gramEnd"/>
      <w:r w:rsidRPr="0085151C">
        <w:rPr>
          <w:sz w:val="28"/>
          <w:szCs w:val="28"/>
        </w:rPr>
        <w:t xml:space="preserve">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утвержденным приказом министерства сельского хозяйства Красноярского края от </w:t>
      </w:r>
      <w:r>
        <w:rPr>
          <w:sz w:val="28"/>
          <w:szCs w:val="28"/>
        </w:rPr>
        <w:t>27.05.2025</w:t>
      </w:r>
      <w:r w:rsidRPr="0085151C">
        <w:rPr>
          <w:sz w:val="28"/>
          <w:szCs w:val="28"/>
        </w:rPr>
        <w:t xml:space="preserve"> № </w:t>
      </w:r>
      <w:r>
        <w:rPr>
          <w:sz w:val="28"/>
          <w:szCs w:val="28"/>
        </w:rPr>
        <w:t>79-494-о</w:t>
      </w:r>
      <w:r w:rsidRPr="0085151C">
        <w:rPr>
          <w:sz w:val="28"/>
          <w:szCs w:val="28"/>
        </w:rPr>
        <w:t xml:space="preserve"> (далее – Порядок, министерство). </w:t>
      </w:r>
    </w:p>
    <w:p w:rsidR="001B3E8A" w:rsidRPr="0085151C" w:rsidRDefault="001B3E8A" w:rsidP="001B3E8A">
      <w:pPr>
        <w:widowControl w:val="0"/>
        <w:numPr>
          <w:ilvl w:val="0"/>
          <w:numId w:val="13"/>
        </w:numPr>
        <w:contextualSpacing/>
        <w:jc w:val="both"/>
        <w:outlineLvl w:val="2"/>
        <w:rPr>
          <w:sz w:val="28"/>
          <w:szCs w:val="28"/>
        </w:rPr>
      </w:pPr>
      <w:r w:rsidRPr="0085151C">
        <w:rPr>
          <w:sz w:val="28"/>
          <w:szCs w:val="28"/>
        </w:rPr>
        <w:t>Информация об участнике отбора:</w:t>
      </w:r>
    </w:p>
    <w:p w:rsidR="001B3E8A" w:rsidRPr="0085151C" w:rsidRDefault="001B3E8A" w:rsidP="001B3E8A">
      <w:pPr>
        <w:widowControl w:val="0"/>
        <w:numPr>
          <w:ilvl w:val="0"/>
          <w:numId w:val="14"/>
        </w:numPr>
        <w:ind w:left="0" w:firstLine="709"/>
        <w:contextualSpacing/>
        <w:jc w:val="both"/>
        <w:outlineLvl w:val="2"/>
        <w:rPr>
          <w:sz w:val="28"/>
          <w:szCs w:val="28"/>
        </w:rPr>
      </w:pPr>
      <w:proofErr w:type="gramStart"/>
      <w:r w:rsidRPr="0085151C">
        <w:rPr>
          <w:sz w:val="28"/>
          <w:szCs w:val="28"/>
        </w:rPr>
        <w:t>полное наименование участника отбора (заполняется юридическим лицом (далее – ЮЛ):</w:t>
      </w:r>
      <w:proofErr w:type="gramEnd"/>
    </w:p>
    <w:p w:rsidR="001B3E8A" w:rsidRPr="0085151C" w:rsidRDefault="001B3E8A" w:rsidP="001B3E8A">
      <w:pPr>
        <w:widowControl w:val="0"/>
        <w:numPr>
          <w:ilvl w:val="0"/>
          <w:numId w:val="14"/>
        </w:numPr>
        <w:ind w:left="0" w:firstLine="709"/>
        <w:contextualSpacing/>
        <w:jc w:val="both"/>
        <w:outlineLvl w:val="2"/>
        <w:rPr>
          <w:sz w:val="28"/>
          <w:szCs w:val="28"/>
        </w:rPr>
      </w:pPr>
      <w:r w:rsidRPr="0085151C">
        <w:rPr>
          <w:sz w:val="28"/>
          <w:szCs w:val="28"/>
        </w:rPr>
        <w:t>сокращенное наименование участника отбора:</w:t>
      </w:r>
    </w:p>
    <w:p w:rsidR="001B3E8A" w:rsidRPr="0085151C" w:rsidRDefault="001B3E8A" w:rsidP="001B3E8A">
      <w:pPr>
        <w:widowControl w:val="0"/>
        <w:jc w:val="both"/>
        <w:outlineLvl w:val="2"/>
        <w:rPr>
          <w:sz w:val="28"/>
          <w:szCs w:val="28"/>
        </w:rPr>
      </w:pPr>
      <w:r w:rsidRPr="0085151C">
        <w:rPr>
          <w:sz w:val="28"/>
          <w:szCs w:val="28"/>
        </w:rPr>
        <w:t xml:space="preserve">__________________________________________________________________; </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муниципальное образование Красноярского края, на территории которого зарегистрирован и (или) осуществляет деятельность участник отбора</w:t>
      </w:r>
      <w:proofErr w:type="gramStart"/>
      <w:r w:rsidRPr="0085151C">
        <w:rPr>
          <w:sz w:val="28"/>
          <w:szCs w:val="28"/>
          <w:vertAlign w:val="superscript"/>
        </w:rPr>
        <w:t>1</w:t>
      </w:r>
      <w:proofErr w:type="gramEnd"/>
      <w:r w:rsidRPr="0085151C">
        <w:rPr>
          <w:sz w:val="28"/>
          <w:szCs w:val="28"/>
        </w:rPr>
        <w:t>: __________________________________________________________;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основной государственный регистрационный номер участника отбора ___________________________________________________________;</w:t>
      </w:r>
    </w:p>
    <w:p w:rsidR="001B3E8A" w:rsidRPr="0085151C" w:rsidRDefault="001B3E8A" w:rsidP="001B3E8A">
      <w:pPr>
        <w:numPr>
          <w:ilvl w:val="0"/>
          <w:numId w:val="14"/>
        </w:numPr>
        <w:autoSpaceDE w:val="0"/>
        <w:autoSpaceDN w:val="0"/>
        <w:adjustRightInd w:val="0"/>
        <w:ind w:left="0" w:firstLine="698"/>
        <w:contextualSpacing/>
        <w:jc w:val="both"/>
        <w:rPr>
          <w:sz w:val="28"/>
          <w:szCs w:val="28"/>
        </w:rPr>
      </w:pPr>
      <w:r w:rsidRPr="0085151C">
        <w:rPr>
          <w:sz w:val="28"/>
          <w:szCs w:val="28"/>
        </w:rPr>
        <w:t>идентификационный номер налогоплательщика 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lastRenderedPageBreak/>
        <w:t>дата и код причины постановки на учет в налоговом органе  ______________________________________________________________;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 xml:space="preserve">адрес ЮЛ </w:t>
      </w:r>
      <w:r w:rsidRPr="0085151C">
        <w:rPr>
          <w:sz w:val="28"/>
          <w:szCs w:val="28"/>
          <w:vertAlign w:val="superscript"/>
        </w:rPr>
        <w:t xml:space="preserve">2 </w:t>
      </w:r>
      <w:r w:rsidRPr="0085151C">
        <w:rPr>
          <w:sz w:val="28"/>
          <w:szCs w:val="28"/>
        </w:rPr>
        <w:t>______________________</w:t>
      </w:r>
      <w:r w:rsidRPr="0085151C">
        <w:rPr>
          <w:sz w:val="28"/>
          <w:szCs w:val="28"/>
          <w:lang w:val="en-US"/>
        </w:rPr>
        <w:t>_____________</w:t>
      </w:r>
      <w:r w:rsidRPr="0085151C">
        <w:rPr>
          <w:sz w:val="28"/>
          <w:szCs w:val="28"/>
        </w:rPr>
        <w:t xml:space="preserve">________; </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номер контактного телефона для направления юридически значимых сообщений</w:t>
      </w:r>
      <w:proofErr w:type="gramStart"/>
      <w:r w:rsidRPr="0085151C">
        <w:rPr>
          <w:sz w:val="28"/>
          <w:szCs w:val="28"/>
        </w:rPr>
        <w:t>: ______________________________________________;</w:t>
      </w:r>
      <w:proofErr w:type="gramEnd"/>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почтовый адрес для направления юридически значимых сообщений</w:t>
      </w:r>
      <w:proofErr w:type="gramStart"/>
      <w:r w:rsidRPr="0085151C">
        <w:rPr>
          <w:sz w:val="28"/>
          <w:szCs w:val="28"/>
        </w:rPr>
        <w:t>: _______________________________________________________;</w:t>
      </w:r>
      <w:proofErr w:type="gramEnd"/>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адрес электронной почты для направления юридически значимых сообщений</w:t>
      </w:r>
      <w:proofErr w:type="gramStart"/>
      <w:r w:rsidRPr="0085151C">
        <w:rPr>
          <w:sz w:val="28"/>
          <w:szCs w:val="28"/>
        </w:rPr>
        <w:t>: _______________________________________________________;</w:t>
      </w:r>
      <w:proofErr w:type="gramEnd"/>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информация о руководителе ЮЛ:</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а) фамилия, имя, отчество (при наличии) _________________________;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б) идентификационный номер налогоплательщика 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в) должность _________________________________________________;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перечень основных и дополнительных видов деятельности, которые участник отбора вправе осуществлять в соответствии</w:t>
      </w:r>
      <w:r w:rsidRPr="0085151C">
        <w:rPr>
          <w:sz w:val="28"/>
          <w:szCs w:val="28"/>
        </w:rPr>
        <w:br/>
        <w:t>с учредительными документами ЮЛ__________________________________;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информация о счетах в соответствии с законодательством Российской Федерации для перечисления субсидии:</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а) наименование банка _________________________________________;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б) БИК банка _________________________________________________;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в) расчетный счет _____________________________________________;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г) корреспондентский счет _____________________________________;</w:t>
      </w:r>
    </w:p>
    <w:p w:rsidR="001B3E8A" w:rsidRPr="0085151C" w:rsidRDefault="001B3E8A" w:rsidP="001B3E8A">
      <w:pPr>
        <w:numPr>
          <w:ilvl w:val="0"/>
          <w:numId w:val="14"/>
        </w:numPr>
        <w:autoSpaceDE w:val="0"/>
        <w:autoSpaceDN w:val="0"/>
        <w:adjustRightInd w:val="0"/>
        <w:ind w:left="0" w:firstLine="709"/>
        <w:contextualSpacing/>
        <w:jc w:val="both"/>
        <w:rPr>
          <w:sz w:val="28"/>
          <w:szCs w:val="28"/>
        </w:rPr>
      </w:pPr>
      <w:r w:rsidRPr="0085151C">
        <w:rPr>
          <w:sz w:val="28"/>
          <w:szCs w:val="28"/>
        </w:rPr>
        <w:t>информация о лице, уполномоченном на подписание соглашения о предоставлении субсидии (далее – соглашение):</w:t>
      </w:r>
    </w:p>
    <w:p w:rsidR="001B3E8A" w:rsidRPr="0085151C" w:rsidRDefault="001B3E8A" w:rsidP="001B3E8A">
      <w:pPr>
        <w:autoSpaceDE w:val="0"/>
        <w:autoSpaceDN w:val="0"/>
        <w:adjustRightInd w:val="0"/>
        <w:ind w:firstLine="709"/>
        <w:contextualSpacing/>
        <w:jc w:val="both"/>
        <w:rPr>
          <w:sz w:val="28"/>
          <w:szCs w:val="28"/>
        </w:rPr>
      </w:pPr>
      <w:r w:rsidRPr="0085151C">
        <w:rPr>
          <w:sz w:val="28"/>
          <w:szCs w:val="28"/>
        </w:rPr>
        <w:t>а) фамилия, имя, отчество (при наличии) _________________________;</w:t>
      </w:r>
    </w:p>
    <w:p w:rsidR="001B3E8A" w:rsidRPr="0085151C" w:rsidRDefault="001B3E8A" w:rsidP="001B3E8A">
      <w:pPr>
        <w:autoSpaceDE w:val="0"/>
        <w:autoSpaceDN w:val="0"/>
        <w:adjustRightInd w:val="0"/>
        <w:ind w:left="709"/>
        <w:contextualSpacing/>
        <w:jc w:val="both"/>
        <w:rPr>
          <w:sz w:val="28"/>
          <w:szCs w:val="28"/>
        </w:rPr>
      </w:pPr>
      <w:r w:rsidRPr="0085151C">
        <w:rPr>
          <w:sz w:val="28"/>
          <w:szCs w:val="28"/>
        </w:rPr>
        <w:t>б) должность (при наличии) ____________________________________;</w:t>
      </w:r>
    </w:p>
    <w:p w:rsidR="001B3E8A" w:rsidRPr="0085151C" w:rsidRDefault="001B3E8A" w:rsidP="001B3E8A">
      <w:pPr>
        <w:autoSpaceDE w:val="0"/>
        <w:autoSpaceDN w:val="0"/>
        <w:adjustRightInd w:val="0"/>
        <w:ind w:firstLine="709"/>
        <w:contextualSpacing/>
        <w:jc w:val="both"/>
        <w:rPr>
          <w:sz w:val="28"/>
          <w:szCs w:val="28"/>
        </w:rPr>
      </w:pPr>
      <w:r w:rsidRPr="0085151C">
        <w:rPr>
          <w:sz w:val="28"/>
          <w:szCs w:val="28"/>
        </w:rPr>
        <w:t>в) реквизиты документа о полномочиях (дата, номер)</w:t>
      </w:r>
      <w:r w:rsidRPr="0085151C">
        <w:rPr>
          <w:sz w:val="28"/>
          <w:szCs w:val="28"/>
          <w:vertAlign w:val="superscript"/>
        </w:rPr>
        <w:t>3</w:t>
      </w:r>
      <w:r w:rsidRPr="0085151C">
        <w:rPr>
          <w:sz w:val="28"/>
          <w:szCs w:val="28"/>
        </w:rPr>
        <w:t xml:space="preserve"> ______________.</w:t>
      </w:r>
    </w:p>
    <w:p w:rsidR="001B3E8A" w:rsidRPr="0085151C" w:rsidRDefault="001B3E8A" w:rsidP="001B3E8A">
      <w:pPr>
        <w:widowControl w:val="0"/>
        <w:ind w:firstLine="709"/>
        <w:contextualSpacing/>
        <w:jc w:val="both"/>
        <w:outlineLvl w:val="2"/>
        <w:rPr>
          <w:sz w:val="28"/>
          <w:szCs w:val="28"/>
        </w:rPr>
      </w:pPr>
      <w:r w:rsidRPr="0085151C">
        <w:rPr>
          <w:sz w:val="28"/>
          <w:szCs w:val="28"/>
        </w:rPr>
        <w:t>2. Настоящим подтверждается соответствие следующим требованиям, указанным в пункте 2.9 Порядка:</w:t>
      </w:r>
    </w:p>
    <w:p w:rsidR="001B3E8A" w:rsidRPr="0085151C" w:rsidRDefault="001B3E8A" w:rsidP="001B3E8A">
      <w:pPr>
        <w:autoSpaceDE w:val="0"/>
        <w:autoSpaceDN w:val="0"/>
        <w:adjustRightInd w:val="0"/>
        <w:ind w:firstLine="709"/>
        <w:jc w:val="both"/>
        <w:rPr>
          <w:sz w:val="28"/>
          <w:szCs w:val="28"/>
        </w:rPr>
      </w:pPr>
      <w:proofErr w:type="gramStart"/>
      <w:r w:rsidRPr="0085151C">
        <w:rPr>
          <w:sz w:val="28"/>
          <w:szCs w:val="28"/>
        </w:rPr>
        <w:t>1) участник отбора не является иностранным ЮЛ, в том числе местом регистрации которого является государство или территория, включенные</w:t>
      </w:r>
      <w:r w:rsidRPr="0085151C">
        <w:rPr>
          <w:sz w:val="28"/>
          <w:szCs w:val="28"/>
        </w:rPr>
        <w:br/>
        <w:t>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по состоянию на дату не ранее первого числа месяца, в котором направляется предложение (заявка)</w:t>
      </w:r>
      <w:r w:rsidRPr="0085151C">
        <w:rPr>
          <w:sz w:val="28"/>
          <w:szCs w:val="28"/>
        </w:rPr>
        <w:br/>
        <w:t>об участии в отборе (далее – заявка);</w:t>
      </w:r>
      <w:proofErr w:type="gramEnd"/>
    </w:p>
    <w:p w:rsidR="001B3E8A" w:rsidRPr="0085151C" w:rsidRDefault="001B3E8A" w:rsidP="001B3E8A">
      <w:pPr>
        <w:autoSpaceDE w:val="0"/>
        <w:autoSpaceDN w:val="0"/>
        <w:adjustRightInd w:val="0"/>
        <w:ind w:firstLine="709"/>
        <w:jc w:val="both"/>
        <w:rPr>
          <w:sz w:val="28"/>
          <w:szCs w:val="28"/>
        </w:rPr>
      </w:pPr>
      <w:r w:rsidRPr="0085151C">
        <w:rPr>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1B3E8A" w:rsidRPr="0085151C" w:rsidRDefault="001B3E8A" w:rsidP="001B3E8A">
      <w:pPr>
        <w:autoSpaceDE w:val="0"/>
        <w:autoSpaceDN w:val="0"/>
        <w:adjustRightInd w:val="0"/>
        <w:ind w:firstLine="709"/>
        <w:jc w:val="both"/>
        <w:rPr>
          <w:sz w:val="28"/>
          <w:szCs w:val="28"/>
        </w:rPr>
      </w:pPr>
      <w:proofErr w:type="gramStart"/>
      <w:r w:rsidRPr="0085151C">
        <w:rPr>
          <w:sz w:val="28"/>
          <w:szCs w:val="28"/>
        </w:rPr>
        <w:t>3) участник отбора не находится в составляемых в рамках реализации полномочий, предусмотренных</w:t>
      </w:r>
      <w:r>
        <w:rPr>
          <w:sz w:val="28"/>
          <w:szCs w:val="28"/>
        </w:rPr>
        <w:t xml:space="preserve"> главой </w:t>
      </w:r>
      <w:r>
        <w:rPr>
          <w:sz w:val="28"/>
          <w:szCs w:val="28"/>
          <w:lang w:val="en-US"/>
        </w:rPr>
        <w:t>VII</w:t>
      </w:r>
      <w:r w:rsidRPr="008E3911">
        <w:rPr>
          <w:sz w:val="28"/>
          <w:szCs w:val="28"/>
        </w:rPr>
        <w:t xml:space="preserve"> </w:t>
      </w:r>
      <w:r w:rsidRPr="0085151C">
        <w:rPr>
          <w:sz w:val="28"/>
          <w:szCs w:val="28"/>
        </w:rPr>
        <w:t xml:space="preserve">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w:t>
      </w:r>
      <w:r w:rsidRPr="0085151C">
        <w:rPr>
          <w:sz w:val="28"/>
          <w:szCs w:val="28"/>
        </w:rPr>
        <w:lastRenderedPageBreak/>
        <w:t>распространением оружия массового уничтожения, по состоянию на дату</w:t>
      </w:r>
      <w:r w:rsidRPr="0085151C">
        <w:rPr>
          <w:sz w:val="28"/>
          <w:szCs w:val="28"/>
        </w:rPr>
        <w:br/>
        <w:t>не ранее первого числа месяца, в котором направляется заявка;</w:t>
      </w:r>
      <w:proofErr w:type="gramEnd"/>
    </w:p>
    <w:p w:rsidR="001B3E8A" w:rsidRPr="0085151C" w:rsidRDefault="001B3E8A" w:rsidP="001B3E8A">
      <w:pPr>
        <w:autoSpaceDE w:val="0"/>
        <w:autoSpaceDN w:val="0"/>
        <w:adjustRightInd w:val="0"/>
        <w:ind w:firstLine="709"/>
        <w:jc w:val="both"/>
        <w:rPr>
          <w:sz w:val="28"/>
          <w:szCs w:val="28"/>
        </w:rPr>
      </w:pPr>
      <w:r w:rsidRPr="0085151C">
        <w:rPr>
          <w:sz w:val="28"/>
          <w:szCs w:val="28"/>
        </w:rPr>
        <w:t>4) участник отбора не получает средства из краевого бюджета на основании иных нормативных правовых актов Красноярского края</w:t>
      </w:r>
      <w:r w:rsidRPr="0085151C">
        <w:rPr>
          <w:sz w:val="28"/>
          <w:szCs w:val="28"/>
        </w:rPr>
        <w:br/>
        <w:t>на цели, установленные пунктом 1.3 Порядка, по состоянию на первое число месяца, в котором направляется заявка;</w:t>
      </w:r>
    </w:p>
    <w:p w:rsidR="001B3E8A" w:rsidRPr="0085151C" w:rsidRDefault="001B3E8A" w:rsidP="001B3E8A">
      <w:pPr>
        <w:autoSpaceDE w:val="0"/>
        <w:autoSpaceDN w:val="0"/>
        <w:adjustRightInd w:val="0"/>
        <w:ind w:firstLine="709"/>
        <w:jc w:val="both"/>
        <w:rPr>
          <w:sz w:val="28"/>
          <w:szCs w:val="28"/>
        </w:rPr>
      </w:pPr>
      <w:r w:rsidRPr="0085151C">
        <w:rPr>
          <w:sz w:val="28"/>
          <w:szCs w:val="28"/>
        </w:rPr>
        <w:t xml:space="preserve">5) участник отбора не является иностранным агентом в соответствии с Федеральным законом от 14.07.2022 № 255-ФЗ «О </w:t>
      </w:r>
      <w:proofErr w:type="gramStart"/>
      <w:r w:rsidRPr="0085151C">
        <w:rPr>
          <w:sz w:val="28"/>
          <w:szCs w:val="28"/>
        </w:rPr>
        <w:t>контроле за</w:t>
      </w:r>
      <w:proofErr w:type="gramEnd"/>
      <w:r w:rsidRPr="0085151C">
        <w:rPr>
          <w:sz w:val="28"/>
          <w:szCs w:val="28"/>
        </w:rPr>
        <w:t> деятельностью лиц, находящихся под иностранным влиянием» по состоянию на дату не ранее первого числа месяца, в котором направляется заявка;</w:t>
      </w:r>
    </w:p>
    <w:p w:rsidR="001B3E8A" w:rsidRPr="0085151C" w:rsidRDefault="001B3E8A" w:rsidP="001B3E8A">
      <w:pPr>
        <w:autoSpaceDE w:val="0"/>
        <w:autoSpaceDN w:val="0"/>
        <w:adjustRightInd w:val="0"/>
        <w:ind w:firstLine="709"/>
        <w:jc w:val="both"/>
        <w:rPr>
          <w:sz w:val="28"/>
          <w:szCs w:val="28"/>
        </w:rPr>
      </w:pPr>
      <w:r w:rsidRPr="0085151C">
        <w:rPr>
          <w:sz w:val="28"/>
          <w:szCs w:val="28"/>
        </w:rPr>
        <w:t>6) деятельность участника отбора не приостановлена в порядке, предусмотренном законодательством Российской Федерации, по состоянию на дату не ранее первого числа месяца, в котором направляется заявка;</w:t>
      </w:r>
    </w:p>
    <w:p w:rsidR="001B3E8A" w:rsidRPr="0085151C" w:rsidRDefault="001B3E8A" w:rsidP="001B3E8A">
      <w:pPr>
        <w:autoSpaceDE w:val="0"/>
        <w:autoSpaceDN w:val="0"/>
        <w:adjustRightInd w:val="0"/>
        <w:ind w:firstLine="709"/>
        <w:jc w:val="both"/>
        <w:rPr>
          <w:sz w:val="28"/>
          <w:szCs w:val="28"/>
        </w:rPr>
      </w:pPr>
      <w:r w:rsidRPr="0085151C">
        <w:rPr>
          <w:sz w:val="28"/>
          <w:szCs w:val="28"/>
        </w:rPr>
        <w:t>7)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Красноярским краем по состоянию на первое число месяца, в котором направляется заявка;</w:t>
      </w:r>
    </w:p>
    <w:p w:rsidR="001B3E8A" w:rsidRPr="0085151C" w:rsidRDefault="001B3E8A" w:rsidP="001B3E8A">
      <w:pPr>
        <w:autoSpaceDE w:val="0"/>
        <w:autoSpaceDN w:val="0"/>
        <w:adjustRightInd w:val="0"/>
        <w:ind w:firstLine="709"/>
        <w:jc w:val="both"/>
        <w:rPr>
          <w:sz w:val="28"/>
          <w:szCs w:val="28"/>
        </w:rPr>
      </w:pPr>
      <w:proofErr w:type="gramStart"/>
      <w:r w:rsidRPr="0085151C">
        <w:rPr>
          <w:sz w:val="28"/>
          <w:szCs w:val="28"/>
        </w:rPr>
        <w:t>8) у участника отбора отсутствуют вступившие в законную силу решения уполномоченного органа о привлечении к административной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постановлением Правительства Российской Федерации от 16.09.2020 № 1479 «Об утверждении Правил противопожарного режима в Российской Федерации», в 20__ году (в году, предшествующем году предоставления</w:t>
      </w:r>
      <w:proofErr w:type="gramEnd"/>
      <w:r w:rsidRPr="0085151C">
        <w:rPr>
          <w:sz w:val="28"/>
          <w:szCs w:val="28"/>
        </w:rPr>
        <w:t xml:space="preserve"> субсидии) и в году предоставления субсидии по состоянию на «__» _______ 20__ года (первое число месяца, в котором направляется заявка). </w:t>
      </w:r>
    </w:p>
    <w:p w:rsidR="001B3E8A" w:rsidRPr="0085151C" w:rsidRDefault="001B3E8A" w:rsidP="001B3E8A">
      <w:pPr>
        <w:autoSpaceDE w:val="0"/>
        <w:autoSpaceDN w:val="0"/>
        <w:adjustRightInd w:val="0"/>
        <w:ind w:firstLine="709"/>
        <w:jc w:val="both"/>
        <w:rPr>
          <w:sz w:val="28"/>
          <w:szCs w:val="28"/>
        </w:rPr>
      </w:pPr>
      <w:r w:rsidRPr="0085151C">
        <w:rPr>
          <w:sz w:val="28"/>
          <w:szCs w:val="28"/>
        </w:rPr>
        <w:t>9) участником отбора осуществляется закупка молока и (или) мяса крупного рогатого скота у граждан, ведущих личные подсобные хозяйства,</w:t>
      </w:r>
      <w:r w:rsidRPr="0085151C">
        <w:rPr>
          <w:sz w:val="28"/>
          <w:szCs w:val="28"/>
        </w:rPr>
        <w:br/>
        <w:t>расположенные на территории Красноярского края, в году предоставления субсидии.</w:t>
      </w:r>
    </w:p>
    <w:p w:rsidR="001B3E8A" w:rsidRPr="0085151C" w:rsidRDefault="001B3E8A" w:rsidP="001B3E8A">
      <w:pPr>
        <w:autoSpaceDE w:val="0"/>
        <w:autoSpaceDN w:val="0"/>
        <w:adjustRightInd w:val="0"/>
        <w:ind w:firstLine="709"/>
        <w:jc w:val="both"/>
        <w:rPr>
          <w:sz w:val="28"/>
          <w:szCs w:val="28"/>
        </w:rPr>
      </w:pPr>
      <w:r w:rsidRPr="0085151C">
        <w:rPr>
          <w:sz w:val="28"/>
          <w:szCs w:val="28"/>
        </w:rPr>
        <w:t>3. Настоящим принимается обязательство соответствовать условию предоставления субсидии, предусмотренному подпунктом 1 пункта 3.1 Порядка, по состоянию на дату не ранее первого числа месяца заключения соглашения (дополнительного соглашения к соглашению, заключаемого</w:t>
      </w:r>
      <w:r w:rsidRPr="0085151C">
        <w:rPr>
          <w:sz w:val="28"/>
          <w:szCs w:val="28"/>
        </w:rPr>
        <w:br/>
        <w:t>в соответствии с пунктом 3.5 Порядка), в том числе следующим требованиям:</w:t>
      </w:r>
    </w:p>
    <w:p w:rsidR="001B3E8A" w:rsidRPr="0085151C" w:rsidRDefault="001B3E8A" w:rsidP="001B3E8A">
      <w:pPr>
        <w:autoSpaceDE w:val="0"/>
        <w:autoSpaceDN w:val="0"/>
        <w:adjustRightInd w:val="0"/>
        <w:ind w:firstLine="709"/>
        <w:jc w:val="both"/>
        <w:rPr>
          <w:sz w:val="28"/>
          <w:szCs w:val="28"/>
        </w:rPr>
      </w:pPr>
      <w:r w:rsidRPr="0085151C">
        <w:rPr>
          <w:sz w:val="28"/>
          <w:szCs w:val="28"/>
        </w:rPr>
        <w:t>1) получатель субсидии не является иностранным юридическим лицом, в том числе офшорной компанией;</w:t>
      </w:r>
    </w:p>
    <w:p w:rsidR="001B3E8A" w:rsidRPr="0085151C" w:rsidRDefault="001B3E8A" w:rsidP="001B3E8A">
      <w:pPr>
        <w:autoSpaceDE w:val="0"/>
        <w:autoSpaceDN w:val="0"/>
        <w:adjustRightInd w:val="0"/>
        <w:ind w:firstLine="709"/>
        <w:jc w:val="both"/>
        <w:rPr>
          <w:sz w:val="28"/>
          <w:szCs w:val="28"/>
        </w:rPr>
      </w:pPr>
      <w:r w:rsidRPr="0085151C">
        <w:rPr>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B3E8A" w:rsidRPr="0085151C" w:rsidRDefault="001B3E8A" w:rsidP="001B3E8A">
      <w:pPr>
        <w:autoSpaceDE w:val="0"/>
        <w:autoSpaceDN w:val="0"/>
        <w:adjustRightInd w:val="0"/>
        <w:ind w:firstLine="709"/>
        <w:jc w:val="both"/>
        <w:rPr>
          <w:sz w:val="28"/>
          <w:szCs w:val="28"/>
        </w:rPr>
      </w:pPr>
      <w:proofErr w:type="gramStart"/>
      <w:r w:rsidRPr="0085151C">
        <w:rPr>
          <w:sz w:val="28"/>
          <w:szCs w:val="28"/>
        </w:rPr>
        <w:lastRenderedPageBreak/>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w:t>
      </w:r>
      <w:r w:rsidRPr="0085151C">
        <w:rPr>
          <w:sz w:val="28"/>
          <w:szCs w:val="28"/>
        </w:rPr>
        <w:br/>
        <w:t>или с распространением оружия массового уничтожения;</w:t>
      </w:r>
      <w:proofErr w:type="gramEnd"/>
    </w:p>
    <w:p w:rsidR="001B3E8A" w:rsidRPr="0085151C" w:rsidRDefault="001B3E8A" w:rsidP="001B3E8A">
      <w:pPr>
        <w:autoSpaceDE w:val="0"/>
        <w:autoSpaceDN w:val="0"/>
        <w:adjustRightInd w:val="0"/>
        <w:ind w:firstLine="709"/>
        <w:jc w:val="both"/>
        <w:rPr>
          <w:sz w:val="28"/>
          <w:szCs w:val="28"/>
        </w:rPr>
      </w:pPr>
      <w:r w:rsidRPr="0085151C">
        <w:rPr>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1B3E8A" w:rsidRPr="0085151C" w:rsidRDefault="001B3E8A" w:rsidP="001B3E8A">
      <w:pPr>
        <w:autoSpaceDE w:val="0"/>
        <w:autoSpaceDN w:val="0"/>
        <w:adjustRightInd w:val="0"/>
        <w:ind w:firstLine="709"/>
        <w:jc w:val="both"/>
        <w:rPr>
          <w:sz w:val="28"/>
          <w:szCs w:val="28"/>
        </w:rPr>
      </w:pPr>
      <w:r w:rsidRPr="0085151C">
        <w:rPr>
          <w:sz w:val="28"/>
          <w:szCs w:val="28"/>
        </w:rPr>
        <w:t>5) получатель субсидии не является иностранным агентом</w:t>
      </w:r>
      <w:r w:rsidRPr="0085151C">
        <w:rPr>
          <w:sz w:val="28"/>
          <w:szCs w:val="28"/>
        </w:rPr>
        <w:br/>
        <w:t xml:space="preserve">в соответствии с Федеральным законом от 14.07.2022 № 255-ФЗ «О </w:t>
      </w:r>
      <w:proofErr w:type="gramStart"/>
      <w:r w:rsidRPr="0085151C">
        <w:rPr>
          <w:sz w:val="28"/>
          <w:szCs w:val="28"/>
        </w:rPr>
        <w:t>контроле за</w:t>
      </w:r>
      <w:proofErr w:type="gramEnd"/>
      <w:r w:rsidRPr="0085151C">
        <w:rPr>
          <w:sz w:val="28"/>
          <w:szCs w:val="28"/>
        </w:rPr>
        <w:t xml:space="preserve"> деятельностью лиц, находящихся под иностранным влиянием»;</w:t>
      </w:r>
    </w:p>
    <w:p w:rsidR="001B3E8A" w:rsidRPr="0085151C" w:rsidRDefault="001B3E8A" w:rsidP="001B3E8A">
      <w:pPr>
        <w:autoSpaceDE w:val="0"/>
        <w:autoSpaceDN w:val="0"/>
        <w:adjustRightInd w:val="0"/>
        <w:ind w:firstLine="709"/>
        <w:jc w:val="both"/>
        <w:rPr>
          <w:sz w:val="28"/>
          <w:szCs w:val="28"/>
        </w:rPr>
      </w:pPr>
      <w:r w:rsidRPr="0085151C">
        <w:rPr>
          <w:sz w:val="28"/>
          <w:szCs w:val="28"/>
        </w:rPr>
        <w:t>6) деятельность получателя субсидии не приостановлена в порядке, предусмотренном законодательством Российской Федерации.</w:t>
      </w:r>
    </w:p>
    <w:p w:rsidR="001B3E8A" w:rsidRPr="0085151C" w:rsidRDefault="001B3E8A" w:rsidP="001B3E8A">
      <w:pPr>
        <w:autoSpaceDE w:val="0"/>
        <w:autoSpaceDN w:val="0"/>
        <w:adjustRightInd w:val="0"/>
        <w:ind w:firstLine="708"/>
        <w:jc w:val="both"/>
        <w:rPr>
          <w:sz w:val="28"/>
          <w:szCs w:val="28"/>
        </w:rPr>
      </w:pPr>
      <w:r w:rsidRPr="0085151C">
        <w:rPr>
          <w:sz w:val="28"/>
          <w:szCs w:val="28"/>
        </w:rPr>
        <w:t xml:space="preserve">4. </w:t>
      </w:r>
      <w:proofErr w:type="gramStart"/>
      <w:r w:rsidRPr="0085151C">
        <w:rPr>
          <w:sz w:val="28"/>
          <w:szCs w:val="28"/>
        </w:rPr>
        <w:t>Настоящим выражается согласие на включение в соглашение положений о своем согласии на осуществление проверок министерством соблюдения получателем субсидии порядка и условий предоставления субсидии, в том числе в части достижения результата предоставления субсидии, в соответствии с бюджетными полномочиями главного распорядителя бюджетных средств, а также проверок Счетной палатой Красноярского края, службой финансово-экономического контроля</w:t>
      </w:r>
      <w:r w:rsidRPr="0085151C">
        <w:rPr>
          <w:sz w:val="28"/>
          <w:szCs w:val="28"/>
        </w:rPr>
        <w:br/>
        <w:t>и контроля в сфере закупок Красноярского края в соответствии</w:t>
      </w:r>
      <w:proofErr w:type="gramEnd"/>
      <w:r w:rsidRPr="0085151C">
        <w:rPr>
          <w:sz w:val="28"/>
          <w:szCs w:val="28"/>
        </w:rPr>
        <w:t xml:space="preserve"> со статьями 268.1 и 269.2 Бюджетного кодекса Российской Федерации.</w:t>
      </w:r>
    </w:p>
    <w:p w:rsidR="001B3E8A" w:rsidRPr="0085151C" w:rsidRDefault="001B3E8A" w:rsidP="001B3E8A">
      <w:pPr>
        <w:autoSpaceDE w:val="0"/>
        <w:autoSpaceDN w:val="0"/>
        <w:adjustRightInd w:val="0"/>
        <w:ind w:firstLine="708"/>
        <w:jc w:val="both"/>
        <w:rPr>
          <w:sz w:val="28"/>
          <w:szCs w:val="28"/>
        </w:rPr>
      </w:pPr>
      <w:r w:rsidRPr="0085151C">
        <w:rPr>
          <w:sz w:val="28"/>
          <w:szCs w:val="28"/>
        </w:rPr>
        <w:t>5. Настоящим выражается согласие на публикацию (размещение)</w:t>
      </w:r>
      <w:r w:rsidRPr="0085151C">
        <w:rPr>
          <w:sz w:val="28"/>
          <w:szCs w:val="28"/>
        </w:rPr>
        <w:br/>
        <w:t>в информационно-телекоммуникационной сети «Интернет» информации</w:t>
      </w:r>
      <w:r w:rsidRPr="0085151C">
        <w:rPr>
          <w:sz w:val="28"/>
          <w:szCs w:val="28"/>
        </w:rPr>
        <w:br/>
        <w:t>об участнике отбора, о подаваемой участником отбора заявке, а также иной информации об участнике отбора, связанной с соответствующим отбором</w:t>
      </w:r>
      <w:r w:rsidRPr="0085151C">
        <w:rPr>
          <w:sz w:val="28"/>
          <w:szCs w:val="28"/>
        </w:rPr>
        <w:br/>
        <w:t>и результатом предоставления субсидии.</w:t>
      </w:r>
    </w:p>
    <w:p w:rsidR="001B3E8A" w:rsidRPr="0085151C" w:rsidRDefault="001B3E8A" w:rsidP="001B3E8A">
      <w:pPr>
        <w:autoSpaceDE w:val="0"/>
        <w:autoSpaceDN w:val="0"/>
        <w:adjustRightInd w:val="0"/>
        <w:ind w:firstLine="708"/>
        <w:jc w:val="both"/>
        <w:rPr>
          <w:sz w:val="28"/>
          <w:szCs w:val="28"/>
        </w:rPr>
      </w:pPr>
      <w:r w:rsidRPr="0085151C">
        <w:rPr>
          <w:sz w:val="28"/>
          <w:szCs w:val="28"/>
        </w:rPr>
        <w:t>6. Настоящим подтверждается полнота и достоверность сведений, содержащихся в заявке.</w:t>
      </w:r>
    </w:p>
    <w:p w:rsidR="001B3E8A" w:rsidRPr="0085151C" w:rsidRDefault="001B3E8A" w:rsidP="001B3E8A">
      <w:pPr>
        <w:autoSpaceDE w:val="0"/>
        <w:autoSpaceDN w:val="0"/>
        <w:adjustRightInd w:val="0"/>
        <w:ind w:firstLine="709"/>
        <w:jc w:val="both"/>
        <w:rPr>
          <w:sz w:val="28"/>
          <w:szCs w:val="28"/>
        </w:rPr>
      </w:pPr>
      <w:r w:rsidRPr="0085151C">
        <w:rPr>
          <w:sz w:val="28"/>
          <w:szCs w:val="28"/>
        </w:rPr>
        <w:t xml:space="preserve">7. </w:t>
      </w:r>
      <w:proofErr w:type="gramStart"/>
      <w:r w:rsidRPr="0085151C">
        <w:rPr>
          <w:sz w:val="28"/>
          <w:szCs w:val="28"/>
        </w:rPr>
        <w:t xml:space="preserve">В соответствии со статьей 9 Федерального закона от 27.07.2006 </w:t>
      </w:r>
      <w:r w:rsidRPr="0085151C">
        <w:rPr>
          <w:sz w:val="28"/>
          <w:szCs w:val="28"/>
        </w:rPr>
        <w:br/>
        <w:t>№ 152-ФЗ «О персональных данных» выражаю свое согласие министерству (адрес ЮЛ: 660009, г. Красноярск, ул. Ленина, д. 125)</w:t>
      </w:r>
      <w:r w:rsidRPr="0085151C">
        <w:rPr>
          <w:sz w:val="28"/>
          <w:szCs w:val="28"/>
        </w:rPr>
        <w:br/>
        <w:t>и _____________________ (адрес ЮЛ: ______________________________</w:t>
      </w:r>
      <w:proofErr w:type="gramEnd"/>
    </w:p>
    <w:p w:rsidR="001B3E8A" w:rsidRPr="0085151C" w:rsidRDefault="001B3E8A" w:rsidP="00AB2C2C">
      <w:pPr>
        <w:autoSpaceDE w:val="0"/>
        <w:autoSpaceDN w:val="0"/>
        <w:adjustRightInd w:val="0"/>
        <w:jc w:val="both"/>
        <w:rPr>
          <w:sz w:val="28"/>
          <w:szCs w:val="28"/>
        </w:rPr>
      </w:pPr>
      <w:r w:rsidRPr="0085151C">
        <w:rPr>
          <w:sz w:val="28"/>
          <w:szCs w:val="28"/>
        </w:rPr>
        <w:t>(</w:t>
      </w:r>
      <w:r w:rsidRPr="0085151C">
        <w:t xml:space="preserve">наименование исполнительно-распорядительного органа </w:t>
      </w:r>
      <w:r w:rsidR="00AB2C2C" w:rsidRPr="00AB2C2C">
        <w:t>муниципального округа Красноярского края, городского округа город Красноя</w:t>
      </w:r>
      <w:proofErr w:type="gramStart"/>
      <w:r w:rsidR="00AB2C2C" w:rsidRPr="00AB2C2C">
        <w:t>рск Кр</w:t>
      </w:r>
      <w:proofErr w:type="gramEnd"/>
      <w:r w:rsidR="00AB2C2C" w:rsidRPr="00AB2C2C">
        <w:t>асноярского края</w:t>
      </w:r>
      <w:r w:rsidRPr="0085151C">
        <w:rPr>
          <w:sz w:val="28"/>
          <w:szCs w:val="28"/>
        </w:rPr>
        <w:t>)</w:t>
      </w:r>
    </w:p>
    <w:p w:rsidR="001B3E8A" w:rsidRPr="0085151C" w:rsidRDefault="001B3E8A" w:rsidP="001B3E8A">
      <w:pPr>
        <w:autoSpaceDE w:val="0"/>
        <w:autoSpaceDN w:val="0"/>
        <w:adjustRightInd w:val="0"/>
        <w:jc w:val="both"/>
        <w:rPr>
          <w:sz w:val="28"/>
          <w:szCs w:val="28"/>
        </w:rPr>
      </w:pPr>
      <w:proofErr w:type="gramStart"/>
      <w:r w:rsidRPr="0085151C">
        <w:rPr>
          <w:sz w:val="28"/>
          <w:szCs w:val="28"/>
        </w:rPr>
        <w:t>____________________________)</w:t>
      </w:r>
      <w:r w:rsidRPr="0085151C">
        <w:rPr>
          <w:sz w:val="28"/>
          <w:szCs w:val="28"/>
          <w:vertAlign w:val="superscript"/>
        </w:rPr>
        <w:t xml:space="preserve">4 </w:t>
      </w:r>
      <w:r w:rsidRPr="0085151C">
        <w:rPr>
          <w:sz w:val="28"/>
          <w:szCs w:val="28"/>
        </w:rPr>
        <w:t>на автоматизированную, а также без использования средств автоматизации обработку персональных данных лица, уполномоченного участником отбора, указанных в заявке, а именно: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1B3E8A" w:rsidRPr="0085151C" w:rsidRDefault="001B3E8A" w:rsidP="001B3E8A">
      <w:pPr>
        <w:widowControl w:val="0"/>
        <w:autoSpaceDE w:val="0"/>
        <w:autoSpaceDN w:val="0"/>
        <w:ind w:firstLine="709"/>
        <w:jc w:val="both"/>
        <w:rPr>
          <w:sz w:val="28"/>
          <w:szCs w:val="28"/>
        </w:rPr>
      </w:pPr>
      <w:r w:rsidRPr="0085151C">
        <w:rPr>
          <w:sz w:val="28"/>
          <w:szCs w:val="28"/>
        </w:rPr>
        <w:t>Цель обработки персональных данных: реализация министерством полномочий, связанных с предоставлением субсидии.</w:t>
      </w:r>
    </w:p>
    <w:p w:rsidR="001B3E8A" w:rsidRPr="0085151C" w:rsidRDefault="001B3E8A" w:rsidP="001B3E8A">
      <w:pPr>
        <w:widowControl w:val="0"/>
        <w:autoSpaceDE w:val="0"/>
        <w:autoSpaceDN w:val="0"/>
        <w:ind w:firstLine="709"/>
        <w:jc w:val="both"/>
        <w:rPr>
          <w:sz w:val="28"/>
          <w:szCs w:val="28"/>
          <w:vertAlign w:val="superscript"/>
        </w:rPr>
      </w:pPr>
      <w:r w:rsidRPr="0085151C">
        <w:rPr>
          <w:sz w:val="28"/>
          <w:szCs w:val="28"/>
        </w:rPr>
        <w:lastRenderedPageBreak/>
        <w:t xml:space="preserve">Настоящее согласие действует </w:t>
      </w:r>
      <w:proofErr w:type="gramStart"/>
      <w:r w:rsidRPr="0085151C">
        <w:rPr>
          <w:sz w:val="28"/>
          <w:szCs w:val="28"/>
        </w:rPr>
        <w:t>с даты подписания</w:t>
      </w:r>
      <w:proofErr w:type="gramEnd"/>
      <w:r w:rsidRPr="0085151C">
        <w:rPr>
          <w:sz w:val="28"/>
          <w:szCs w:val="28"/>
        </w:rPr>
        <w:t xml:space="preserve"> настоящего заявления в течение сроков хранения документов, содержащих указанную</w:t>
      </w:r>
      <w:r w:rsidRPr="0085151C">
        <w:rPr>
          <w:sz w:val="28"/>
          <w:szCs w:val="28"/>
        </w:rPr>
        <w:br/>
        <w:t>в абзаце первом настоящего пункта информацию, определяемых</w:t>
      </w:r>
      <w:r w:rsidRPr="0085151C">
        <w:rPr>
          <w:sz w:val="28"/>
          <w:szCs w:val="28"/>
        </w:rPr>
        <w:br/>
        <w:t>в соответствии с законодательством Российской Федерации, или до дня отзыва на основании моего письменного заявления в произвольной форме.</w:t>
      </w:r>
      <w:r w:rsidRPr="0085151C">
        <w:rPr>
          <w:sz w:val="28"/>
          <w:szCs w:val="28"/>
          <w:vertAlign w:val="superscript"/>
        </w:rPr>
        <w:t>5</w:t>
      </w:r>
    </w:p>
    <w:p w:rsidR="000E6B1D" w:rsidRPr="000E6B1D" w:rsidRDefault="000E6B1D" w:rsidP="000E6B1D">
      <w:pPr>
        <w:autoSpaceDE w:val="0"/>
        <w:autoSpaceDN w:val="0"/>
        <w:adjustRightInd w:val="0"/>
        <w:ind w:firstLine="708"/>
        <w:jc w:val="both"/>
        <w:rPr>
          <w:sz w:val="28"/>
          <w:szCs w:val="28"/>
        </w:rPr>
      </w:pPr>
    </w:p>
    <w:p w:rsidR="000E6B1D" w:rsidRPr="000E6B1D" w:rsidRDefault="000E6B1D" w:rsidP="000E6B1D">
      <w:pPr>
        <w:autoSpaceDE w:val="0"/>
        <w:autoSpaceDN w:val="0"/>
        <w:adjustRightInd w:val="0"/>
        <w:jc w:val="both"/>
        <w:rPr>
          <w:sz w:val="28"/>
          <w:szCs w:val="28"/>
        </w:rPr>
      </w:pPr>
    </w:p>
    <w:p w:rsidR="000E6B1D" w:rsidRPr="000E6B1D" w:rsidRDefault="000E6B1D" w:rsidP="000E6B1D">
      <w:pPr>
        <w:autoSpaceDE w:val="0"/>
        <w:autoSpaceDN w:val="0"/>
        <w:adjustRightInd w:val="0"/>
        <w:jc w:val="both"/>
        <w:rPr>
          <w:sz w:val="28"/>
          <w:szCs w:val="28"/>
        </w:rPr>
      </w:pPr>
      <w:r w:rsidRPr="000E6B1D">
        <w:rPr>
          <w:sz w:val="28"/>
          <w:szCs w:val="28"/>
        </w:rPr>
        <w:t>Участник отбора</w:t>
      </w:r>
    </w:p>
    <w:p w:rsidR="000E6B1D" w:rsidRPr="000E6B1D" w:rsidRDefault="000E6B1D" w:rsidP="000E6B1D">
      <w:pPr>
        <w:autoSpaceDE w:val="0"/>
        <w:autoSpaceDN w:val="0"/>
        <w:adjustRightInd w:val="0"/>
        <w:jc w:val="both"/>
        <w:rPr>
          <w:sz w:val="28"/>
          <w:szCs w:val="28"/>
        </w:rPr>
      </w:pPr>
      <w:r w:rsidRPr="000E6B1D">
        <w:rPr>
          <w:sz w:val="28"/>
          <w:szCs w:val="28"/>
        </w:rPr>
        <w:t>или лицо, уполномоченное им                                                 ________________</w:t>
      </w:r>
    </w:p>
    <w:p w:rsidR="000E6B1D" w:rsidRPr="000E6B1D" w:rsidRDefault="000E6B1D" w:rsidP="000E6B1D">
      <w:pPr>
        <w:autoSpaceDE w:val="0"/>
        <w:autoSpaceDN w:val="0"/>
        <w:adjustRightInd w:val="0"/>
        <w:jc w:val="both"/>
      </w:pPr>
      <w:r w:rsidRPr="000E6B1D">
        <w:rPr>
          <w:sz w:val="28"/>
          <w:szCs w:val="28"/>
        </w:rPr>
        <w:t xml:space="preserve">                                                                                                                 (</w:t>
      </w:r>
      <w:r w:rsidRPr="000E6B1D">
        <w:t>ФИО)</w:t>
      </w:r>
    </w:p>
    <w:p w:rsidR="000E6B1D" w:rsidRPr="000E6B1D" w:rsidRDefault="000E6B1D" w:rsidP="000E6B1D">
      <w:pPr>
        <w:widowControl w:val="0"/>
        <w:ind w:firstLine="709"/>
        <w:jc w:val="center"/>
        <w:outlineLvl w:val="2"/>
        <w:rPr>
          <w:i/>
          <w:sz w:val="28"/>
          <w:szCs w:val="28"/>
        </w:rPr>
      </w:pPr>
    </w:p>
    <w:p w:rsidR="000E6B1D" w:rsidRPr="000E6B1D" w:rsidRDefault="000E6B1D" w:rsidP="000E6B1D">
      <w:pPr>
        <w:widowControl w:val="0"/>
        <w:ind w:firstLine="709"/>
        <w:jc w:val="center"/>
        <w:outlineLvl w:val="2"/>
        <w:rPr>
          <w:i/>
          <w:sz w:val="28"/>
          <w:szCs w:val="28"/>
        </w:rPr>
      </w:pPr>
      <w:r w:rsidRPr="000E6B1D">
        <w:rPr>
          <w:i/>
          <w:sz w:val="28"/>
          <w:szCs w:val="28"/>
        </w:rPr>
        <w:t>Электронная подпись</w:t>
      </w:r>
    </w:p>
    <w:p w:rsidR="000E6B1D" w:rsidRPr="000E6B1D" w:rsidRDefault="000E6B1D" w:rsidP="000E6B1D">
      <w:pPr>
        <w:widowControl w:val="0"/>
        <w:ind w:firstLine="709"/>
        <w:jc w:val="center"/>
        <w:outlineLvl w:val="2"/>
        <w:rPr>
          <w:i/>
          <w:sz w:val="28"/>
          <w:szCs w:val="28"/>
        </w:rPr>
      </w:pPr>
      <w:r w:rsidRPr="000E6B1D">
        <w:rPr>
          <w:i/>
          <w:sz w:val="28"/>
          <w:szCs w:val="28"/>
        </w:rPr>
        <w:t>«___» _______ 20__г</w:t>
      </w:r>
    </w:p>
    <w:p w:rsidR="000E6B1D" w:rsidRPr="000E6B1D" w:rsidRDefault="000E6B1D" w:rsidP="000E6B1D">
      <w:pPr>
        <w:widowControl w:val="0"/>
        <w:autoSpaceDE w:val="0"/>
        <w:autoSpaceDN w:val="0"/>
        <w:ind w:firstLine="709"/>
        <w:jc w:val="both"/>
        <w:rPr>
          <w:sz w:val="28"/>
          <w:szCs w:val="28"/>
        </w:rPr>
      </w:pPr>
    </w:p>
    <w:p w:rsidR="000E6B1D" w:rsidRPr="000E6B1D" w:rsidRDefault="000E6B1D" w:rsidP="000E6B1D">
      <w:pPr>
        <w:widowControl w:val="0"/>
        <w:autoSpaceDE w:val="0"/>
        <w:autoSpaceDN w:val="0"/>
        <w:jc w:val="both"/>
        <w:rPr>
          <w:sz w:val="28"/>
          <w:szCs w:val="28"/>
        </w:rPr>
      </w:pPr>
      <w:r w:rsidRPr="000E6B1D">
        <w:rPr>
          <w:sz w:val="28"/>
          <w:szCs w:val="28"/>
        </w:rPr>
        <w:t>________________</w:t>
      </w:r>
    </w:p>
    <w:p w:rsidR="000E6B1D" w:rsidRPr="000E6B1D" w:rsidRDefault="000E6B1D" w:rsidP="000E6B1D">
      <w:pPr>
        <w:widowControl w:val="0"/>
        <w:autoSpaceDE w:val="0"/>
        <w:autoSpaceDN w:val="0"/>
        <w:jc w:val="both"/>
        <w:rPr>
          <w:sz w:val="28"/>
          <w:szCs w:val="28"/>
        </w:rPr>
      </w:pPr>
    </w:p>
    <w:p w:rsidR="000E6B1D" w:rsidRPr="000E6B1D" w:rsidRDefault="000E6B1D" w:rsidP="000E6B1D">
      <w:pPr>
        <w:widowControl w:val="0"/>
        <w:autoSpaceDE w:val="0"/>
        <w:autoSpaceDN w:val="0"/>
        <w:ind w:left="360"/>
        <w:jc w:val="both"/>
      </w:pPr>
      <w:r w:rsidRPr="000E6B1D">
        <w:rPr>
          <w:vertAlign w:val="superscript"/>
        </w:rPr>
        <w:t>1</w:t>
      </w:r>
      <w:r w:rsidRPr="000E6B1D">
        <w:rPr>
          <w:sz w:val="28"/>
          <w:szCs w:val="28"/>
          <w:vertAlign w:val="superscript"/>
        </w:rPr>
        <w:t xml:space="preserve"> </w:t>
      </w:r>
      <w:r w:rsidRPr="000E6B1D">
        <w:t>Наименование муниципального округа, городского округа.</w:t>
      </w:r>
    </w:p>
    <w:p w:rsidR="000E6B1D" w:rsidRPr="000E6B1D" w:rsidRDefault="000E6B1D" w:rsidP="000E6B1D">
      <w:pPr>
        <w:widowControl w:val="0"/>
        <w:autoSpaceDE w:val="0"/>
        <w:autoSpaceDN w:val="0"/>
        <w:ind w:firstLine="360"/>
        <w:jc w:val="both"/>
      </w:pPr>
      <w:r w:rsidRPr="000E6B1D">
        <w:rPr>
          <w:vertAlign w:val="superscript"/>
        </w:rPr>
        <w:t>2</w:t>
      </w:r>
      <w:r w:rsidRPr="000E6B1D">
        <w:t xml:space="preserve"> Адрес юридического лица в соответствии с данными, содержащимися в Едином государственном реестре юридических лиц.</w:t>
      </w:r>
    </w:p>
    <w:p w:rsidR="000E6B1D" w:rsidRPr="000E6B1D" w:rsidRDefault="000E6B1D" w:rsidP="000E6B1D">
      <w:pPr>
        <w:widowControl w:val="0"/>
        <w:autoSpaceDE w:val="0"/>
        <w:autoSpaceDN w:val="0"/>
        <w:ind w:firstLine="360"/>
        <w:jc w:val="both"/>
      </w:pPr>
      <w:r w:rsidRPr="000E6B1D">
        <w:rPr>
          <w:vertAlign w:val="superscript"/>
        </w:rPr>
        <w:t>3</w:t>
      </w:r>
      <w:proofErr w:type="gramStart"/>
      <w:r w:rsidRPr="000E6B1D">
        <w:rPr>
          <w:vertAlign w:val="superscript"/>
        </w:rPr>
        <w:t xml:space="preserve"> </w:t>
      </w:r>
      <w:r w:rsidRPr="000E6B1D">
        <w:t>З</w:t>
      </w:r>
      <w:proofErr w:type="gramEnd"/>
      <w:r w:rsidRPr="000E6B1D">
        <w:t>аполняется в случае подписания соглашения лицом, уполномоченным участником отбора.</w:t>
      </w:r>
    </w:p>
    <w:p w:rsidR="000E6B1D" w:rsidRPr="000E6B1D" w:rsidRDefault="000E6B1D" w:rsidP="000E6B1D">
      <w:pPr>
        <w:widowControl w:val="0"/>
        <w:autoSpaceDE w:val="0"/>
        <w:autoSpaceDN w:val="0"/>
        <w:ind w:firstLine="360"/>
        <w:jc w:val="both"/>
      </w:pPr>
      <w:r w:rsidRPr="000E6B1D">
        <w:rPr>
          <w:vertAlign w:val="superscript"/>
        </w:rPr>
        <w:t>4</w:t>
      </w:r>
      <w:proofErr w:type="gramStart"/>
      <w:r w:rsidRPr="000E6B1D">
        <w:t xml:space="preserve"> З</w:t>
      </w:r>
      <w:proofErr w:type="gramEnd"/>
      <w:r w:rsidRPr="000E6B1D">
        <w:t xml:space="preserve">аполняется в случае, если участник отбора зарегистрирован и (или) осуществляет свою деятельность на территории </w:t>
      </w:r>
      <w:r w:rsidR="00AB2C2C" w:rsidRPr="00AB2C2C">
        <w:t>муниципального округа Красноярского края, городского округа город Красноярск Красноярского края</w:t>
      </w:r>
      <w:r w:rsidRPr="000E6B1D">
        <w:t>.</w:t>
      </w:r>
    </w:p>
    <w:p w:rsidR="000E6B1D" w:rsidRPr="000E6B1D" w:rsidRDefault="000E6B1D" w:rsidP="000E6B1D">
      <w:pPr>
        <w:widowControl w:val="0"/>
        <w:autoSpaceDE w:val="0"/>
        <w:autoSpaceDN w:val="0"/>
        <w:ind w:firstLine="360"/>
        <w:jc w:val="both"/>
      </w:pPr>
      <w:r w:rsidRPr="000E6B1D">
        <w:rPr>
          <w:vertAlign w:val="superscript"/>
        </w:rPr>
        <w:t>5</w:t>
      </w:r>
      <w:proofErr w:type="gramStart"/>
      <w:r w:rsidRPr="000E6B1D">
        <w:rPr>
          <w:vertAlign w:val="superscript"/>
        </w:rPr>
        <w:t xml:space="preserve"> </w:t>
      </w:r>
      <w:r w:rsidRPr="000E6B1D">
        <w:t>З</w:t>
      </w:r>
      <w:proofErr w:type="gramEnd"/>
      <w:r w:rsidRPr="000E6B1D">
        <w:t>аполняется лицом, уполномоченным участником отбора.</w:t>
      </w:r>
    </w:p>
    <w:p w:rsidR="000E6B1D" w:rsidRPr="000E6B1D" w:rsidRDefault="000E6B1D" w:rsidP="000E6B1D">
      <w:pPr>
        <w:widowControl w:val="0"/>
        <w:autoSpaceDE w:val="0"/>
        <w:autoSpaceDN w:val="0"/>
        <w:ind w:firstLine="360"/>
        <w:jc w:val="both"/>
        <w:rPr>
          <w:vertAlign w:val="superscript"/>
        </w:rPr>
      </w:pPr>
    </w:p>
    <w:p w:rsidR="000E6B1D" w:rsidRPr="000E6B1D" w:rsidRDefault="000E6B1D" w:rsidP="000E6B1D">
      <w:pPr>
        <w:widowControl w:val="0"/>
        <w:autoSpaceDE w:val="0"/>
        <w:autoSpaceDN w:val="0"/>
        <w:ind w:firstLine="360"/>
        <w:jc w:val="both"/>
        <w:sectPr w:rsidR="000E6B1D" w:rsidRPr="000E6B1D" w:rsidSect="000C6956">
          <w:pgSz w:w="11906" w:h="16838"/>
          <w:pgMar w:top="1134" w:right="850" w:bottom="1134" w:left="1701" w:header="709" w:footer="709" w:gutter="0"/>
          <w:pgNumType w:start="1"/>
          <w:cols w:space="708"/>
          <w:titlePg/>
          <w:docGrid w:linePitch="360"/>
        </w:sectPr>
      </w:pPr>
      <w:r w:rsidRPr="000E6B1D">
        <w:rPr>
          <w:vertAlign w:val="superscript"/>
        </w:rPr>
        <w:t xml:space="preserve"> </w:t>
      </w:r>
    </w:p>
    <w:p w:rsidR="000E6B1D" w:rsidRPr="000E6B1D" w:rsidRDefault="000E6B1D" w:rsidP="000E6B1D">
      <w:pPr>
        <w:widowControl w:val="0"/>
        <w:autoSpaceDE w:val="0"/>
        <w:autoSpaceDN w:val="0"/>
        <w:ind w:left="9214"/>
        <w:outlineLvl w:val="1"/>
        <w:rPr>
          <w:sz w:val="28"/>
          <w:szCs w:val="28"/>
        </w:rPr>
      </w:pPr>
      <w:r w:rsidRPr="000E6B1D">
        <w:rPr>
          <w:sz w:val="28"/>
          <w:szCs w:val="28"/>
        </w:rPr>
        <w:lastRenderedPageBreak/>
        <w:t>Приложение № 2</w:t>
      </w:r>
    </w:p>
    <w:p w:rsidR="000E6B1D" w:rsidRPr="000E6B1D" w:rsidRDefault="000E6B1D" w:rsidP="000E6B1D">
      <w:pPr>
        <w:widowControl w:val="0"/>
        <w:autoSpaceDE w:val="0"/>
        <w:autoSpaceDN w:val="0"/>
        <w:ind w:left="9214"/>
        <w:rPr>
          <w:sz w:val="24"/>
          <w:szCs w:val="24"/>
        </w:rPr>
      </w:pPr>
      <w:r w:rsidRPr="000E6B1D">
        <w:rPr>
          <w:sz w:val="28"/>
          <w:szCs w:val="28"/>
        </w:rPr>
        <w:t>к Порядку предоставления субсидий</w:t>
      </w:r>
      <w:r w:rsidRPr="000E6B1D">
        <w:rPr>
          <w:sz w:val="28"/>
          <w:szCs w:val="28"/>
        </w:rPr>
        <w:br/>
        <w:t>на возмещение части затрат, связанных</w:t>
      </w:r>
      <w:r w:rsidRPr="000E6B1D">
        <w:rPr>
          <w:sz w:val="28"/>
          <w:szCs w:val="28"/>
        </w:rPr>
        <w:br/>
        <w:t>с содержанием коров, находящихся</w:t>
      </w:r>
      <w:r w:rsidRPr="000E6B1D">
        <w:rPr>
          <w:sz w:val="28"/>
          <w:szCs w:val="28"/>
        </w:rPr>
        <w:br/>
        <w:t>в собственности и (или) пользовании</w:t>
      </w:r>
      <w:r w:rsidRPr="000E6B1D">
        <w:rPr>
          <w:sz w:val="28"/>
          <w:szCs w:val="28"/>
        </w:rPr>
        <w:br/>
        <w:t>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w:t>
      </w:r>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jc w:val="center"/>
        <w:rPr>
          <w:sz w:val="28"/>
          <w:szCs w:val="28"/>
        </w:rPr>
      </w:pPr>
      <w:r w:rsidRPr="000E6B1D">
        <w:rPr>
          <w:sz w:val="28"/>
          <w:szCs w:val="28"/>
        </w:rPr>
        <w:t xml:space="preserve">Информация о гражданах, ведущих личное подсобное хозяйство, 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 на дату не ранее первого числа месяца, предшествующего месяцу, в котором направляется заявка </w:t>
      </w:r>
    </w:p>
    <w:p w:rsidR="000E6B1D" w:rsidRPr="000E6B1D" w:rsidRDefault="000E6B1D" w:rsidP="000E6B1D">
      <w:pPr>
        <w:widowControl w:val="0"/>
        <w:autoSpaceDE w:val="0"/>
        <w:autoSpaceDN w:val="0"/>
        <w:jc w:val="center"/>
        <w:rPr>
          <w:sz w:val="24"/>
          <w:szCs w:val="24"/>
        </w:rPr>
      </w:pPr>
      <w:r w:rsidRPr="000E6B1D">
        <w:rPr>
          <w:sz w:val="24"/>
          <w:szCs w:val="24"/>
        </w:rPr>
        <w:t>___________________________________________________________________________________________________________________</w:t>
      </w:r>
    </w:p>
    <w:p w:rsidR="000E6B1D" w:rsidRPr="000E6B1D" w:rsidRDefault="000E6B1D" w:rsidP="000E6B1D">
      <w:pPr>
        <w:widowControl w:val="0"/>
        <w:autoSpaceDE w:val="0"/>
        <w:autoSpaceDN w:val="0"/>
        <w:jc w:val="center"/>
      </w:pPr>
      <w:proofErr w:type="gramStart"/>
      <w:r w:rsidRPr="000E6B1D">
        <w:t>(полное наименование сельскохозяйственного потребительского кооператива (далее – участник отбора)</w:t>
      </w:r>
      <w:proofErr w:type="gramEnd"/>
    </w:p>
    <w:p w:rsidR="000E6B1D" w:rsidRPr="000E6B1D" w:rsidRDefault="000E6B1D" w:rsidP="000E6B1D">
      <w:pPr>
        <w:widowControl w:val="0"/>
        <w:autoSpaceDE w:val="0"/>
        <w:autoSpaceDN w:val="0"/>
        <w:jc w:val="center"/>
        <w:rPr>
          <w:sz w:val="24"/>
          <w:szCs w:val="24"/>
        </w:rPr>
      </w:pPr>
      <w:r w:rsidRPr="000E6B1D">
        <w:rPr>
          <w:sz w:val="24"/>
          <w:szCs w:val="24"/>
        </w:rPr>
        <w:t>___________________________________________________________________________________________________________________</w:t>
      </w:r>
    </w:p>
    <w:p w:rsidR="000E6B1D" w:rsidRPr="000E6B1D" w:rsidRDefault="00310DD8" w:rsidP="000E6B1D">
      <w:pPr>
        <w:widowControl w:val="0"/>
        <w:autoSpaceDE w:val="0"/>
        <w:autoSpaceDN w:val="0"/>
        <w:jc w:val="center"/>
      </w:pPr>
      <w:r>
        <w:t>(</w:t>
      </w:r>
      <w:r w:rsidR="000E6B1D" w:rsidRPr="000E6B1D">
        <w:t>муниципальный округ или городской округ Красноярского края)</w:t>
      </w:r>
    </w:p>
    <w:p w:rsidR="000E6B1D" w:rsidRPr="000E6B1D" w:rsidRDefault="000E6B1D" w:rsidP="000E6B1D">
      <w:pPr>
        <w:widowControl w:val="0"/>
        <w:autoSpaceDE w:val="0"/>
        <w:autoSpaceDN w:val="0"/>
        <w:jc w:val="both"/>
        <w:rPr>
          <w:sz w:val="22"/>
        </w:rPr>
      </w:pPr>
    </w:p>
    <w:p w:rsidR="000E6B1D" w:rsidRPr="000E6B1D" w:rsidRDefault="000E6B1D" w:rsidP="000E6B1D">
      <w:pPr>
        <w:widowControl w:val="0"/>
        <w:autoSpaceDE w:val="0"/>
        <w:autoSpaceDN w:val="0"/>
        <w:jc w:val="both"/>
        <w:rPr>
          <w:sz w:val="22"/>
        </w:rPr>
      </w:pP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6"/>
        <w:gridCol w:w="1453"/>
        <w:gridCol w:w="987"/>
        <w:gridCol w:w="2132"/>
        <w:gridCol w:w="2097"/>
        <w:gridCol w:w="2129"/>
        <w:gridCol w:w="658"/>
        <w:gridCol w:w="1495"/>
        <w:gridCol w:w="1417"/>
        <w:gridCol w:w="2127"/>
      </w:tblGrid>
      <w:tr w:rsidR="000E6B1D" w:rsidRPr="000E6B1D" w:rsidTr="000C6956">
        <w:trPr>
          <w:trHeight w:val="20"/>
        </w:trPr>
        <w:tc>
          <w:tcPr>
            <w:tcW w:w="356" w:type="dxa"/>
            <w:vMerge w:val="restart"/>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 xml:space="preserve">№ </w:t>
            </w:r>
            <w:proofErr w:type="gramStart"/>
            <w:r w:rsidRPr="000E6B1D">
              <w:rPr>
                <w:rFonts w:eastAsia="Calibri"/>
                <w:spacing w:val="-6"/>
                <w:sz w:val="18"/>
                <w:szCs w:val="18"/>
                <w:lang w:eastAsia="en-US"/>
              </w:rPr>
              <w:t>п</w:t>
            </w:r>
            <w:proofErr w:type="gramEnd"/>
            <w:r w:rsidRPr="000E6B1D">
              <w:rPr>
                <w:rFonts w:eastAsia="Calibri"/>
                <w:spacing w:val="-6"/>
                <w:sz w:val="18"/>
                <w:szCs w:val="18"/>
                <w:lang w:eastAsia="en-US"/>
              </w:rPr>
              <w:t>/п</w:t>
            </w:r>
          </w:p>
        </w:tc>
        <w:tc>
          <w:tcPr>
            <w:tcW w:w="1453" w:type="dxa"/>
            <w:vMerge w:val="restart"/>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vertAlign w:val="superscript"/>
                <w:lang w:eastAsia="en-US"/>
              </w:rPr>
            </w:pPr>
            <w:r w:rsidRPr="000E6B1D">
              <w:rPr>
                <w:rFonts w:eastAsia="Calibri"/>
                <w:spacing w:val="-6"/>
                <w:sz w:val="18"/>
                <w:szCs w:val="18"/>
                <w:lang w:eastAsia="en-US"/>
              </w:rPr>
              <w:t>ФИО гражданина,</w:t>
            </w:r>
            <w:r w:rsidRPr="000E6B1D">
              <w:rPr>
                <w:spacing w:val="-6"/>
                <w:sz w:val="18"/>
                <w:szCs w:val="18"/>
              </w:rPr>
              <w:t xml:space="preserve"> </w:t>
            </w:r>
            <w:r w:rsidRPr="000E6B1D">
              <w:rPr>
                <w:rFonts w:eastAsia="Calibri"/>
                <w:spacing w:val="-6"/>
                <w:sz w:val="18"/>
                <w:szCs w:val="18"/>
                <w:lang w:eastAsia="en-US"/>
              </w:rPr>
              <w:t>ведущего личное подсобное хозяйство, являющегося членом участника отбора</w:t>
            </w:r>
          </w:p>
        </w:tc>
        <w:tc>
          <w:tcPr>
            <w:tcW w:w="987" w:type="dxa"/>
            <w:vMerge w:val="restart"/>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Дата и номер решения</w:t>
            </w:r>
            <w:r w:rsidRPr="000E6B1D">
              <w:rPr>
                <w:rFonts w:eastAsia="Calibri"/>
                <w:spacing w:val="-6"/>
                <w:sz w:val="18"/>
                <w:szCs w:val="18"/>
                <w:lang w:eastAsia="en-US"/>
              </w:rPr>
              <w:br/>
              <w:t>о приёме</w:t>
            </w:r>
            <w:r w:rsidRPr="000E6B1D">
              <w:rPr>
                <w:rFonts w:eastAsia="Calibri"/>
                <w:spacing w:val="-6"/>
                <w:sz w:val="18"/>
                <w:szCs w:val="18"/>
                <w:lang w:eastAsia="en-US"/>
              </w:rPr>
              <w:br/>
              <w:t>в члены участника отбора</w:t>
            </w:r>
          </w:p>
        </w:tc>
        <w:tc>
          <w:tcPr>
            <w:tcW w:w="2132" w:type="dxa"/>
            <w:vMerge w:val="restart"/>
            <w:shd w:val="clear" w:color="auto" w:fill="auto"/>
          </w:tcPr>
          <w:p w:rsidR="000E6B1D" w:rsidRPr="000E6B1D" w:rsidRDefault="00955018" w:rsidP="00955018">
            <w:pPr>
              <w:widowControl w:val="0"/>
              <w:ind w:left="-57" w:right="-57"/>
              <w:jc w:val="center"/>
              <w:rPr>
                <w:spacing w:val="-6"/>
                <w:sz w:val="18"/>
                <w:szCs w:val="18"/>
              </w:rPr>
            </w:pPr>
            <w:r w:rsidRPr="00955018">
              <w:rPr>
                <w:spacing w:val="-6"/>
                <w:sz w:val="18"/>
                <w:szCs w:val="18"/>
              </w:rPr>
              <w:t>Наименование органа местного самоуправления муниципального образования Красноярского края, внесшего сведения</w:t>
            </w:r>
            <w:r>
              <w:rPr>
                <w:spacing w:val="-6"/>
                <w:sz w:val="18"/>
                <w:szCs w:val="18"/>
              </w:rPr>
              <w:br/>
            </w:r>
            <w:r w:rsidRPr="00955018">
              <w:rPr>
                <w:spacing w:val="-6"/>
                <w:sz w:val="18"/>
                <w:szCs w:val="18"/>
              </w:rPr>
              <w:t>о личном подсобном хозяйстве</w:t>
            </w:r>
            <w:r>
              <w:rPr>
                <w:spacing w:val="-6"/>
                <w:sz w:val="18"/>
                <w:szCs w:val="18"/>
              </w:rPr>
              <w:br/>
            </w:r>
            <w:r w:rsidRPr="00955018">
              <w:rPr>
                <w:spacing w:val="-6"/>
                <w:sz w:val="18"/>
                <w:szCs w:val="18"/>
              </w:rPr>
              <w:t>в похозяйственную книгу</w:t>
            </w:r>
          </w:p>
        </w:tc>
        <w:tc>
          <w:tcPr>
            <w:tcW w:w="2097" w:type="dxa"/>
            <w:vMerge w:val="restart"/>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Номер похозяйственной книги, в которой зарегистрировано личное подсобное хозяйство</w:t>
            </w:r>
          </w:p>
        </w:tc>
        <w:tc>
          <w:tcPr>
            <w:tcW w:w="2129" w:type="dxa"/>
            <w:vMerge w:val="restart"/>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 xml:space="preserve">Учетная запись (номер лицевого счета) личного подсобного хозяйства </w:t>
            </w:r>
            <w:r w:rsidRPr="000E6B1D">
              <w:rPr>
                <w:spacing w:val="-6"/>
                <w:sz w:val="18"/>
                <w:szCs w:val="18"/>
              </w:rPr>
              <w:br/>
              <w:t>в похозяйственной книге</w:t>
            </w:r>
          </w:p>
        </w:tc>
        <w:tc>
          <w:tcPr>
            <w:tcW w:w="5697" w:type="dxa"/>
            <w:gridSpan w:val="4"/>
            <w:shd w:val="clear" w:color="auto" w:fill="auto"/>
          </w:tcPr>
          <w:p w:rsidR="000E6B1D" w:rsidRPr="000E6B1D" w:rsidRDefault="000E6B1D" w:rsidP="000E6B1D">
            <w:pPr>
              <w:widowControl w:val="0"/>
              <w:autoSpaceDE w:val="0"/>
              <w:autoSpaceDN w:val="0"/>
              <w:adjustRightInd w:val="0"/>
              <w:ind w:left="-57" w:right="-57"/>
              <w:jc w:val="center"/>
              <w:rPr>
                <w:spacing w:val="-6"/>
                <w:sz w:val="18"/>
                <w:szCs w:val="18"/>
              </w:rPr>
            </w:pPr>
            <w:r w:rsidRPr="000E6B1D">
              <w:rPr>
                <w:spacing w:val="-6"/>
                <w:sz w:val="18"/>
                <w:szCs w:val="18"/>
              </w:rPr>
              <w:t xml:space="preserve">Количество коров, находящихся в собственности и (или) пользовании гражданина, ведущего личное подсобное хозяйство, являющегося членом участника отбора </w:t>
            </w:r>
          </w:p>
        </w:tc>
      </w:tr>
      <w:tr w:rsidR="000E6B1D" w:rsidRPr="000E6B1D" w:rsidTr="000C6956">
        <w:trPr>
          <w:trHeight w:val="20"/>
        </w:trPr>
        <w:tc>
          <w:tcPr>
            <w:tcW w:w="356"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53"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vMerge/>
            <w:shd w:val="clear" w:color="auto" w:fill="auto"/>
          </w:tcPr>
          <w:p w:rsidR="000E6B1D" w:rsidRPr="000E6B1D" w:rsidRDefault="000E6B1D" w:rsidP="000E6B1D">
            <w:pPr>
              <w:widowControl w:val="0"/>
              <w:ind w:left="-57" w:right="-57"/>
              <w:jc w:val="center"/>
              <w:rPr>
                <w:spacing w:val="-6"/>
                <w:sz w:val="18"/>
                <w:szCs w:val="18"/>
              </w:rPr>
            </w:pPr>
          </w:p>
        </w:tc>
        <w:tc>
          <w:tcPr>
            <w:tcW w:w="2097" w:type="dxa"/>
            <w:vMerge/>
            <w:shd w:val="clear" w:color="auto" w:fill="auto"/>
          </w:tcPr>
          <w:p w:rsidR="000E6B1D" w:rsidRPr="000E6B1D" w:rsidRDefault="000E6B1D" w:rsidP="000E6B1D">
            <w:pPr>
              <w:widowControl w:val="0"/>
              <w:ind w:left="-57" w:right="-57"/>
              <w:jc w:val="center"/>
              <w:rPr>
                <w:spacing w:val="-6"/>
                <w:sz w:val="18"/>
                <w:szCs w:val="18"/>
              </w:rPr>
            </w:pPr>
          </w:p>
        </w:tc>
        <w:tc>
          <w:tcPr>
            <w:tcW w:w="2129" w:type="dxa"/>
            <w:vMerge/>
            <w:shd w:val="clear" w:color="auto" w:fill="auto"/>
          </w:tcPr>
          <w:p w:rsidR="000E6B1D" w:rsidRPr="000E6B1D" w:rsidRDefault="000E6B1D" w:rsidP="000E6B1D">
            <w:pPr>
              <w:widowControl w:val="0"/>
              <w:ind w:left="-57" w:right="-57"/>
              <w:jc w:val="center"/>
              <w:rPr>
                <w:spacing w:val="-6"/>
                <w:sz w:val="18"/>
                <w:szCs w:val="18"/>
              </w:rPr>
            </w:pPr>
          </w:p>
        </w:tc>
        <w:tc>
          <w:tcPr>
            <w:tcW w:w="658" w:type="dxa"/>
            <w:vMerge w:val="restart"/>
            <w:shd w:val="clear" w:color="auto" w:fill="auto"/>
          </w:tcPr>
          <w:p w:rsidR="000E6B1D" w:rsidRPr="000E6B1D" w:rsidRDefault="000E6B1D" w:rsidP="000E6B1D">
            <w:pPr>
              <w:widowControl w:val="0"/>
              <w:autoSpaceDE w:val="0"/>
              <w:autoSpaceDN w:val="0"/>
              <w:adjustRightInd w:val="0"/>
              <w:ind w:left="-57" w:right="-57"/>
              <w:jc w:val="center"/>
              <w:rPr>
                <w:spacing w:val="-6"/>
                <w:sz w:val="18"/>
                <w:szCs w:val="18"/>
              </w:rPr>
            </w:pPr>
            <w:r w:rsidRPr="000E6B1D">
              <w:rPr>
                <w:spacing w:val="-6"/>
                <w:sz w:val="18"/>
                <w:szCs w:val="18"/>
              </w:rPr>
              <w:t>всего, голов</w:t>
            </w:r>
            <w:proofErr w:type="gramStart"/>
            <w:r w:rsidRPr="000E6B1D">
              <w:rPr>
                <w:spacing w:val="-6"/>
                <w:sz w:val="18"/>
                <w:szCs w:val="18"/>
                <w:vertAlign w:val="superscript"/>
              </w:rPr>
              <w:t>1</w:t>
            </w:r>
            <w:proofErr w:type="gramEnd"/>
          </w:p>
        </w:tc>
        <w:tc>
          <w:tcPr>
            <w:tcW w:w="5039" w:type="dxa"/>
            <w:gridSpan w:val="3"/>
            <w:shd w:val="clear" w:color="auto" w:fill="auto"/>
          </w:tcPr>
          <w:p w:rsidR="000E6B1D" w:rsidRPr="000E6B1D" w:rsidRDefault="000E6B1D" w:rsidP="000E6B1D">
            <w:pPr>
              <w:widowControl w:val="0"/>
              <w:autoSpaceDE w:val="0"/>
              <w:autoSpaceDN w:val="0"/>
              <w:adjustRightInd w:val="0"/>
              <w:ind w:left="-57" w:right="-57"/>
              <w:jc w:val="center"/>
              <w:rPr>
                <w:spacing w:val="-6"/>
                <w:sz w:val="18"/>
                <w:szCs w:val="18"/>
              </w:rPr>
            </w:pPr>
            <w:r w:rsidRPr="000E6B1D">
              <w:rPr>
                <w:spacing w:val="-6"/>
                <w:sz w:val="18"/>
                <w:szCs w:val="18"/>
              </w:rPr>
              <w:t>информация о проведении искусственного осеменения коров в году, предшествующем году предоставления государственной поддержки</w:t>
            </w:r>
            <w:proofErr w:type="gramStart"/>
            <w:r w:rsidRPr="000E6B1D">
              <w:rPr>
                <w:spacing w:val="-6"/>
                <w:sz w:val="18"/>
                <w:szCs w:val="18"/>
                <w:vertAlign w:val="superscript"/>
              </w:rPr>
              <w:t>2</w:t>
            </w:r>
            <w:proofErr w:type="gramEnd"/>
          </w:p>
        </w:tc>
      </w:tr>
      <w:tr w:rsidR="000E6B1D" w:rsidRPr="000E6B1D" w:rsidTr="000C6956">
        <w:trPr>
          <w:trHeight w:val="20"/>
        </w:trPr>
        <w:tc>
          <w:tcPr>
            <w:tcW w:w="356"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53"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vMerge/>
            <w:shd w:val="clear" w:color="auto" w:fill="auto"/>
          </w:tcPr>
          <w:p w:rsidR="000E6B1D" w:rsidRPr="000E6B1D" w:rsidRDefault="000E6B1D" w:rsidP="000E6B1D">
            <w:pPr>
              <w:widowControl w:val="0"/>
              <w:ind w:left="-57" w:right="-57"/>
              <w:jc w:val="center"/>
              <w:rPr>
                <w:spacing w:val="-6"/>
                <w:sz w:val="18"/>
                <w:szCs w:val="18"/>
              </w:rPr>
            </w:pPr>
          </w:p>
        </w:tc>
        <w:tc>
          <w:tcPr>
            <w:tcW w:w="2097" w:type="dxa"/>
            <w:vMerge/>
            <w:shd w:val="clear" w:color="auto" w:fill="auto"/>
          </w:tcPr>
          <w:p w:rsidR="000E6B1D" w:rsidRPr="000E6B1D" w:rsidRDefault="000E6B1D" w:rsidP="000E6B1D">
            <w:pPr>
              <w:widowControl w:val="0"/>
              <w:ind w:left="-57" w:right="-57"/>
              <w:jc w:val="center"/>
              <w:rPr>
                <w:spacing w:val="-6"/>
                <w:sz w:val="18"/>
                <w:szCs w:val="18"/>
              </w:rPr>
            </w:pPr>
          </w:p>
        </w:tc>
        <w:tc>
          <w:tcPr>
            <w:tcW w:w="2129" w:type="dxa"/>
            <w:vMerge/>
            <w:shd w:val="clear" w:color="auto" w:fill="auto"/>
          </w:tcPr>
          <w:p w:rsidR="000E6B1D" w:rsidRPr="000E6B1D" w:rsidRDefault="000E6B1D" w:rsidP="000E6B1D">
            <w:pPr>
              <w:widowControl w:val="0"/>
              <w:ind w:left="-57" w:right="-57"/>
              <w:jc w:val="center"/>
              <w:rPr>
                <w:spacing w:val="-6"/>
                <w:sz w:val="18"/>
                <w:szCs w:val="18"/>
              </w:rPr>
            </w:pPr>
          </w:p>
        </w:tc>
        <w:tc>
          <w:tcPr>
            <w:tcW w:w="658" w:type="dxa"/>
            <w:vMerge/>
            <w:shd w:val="clear" w:color="auto" w:fill="auto"/>
          </w:tcPr>
          <w:p w:rsidR="000E6B1D" w:rsidRPr="000E6B1D" w:rsidRDefault="000E6B1D" w:rsidP="000E6B1D">
            <w:pPr>
              <w:widowControl w:val="0"/>
              <w:ind w:left="-57" w:right="-57"/>
              <w:jc w:val="center"/>
              <w:rPr>
                <w:spacing w:val="-6"/>
                <w:sz w:val="18"/>
                <w:szCs w:val="18"/>
              </w:rPr>
            </w:pPr>
          </w:p>
        </w:tc>
        <w:tc>
          <w:tcPr>
            <w:tcW w:w="2912" w:type="dxa"/>
            <w:gridSpan w:val="2"/>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документы, подтверждающие</w:t>
            </w:r>
          </w:p>
          <w:p w:rsidR="000E6B1D" w:rsidRPr="000E6B1D" w:rsidRDefault="000E6B1D" w:rsidP="000E6B1D">
            <w:pPr>
              <w:widowControl w:val="0"/>
              <w:ind w:left="-57" w:right="-57"/>
              <w:jc w:val="center"/>
              <w:rPr>
                <w:spacing w:val="-6"/>
                <w:sz w:val="18"/>
                <w:szCs w:val="18"/>
              </w:rPr>
            </w:pPr>
            <w:r w:rsidRPr="000E6B1D">
              <w:rPr>
                <w:spacing w:val="-6"/>
                <w:sz w:val="18"/>
                <w:szCs w:val="18"/>
              </w:rPr>
              <w:t>искусственное осеменение</w:t>
            </w:r>
            <w:r w:rsidRPr="000E6B1D">
              <w:rPr>
                <w:spacing w:val="-6"/>
                <w:sz w:val="18"/>
                <w:szCs w:val="18"/>
                <w:vertAlign w:val="superscript"/>
              </w:rPr>
              <w:t>3</w:t>
            </w:r>
          </w:p>
        </w:tc>
        <w:tc>
          <w:tcPr>
            <w:tcW w:w="2127" w:type="dxa"/>
            <w:vMerge w:val="restart"/>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коров, голов</w:t>
            </w:r>
          </w:p>
        </w:tc>
      </w:tr>
      <w:tr w:rsidR="000E6B1D" w:rsidRPr="000E6B1D" w:rsidTr="000C6956">
        <w:trPr>
          <w:trHeight w:val="20"/>
        </w:trPr>
        <w:tc>
          <w:tcPr>
            <w:tcW w:w="356"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53"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vMerge/>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vMerge/>
            <w:shd w:val="clear" w:color="auto" w:fill="auto"/>
          </w:tcPr>
          <w:p w:rsidR="000E6B1D" w:rsidRPr="000E6B1D" w:rsidRDefault="000E6B1D" w:rsidP="000E6B1D">
            <w:pPr>
              <w:widowControl w:val="0"/>
              <w:ind w:left="-57" w:right="-57"/>
              <w:jc w:val="center"/>
              <w:rPr>
                <w:spacing w:val="-6"/>
                <w:sz w:val="18"/>
                <w:szCs w:val="18"/>
              </w:rPr>
            </w:pPr>
          </w:p>
        </w:tc>
        <w:tc>
          <w:tcPr>
            <w:tcW w:w="2097" w:type="dxa"/>
            <w:vMerge/>
            <w:shd w:val="clear" w:color="auto" w:fill="auto"/>
          </w:tcPr>
          <w:p w:rsidR="000E6B1D" w:rsidRPr="000E6B1D" w:rsidRDefault="000E6B1D" w:rsidP="000E6B1D">
            <w:pPr>
              <w:widowControl w:val="0"/>
              <w:ind w:left="-57" w:right="-57"/>
              <w:jc w:val="center"/>
              <w:rPr>
                <w:spacing w:val="-6"/>
                <w:sz w:val="18"/>
                <w:szCs w:val="18"/>
              </w:rPr>
            </w:pPr>
          </w:p>
        </w:tc>
        <w:tc>
          <w:tcPr>
            <w:tcW w:w="2129" w:type="dxa"/>
            <w:vMerge/>
            <w:shd w:val="clear" w:color="auto" w:fill="auto"/>
          </w:tcPr>
          <w:p w:rsidR="000E6B1D" w:rsidRPr="000E6B1D" w:rsidRDefault="000E6B1D" w:rsidP="000E6B1D">
            <w:pPr>
              <w:widowControl w:val="0"/>
              <w:ind w:left="-57" w:right="-57"/>
              <w:jc w:val="center"/>
              <w:rPr>
                <w:spacing w:val="-6"/>
                <w:sz w:val="18"/>
                <w:szCs w:val="18"/>
              </w:rPr>
            </w:pPr>
          </w:p>
        </w:tc>
        <w:tc>
          <w:tcPr>
            <w:tcW w:w="658" w:type="dxa"/>
            <w:vMerge/>
            <w:shd w:val="clear" w:color="auto" w:fill="auto"/>
          </w:tcPr>
          <w:p w:rsidR="000E6B1D" w:rsidRPr="000E6B1D" w:rsidRDefault="000E6B1D" w:rsidP="000E6B1D">
            <w:pPr>
              <w:widowControl w:val="0"/>
              <w:ind w:left="-57" w:right="-57"/>
              <w:jc w:val="center"/>
              <w:rPr>
                <w:spacing w:val="-6"/>
                <w:sz w:val="18"/>
                <w:szCs w:val="18"/>
              </w:rPr>
            </w:pPr>
          </w:p>
        </w:tc>
        <w:tc>
          <w:tcPr>
            <w:tcW w:w="1495" w:type="dxa"/>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наименование</w:t>
            </w:r>
          </w:p>
        </w:tc>
        <w:tc>
          <w:tcPr>
            <w:tcW w:w="1417" w:type="dxa"/>
            <w:shd w:val="clear" w:color="auto" w:fill="auto"/>
          </w:tcPr>
          <w:p w:rsidR="000E6B1D" w:rsidRPr="000E6B1D" w:rsidRDefault="000E6B1D" w:rsidP="000E6B1D">
            <w:pPr>
              <w:widowControl w:val="0"/>
              <w:ind w:left="-57" w:right="-57"/>
              <w:jc w:val="center"/>
              <w:rPr>
                <w:spacing w:val="-6"/>
                <w:sz w:val="18"/>
                <w:szCs w:val="18"/>
              </w:rPr>
            </w:pPr>
            <w:r w:rsidRPr="000E6B1D">
              <w:rPr>
                <w:spacing w:val="-6"/>
                <w:sz w:val="18"/>
                <w:szCs w:val="18"/>
              </w:rPr>
              <w:t>дата, номер</w:t>
            </w:r>
          </w:p>
        </w:tc>
        <w:tc>
          <w:tcPr>
            <w:tcW w:w="2127" w:type="dxa"/>
            <w:vMerge/>
            <w:shd w:val="clear" w:color="auto" w:fill="auto"/>
          </w:tcPr>
          <w:p w:rsidR="000E6B1D" w:rsidRPr="000E6B1D" w:rsidRDefault="000E6B1D" w:rsidP="000E6B1D">
            <w:pPr>
              <w:widowControl w:val="0"/>
              <w:ind w:left="-57" w:right="-57"/>
              <w:jc w:val="center"/>
              <w:rPr>
                <w:spacing w:val="-6"/>
                <w:sz w:val="18"/>
                <w:szCs w:val="18"/>
              </w:rPr>
            </w:pPr>
          </w:p>
        </w:tc>
      </w:tr>
      <w:tr w:rsidR="000E6B1D" w:rsidRPr="000E6B1D" w:rsidTr="000C6956">
        <w:trPr>
          <w:trHeight w:val="20"/>
        </w:trPr>
        <w:tc>
          <w:tcPr>
            <w:tcW w:w="356" w:type="dxa"/>
            <w:shd w:val="clear" w:color="auto" w:fill="auto"/>
          </w:tcPr>
          <w:p w:rsidR="000E6B1D" w:rsidRPr="000E6B1D" w:rsidRDefault="000E6B1D" w:rsidP="000E6B1D">
            <w:pPr>
              <w:widowControl w:val="0"/>
              <w:autoSpaceDE w:val="0"/>
              <w:autoSpaceDN w:val="0"/>
              <w:adjustRightInd w:val="0"/>
              <w:ind w:left="-57" w:right="-57"/>
              <w:jc w:val="center"/>
              <w:outlineLvl w:val="0"/>
              <w:rPr>
                <w:rFonts w:eastAsia="Calibri"/>
                <w:spacing w:val="-6"/>
                <w:sz w:val="18"/>
                <w:szCs w:val="18"/>
                <w:lang w:eastAsia="en-US"/>
              </w:rPr>
            </w:pPr>
            <w:r w:rsidRPr="000E6B1D">
              <w:rPr>
                <w:rFonts w:eastAsia="Calibri"/>
                <w:spacing w:val="-6"/>
                <w:sz w:val="18"/>
                <w:szCs w:val="18"/>
                <w:lang w:eastAsia="en-US"/>
              </w:rPr>
              <w:t>1</w:t>
            </w:r>
          </w:p>
        </w:tc>
        <w:tc>
          <w:tcPr>
            <w:tcW w:w="1453"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2</w:t>
            </w:r>
          </w:p>
        </w:tc>
        <w:tc>
          <w:tcPr>
            <w:tcW w:w="98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3</w:t>
            </w:r>
          </w:p>
        </w:tc>
        <w:tc>
          <w:tcPr>
            <w:tcW w:w="2132"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4</w:t>
            </w:r>
          </w:p>
        </w:tc>
        <w:tc>
          <w:tcPr>
            <w:tcW w:w="209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5</w:t>
            </w:r>
          </w:p>
        </w:tc>
        <w:tc>
          <w:tcPr>
            <w:tcW w:w="2129"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6</w:t>
            </w:r>
          </w:p>
        </w:tc>
        <w:tc>
          <w:tcPr>
            <w:tcW w:w="658"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7</w:t>
            </w:r>
          </w:p>
        </w:tc>
        <w:tc>
          <w:tcPr>
            <w:tcW w:w="1495"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8</w:t>
            </w:r>
          </w:p>
        </w:tc>
        <w:tc>
          <w:tcPr>
            <w:tcW w:w="141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9</w:t>
            </w:r>
          </w:p>
        </w:tc>
        <w:tc>
          <w:tcPr>
            <w:tcW w:w="212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10</w:t>
            </w:r>
          </w:p>
        </w:tc>
      </w:tr>
      <w:tr w:rsidR="000E6B1D" w:rsidRPr="000E6B1D" w:rsidTr="000C6956">
        <w:trPr>
          <w:trHeight w:val="20"/>
        </w:trPr>
        <w:tc>
          <w:tcPr>
            <w:tcW w:w="356"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1</w:t>
            </w:r>
          </w:p>
        </w:tc>
        <w:tc>
          <w:tcPr>
            <w:tcW w:w="1453"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09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9"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658"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95"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1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r>
      <w:tr w:rsidR="000E6B1D" w:rsidRPr="000E6B1D" w:rsidTr="000C6956">
        <w:trPr>
          <w:trHeight w:val="20"/>
        </w:trPr>
        <w:tc>
          <w:tcPr>
            <w:tcW w:w="356"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2</w:t>
            </w:r>
          </w:p>
        </w:tc>
        <w:tc>
          <w:tcPr>
            <w:tcW w:w="1453"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09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9"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658"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95"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1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r>
      <w:tr w:rsidR="000E6B1D" w:rsidRPr="000E6B1D" w:rsidTr="000C6956">
        <w:trPr>
          <w:trHeight w:val="20"/>
        </w:trPr>
        <w:tc>
          <w:tcPr>
            <w:tcW w:w="356"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w:t>
            </w:r>
          </w:p>
        </w:tc>
        <w:tc>
          <w:tcPr>
            <w:tcW w:w="1453"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98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32"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09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9"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658"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95"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1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212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r>
      <w:tr w:rsidR="000E6B1D" w:rsidRPr="000E6B1D" w:rsidTr="000C6956">
        <w:trPr>
          <w:trHeight w:val="20"/>
        </w:trPr>
        <w:tc>
          <w:tcPr>
            <w:tcW w:w="356"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53" w:type="dxa"/>
            <w:shd w:val="clear" w:color="auto" w:fill="auto"/>
          </w:tcPr>
          <w:p w:rsidR="000E6B1D" w:rsidRPr="000E6B1D" w:rsidRDefault="000E6B1D" w:rsidP="000E6B1D">
            <w:pPr>
              <w:widowControl w:val="0"/>
              <w:autoSpaceDE w:val="0"/>
              <w:autoSpaceDN w:val="0"/>
              <w:adjustRightInd w:val="0"/>
              <w:ind w:left="-57" w:right="-57"/>
              <w:rPr>
                <w:rFonts w:eastAsia="Calibri"/>
                <w:spacing w:val="-6"/>
                <w:sz w:val="18"/>
                <w:szCs w:val="18"/>
                <w:lang w:eastAsia="en-US"/>
              </w:rPr>
            </w:pPr>
            <w:r w:rsidRPr="000E6B1D">
              <w:rPr>
                <w:rFonts w:eastAsia="Calibri"/>
                <w:spacing w:val="-6"/>
                <w:sz w:val="18"/>
                <w:szCs w:val="18"/>
                <w:lang w:eastAsia="en-US"/>
              </w:rPr>
              <w:t>Итого</w:t>
            </w:r>
          </w:p>
        </w:tc>
        <w:tc>
          <w:tcPr>
            <w:tcW w:w="98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2132"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209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2129"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658"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c>
          <w:tcPr>
            <w:tcW w:w="1495"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141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r w:rsidRPr="000E6B1D">
              <w:rPr>
                <w:rFonts w:eastAsia="Calibri"/>
                <w:spacing w:val="-6"/>
                <w:sz w:val="18"/>
                <w:szCs w:val="18"/>
                <w:lang w:eastAsia="en-US"/>
              </w:rPr>
              <w:t>х</w:t>
            </w:r>
          </w:p>
        </w:tc>
        <w:tc>
          <w:tcPr>
            <w:tcW w:w="2127" w:type="dxa"/>
            <w:shd w:val="clear" w:color="auto" w:fill="auto"/>
          </w:tcPr>
          <w:p w:rsidR="000E6B1D" w:rsidRPr="000E6B1D" w:rsidRDefault="000E6B1D" w:rsidP="000E6B1D">
            <w:pPr>
              <w:widowControl w:val="0"/>
              <w:autoSpaceDE w:val="0"/>
              <w:autoSpaceDN w:val="0"/>
              <w:adjustRightInd w:val="0"/>
              <w:ind w:left="-57" w:right="-57"/>
              <w:jc w:val="center"/>
              <w:rPr>
                <w:rFonts w:eastAsia="Calibri"/>
                <w:spacing w:val="-6"/>
                <w:sz w:val="18"/>
                <w:szCs w:val="18"/>
                <w:lang w:eastAsia="en-US"/>
              </w:rPr>
            </w:pPr>
          </w:p>
        </w:tc>
      </w:tr>
    </w:tbl>
    <w:p w:rsidR="000E6B1D" w:rsidRPr="000E6B1D" w:rsidRDefault="000E6B1D" w:rsidP="000E6B1D">
      <w:pPr>
        <w:widowControl w:val="0"/>
        <w:autoSpaceDE w:val="0"/>
        <w:autoSpaceDN w:val="0"/>
        <w:adjustRightInd w:val="0"/>
        <w:jc w:val="both"/>
        <w:rPr>
          <w:sz w:val="28"/>
          <w:szCs w:val="28"/>
        </w:rPr>
      </w:pPr>
    </w:p>
    <w:p w:rsidR="000E6B1D" w:rsidRPr="000E6B1D" w:rsidRDefault="000E6B1D" w:rsidP="000E6B1D">
      <w:pPr>
        <w:widowControl w:val="0"/>
        <w:autoSpaceDE w:val="0"/>
        <w:autoSpaceDN w:val="0"/>
        <w:adjustRightInd w:val="0"/>
        <w:jc w:val="both"/>
        <w:rPr>
          <w:sz w:val="28"/>
          <w:szCs w:val="28"/>
        </w:rPr>
      </w:pPr>
      <w:r w:rsidRPr="000E6B1D">
        <w:rPr>
          <w:sz w:val="28"/>
          <w:szCs w:val="28"/>
        </w:rPr>
        <w:t>Участник отбора</w:t>
      </w:r>
    </w:p>
    <w:p w:rsidR="000E6B1D" w:rsidRPr="000E6B1D" w:rsidRDefault="000E6B1D" w:rsidP="000E6B1D">
      <w:pPr>
        <w:widowControl w:val="0"/>
        <w:autoSpaceDE w:val="0"/>
        <w:autoSpaceDN w:val="0"/>
        <w:adjustRightInd w:val="0"/>
        <w:jc w:val="both"/>
      </w:pPr>
      <w:r w:rsidRPr="000E6B1D">
        <w:rPr>
          <w:sz w:val="28"/>
          <w:szCs w:val="28"/>
        </w:rPr>
        <w:t>или лицо, уполномоченное им</w:t>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t xml:space="preserve">    </w:t>
      </w:r>
      <w:r w:rsidRPr="000E6B1D">
        <w:rPr>
          <w:sz w:val="28"/>
          <w:szCs w:val="28"/>
        </w:rPr>
        <w:tab/>
        <w:t>________________</w:t>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t xml:space="preserve">                                                                       </w:t>
      </w:r>
      <w:r w:rsidRPr="000E6B1D">
        <w:rPr>
          <w:sz w:val="28"/>
          <w:szCs w:val="28"/>
        </w:rPr>
        <w:tab/>
        <w:t xml:space="preserve">  </w:t>
      </w:r>
      <w:r w:rsidRPr="000E6B1D">
        <w:t>(ФИО)</w:t>
      </w:r>
    </w:p>
    <w:p w:rsidR="000E6B1D" w:rsidRPr="000E6B1D" w:rsidRDefault="000E6B1D" w:rsidP="000E6B1D">
      <w:pPr>
        <w:widowControl w:val="0"/>
        <w:ind w:firstLine="709"/>
        <w:jc w:val="center"/>
        <w:outlineLvl w:val="2"/>
        <w:rPr>
          <w:sz w:val="28"/>
          <w:szCs w:val="28"/>
        </w:rPr>
      </w:pPr>
    </w:p>
    <w:p w:rsidR="000E6B1D" w:rsidRPr="000E6B1D" w:rsidRDefault="000E6B1D" w:rsidP="000E6B1D">
      <w:pPr>
        <w:widowControl w:val="0"/>
        <w:ind w:firstLine="709"/>
        <w:jc w:val="center"/>
        <w:outlineLvl w:val="2"/>
        <w:rPr>
          <w:sz w:val="28"/>
          <w:szCs w:val="28"/>
        </w:rPr>
      </w:pPr>
      <w:r w:rsidRPr="000E6B1D">
        <w:rPr>
          <w:sz w:val="28"/>
          <w:szCs w:val="28"/>
        </w:rPr>
        <w:t>Электронная подпись</w:t>
      </w:r>
    </w:p>
    <w:p w:rsidR="000E6B1D" w:rsidRPr="000E6B1D" w:rsidRDefault="000E6B1D" w:rsidP="000E6B1D">
      <w:pPr>
        <w:widowControl w:val="0"/>
        <w:ind w:firstLine="709"/>
        <w:jc w:val="center"/>
        <w:outlineLvl w:val="2"/>
        <w:rPr>
          <w:sz w:val="28"/>
          <w:szCs w:val="28"/>
        </w:rPr>
      </w:pPr>
      <w:r w:rsidRPr="000E6B1D">
        <w:rPr>
          <w:sz w:val="28"/>
          <w:szCs w:val="28"/>
        </w:rPr>
        <w:t>«___» _______ 20__г.</w:t>
      </w:r>
    </w:p>
    <w:p w:rsidR="000E6B1D" w:rsidRPr="000E6B1D" w:rsidRDefault="000E6B1D" w:rsidP="000E6B1D">
      <w:pPr>
        <w:widowControl w:val="0"/>
        <w:outlineLvl w:val="2"/>
        <w:rPr>
          <w:sz w:val="28"/>
          <w:szCs w:val="28"/>
        </w:rPr>
      </w:pPr>
      <w:r w:rsidRPr="000E6B1D">
        <w:rPr>
          <w:sz w:val="28"/>
          <w:szCs w:val="28"/>
        </w:rPr>
        <w:t>______________</w:t>
      </w:r>
    </w:p>
    <w:p w:rsidR="000E6B1D" w:rsidRPr="000E6B1D" w:rsidRDefault="000E6B1D" w:rsidP="000E6B1D">
      <w:pPr>
        <w:widowControl w:val="0"/>
        <w:outlineLvl w:val="2"/>
        <w:rPr>
          <w:sz w:val="16"/>
          <w:szCs w:val="28"/>
        </w:rPr>
      </w:pPr>
    </w:p>
    <w:p w:rsidR="000E6B1D" w:rsidRPr="000E6B1D" w:rsidRDefault="000E6B1D" w:rsidP="000E6B1D">
      <w:pPr>
        <w:widowControl w:val="0"/>
        <w:ind w:firstLine="709"/>
        <w:jc w:val="both"/>
      </w:pPr>
      <w:proofErr w:type="gramStart"/>
      <w:r w:rsidRPr="000E6B1D">
        <w:rPr>
          <w:vertAlign w:val="superscript"/>
        </w:rPr>
        <w:t>1</w:t>
      </w:r>
      <w:r w:rsidRPr="000E6B1D">
        <w:t>Указывается количество коров, находящихся в собственности и (или) пользовании у гражданина, ведущего личное подсобное хозяйство, являющегося членом участника отбора, на основании данных выписок из похозяйственных книг, содержащих информацию о количестве коров, находящихся в собственности</w:t>
      </w:r>
      <w:r w:rsidRPr="000E6B1D">
        <w:br/>
        <w:t>и (или) пользовании у гражданина, ведущего личное подсобное хозяйство, по состоянию на дату не ранее первого числа месяца, предшествующего месяцу, в котором направляется заявка.</w:t>
      </w:r>
      <w:proofErr w:type="gramEnd"/>
    </w:p>
    <w:p w:rsidR="000E6B1D" w:rsidRPr="000E6B1D" w:rsidRDefault="000E6B1D" w:rsidP="000E6B1D">
      <w:pPr>
        <w:widowControl w:val="0"/>
        <w:ind w:firstLine="709"/>
        <w:jc w:val="both"/>
      </w:pPr>
      <w:r w:rsidRPr="000E6B1D">
        <w:rPr>
          <w:vertAlign w:val="superscript"/>
        </w:rPr>
        <w:t>2</w:t>
      </w:r>
      <w:proofErr w:type="gramStart"/>
      <w:r w:rsidRPr="000E6B1D">
        <w:rPr>
          <w:vertAlign w:val="superscript"/>
        </w:rPr>
        <w:t xml:space="preserve"> </w:t>
      </w:r>
      <w:r w:rsidRPr="000E6B1D">
        <w:t>З</w:t>
      </w:r>
      <w:proofErr w:type="gramEnd"/>
      <w:r w:rsidRPr="000E6B1D">
        <w:t>аполняется в случае проведения искусственного осеменения коров в году, предшествующем году предоставления государственной поддержки.</w:t>
      </w:r>
    </w:p>
    <w:p w:rsidR="000E6B1D" w:rsidRPr="000E6B1D" w:rsidRDefault="000E6B1D" w:rsidP="000E6B1D">
      <w:pPr>
        <w:widowControl w:val="0"/>
        <w:ind w:firstLine="709"/>
        <w:jc w:val="both"/>
      </w:pPr>
      <w:r w:rsidRPr="000E6B1D">
        <w:rPr>
          <w:vertAlign w:val="superscript"/>
        </w:rPr>
        <w:t>3</w:t>
      </w:r>
      <w:proofErr w:type="gramStart"/>
      <w:r w:rsidRPr="000E6B1D">
        <w:t xml:space="preserve"> У</w:t>
      </w:r>
      <w:proofErr w:type="gramEnd"/>
      <w:r w:rsidRPr="000E6B1D">
        <w:t>казываются реквизиты документов, подтверждающих искусственное осеменение коров (выписка из журнала по искусственному осеменению, выданная краевым государственным казённым учреждением ветеринарии), содержащих информацию о количестве коров, находящихся в собственности и (или) пользовании</w:t>
      </w:r>
      <w:r w:rsidRPr="000E6B1D">
        <w:br/>
        <w:t>у гражданина, ведущего личное подсобное хозяйство, являющегося членом участника отбора и искусственно осеменённых в году, предшествующем году предоставления государственной поддержки.</w:t>
      </w:r>
    </w:p>
    <w:p w:rsidR="000E6B1D" w:rsidRPr="000E6B1D" w:rsidRDefault="000E6B1D" w:rsidP="000E6B1D">
      <w:pPr>
        <w:widowControl w:val="0"/>
        <w:ind w:firstLine="709"/>
        <w:jc w:val="both"/>
        <w:sectPr w:rsidR="000E6B1D" w:rsidRPr="000E6B1D" w:rsidSect="000C6956">
          <w:headerReference w:type="first" r:id="rId14"/>
          <w:footnotePr>
            <w:numStart w:val="2"/>
          </w:footnotePr>
          <w:pgSz w:w="16838" w:h="11906" w:orient="landscape"/>
          <w:pgMar w:top="1134" w:right="850" w:bottom="1134" w:left="1701" w:header="568" w:footer="709" w:gutter="0"/>
          <w:pgNumType w:start="1"/>
          <w:cols w:space="720"/>
          <w:titlePg/>
          <w:docGrid w:linePitch="326"/>
        </w:sectPr>
      </w:pPr>
    </w:p>
    <w:p w:rsidR="000E6B1D" w:rsidRPr="000E6B1D" w:rsidRDefault="000E6B1D" w:rsidP="000E6B1D">
      <w:pPr>
        <w:widowControl w:val="0"/>
        <w:autoSpaceDE w:val="0"/>
        <w:autoSpaceDN w:val="0"/>
        <w:ind w:left="9214"/>
        <w:outlineLvl w:val="1"/>
        <w:rPr>
          <w:sz w:val="28"/>
          <w:szCs w:val="28"/>
        </w:rPr>
      </w:pPr>
      <w:r w:rsidRPr="000E6B1D">
        <w:rPr>
          <w:sz w:val="28"/>
          <w:szCs w:val="28"/>
        </w:rPr>
        <w:lastRenderedPageBreak/>
        <w:t>Приложение № 3</w:t>
      </w:r>
    </w:p>
    <w:p w:rsidR="000E6B1D" w:rsidRPr="000E6B1D" w:rsidRDefault="000E6B1D" w:rsidP="000E6B1D">
      <w:pPr>
        <w:widowControl w:val="0"/>
        <w:autoSpaceDE w:val="0"/>
        <w:autoSpaceDN w:val="0"/>
        <w:ind w:left="9214"/>
        <w:rPr>
          <w:sz w:val="24"/>
          <w:szCs w:val="24"/>
        </w:rPr>
      </w:pPr>
      <w:r w:rsidRPr="000E6B1D">
        <w:rPr>
          <w:sz w:val="28"/>
          <w:szCs w:val="28"/>
        </w:rPr>
        <w:t>к Порядку предоставления субсидий</w:t>
      </w:r>
      <w:r w:rsidRPr="000E6B1D">
        <w:rPr>
          <w:sz w:val="28"/>
          <w:szCs w:val="28"/>
        </w:rPr>
        <w:br/>
        <w:t>на возмещение части затрат, связанных</w:t>
      </w:r>
      <w:r w:rsidRPr="000E6B1D">
        <w:rPr>
          <w:sz w:val="28"/>
          <w:szCs w:val="28"/>
        </w:rPr>
        <w:br/>
        <w:t>с содержанием коров, находящихся</w:t>
      </w:r>
      <w:r w:rsidRPr="000E6B1D">
        <w:rPr>
          <w:sz w:val="28"/>
          <w:szCs w:val="28"/>
        </w:rPr>
        <w:br/>
        <w:t>в собственности и (или) пользовании</w:t>
      </w:r>
      <w:r w:rsidRPr="000E6B1D">
        <w:rPr>
          <w:sz w:val="28"/>
          <w:szCs w:val="28"/>
        </w:rPr>
        <w:br/>
        <w:t>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w:t>
      </w:r>
    </w:p>
    <w:p w:rsidR="000E6B1D" w:rsidRPr="000E6B1D" w:rsidRDefault="000E6B1D" w:rsidP="000E6B1D">
      <w:pPr>
        <w:widowControl w:val="0"/>
        <w:autoSpaceDE w:val="0"/>
        <w:autoSpaceDN w:val="0"/>
        <w:ind w:left="4536"/>
        <w:rPr>
          <w:sz w:val="28"/>
          <w:szCs w:val="28"/>
        </w:rPr>
      </w:pPr>
    </w:p>
    <w:p w:rsidR="000E6B1D" w:rsidRPr="000E6B1D" w:rsidRDefault="000E6B1D" w:rsidP="000E6B1D">
      <w:pPr>
        <w:widowControl w:val="0"/>
        <w:autoSpaceDE w:val="0"/>
        <w:autoSpaceDN w:val="0"/>
        <w:ind w:left="4536"/>
        <w:rPr>
          <w:sz w:val="28"/>
          <w:szCs w:val="28"/>
        </w:rPr>
      </w:pPr>
    </w:p>
    <w:p w:rsidR="000E6B1D" w:rsidRPr="000E6B1D" w:rsidRDefault="000E6B1D" w:rsidP="000E6B1D">
      <w:pPr>
        <w:widowControl w:val="0"/>
        <w:autoSpaceDE w:val="0"/>
        <w:autoSpaceDN w:val="0"/>
        <w:adjustRightInd w:val="0"/>
        <w:jc w:val="center"/>
        <w:outlineLvl w:val="0"/>
        <w:rPr>
          <w:sz w:val="28"/>
          <w:szCs w:val="28"/>
        </w:rPr>
      </w:pPr>
      <w:r w:rsidRPr="000E6B1D">
        <w:rPr>
          <w:sz w:val="28"/>
          <w:szCs w:val="28"/>
        </w:rPr>
        <w:t xml:space="preserve">Информация для расчета субсидии на возмещение части затрат, связанных с содержанием коров, </w:t>
      </w:r>
      <w:r w:rsidRPr="000E6B1D">
        <w:rPr>
          <w:sz w:val="28"/>
          <w:szCs w:val="28"/>
        </w:rPr>
        <w:br/>
        <w:t xml:space="preserve">находящихся в собственности и (или) пользовании у граждан, ведущих личное подсобное хозяйство, </w:t>
      </w:r>
      <w:r w:rsidRPr="000E6B1D">
        <w:rPr>
          <w:sz w:val="28"/>
          <w:szCs w:val="28"/>
        </w:rPr>
        <w:br/>
        <w:t>являющихся членами сельскохозяйственного потребительского кооператива (за исключением ассоциированных членов, не участвующих в хозяйственной деятельности кооператива или не принимающих в его деятельности личное трудовое участие)</w:t>
      </w:r>
    </w:p>
    <w:p w:rsidR="000E6B1D" w:rsidRPr="000E6B1D" w:rsidRDefault="000E6B1D" w:rsidP="000E6B1D">
      <w:pPr>
        <w:widowControl w:val="0"/>
        <w:autoSpaceDE w:val="0"/>
        <w:autoSpaceDN w:val="0"/>
        <w:jc w:val="center"/>
        <w:rPr>
          <w:sz w:val="28"/>
          <w:szCs w:val="28"/>
        </w:rPr>
      </w:pPr>
      <w:r w:rsidRPr="000E6B1D">
        <w:rPr>
          <w:sz w:val="28"/>
          <w:szCs w:val="28"/>
        </w:rPr>
        <w:t>__________________________________________________________________</w:t>
      </w:r>
    </w:p>
    <w:p w:rsidR="000E6B1D" w:rsidRPr="000E6B1D" w:rsidRDefault="000E6B1D" w:rsidP="000E6B1D">
      <w:pPr>
        <w:widowControl w:val="0"/>
        <w:autoSpaceDE w:val="0"/>
        <w:autoSpaceDN w:val="0"/>
        <w:jc w:val="center"/>
      </w:pPr>
      <w:r w:rsidRPr="000E6B1D">
        <w:t xml:space="preserve">(полное наименование сельскохозяйственного потребительского кооператива (далее </w:t>
      </w:r>
      <w:proofErr w:type="gramStart"/>
      <w:r w:rsidRPr="000E6B1D">
        <w:t>–у</w:t>
      </w:r>
      <w:proofErr w:type="gramEnd"/>
      <w:r w:rsidRPr="000E6B1D">
        <w:t>частник отбора)</w:t>
      </w:r>
    </w:p>
    <w:p w:rsidR="000E6B1D" w:rsidRPr="000E6B1D" w:rsidRDefault="000E6B1D" w:rsidP="000E6B1D">
      <w:pPr>
        <w:widowControl w:val="0"/>
        <w:autoSpaceDE w:val="0"/>
        <w:autoSpaceDN w:val="0"/>
        <w:jc w:val="center"/>
        <w:rPr>
          <w:sz w:val="24"/>
          <w:szCs w:val="24"/>
        </w:rPr>
      </w:pPr>
      <w:r w:rsidRPr="000E6B1D">
        <w:rPr>
          <w:sz w:val="24"/>
          <w:szCs w:val="24"/>
        </w:rPr>
        <w:t>________________________________________________________________________________</w:t>
      </w:r>
    </w:p>
    <w:p w:rsidR="000E6B1D" w:rsidRPr="000E6B1D" w:rsidRDefault="000E6B1D" w:rsidP="000E6B1D">
      <w:pPr>
        <w:widowControl w:val="0"/>
        <w:autoSpaceDE w:val="0"/>
        <w:autoSpaceDN w:val="0"/>
        <w:jc w:val="center"/>
      </w:pPr>
      <w:r w:rsidRPr="000E6B1D">
        <w:t>(муниципальный округ или городской округ Красноярского края)</w:t>
      </w:r>
    </w:p>
    <w:p w:rsidR="000E6B1D" w:rsidRPr="000E6B1D" w:rsidRDefault="000E6B1D" w:rsidP="000E6B1D">
      <w:pPr>
        <w:widowControl w:val="0"/>
        <w:autoSpaceDE w:val="0"/>
        <w:autoSpaceDN w:val="0"/>
        <w:jc w:val="cente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4"/>
        <w:gridCol w:w="2539"/>
        <w:gridCol w:w="1086"/>
        <w:gridCol w:w="3025"/>
        <w:gridCol w:w="1175"/>
        <w:gridCol w:w="1642"/>
        <w:gridCol w:w="1842"/>
        <w:gridCol w:w="1558"/>
        <w:gridCol w:w="1212"/>
      </w:tblGrid>
      <w:tr w:rsidR="000E6B1D" w:rsidRPr="000E6B1D" w:rsidTr="000C6956">
        <w:tc>
          <w:tcPr>
            <w:tcW w:w="146" w:type="pct"/>
            <w:vMerge w:val="restar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 xml:space="preserve">№ </w:t>
            </w:r>
            <w:proofErr w:type="gramStart"/>
            <w:r w:rsidRPr="000E6B1D">
              <w:rPr>
                <w:rFonts w:eastAsia="Calibri"/>
                <w:lang w:eastAsia="en-US"/>
              </w:rPr>
              <w:t>п</w:t>
            </w:r>
            <w:proofErr w:type="gramEnd"/>
            <w:r w:rsidRPr="000E6B1D">
              <w:rPr>
                <w:rFonts w:eastAsia="Calibri"/>
                <w:lang w:eastAsia="en-US"/>
              </w:rPr>
              <w:t>/п</w:t>
            </w:r>
          </w:p>
        </w:tc>
        <w:tc>
          <w:tcPr>
            <w:tcW w:w="875" w:type="pct"/>
            <w:vMerge w:val="restart"/>
            <w:shd w:val="clear" w:color="auto" w:fill="auto"/>
          </w:tcPr>
          <w:p w:rsidR="000E6B1D" w:rsidRPr="000E6B1D" w:rsidRDefault="000E6B1D" w:rsidP="000E6B1D">
            <w:pPr>
              <w:widowControl w:val="0"/>
              <w:autoSpaceDE w:val="0"/>
              <w:autoSpaceDN w:val="0"/>
              <w:adjustRightInd w:val="0"/>
              <w:ind w:left="-67"/>
              <w:jc w:val="center"/>
              <w:rPr>
                <w:rFonts w:eastAsia="Calibri"/>
                <w:vertAlign w:val="superscript"/>
                <w:lang w:eastAsia="en-US"/>
              </w:rPr>
            </w:pPr>
            <w:r w:rsidRPr="000E6B1D">
              <w:rPr>
                <w:rFonts w:eastAsia="Calibri"/>
                <w:lang w:eastAsia="en-US"/>
              </w:rPr>
              <w:t>ФИО гражданина, ведущего личное подсобное хозяйство, являющегося членом участника отбора</w:t>
            </w:r>
          </w:p>
        </w:tc>
        <w:tc>
          <w:tcPr>
            <w:tcW w:w="1417" w:type="pct"/>
            <w:gridSpan w:val="2"/>
            <w:shd w:val="clear" w:color="auto" w:fill="auto"/>
          </w:tcPr>
          <w:p w:rsidR="000E6B1D" w:rsidRPr="000E6B1D" w:rsidRDefault="000E6B1D" w:rsidP="000E6B1D">
            <w:pPr>
              <w:widowControl w:val="0"/>
              <w:ind w:left="-67" w:right="-38"/>
              <w:jc w:val="center"/>
            </w:pPr>
            <w:r w:rsidRPr="000E6B1D">
              <w:t>Количество коров, находящихся в собственности и (или) пользовании у гражданина, ведущего личное подсобное хозяйство, являющегося членом участника отбора, голов</w:t>
            </w:r>
          </w:p>
        </w:tc>
        <w:tc>
          <w:tcPr>
            <w:tcW w:w="971" w:type="pct"/>
            <w:gridSpan w:val="2"/>
            <w:shd w:val="clear" w:color="auto" w:fill="auto"/>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Ставка субсидирования</w:t>
            </w:r>
            <w:proofErr w:type="gramStart"/>
            <w:r w:rsidRPr="000E6B1D">
              <w:rPr>
                <w:rFonts w:eastAsia="Calibri"/>
                <w:vertAlign w:val="superscript"/>
                <w:lang w:eastAsia="en-US"/>
              </w:rPr>
              <w:t>1</w:t>
            </w:r>
            <w:proofErr w:type="gramEnd"/>
            <w:r w:rsidRPr="000E6B1D">
              <w:rPr>
                <w:rFonts w:eastAsia="Calibri"/>
                <w:lang w:eastAsia="en-US"/>
              </w:rPr>
              <w:t xml:space="preserve">, рублей </w:t>
            </w:r>
            <w:r w:rsidRPr="000E6B1D">
              <w:rPr>
                <w:rFonts w:eastAsia="Calibri"/>
                <w:lang w:eastAsia="en-US"/>
              </w:rPr>
              <w:br/>
              <w:t>на 1 голову</w:t>
            </w:r>
          </w:p>
        </w:tc>
        <w:tc>
          <w:tcPr>
            <w:tcW w:w="635" w:type="pct"/>
            <w:vMerge w:val="restart"/>
            <w:shd w:val="clear" w:color="auto" w:fill="auto"/>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 xml:space="preserve">Сумма субсидии </w:t>
            </w:r>
            <w:r w:rsidRPr="000E6B1D">
              <w:rPr>
                <w:rFonts w:eastAsia="Calibri"/>
                <w:lang w:eastAsia="en-US"/>
              </w:rPr>
              <w:br/>
              <w:t>по ставке субсидирования, рублей (гр. 3 – гр. 4) х гр. 5 + гр. 4 х гр. 6</w:t>
            </w:r>
          </w:p>
        </w:tc>
        <w:tc>
          <w:tcPr>
            <w:tcW w:w="537" w:type="pct"/>
            <w:vMerge w:val="restart"/>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Максимальный размер субсидии</w:t>
            </w:r>
            <w:proofErr w:type="gramStart"/>
            <w:r w:rsidRPr="000E6B1D">
              <w:rPr>
                <w:rFonts w:eastAsia="Calibri"/>
                <w:vertAlign w:val="superscript"/>
                <w:lang w:eastAsia="en-US"/>
              </w:rPr>
              <w:t>2</w:t>
            </w:r>
            <w:proofErr w:type="gramEnd"/>
          </w:p>
        </w:tc>
        <w:tc>
          <w:tcPr>
            <w:tcW w:w="418" w:type="pct"/>
            <w:vMerge w:val="restart"/>
            <w:shd w:val="clear" w:color="auto" w:fill="auto"/>
          </w:tcPr>
          <w:p w:rsidR="000E6B1D" w:rsidRPr="000E6B1D" w:rsidRDefault="000E6B1D" w:rsidP="000E6B1D">
            <w:pPr>
              <w:widowControl w:val="0"/>
              <w:autoSpaceDE w:val="0"/>
              <w:autoSpaceDN w:val="0"/>
              <w:adjustRightInd w:val="0"/>
              <w:ind w:left="-67" w:right="-38"/>
              <w:jc w:val="center"/>
              <w:rPr>
                <w:rFonts w:eastAsia="Calibri"/>
                <w:vertAlign w:val="superscript"/>
                <w:lang w:eastAsia="en-US"/>
              </w:rPr>
            </w:pPr>
            <w:r w:rsidRPr="000E6B1D">
              <w:rPr>
                <w:rFonts w:eastAsia="Calibri"/>
                <w:lang w:eastAsia="en-US"/>
              </w:rPr>
              <w:t>Расчетный размер субсидии, рублей</w:t>
            </w:r>
            <w:r w:rsidRPr="000E6B1D">
              <w:rPr>
                <w:rFonts w:eastAsia="Calibri"/>
                <w:vertAlign w:val="superscript"/>
                <w:lang w:eastAsia="en-US"/>
              </w:rPr>
              <w:t>3</w:t>
            </w:r>
          </w:p>
        </w:tc>
      </w:tr>
      <w:tr w:rsidR="000E6B1D" w:rsidRPr="000E6B1D" w:rsidTr="000C6956">
        <w:tc>
          <w:tcPr>
            <w:tcW w:w="146" w:type="pct"/>
            <w:vMerge/>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p>
        </w:tc>
        <w:tc>
          <w:tcPr>
            <w:tcW w:w="875" w:type="pct"/>
            <w:vMerge/>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p>
        </w:tc>
        <w:tc>
          <w:tcPr>
            <w:tcW w:w="374" w:type="pct"/>
            <w:shd w:val="clear" w:color="auto" w:fill="auto"/>
          </w:tcPr>
          <w:p w:rsidR="000E6B1D" w:rsidRPr="000E6B1D" w:rsidRDefault="000E6B1D" w:rsidP="000E6B1D">
            <w:pPr>
              <w:widowControl w:val="0"/>
              <w:ind w:left="-67" w:right="-38"/>
              <w:jc w:val="center"/>
            </w:pPr>
            <w:r w:rsidRPr="000E6B1D">
              <w:t>всего</w:t>
            </w:r>
            <w:proofErr w:type="gramStart"/>
            <w:r w:rsidRPr="000E6B1D">
              <w:rPr>
                <w:vertAlign w:val="superscript"/>
              </w:rPr>
              <w:t>4</w:t>
            </w:r>
            <w:proofErr w:type="gramEnd"/>
          </w:p>
        </w:tc>
        <w:tc>
          <w:tcPr>
            <w:tcW w:w="1043" w:type="pct"/>
            <w:shd w:val="clear" w:color="auto" w:fill="auto"/>
          </w:tcPr>
          <w:p w:rsidR="000E6B1D" w:rsidRPr="000E6B1D" w:rsidRDefault="000E6B1D" w:rsidP="000E6B1D">
            <w:pPr>
              <w:widowControl w:val="0"/>
              <w:ind w:left="-67" w:right="-38"/>
              <w:jc w:val="center"/>
            </w:pPr>
            <w:r w:rsidRPr="000E6B1D">
              <w:t xml:space="preserve">в том числе искусственно </w:t>
            </w:r>
            <w:proofErr w:type="gramStart"/>
            <w:r w:rsidRPr="000E6B1D">
              <w:t>осемененных</w:t>
            </w:r>
            <w:proofErr w:type="gramEnd"/>
            <w:r w:rsidRPr="000E6B1D">
              <w:t xml:space="preserve"> в 20__ году</w:t>
            </w:r>
            <w:r w:rsidRPr="000E6B1D">
              <w:rPr>
                <w:vertAlign w:val="superscript"/>
              </w:rPr>
              <w:t>5</w:t>
            </w:r>
          </w:p>
        </w:tc>
        <w:tc>
          <w:tcPr>
            <w:tcW w:w="405" w:type="pct"/>
            <w:shd w:val="clear" w:color="auto" w:fill="auto"/>
          </w:tcPr>
          <w:p w:rsidR="000E6B1D" w:rsidRPr="000E6B1D" w:rsidRDefault="000E6B1D" w:rsidP="000E6B1D">
            <w:pPr>
              <w:widowControl w:val="0"/>
              <w:autoSpaceDE w:val="0"/>
              <w:autoSpaceDN w:val="0"/>
              <w:adjustRightInd w:val="0"/>
              <w:ind w:left="-67" w:right="-38"/>
              <w:jc w:val="center"/>
              <w:rPr>
                <w:rFonts w:eastAsia="Calibri"/>
                <w:vertAlign w:val="superscript"/>
                <w:lang w:eastAsia="en-US"/>
              </w:rPr>
            </w:pPr>
            <w:r w:rsidRPr="000E6B1D">
              <w:rPr>
                <w:rFonts w:eastAsia="Calibri"/>
                <w:lang w:eastAsia="en-US"/>
              </w:rPr>
              <w:t>на содержание коров</w:t>
            </w:r>
          </w:p>
        </w:tc>
        <w:tc>
          <w:tcPr>
            <w:tcW w:w="566" w:type="pct"/>
            <w:shd w:val="clear" w:color="auto" w:fill="auto"/>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на содержание коров</w:t>
            </w:r>
            <w:r w:rsidRPr="000E6B1D">
              <w:t xml:space="preserve"> </w:t>
            </w:r>
            <w:r w:rsidRPr="000E6B1D">
              <w:rPr>
                <w:rFonts w:eastAsia="Calibri"/>
                <w:lang w:eastAsia="en-US"/>
              </w:rPr>
              <w:t>при использовании искусственного осеменения</w:t>
            </w:r>
          </w:p>
        </w:tc>
        <w:tc>
          <w:tcPr>
            <w:tcW w:w="635" w:type="pct"/>
            <w:vMerge/>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p>
        </w:tc>
        <w:tc>
          <w:tcPr>
            <w:tcW w:w="537" w:type="pct"/>
            <w:vMerge/>
          </w:tcPr>
          <w:p w:rsidR="000E6B1D" w:rsidRPr="000E6B1D" w:rsidRDefault="000E6B1D" w:rsidP="000E6B1D">
            <w:pPr>
              <w:widowControl w:val="0"/>
              <w:autoSpaceDE w:val="0"/>
              <w:autoSpaceDN w:val="0"/>
              <w:adjustRightInd w:val="0"/>
              <w:ind w:left="-67"/>
              <w:jc w:val="center"/>
              <w:rPr>
                <w:rFonts w:eastAsia="Calibri"/>
                <w:lang w:eastAsia="en-US"/>
              </w:rPr>
            </w:pPr>
          </w:p>
        </w:tc>
        <w:tc>
          <w:tcPr>
            <w:tcW w:w="418" w:type="pct"/>
            <w:vMerge/>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p>
        </w:tc>
      </w:tr>
      <w:tr w:rsidR="000E6B1D" w:rsidRPr="000E6B1D" w:rsidTr="000C6956">
        <w:tc>
          <w:tcPr>
            <w:tcW w:w="146"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1</w:t>
            </w:r>
          </w:p>
        </w:tc>
        <w:tc>
          <w:tcPr>
            <w:tcW w:w="875"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2</w:t>
            </w:r>
          </w:p>
        </w:tc>
        <w:tc>
          <w:tcPr>
            <w:tcW w:w="374" w:type="pct"/>
            <w:shd w:val="clear" w:color="auto" w:fill="auto"/>
          </w:tcPr>
          <w:p w:rsidR="000E6B1D" w:rsidRPr="000E6B1D" w:rsidRDefault="000E6B1D" w:rsidP="000E6B1D">
            <w:pPr>
              <w:widowControl w:val="0"/>
              <w:ind w:left="-67" w:right="-38"/>
              <w:jc w:val="center"/>
            </w:pPr>
            <w:r w:rsidRPr="000E6B1D">
              <w:t>3</w:t>
            </w:r>
          </w:p>
        </w:tc>
        <w:tc>
          <w:tcPr>
            <w:tcW w:w="1043" w:type="pct"/>
            <w:shd w:val="clear" w:color="auto" w:fill="auto"/>
          </w:tcPr>
          <w:p w:rsidR="000E6B1D" w:rsidRPr="000E6B1D" w:rsidRDefault="000E6B1D" w:rsidP="000E6B1D">
            <w:pPr>
              <w:widowControl w:val="0"/>
              <w:ind w:left="-67" w:right="-38"/>
              <w:jc w:val="center"/>
            </w:pPr>
            <w:r w:rsidRPr="000E6B1D">
              <w:t>4</w:t>
            </w:r>
          </w:p>
        </w:tc>
        <w:tc>
          <w:tcPr>
            <w:tcW w:w="405" w:type="pct"/>
            <w:shd w:val="clear" w:color="auto" w:fill="auto"/>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5</w:t>
            </w:r>
          </w:p>
        </w:tc>
        <w:tc>
          <w:tcPr>
            <w:tcW w:w="566" w:type="pct"/>
            <w:shd w:val="clear" w:color="auto" w:fill="auto"/>
          </w:tcPr>
          <w:p w:rsidR="000E6B1D" w:rsidRPr="000E6B1D" w:rsidRDefault="000E6B1D" w:rsidP="000E6B1D">
            <w:pPr>
              <w:widowControl w:val="0"/>
              <w:autoSpaceDE w:val="0"/>
              <w:autoSpaceDN w:val="0"/>
              <w:adjustRightInd w:val="0"/>
              <w:ind w:left="-67" w:right="-38"/>
              <w:jc w:val="center"/>
              <w:rPr>
                <w:rFonts w:eastAsia="Calibri"/>
                <w:lang w:eastAsia="en-US"/>
              </w:rPr>
            </w:pPr>
            <w:r w:rsidRPr="000E6B1D">
              <w:rPr>
                <w:rFonts w:eastAsia="Calibri"/>
                <w:lang w:eastAsia="en-US"/>
              </w:rPr>
              <w:t>6</w:t>
            </w:r>
          </w:p>
        </w:tc>
        <w:tc>
          <w:tcPr>
            <w:tcW w:w="635"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7</w:t>
            </w:r>
          </w:p>
        </w:tc>
        <w:tc>
          <w:tcPr>
            <w:tcW w:w="537" w:type="pct"/>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8</w:t>
            </w:r>
          </w:p>
        </w:tc>
        <w:tc>
          <w:tcPr>
            <w:tcW w:w="418"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9</w:t>
            </w:r>
          </w:p>
        </w:tc>
      </w:tr>
      <w:tr w:rsidR="000E6B1D" w:rsidRPr="000E6B1D" w:rsidTr="000C6956">
        <w:tc>
          <w:tcPr>
            <w:tcW w:w="146"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1</w:t>
            </w:r>
          </w:p>
        </w:tc>
        <w:tc>
          <w:tcPr>
            <w:tcW w:w="87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374"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1043"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40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566"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63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537" w:type="pct"/>
          </w:tcPr>
          <w:p w:rsidR="000E6B1D" w:rsidRPr="000E6B1D" w:rsidRDefault="000E6B1D" w:rsidP="000E6B1D">
            <w:pPr>
              <w:widowControl w:val="0"/>
              <w:autoSpaceDE w:val="0"/>
              <w:autoSpaceDN w:val="0"/>
              <w:adjustRightInd w:val="0"/>
              <w:jc w:val="center"/>
              <w:rPr>
                <w:rFonts w:eastAsia="Calibri"/>
                <w:lang w:eastAsia="en-US"/>
              </w:rPr>
            </w:pPr>
          </w:p>
        </w:tc>
        <w:tc>
          <w:tcPr>
            <w:tcW w:w="418"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r>
      <w:tr w:rsidR="000E6B1D" w:rsidRPr="000E6B1D" w:rsidTr="000C6956">
        <w:tc>
          <w:tcPr>
            <w:tcW w:w="146"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lastRenderedPageBreak/>
              <w:t>2</w:t>
            </w:r>
          </w:p>
        </w:tc>
        <w:tc>
          <w:tcPr>
            <w:tcW w:w="87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374"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1043"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40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566"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63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537" w:type="pct"/>
          </w:tcPr>
          <w:p w:rsidR="000E6B1D" w:rsidRPr="000E6B1D" w:rsidRDefault="000E6B1D" w:rsidP="000E6B1D">
            <w:pPr>
              <w:widowControl w:val="0"/>
              <w:autoSpaceDE w:val="0"/>
              <w:autoSpaceDN w:val="0"/>
              <w:adjustRightInd w:val="0"/>
              <w:jc w:val="center"/>
              <w:rPr>
                <w:rFonts w:eastAsia="Calibri"/>
                <w:lang w:eastAsia="en-US"/>
              </w:rPr>
            </w:pPr>
          </w:p>
        </w:tc>
        <w:tc>
          <w:tcPr>
            <w:tcW w:w="418"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r>
      <w:tr w:rsidR="000E6B1D" w:rsidRPr="000E6B1D" w:rsidTr="000C6956">
        <w:tc>
          <w:tcPr>
            <w:tcW w:w="146" w:type="pct"/>
            <w:shd w:val="clear" w:color="auto" w:fill="auto"/>
          </w:tcPr>
          <w:p w:rsidR="000E6B1D" w:rsidRPr="000E6B1D" w:rsidRDefault="000E6B1D" w:rsidP="000E6B1D">
            <w:pPr>
              <w:widowControl w:val="0"/>
              <w:autoSpaceDE w:val="0"/>
              <w:autoSpaceDN w:val="0"/>
              <w:adjustRightInd w:val="0"/>
              <w:ind w:left="-67"/>
              <w:jc w:val="center"/>
              <w:rPr>
                <w:rFonts w:eastAsia="Calibri"/>
                <w:lang w:eastAsia="en-US"/>
              </w:rPr>
            </w:pPr>
            <w:r w:rsidRPr="000E6B1D">
              <w:rPr>
                <w:rFonts w:eastAsia="Calibri"/>
                <w:lang w:eastAsia="en-US"/>
              </w:rPr>
              <w:t>…</w:t>
            </w:r>
          </w:p>
        </w:tc>
        <w:tc>
          <w:tcPr>
            <w:tcW w:w="87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r w:rsidRPr="000E6B1D">
              <w:rPr>
                <w:rFonts w:eastAsia="Calibri"/>
                <w:lang w:eastAsia="en-US"/>
              </w:rPr>
              <w:t>х</w:t>
            </w:r>
          </w:p>
        </w:tc>
        <w:tc>
          <w:tcPr>
            <w:tcW w:w="374"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1043"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40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r w:rsidRPr="000E6B1D">
              <w:rPr>
                <w:rFonts w:eastAsia="Calibri"/>
                <w:lang w:eastAsia="en-US"/>
              </w:rPr>
              <w:t>х</w:t>
            </w:r>
          </w:p>
        </w:tc>
        <w:tc>
          <w:tcPr>
            <w:tcW w:w="566"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r w:rsidRPr="000E6B1D">
              <w:rPr>
                <w:rFonts w:eastAsia="Calibri"/>
                <w:lang w:eastAsia="en-US"/>
              </w:rPr>
              <w:t>х</w:t>
            </w:r>
          </w:p>
        </w:tc>
        <w:tc>
          <w:tcPr>
            <w:tcW w:w="635"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c>
          <w:tcPr>
            <w:tcW w:w="537" w:type="pct"/>
          </w:tcPr>
          <w:p w:rsidR="000E6B1D" w:rsidRPr="000E6B1D" w:rsidRDefault="000E6B1D" w:rsidP="000E6B1D">
            <w:pPr>
              <w:widowControl w:val="0"/>
              <w:autoSpaceDE w:val="0"/>
              <w:autoSpaceDN w:val="0"/>
              <w:adjustRightInd w:val="0"/>
              <w:jc w:val="center"/>
              <w:rPr>
                <w:rFonts w:eastAsia="Calibri"/>
                <w:lang w:eastAsia="en-US"/>
              </w:rPr>
            </w:pPr>
          </w:p>
        </w:tc>
        <w:tc>
          <w:tcPr>
            <w:tcW w:w="418" w:type="pct"/>
            <w:shd w:val="clear" w:color="auto" w:fill="auto"/>
          </w:tcPr>
          <w:p w:rsidR="000E6B1D" w:rsidRPr="000E6B1D" w:rsidRDefault="000E6B1D" w:rsidP="000E6B1D">
            <w:pPr>
              <w:widowControl w:val="0"/>
              <w:autoSpaceDE w:val="0"/>
              <w:autoSpaceDN w:val="0"/>
              <w:adjustRightInd w:val="0"/>
              <w:jc w:val="center"/>
              <w:rPr>
                <w:rFonts w:eastAsia="Calibri"/>
                <w:lang w:eastAsia="en-US"/>
              </w:rPr>
            </w:pPr>
          </w:p>
        </w:tc>
      </w:tr>
    </w:tbl>
    <w:p w:rsidR="000E6B1D" w:rsidRPr="000E6B1D" w:rsidRDefault="000E6B1D" w:rsidP="000E6B1D">
      <w:pPr>
        <w:widowControl w:val="0"/>
        <w:autoSpaceDE w:val="0"/>
        <w:autoSpaceDN w:val="0"/>
        <w:adjustRightInd w:val="0"/>
        <w:jc w:val="both"/>
        <w:rPr>
          <w:sz w:val="28"/>
          <w:szCs w:val="28"/>
        </w:rPr>
      </w:pPr>
    </w:p>
    <w:p w:rsidR="000E6B1D" w:rsidRPr="000E6B1D" w:rsidRDefault="000E6B1D" w:rsidP="000E6B1D">
      <w:pPr>
        <w:widowControl w:val="0"/>
        <w:autoSpaceDE w:val="0"/>
        <w:autoSpaceDN w:val="0"/>
        <w:adjustRightInd w:val="0"/>
        <w:jc w:val="both"/>
        <w:rPr>
          <w:sz w:val="28"/>
          <w:szCs w:val="28"/>
        </w:rPr>
      </w:pPr>
      <w:r w:rsidRPr="000E6B1D">
        <w:rPr>
          <w:sz w:val="28"/>
          <w:szCs w:val="28"/>
        </w:rPr>
        <w:t>Участник отбора</w:t>
      </w:r>
    </w:p>
    <w:p w:rsidR="000E6B1D" w:rsidRPr="000E6B1D" w:rsidRDefault="000E6B1D" w:rsidP="000E6B1D">
      <w:pPr>
        <w:widowControl w:val="0"/>
        <w:autoSpaceDE w:val="0"/>
        <w:autoSpaceDN w:val="0"/>
        <w:adjustRightInd w:val="0"/>
        <w:jc w:val="both"/>
      </w:pPr>
      <w:r w:rsidRPr="000E6B1D">
        <w:rPr>
          <w:sz w:val="28"/>
          <w:szCs w:val="28"/>
        </w:rPr>
        <w:t>или лицо, уполномоченное им</w:t>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t xml:space="preserve">    </w:t>
      </w:r>
      <w:r w:rsidRPr="000E6B1D">
        <w:rPr>
          <w:sz w:val="28"/>
          <w:szCs w:val="28"/>
        </w:rPr>
        <w:tab/>
        <w:t>________________</w:t>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r>
      <w:r w:rsidRPr="000E6B1D">
        <w:rPr>
          <w:sz w:val="28"/>
          <w:szCs w:val="28"/>
        </w:rPr>
        <w:tab/>
        <w:t xml:space="preserve">                                                                       </w:t>
      </w:r>
      <w:r w:rsidRPr="000E6B1D">
        <w:rPr>
          <w:sz w:val="28"/>
          <w:szCs w:val="28"/>
        </w:rPr>
        <w:tab/>
        <w:t xml:space="preserve">  </w:t>
      </w:r>
      <w:r w:rsidRPr="000E6B1D">
        <w:t>(ФИО)</w:t>
      </w:r>
    </w:p>
    <w:p w:rsidR="000E6B1D" w:rsidRPr="000E6B1D" w:rsidRDefault="000E6B1D" w:rsidP="000E6B1D">
      <w:pPr>
        <w:widowControl w:val="0"/>
        <w:ind w:firstLine="709"/>
        <w:jc w:val="center"/>
        <w:outlineLvl w:val="2"/>
        <w:rPr>
          <w:sz w:val="28"/>
          <w:szCs w:val="28"/>
        </w:rPr>
      </w:pPr>
    </w:p>
    <w:p w:rsidR="000E6B1D" w:rsidRPr="000E6B1D" w:rsidRDefault="000E6B1D" w:rsidP="000E6B1D">
      <w:pPr>
        <w:widowControl w:val="0"/>
        <w:ind w:firstLine="709"/>
        <w:jc w:val="center"/>
        <w:outlineLvl w:val="2"/>
        <w:rPr>
          <w:sz w:val="28"/>
          <w:szCs w:val="28"/>
        </w:rPr>
      </w:pPr>
      <w:r w:rsidRPr="000E6B1D">
        <w:rPr>
          <w:sz w:val="28"/>
          <w:szCs w:val="28"/>
        </w:rPr>
        <w:t>Электронная подпись</w:t>
      </w:r>
    </w:p>
    <w:p w:rsidR="000E6B1D" w:rsidRPr="000E6B1D" w:rsidRDefault="000E6B1D" w:rsidP="000E6B1D">
      <w:pPr>
        <w:widowControl w:val="0"/>
        <w:ind w:firstLine="709"/>
        <w:jc w:val="center"/>
        <w:outlineLvl w:val="2"/>
        <w:rPr>
          <w:sz w:val="28"/>
          <w:szCs w:val="28"/>
        </w:rPr>
      </w:pPr>
      <w:r w:rsidRPr="000E6B1D">
        <w:rPr>
          <w:sz w:val="28"/>
          <w:szCs w:val="28"/>
        </w:rPr>
        <w:t>«___» _______ 20__г.</w:t>
      </w:r>
    </w:p>
    <w:p w:rsidR="000E6B1D" w:rsidRPr="000E6B1D" w:rsidRDefault="000E6B1D" w:rsidP="000E6B1D">
      <w:pPr>
        <w:widowControl w:val="0"/>
        <w:contextualSpacing/>
        <w:rPr>
          <w:rFonts w:eastAsia="Calibri"/>
          <w:sz w:val="28"/>
          <w:szCs w:val="22"/>
          <w:lang w:eastAsia="en-US"/>
        </w:rPr>
      </w:pPr>
    </w:p>
    <w:p w:rsidR="00C91E62" w:rsidRDefault="000E6B1D" w:rsidP="000E6B1D">
      <w:pPr>
        <w:widowControl w:val="0"/>
        <w:ind w:firstLine="709"/>
        <w:contextualSpacing/>
        <w:jc w:val="both"/>
      </w:pPr>
      <w:r w:rsidRPr="000E6B1D">
        <w:rPr>
          <w:vertAlign w:val="superscript"/>
        </w:rPr>
        <w:t xml:space="preserve">1 </w:t>
      </w:r>
      <w:r w:rsidR="00C91E62" w:rsidRPr="00C91E62">
        <w:t>Ставка субсидирования, установленная приказом министерства сельского хозяйства Красноярского края, рублей на 1 голову.</w:t>
      </w:r>
    </w:p>
    <w:p w:rsidR="000E6B1D" w:rsidRPr="000E6B1D" w:rsidRDefault="000E6B1D" w:rsidP="000E6B1D">
      <w:pPr>
        <w:widowControl w:val="0"/>
        <w:ind w:firstLine="709"/>
        <w:contextualSpacing/>
        <w:jc w:val="both"/>
      </w:pPr>
      <w:bookmarkStart w:id="4" w:name="_GoBack"/>
      <w:bookmarkEnd w:id="4"/>
      <w:r w:rsidRPr="000E6B1D">
        <w:rPr>
          <w:vertAlign w:val="superscript"/>
        </w:rPr>
        <w:t>2</w:t>
      </w:r>
      <w:r w:rsidRPr="000E6B1D">
        <w:t xml:space="preserve"> Максимальный размер субсидии одному гражданину, ведущему личное подсобное хозяйство, являющемуся членом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 который составляет:</w:t>
      </w:r>
    </w:p>
    <w:p w:rsidR="000E6B1D" w:rsidRPr="000E6B1D" w:rsidRDefault="000E6B1D" w:rsidP="000E6B1D">
      <w:pPr>
        <w:widowControl w:val="0"/>
        <w:ind w:firstLine="709"/>
        <w:jc w:val="both"/>
      </w:pPr>
      <w:r w:rsidRPr="000E6B1D">
        <w:t>60 000,0 рубля для гражданина, ведущего личное подсобное хозяйство, имеющего в собственности и (или) пользовании одну и более коровы, искусственно осеменённой в году, предшествующем году предоставления субсидии;</w:t>
      </w:r>
    </w:p>
    <w:p w:rsidR="000E6B1D" w:rsidRPr="000E6B1D" w:rsidRDefault="000E6B1D" w:rsidP="000E6B1D">
      <w:pPr>
        <w:widowControl w:val="0"/>
        <w:ind w:firstLine="709"/>
        <w:jc w:val="both"/>
      </w:pPr>
      <w:r w:rsidRPr="000E6B1D">
        <w:t>50 000,0 рубля для гражданина, ведущего личное подсобное хозяйство, не имеющего в собственности и (или) пользовании коров, искусственно осеменённых в году, предшествующем году предоставления субсидии.</w:t>
      </w:r>
    </w:p>
    <w:p w:rsidR="000E6B1D" w:rsidRPr="000E6B1D" w:rsidRDefault="000E6B1D" w:rsidP="000E6B1D">
      <w:pPr>
        <w:widowControl w:val="0"/>
        <w:ind w:firstLine="709"/>
        <w:jc w:val="both"/>
      </w:pPr>
      <w:r w:rsidRPr="000E6B1D">
        <w:rPr>
          <w:vertAlign w:val="superscript"/>
        </w:rPr>
        <w:t>3</w:t>
      </w:r>
      <w:r w:rsidRPr="000E6B1D">
        <w:t>Расчетный размер субсидии не может превышать максимальный размер субсидии одному гражданину, ведущему личное подсобное хозяйство, являющемуся членом участника отбора (за исключением ассоциированного члена, не участвующего в хозяйственной деятельности кооператива или не принимающего в его деятельности личное трудовое участие).</w:t>
      </w:r>
    </w:p>
    <w:p w:rsidR="000E6B1D" w:rsidRPr="000E6B1D" w:rsidRDefault="000E6B1D" w:rsidP="000E6B1D">
      <w:pPr>
        <w:widowControl w:val="0"/>
        <w:ind w:firstLine="709"/>
        <w:contextualSpacing/>
        <w:jc w:val="both"/>
      </w:pPr>
      <w:proofErr w:type="gramStart"/>
      <w:r w:rsidRPr="000E6B1D">
        <w:rPr>
          <w:vertAlign w:val="superscript"/>
        </w:rPr>
        <w:t>4</w:t>
      </w:r>
      <w:r w:rsidRPr="000E6B1D">
        <w:t>Указываются количество коров в соответствии с графой 7 приложения № 2 Порядка предоставления субсидий на возмещение части затрат, связанных</w:t>
      </w:r>
      <w:r w:rsidRPr="000E6B1D">
        <w:br/>
        <w:t>с содержанием коров,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утверждённого приказом министерства сельского хозяйства Красноярского края от 27.05.2025 № 79-494-о.</w:t>
      </w:r>
      <w:proofErr w:type="gramEnd"/>
    </w:p>
    <w:p w:rsidR="000E6B1D" w:rsidRPr="000E6B1D" w:rsidRDefault="000E6B1D" w:rsidP="000E6B1D">
      <w:pPr>
        <w:widowControl w:val="0"/>
        <w:ind w:firstLine="709"/>
        <w:contextualSpacing/>
        <w:jc w:val="both"/>
      </w:pPr>
      <w:proofErr w:type="gramStart"/>
      <w:r w:rsidRPr="000E6B1D">
        <w:rPr>
          <w:vertAlign w:val="superscript"/>
        </w:rPr>
        <w:t>5</w:t>
      </w:r>
      <w:r w:rsidRPr="000E6B1D">
        <w:t>Указываются количество коров, искусственно осемененных в соответствии с графой 10 приложения № 2 Порядка предоставления субсидий на возмещение части затрат, связанных с содержанием коров, находящихся в собственности и (или) пользовании 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 утверждённого приказом министерства сельского хозяйства Красноярского края от 27.05.2025 № 79-494-о.</w:t>
      </w:r>
      <w:proofErr w:type="gramEnd"/>
    </w:p>
    <w:p w:rsidR="000E6B1D" w:rsidRPr="000E6B1D" w:rsidRDefault="000E6B1D" w:rsidP="000E6B1D">
      <w:pPr>
        <w:widowControl w:val="0"/>
        <w:ind w:firstLine="709"/>
        <w:jc w:val="both"/>
        <w:rPr>
          <w:sz w:val="24"/>
          <w:szCs w:val="24"/>
        </w:rPr>
        <w:sectPr w:rsidR="000E6B1D" w:rsidRPr="000E6B1D" w:rsidSect="000C6956">
          <w:headerReference w:type="first" r:id="rId15"/>
          <w:footnotePr>
            <w:numRestart w:val="eachSect"/>
          </w:footnotePr>
          <w:pgSz w:w="16838" w:h="11906" w:orient="landscape"/>
          <w:pgMar w:top="1134" w:right="850" w:bottom="1134" w:left="1701" w:header="567" w:footer="709" w:gutter="0"/>
          <w:pgNumType w:start="1"/>
          <w:cols w:space="720"/>
          <w:titlePg/>
          <w:docGrid w:linePitch="326"/>
        </w:sectPr>
      </w:pPr>
    </w:p>
    <w:p w:rsidR="000E6B1D" w:rsidRPr="000E6B1D" w:rsidRDefault="000E6B1D" w:rsidP="000E6B1D">
      <w:pPr>
        <w:widowControl w:val="0"/>
        <w:autoSpaceDE w:val="0"/>
        <w:autoSpaceDN w:val="0"/>
        <w:ind w:left="9214"/>
        <w:outlineLvl w:val="1"/>
        <w:rPr>
          <w:sz w:val="28"/>
          <w:szCs w:val="28"/>
        </w:rPr>
      </w:pPr>
      <w:r w:rsidRPr="000E6B1D">
        <w:rPr>
          <w:sz w:val="28"/>
          <w:szCs w:val="28"/>
        </w:rPr>
        <w:lastRenderedPageBreak/>
        <w:t>Приложение № 4</w:t>
      </w:r>
    </w:p>
    <w:p w:rsidR="000E6B1D" w:rsidRPr="000E6B1D" w:rsidRDefault="000E6B1D" w:rsidP="000E6B1D">
      <w:pPr>
        <w:widowControl w:val="0"/>
        <w:autoSpaceDE w:val="0"/>
        <w:autoSpaceDN w:val="0"/>
        <w:ind w:left="9214"/>
        <w:rPr>
          <w:sz w:val="24"/>
          <w:szCs w:val="24"/>
        </w:rPr>
      </w:pPr>
      <w:r w:rsidRPr="000E6B1D">
        <w:rPr>
          <w:sz w:val="28"/>
          <w:szCs w:val="28"/>
        </w:rPr>
        <w:t>к Порядку предоставления субсидий</w:t>
      </w:r>
      <w:r w:rsidRPr="000E6B1D">
        <w:rPr>
          <w:sz w:val="28"/>
          <w:szCs w:val="28"/>
        </w:rPr>
        <w:br/>
        <w:t>на возмещение части затрат, связанных</w:t>
      </w:r>
      <w:r w:rsidRPr="000E6B1D">
        <w:rPr>
          <w:sz w:val="28"/>
          <w:szCs w:val="28"/>
        </w:rPr>
        <w:br/>
        <w:t>с содержанием коров, находящихся</w:t>
      </w:r>
      <w:r w:rsidRPr="000E6B1D">
        <w:rPr>
          <w:sz w:val="28"/>
          <w:szCs w:val="28"/>
        </w:rPr>
        <w:br/>
        <w:t>в собственности и (или) пользовании</w:t>
      </w:r>
      <w:r w:rsidRPr="000E6B1D">
        <w:rPr>
          <w:sz w:val="28"/>
          <w:szCs w:val="28"/>
        </w:rPr>
        <w:br/>
        <w:t>у граждан, ведущих личное подсобное хозяйство, являющихся членами сельскохозяйственного потребительского кооператива, и проведения отбора получателей указанных субсидий</w:t>
      </w:r>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jc w:val="center"/>
        <w:rPr>
          <w:sz w:val="28"/>
          <w:szCs w:val="28"/>
        </w:rPr>
      </w:pPr>
    </w:p>
    <w:p w:rsidR="000E6B1D" w:rsidRPr="000E6B1D" w:rsidRDefault="000E6B1D" w:rsidP="000E6B1D">
      <w:pPr>
        <w:widowControl w:val="0"/>
        <w:autoSpaceDE w:val="0"/>
        <w:autoSpaceDN w:val="0"/>
        <w:ind w:firstLine="708"/>
        <w:jc w:val="center"/>
        <w:rPr>
          <w:sz w:val="28"/>
          <w:szCs w:val="28"/>
        </w:rPr>
      </w:pPr>
      <w:r w:rsidRPr="000E6B1D">
        <w:rPr>
          <w:sz w:val="28"/>
          <w:szCs w:val="28"/>
        </w:rPr>
        <w:t xml:space="preserve">Сводная справка-расчет субсидий на возмещение части затрат, связанных с содержанием коров, </w:t>
      </w:r>
      <w:r w:rsidRPr="000E6B1D">
        <w:rPr>
          <w:sz w:val="28"/>
          <w:szCs w:val="28"/>
        </w:rPr>
        <w:br/>
        <w:t xml:space="preserve">находящихся в собственности и (или) пользовании у граждан, ведущих личное подсобное хозяйство, </w:t>
      </w:r>
      <w:r w:rsidRPr="000E6B1D">
        <w:rPr>
          <w:sz w:val="28"/>
          <w:szCs w:val="28"/>
        </w:rPr>
        <w:br/>
        <w:t>являющихся членами сельскохозяйственного потребительского кооператива</w:t>
      </w:r>
    </w:p>
    <w:p w:rsidR="000E6B1D" w:rsidRPr="000E6B1D" w:rsidRDefault="000E6B1D" w:rsidP="000E6B1D">
      <w:pPr>
        <w:widowControl w:val="0"/>
        <w:autoSpaceDE w:val="0"/>
        <w:autoSpaceDN w:val="0"/>
        <w:ind w:firstLine="708"/>
        <w:jc w:val="center"/>
        <w:rPr>
          <w:color w:val="000000"/>
          <w:sz w:val="28"/>
          <w:szCs w:val="28"/>
        </w:rPr>
      </w:pPr>
    </w:p>
    <w:tbl>
      <w:tblPr>
        <w:tblW w:w="14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6"/>
        <w:gridCol w:w="1934"/>
        <w:gridCol w:w="2125"/>
        <w:gridCol w:w="1695"/>
        <w:gridCol w:w="1878"/>
        <w:gridCol w:w="1363"/>
        <w:gridCol w:w="1680"/>
        <w:gridCol w:w="1369"/>
        <w:gridCol w:w="464"/>
        <w:gridCol w:w="1472"/>
      </w:tblGrid>
      <w:tr w:rsidR="000E6B1D" w:rsidRPr="000E6B1D" w:rsidTr="000C6956">
        <w:trPr>
          <w:trHeight w:val="20"/>
        </w:trPr>
        <w:tc>
          <w:tcPr>
            <w:tcW w:w="556" w:type="dxa"/>
            <w:vMerge w:val="restart"/>
            <w:shd w:val="clear" w:color="auto" w:fill="auto"/>
            <w:vAlign w:val="center"/>
          </w:tcPr>
          <w:p w:rsidR="000E6B1D" w:rsidRPr="000E6B1D" w:rsidRDefault="000E6B1D" w:rsidP="000E6B1D">
            <w:pPr>
              <w:widowControl w:val="0"/>
              <w:jc w:val="center"/>
              <w:rPr>
                <w:color w:val="000000"/>
              </w:rPr>
            </w:pPr>
            <w:r w:rsidRPr="000E6B1D">
              <w:rPr>
                <w:color w:val="000000"/>
              </w:rPr>
              <w:t xml:space="preserve">№ </w:t>
            </w:r>
            <w:proofErr w:type="gramStart"/>
            <w:r w:rsidRPr="000E6B1D">
              <w:rPr>
                <w:color w:val="000000"/>
              </w:rPr>
              <w:t>п</w:t>
            </w:r>
            <w:proofErr w:type="gramEnd"/>
            <w:r w:rsidRPr="000E6B1D">
              <w:rPr>
                <w:color w:val="000000"/>
              </w:rPr>
              <w:t>/п</w:t>
            </w:r>
          </w:p>
        </w:tc>
        <w:tc>
          <w:tcPr>
            <w:tcW w:w="1934" w:type="dxa"/>
            <w:vMerge w:val="restart"/>
            <w:shd w:val="clear" w:color="auto" w:fill="auto"/>
            <w:vAlign w:val="center"/>
          </w:tcPr>
          <w:p w:rsidR="000E6B1D" w:rsidRPr="000E6B1D" w:rsidRDefault="000E6B1D" w:rsidP="00AB2C2C">
            <w:pPr>
              <w:widowControl w:val="0"/>
              <w:jc w:val="center"/>
              <w:rPr>
                <w:color w:val="000000"/>
              </w:rPr>
            </w:pPr>
            <w:r w:rsidRPr="000E6B1D">
              <w:rPr>
                <w:color w:val="000000"/>
              </w:rPr>
              <w:t>Наименование муниципального округа или городского округа Красноярского края</w:t>
            </w:r>
          </w:p>
        </w:tc>
        <w:tc>
          <w:tcPr>
            <w:tcW w:w="2125" w:type="dxa"/>
            <w:vMerge w:val="restart"/>
            <w:shd w:val="clear" w:color="auto" w:fill="auto"/>
            <w:vAlign w:val="center"/>
          </w:tcPr>
          <w:p w:rsidR="000E6B1D" w:rsidRPr="000E6B1D" w:rsidRDefault="000E6B1D" w:rsidP="000E6B1D">
            <w:pPr>
              <w:widowControl w:val="0"/>
              <w:ind w:left="-57" w:right="-57"/>
              <w:jc w:val="center"/>
              <w:rPr>
                <w:color w:val="000000"/>
              </w:rPr>
            </w:pPr>
            <w:r w:rsidRPr="000E6B1D">
              <w:rPr>
                <w:color w:val="000000"/>
              </w:rPr>
              <w:t>Наименование сельскохозяйственного потребительского кооператива</w:t>
            </w:r>
          </w:p>
        </w:tc>
        <w:tc>
          <w:tcPr>
            <w:tcW w:w="3573" w:type="dxa"/>
            <w:gridSpan w:val="2"/>
            <w:shd w:val="clear" w:color="auto" w:fill="auto"/>
            <w:vAlign w:val="center"/>
          </w:tcPr>
          <w:p w:rsidR="000E6B1D" w:rsidRPr="000E6B1D" w:rsidRDefault="000E6B1D" w:rsidP="000E6B1D">
            <w:pPr>
              <w:widowControl w:val="0"/>
              <w:ind w:left="-67" w:right="-38"/>
              <w:jc w:val="center"/>
              <w:rPr>
                <w:color w:val="000000"/>
              </w:rPr>
            </w:pPr>
            <w:r w:rsidRPr="000E6B1D">
              <w:rPr>
                <w:color w:val="000000"/>
              </w:rPr>
              <w:t xml:space="preserve">Количество коров, находящихся </w:t>
            </w:r>
            <w:r w:rsidRPr="000E6B1D">
              <w:rPr>
                <w:color w:val="000000"/>
              </w:rPr>
              <w:br/>
              <w:t xml:space="preserve">в собственности и (или) пользовании </w:t>
            </w:r>
            <w:r w:rsidRPr="000E6B1D">
              <w:rPr>
                <w:color w:val="000000"/>
              </w:rPr>
              <w:br/>
              <w:t>у граждан, ведущих личное подсобное хозяйство, являющихся членами сельскохозяйственного потребительского кооператива, голов</w:t>
            </w:r>
          </w:p>
        </w:tc>
        <w:tc>
          <w:tcPr>
            <w:tcW w:w="3043" w:type="dxa"/>
            <w:gridSpan w:val="2"/>
            <w:shd w:val="clear" w:color="auto" w:fill="auto"/>
            <w:vAlign w:val="center"/>
          </w:tcPr>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Ставка субсидирования</w:t>
            </w:r>
            <w:proofErr w:type="gramStart"/>
            <w:r w:rsidRPr="000E6B1D">
              <w:rPr>
                <w:rFonts w:eastAsia="Calibri"/>
                <w:color w:val="000000"/>
                <w:vertAlign w:val="superscript"/>
                <w:lang w:eastAsia="en-US"/>
              </w:rPr>
              <w:t>1</w:t>
            </w:r>
            <w:proofErr w:type="gramEnd"/>
            <w:r w:rsidRPr="000E6B1D">
              <w:rPr>
                <w:rFonts w:eastAsia="Calibri"/>
                <w:color w:val="000000"/>
                <w:lang w:eastAsia="en-US"/>
              </w:rPr>
              <w:t xml:space="preserve">, </w:t>
            </w:r>
            <w:r w:rsidRPr="000E6B1D">
              <w:rPr>
                <w:rFonts w:eastAsia="Calibri"/>
                <w:color w:val="000000"/>
                <w:lang w:eastAsia="en-US"/>
              </w:rPr>
              <w:br/>
              <w:t>рублей на 1 голову</w:t>
            </w:r>
          </w:p>
        </w:tc>
        <w:tc>
          <w:tcPr>
            <w:tcW w:w="1369" w:type="dxa"/>
            <w:vMerge w:val="restart"/>
            <w:shd w:val="clear" w:color="auto" w:fill="auto"/>
            <w:vAlign w:val="center"/>
          </w:tcPr>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Расчетный размер субсидии,</w:t>
            </w:r>
          </w:p>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рублей</w:t>
            </w:r>
          </w:p>
        </w:tc>
        <w:tc>
          <w:tcPr>
            <w:tcW w:w="464" w:type="dxa"/>
            <w:vMerge w:val="restart"/>
            <w:shd w:val="clear" w:color="auto" w:fill="auto"/>
            <w:vAlign w:val="center"/>
          </w:tcPr>
          <w:p w:rsidR="000E6B1D" w:rsidRPr="000E6B1D" w:rsidRDefault="000E6B1D" w:rsidP="000E6B1D">
            <w:pPr>
              <w:widowControl w:val="0"/>
              <w:autoSpaceDE w:val="0"/>
              <w:autoSpaceDN w:val="0"/>
              <w:adjustRightInd w:val="0"/>
              <w:ind w:left="-67" w:right="-38"/>
              <w:jc w:val="center"/>
              <w:rPr>
                <w:rFonts w:eastAsia="Calibri"/>
                <w:color w:val="000000"/>
                <w:vertAlign w:val="superscript"/>
                <w:lang w:val="en-US" w:eastAsia="en-US"/>
              </w:rPr>
            </w:pPr>
            <w:r w:rsidRPr="000E6B1D">
              <w:rPr>
                <w:rFonts w:eastAsia="Calibri"/>
                <w:color w:val="000000"/>
                <w:lang w:eastAsia="en-US"/>
              </w:rPr>
              <w:t>K</w:t>
            </w:r>
            <w:r w:rsidRPr="000E6B1D">
              <w:rPr>
                <w:rFonts w:eastAsia="Calibri"/>
                <w:color w:val="000000"/>
                <w:vertAlign w:val="superscript"/>
                <w:lang w:val="en-US" w:eastAsia="en-US"/>
              </w:rPr>
              <w:t>2</w:t>
            </w:r>
          </w:p>
        </w:tc>
        <w:tc>
          <w:tcPr>
            <w:tcW w:w="1472" w:type="dxa"/>
            <w:vMerge w:val="restart"/>
            <w:shd w:val="clear" w:color="auto" w:fill="auto"/>
            <w:vAlign w:val="center"/>
          </w:tcPr>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 xml:space="preserve">Сумма субсидии </w:t>
            </w:r>
            <w:r w:rsidRPr="000E6B1D">
              <w:rPr>
                <w:rFonts w:eastAsia="Calibri"/>
                <w:color w:val="000000"/>
                <w:lang w:eastAsia="en-US"/>
              </w:rPr>
              <w:br/>
              <w:t xml:space="preserve">к </w:t>
            </w:r>
            <w:proofErr w:type="spellStart"/>
            <w:proofErr w:type="gramStart"/>
            <w:r w:rsidRPr="000E6B1D">
              <w:rPr>
                <w:rFonts w:eastAsia="Calibri"/>
                <w:color w:val="000000"/>
                <w:lang w:eastAsia="en-US"/>
              </w:rPr>
              <w:t>предоставле-нию</w:t>
            </w:r>
            <w:proofErr w:type="spellEnd"/>
            <w:proofErr w:type="gramEnd"/>
            <w:r w:rsidRPr="000E6B1D">
              <w:rPr>
                <w:rFonts w:eastAsia="Calibri"/>
                <w:color w:val="000000"/>
                <w:lang w:eastAsia="en-US"/>
              </w:rPr>
              <w:t>, рублей</w:t>
            </w:r>
          </w:p>
        </w:tc>
      </w:tr>
      <w:tr w:rsidR="000E6B1D" w:rsidRPr="000E6B1D" w:rsidTr="000C6956">
        <w:trPr>
          <w:trHeight w:val="20"/>
        </w:trPr>
        <w:tc>
          <w:tcPr>
            <w:tcW w:w="556" w:type="dxa"/>
            <w:vMerge/>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p>
        </w:tc>
        <w:tc>
          <w:tcPr>
            <w:tcW w:w="1934" w:type="dxa"/>
            <w:vMerge/>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p>
        </w:tc>
        <w:tc>
          <w:tcPr>
            <w:tcW w:w="2125" w:type="dxa"/>
            <w:vMerge/>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95" w:type="dxa"/>
            <w:shd w:val="clear" w:color="auto" w:fill="auto"/>
            <w:vAlign w:val="center"/>
          </w:tcPr>
          <w:p w:rsidR="000E6B1D" w:rsidRPr="000E6B1D" w:rsidRDefault="000E6B1D" w:rsidP="000E6B1D">
            <w:pPr>
              <w:jc w:val="center"/>
            </w:pPr>
            <w:r w:rsidRPr="000E6B1D">
              <w:t>всего</w:t>
            </w:r>
          </w:p>
        </w:tc>
        <w:tc>
          <w:tcPr>
            <w:tcW w:w="1878" w:type="dxa"/>
            <w:shd w:val="clear" w:color="auto" w:fill="auto"/>
            <w:vAlign w:val="center"/>
          </w:tcPr>
          <w:p w:rsidR="000E6B1D" w:rsidRPr="000E6B1D" w:rsidRDefault="000E6B1D" w:rsidP="000E6B1D">
            <w:pPr>
              <w:jc w:val="center"/>
            </w:pPr>
            <w:r w:rsidRPr="000E6B1D">
              <w:t xml:space="preserve">в том числе искусственно </w:t>
            </w:r>
            <w:proofErr w:type="gramStart"/>
            <w:r w:rsidRPr="000E6B1D">
              <w:t>осемененных</w:t>
            </w:r>
            <w:proofErr w:type="gramEnd"/>
            <w:r w:rsidRPr="000E6B1D">
              <w:t xml:space="preserve"> </w:t>
            </w:r>
            <w:r w:rsidRPr="000E6B1D">
              <w:br/>
              <w:t>в 20__ году</w:t>
            </w:r>
          </w:p>
        </w:tc>
        <w:tc>
          <w:tcPr>
            <w:tcW w:w="1363" w:type="dxa"/>
            <w:shd w:val="clear" w:color="auto" w:fill="auto"/>
            <w:vAlign w:val="center"/>
          </w:tcPr>
          <w:p w:rsidR="000E6B1D" w:rsidRPr="000E6B1D" w:rsidRDefault="000E6B1D" w:rsidP="000E6B1D">
            <w:pPr>
              <w:jc w:val="center"/>
            </w:pPr>
            <w:r w:rsidRPr="000E6B1D">
              <w:t>на содержание коров</w:t>
            </w:r>
          </w:p>
        </w:tc>
        <w:tc>
          <w:tcPr>
            <w:tcW w:w="1680" w:type="dxa"/>
            <w:shd w:val="clear" w:color="auto" w:fill="auto"/>
            <w:vAlign w:val="center"/>
          </w:tcPr>
          <w:p w:rsidR="000E6B1D" w:rsidRPr="000E6B1D" w:rsidRDefault="000E6B1D" w:rsidP="000E6B1D">
            <w:pPr>
              <w:jc w:val="center"/>
            </w:pPr>
            <w:r w:rsidRPr="000E6B1D">
              <w:t>на содержание коров при использовании искусственного осеменения</w:t>
            </w:r>
          </w:p>
        </w:tc>
        <w:tc>
          <w:tcPr>
            <w:tcW w:w="1369" w:type="dxa"/>
            <w:vMerge/>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p>
        </w:tc>
        <w:tc>
          <w:tcPr>
            <w:tcW w:w="464" w:type="dxa"/>
            <w:vMerge/>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p>
        </w:tc>
        <w:tc>
          <w:tcPr>
            <w:tcW w:w="1472" w:type="dxa"/>
            <w:vMerge/>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p>
        </w:tc>
      </w:tr>
      <w:tr w:rsidR="000E6B1D" w:rsidRPr="000E6B1D" w:rsidTr="000C6956">
        <w:trPr>
          <w:trHeight w:val="20"/>
        </w:trPr>
        <w:tc>
          <w:tcPr>
            <w:tcW w:w="556"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1</w:t>
            </w:r>
          </w:p>
        </w:tc>
        <w:tc>
          <w:tcPr>
            <w:tcW w:w="1934"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2</w:t>
            </w:r>
          </w:p>
        </w:tc>
        <w:tc>
          <w:tcPr>
            <w:tcW w:w="2125"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3</w:t>
            </w:r>
          </w:p>
        </w:tc>
        <w:tc>
          <w:tcPr>
            <w:tcW w:w="1695" w:type="dxa"/>
            <w:shd w:val="clear" w:color="auto" w:fill="auto"/>
          </w:tcPr>
          <w:p w:rsidR="000E6B1D" w:rsidRPr="000E6B1D" w:rsidRDefault="000E6B1D" w:rsidP="000E6B1D">
            <w:pPr>
              <w:widowControl w:val="0"/>
              <w:ind w:left="-67" w:right="-38"/>
              <w:jc w:val="center"/>
              <w:rPr>
                <w:color w:val="000000"/>
              </w:rPr>
            </w:pPr>
            <w:r w:rsidRPr="000E6B1D">
              <w:rPr>
                <w:color w:val="000000"/>
              </w:rPr>
              <w:t>4</w:t>
            </w:r>
          </w:p>
        </w:tc>
        <w:tc>
          <w:tcPr>
            <w:tcW w:w="1878" w:type="dxa"/>
            <w:shd w:val="clear" w:color="auto" w:fill="auto"/>
          </w:tcPr>
          <w:p w:rsidR="000E6B1D" w:rsidRPr="000E6B1D" w:rsidRDefault="000E6B1D" w:rsidP="000E6B1D">
            <w:pPr>
              <w:widowControl w:val="0"/>
              <w:ind w:left="-67" w:right="-38"/>
              <w:jc w:val="center"/>
              <w:rPr>
                <w:color w:val="000000"/>
              </w:rPr>
            </w:pPr>
            <w:r w:rsidRPr="000E6B1D">
              <w:rPr>
                <w:color w:val="000000"/>
              </w:rPr>
              <w:t>5</w:t>
            </w:r>
          </w:p>
        </w:tc>
        <w:tc>
          <w:tcPr>
            <w:tcW w:w="1363" w:type="dxa"/>
            <w:shd w:val="clear" w:color="auto" w:fill="auto"/>
          </w:tcPr>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6</w:t>
            </w:r>
          </w:p>
        </w:tc>
        <w:tc>
          <w:tcPr>
            <w:tcW w:w="1680" w:type="dxa"/>
            <w:shd w:val="clear" w:color="auto" w:fill="auto"/>
          </w:tcPr>
          <w:p w:rsidR="000E6B1D" w:rsidRPr="000E6B1D" w:rsidRDefault="000E6B1D" w:rsidP="000E6B1D">
            <w:pPr>
              <w:widowControl w:val="0"/>
              <w:autoSpaceDE w:val="0"/>
              <w:autoSpaceDN w:val="0"/>
              <w:adjustRightInd w:val="0"/>
              <w:ind w:left="-67" w:right="-38"/>
              <w:jc w:val="center"/>
              <w:rPr>
                <w:rFonts w:eastAsia="Calibri"/>
                <w:color w:val="000000"/>
                <w:lang w:eastAsia="en-US"/>
              </w:rPr>
            </w:pPr>
            <w:r w:rsidRPr="000E6B1D">
              <w:rPr>
                <w:rFonts w:eastAsia="Calibri"/>
                <w:color w:val="000000"/>
                <w:lang w:eastAsia="en-US"/>
              </w:rPr>
              <w:t>7</w:t>
            </w:r>
          </w:p>
        </w:tc>
        <w:tc>
          <w:tcPr>
            <w:tcW w:w="1369"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8</w:t>
            </w:r>
          </w:p>
        </w:tc>
        <w:tc>
          <w:tcPr>
            <w:tcW w:w="464"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9</w:t>
            </w:r>
          </w:p>
        </w:tc>
        <w:tc>
          <w:tcPr>
            <w:tcW w:w="1472"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10</w:t>
            </w:r>
          </w:p>
        </w:tc>
      </w:tr>
      <w:tr w:rsidR="000E6B1D" w:rsidRPr="000E6B1D" w:rsidTr="000C6956">
        <w:trPr>
          <w:trHeight w:val="20"/>
        </w:trPr>
        <w:tc>
          <w:tcPr>
            <w:tcW w:w="556"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1</w:t>
            </w:r>
          </w:p>
        </w:tc>
        <w:tc>
          <w:tcPr>
            <w:tcW w:w="193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212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9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878"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3"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80"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9"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46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472"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r>
      <w:tr w:rsidR="000E6B1D" w:rsidRPr="000E6B1D" w:rsidTr="000C6956">
        <w:trPr>
          <w:trHeight w:val="20"/>
        </w:trPr>
        <w:tc>
          <w:tcPr>
            <w:tcW w:w="556" w:type="dxa"/>
            <w:shd w:val="clear" w:color="auto" w:fill="auto"/>
          </w:tcPr>
          <w:p w:rsidR="000E6B1D" w:rsidRPr="000E6B1D" w:rsidRDefault="000E6B1D" w:rsidP="000E6B1D">
            <w:pPr>
              <w:widowControl w:val="0"/>
              <w:autoSpaceDE w:val="0"/>
              <w:autoSpaceDN w:val="0"/>
              <w:adjustRightInd w:val="0"/>
              <w:ind w:left="-67"/>
              <w:jc w:val="center"/>
              <w:rPr>
                <w:rFonts w:eastAsia="Calibri"/>
                <w:color w:val="000000"/>
                <w:lang w:eastAsia="en-US"/>
              </w:rPr>
            </w:pPr>
            <w:r w:rsidRPr="000E6B1D">
              <w:rPr>
                <w:rFonts w:eastAsia="Calibri"/>
                <w:color w:val="000000"/>
                <w:lang w:eastAsia="en-US"/>
              </w:rPr>
              <w:t>2</w:t>
            </w:r>
          </w:p>
        </w:tc>
        <w:tc>
          <w:tcPr>
            <w:tcW w:w="193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212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9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878"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3"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80"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9"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46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472"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r>
      <w:tr w:rsidR="000E6B1D" w:rsidRPr="000E6B1D" w:rsidTr="000C6956">
        <w:trPr>
          <w:trHeight w:val="20"/>
        </w:trPr>
        <w:tc>
          <w:tcPr>
            <w:tcW w:w="556" w:type="dxa"/>
            <w:shd w:val="clear" w:color="auto" w:fill="auto"/>
          </w:tcPr>
          <w:p w:rsidR="000E6B1D" w:rsidRPr="000E6B1D" w:rsidRDefault="000E6B1D" w:rsidP="000E6B1D">
            <w:pPr>
              <w:widowControl w:val="0"/>
              <w:autoSpaceDE w:val="0"/>
              <w:autoSpaceDN w:val="0"/>
              <w:adjustRightInd w:val="0"/>
              <w:ind w:left="-67"/>
              <w:rPr>
                <w:rFonts w:eastAsia="Calibri"/>
                <w:color w:val="000000"/>
                <w:lang w:eastAsia="en-US"/>
              </w:rPr>
            </w:pPr>
            <w:r w:rsidRPr="000E6B1D">
              <w:rPr>
                <w:rFonts w:eastAsia="Calibri"/>
                <w:color w:val="000000"/>
                <w:lang w:eastAsia="en-US"/>
              </w:rPr>
              <w:t>…</w:t>
            </w:r>
          </w:p>
        </w:tc>
        <w:tc>
          <w:tcPr>
            <w:tcW w:w="193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212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9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878"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3"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680"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369"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464"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c>
          <w:tcPr>
            <w:tcW w:w="1472"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p>
        </w:tc>
      </w:tr>
      <w:tr w:rsidR="000E6B1D" w:rsidRPr="000E6B1D" w:rsidTr="000C6956">
        <w:trPr>
          <w:trHeight w:val="20"/>
        </w:trPr>
        <w:tc>
          <w:tcPr>
            <w:tcW w:w="556" w:type="dxa"/>
            <w:shd w:val="clear" w:color="auto" w:fill="auto"/>
          </w:tcPr>
          <w:p w:rsidR="000E6B1D" w:rsidRPr="000E6B1D" w:rsidRDefault="000E6B1D" w:rsidP="000E6B1D">
            <w:pPr>
              <w:widowControl w:val="0"/>
              <w:autoSpaceDE w:val="0"/>
              <w:autoSpaceDN w:val="0"/>
              <w:adjustRightInd w:val="0"/>
              <w:ind w:left="-67"/>
              <w:outlineLvl w:val="0"/>
              <w:rPr>
                <w:rFonts w:eastAsia="Calibri"/>
                <w:color w:val="000000"/>
                <w:lang w:eastAsia="en-US"/>
              </w:rPr>
            </w:pPr>
          </w:p>
        </w:tc>
        <w:tc>
          <w:tcPr>
            <w:tcW w:w="1934" w:type="dxa"/>
            <w:shd w:val="clear" w:color="auto" w:fill="auto"/>
          </w:tcPr>
          <w:p w:rsidR="000E6B1D" w:rsidRPr="000E6B1D" w:rsidRDefault="000E6B1D" w:rsidP="000E6B1D">
            <w:pPr>
              <w:widowControl w:val="0"/>
              <w:autoSpaceDE w:val="0"/>
              <w:autoSpaceDN w:val="0"/>
              <w:adjustRightInd w:val="0"/>
              <w:ind w:left="-57" w:right="-57"/>
              <w:outlineLvl w:val="0"/>
              <w:rPr>
                <w:rFonts w:eastAsia="Calibri"/>
                <w:color w:val="000000"/>
                <w:lang w:eastAsia="en-US"/>
              </w:rPr>
            </w:pPr>
            <w:r w:rsidRPr="000E6B1D">
              <w:rPr>
                <w:rFonts w:eastAsia="Calibri"/>
                <w:color w:val="000000"/>
                <w:lang w:eastAsia="en-US"/>
              </w:rPr>
              <w:t>Итого</w:t>
            </w:r>
          </w:p>
        </w:tc>
        <w:tc>
          <w:tcPr>
            <w:tcW w:w="2125" w:type="dxa"/>
            <w:shd w:val="clear" w:color="auto" w:fill="auto"/>
          </w:tcPr>
          <w:p w:rsidR="000E6B1D" w:rsidRPr="000E6B1D" w:rsidRDefault="000E6B1D" w:rsidP="000E6B1D">
            <w:pPr>
              <w:widowControl w:val="0"/>
              <w:autoSpaceDE w:val="0"/>
              <w:autoSpaceDN w:val="0"/>
              <w:adjustRightInd w:val="0"/>
              <w:jc w:val="center"/>
              <w:outlineLvl w:val="0"/>
              <w:rPr>
                <w:rFonts w:eastAsia="Calibri"/>
                <w:color w:val="000000"/>
                <w:lang w:eastAsia="en-US"/>
              </w:rPr>
            </w:pPr>
            <w:r w:rsidRPr="000E6B1D">
              <w:rPr>
                <w:rFonts w:eastAsia="Calibri"/>
                <w:color w:val="000000"/>
                <w:lang w:eastAsia="en-US"/>
              </w:rPr>
              <w:t>х</w:t>
            </w:r>
          </w:p>
        </w:tc>
        <w:tc>
          <w:tcPr>
            <w:tcW w:w="1695"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r w:rsidRPr="000E6B1D">
              <w:rPr>
                <w:rFonts w:eastAsia="Calibri"/>
                <w:color w:val="000000"/>
                <w:lang w:eastAsia="en-US"/>
              </w:rPr>
              <w:t>х</w:t>
            </w:r>
          </w:p>
        </w:tc>
        <w:tc>
          <w:tcPr>
            <w:tcW w:w="1878"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r w:rsidRPr="000E6B1D">
              <w:rPr>
                <w:rFonts w:eastAsia="Calibri"/>
                <w:color w:val="000000"/>
                <w:lang w:eastAsia="en-US"/>
              </w:rPr>
              <w:t>х</w:t>
            </w:r>
          </w:p>
        </w:tc>
        <w:tc>
          <w:tcPr>
            <w:tcW w:w="1363"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r w:rsidRPr="000E6B1D">
              <w:rPr>
                <w:rFonts w:eastAsia="Calibri"/>
                <w:color w:val="000000"/>
                <w:lang w:eastAsia="en-US"/>
              </w:rPr>
              <w:t>х</w:t>
            </w:r>
          </w:p>
        </w:tc>
        <w:tc>
          <w:tcPr>
            <w:tcW w:w="1680" w:type="dxa"/>
            <w:shd w:val="clear" w:color="auto" w:fill="auto"/>
          </w:tcPr>
          <w:p w:rsidR="000E6B1D" w:rsidRPr="000E6B1D" w:rsidRDefault="000E6B1D" w:rsidP="000E6B1D">
            <w:pPr>
              <w:widowControl w:val="0"/>
              <w:autoSpaceDE w:val="0"/>
              <w:autoSpaceDN w:val="0"/>
              <w:adjustRightInd w:val="0"/>
              <w:jc w:val="center"/>
              <w:rPr>
                <w:rFonts w:eastAsia="Calibri"/>
                <w:color w:val="000000"/>
                <w:lang w:eastAsia="en-US"/>
              </w:rPr>
            </w:pPr>
            <w:r w:rsidRPr="000E6B1D">
              <w:rPr>
                <w:rFonts w:eastAsia="Calibri"/>
                <w:color w:val="000000"/>
                <w:lang w:eastAsia="en-US"/>
              </w:rPr>
              <w:t>х</w:t>
            </w:r>
          </w:p>
        </w:tc>
        <w:tc>
          <w:tcPr>
            <w:tcW w:w="1369" w:type="dxa"/>
            <w:shd w:val="clear" w:color="auto" w:fill="auto"/>
          </w:tcPr>
          <w:p w:rsidR="000E6B1D" w:rsidRPr="000E6B1D" w:rsidRDefault="000E6B1D" w:rsidP="000E6B1D">
            <w:pPr>
              <w:widowControl w:val="0"/>
              <w:autoSpaceDE w:val="0"/>
              <w:autoSpaceDN w:val="0"/>
              <w:adjustRightInd w:val="0"/>
              <w:rPr>
                <w:rFonts w:eastAsia="Calibri"/>
                <w:color w:val="000000"/>
                <w:lang w:eastAsia="en-US"/>
              </w:rPr>
            </w:pPr>
          </w:p>
        </w:tc>
        <w:tc>
          <w:tcPr>
            <w:tcW w:w="464" w:type="dxa"/>
            <w:shd w:val="clear" w:color="auto" w:fill="auto"/>
          </w:tcPr>
          <w:p w:rsidR="000E6B1D" w:rsidRPr="000E6B1D" w:rsidRDefault="000E6B1D" w:rsidP="000E6B1D">
            <w:pPr>
              <w:widowControl w:val="0"/>
              <w:autoSpaceDE w:val="0"/>
              <w:autoSpaceDN w:val="0"/>
              <w:adjustRightInd w:val="0"/>
              <w:rPr>
                <w:rFonts w:eastAsia="Calibri"/>
                <w:color w:val="000000"/>
                <w:lang w:eastAsia="en-US"/>
              </w:rPr>
            </w:pPr>
          </w:p>
        </w:tc>
        <w:tc>
          <w:tcPr>
            <w:tcW w:w="1472" w:type="dxa"/>
            <w:shd w:val="clear" w:color="auto" w:fill="auto"/>
          </w:tcPr>
          <w:p w:rsidR="000E6B1D" w:rsidRPr="000E6B1D" w:rsidRDefault="000E6B1D" w:rsidP="000E6B1D">
            <w:pPr>
              <w:widowControl w:val="0"/>
              <w:autoSpaceDE w:val="0"/>
              <w:autoSpaceDN w:val="0"/>
              <w:adjustRightInd w:val="0"/>
              <w:rPr>
                <w:rFonts w:eastAsia="Calibri"/>
                <w:color w:val="000000"/>
                <w:lang w:eastAsia="en-US"/>
              </w:rPr>
            </w:pPr>
          </w:p>
        </w:tc>
      </w:tr>
    </w:tbl>
    <w:p w:rsidR="000E6B1D" w:rsidRPr="000E6B1D" w:rsidRDefault="000E6B1D" w:rsidP="000E6B1D">
      <w:pPr>
        <w:widowControl w:val="0"/>
        <w:jc w:val="both"/>
        <w:rPr>
          <w:color w:val="000000"/>
          <w:sz w:val="28"/>
          <w:szCs w:val="28"/>
        </w:rPr>
      </w:pPr>
    </w:p>
    <w:p w:rsidR="000E6B1D" w:rsidRPr="000E6B1D" w:rsidRDefault="000E6B1D" w:rsidP="000E6B1D">
      <w:pPr>
        <w:widowControl w:val="0"/>
        <w:jc w:val="both"/>
        <w:rPr>
          <w:sz w:val="28"/>
          <w:szCs w:val="28"/>
        </w:rPr>
      </w:pPr>
      <w:r w:rsidRPr="000E6B1D">
        <w:rPr>
          <w:sz w:val="28"/>
          <w:szCs w:val="28"/>
        </w:rPr>
        <w:t xml:space="preserve">Министр сельского хозяйства </w:t>
      </w:r>
    </w:p>
    <w:p w:rsidR="000E6B1D" w:rsidRPr="000E6B1D" w:rsidRDefault="000E6B1D" w:rsidP="000E6B1D">
      <w:pPr>
        <w:widowControl w:val="0"/>
        <w:jc w:val="both"/>
        <w:rPr>
          <w:sz w:val="28"/>
          <w:szCs w:val="28"/>
        </w:rPr>
      </w:pPr>
      <w:r w:rsidRPr="000E6B1D">
        <w:rPr>
          <w:sz w:val="28"/>
          <w:szCs w:val="28"/>
        </w:rPr>
        <w:lastRenderedPageBreak/>
        <w:t>Красноярского края</w:t>
      </w:r>
    </w:p>
    <w:p w:rsidR="000E6B1D" w:rsidRPr="000E6B1D" w:rsidRDefault="000E6B1D" w:rsidP="000E6B1D">
      <w:pPr>
        <w:widowControl w:val="0"/>
        <w:jc w:val="both"/>
        <w:rPr>
          <w:sz w:val="28"/>
          <w:szCs w:val="28"/>
        </w:rPr>
      </w:pPr>
      <w:r w:rsidRPr="000E6B1D">
        <w:rPr>
          <w:sz w:val="28"/>
          <w:szCs w:val="28"/>
        </w:rPr>
        <w:t>или лицо, уполномоченное им                         ___________________        _______________________________</w:t>
      </w:r>
    </w:p>
    <w:p w:rsidR="000E6B1D" w:rsidRPr="000E6B1D" w:rsidRDefault="000E6B1D" w:rsidP="000E6B1D">
      <w:pPr>
        <w:widowControl w:val="0"/>
        <w:ind w:left="5664"/>
        <w:jc w:val="both"/>
      </w:pPr>
      <w:r w:rsidRPr="000E6B1D">
        <w:t xml:space="preserve">            (подпись)                                                          (И.О. Фамилия)</w:t>
      </w:r>
    </w:p>
    <w:p w:rsidR="000E6B1D" w:rsidRPr="000E6B1D" w:rsidRDefault="000E6B1D" w:rsidP="000E6B1D">
      <w:pPr>
        <w:widowControl w:val="0"/>
        <w:ind w:firstLine="708"/>
        <w:jc w:val="both"/>
      </w:pPr>
    </w:p>
    <w:p w:rsidR="000E6B1D" w:rsidRPr="000E6B1D" w:rsidRDefault="000E6B1D" w:rsidP="000E6B1D">
      <w:pPr>
        <w:widowControl w:val="0"/>
        <w:rPr>
          <w:sz w:val="28"/>
          <w:szCs w:val="28"/>
        </w:rPr>
      </w:pPr>
      <w:r w:rsidRPr="000E6B1D">
        <w:rPr>
          <w:sz w:val="28"/>
          <w:szCs w:val="28"/>
        </w:rPr>
        <w:t>«___» _____________ 20__ г.</w:t>
      </w:r>
    </w:p>
    <w:p w:rsidR="000E6B1D" w:rsidRPr="000E6B1D" w:rsidRDefault="000E6B1D" w:rsidP="000E6B1D">
      <w:pPr>
        <w:widowControl w:val="0"/>
        <w:rPr>
          <w:sz w:val="28"/>
          <w:szCs w:val="28"/>
        </w:rPr>
      </w:pPr>
    </w:p>
    <w:p w:rsidR="00AB2C2C" w:rsidRDefault="000E6B1D" w:rsidP="000E6B1D">
      <w:pPr>
        <w:widowControl w:val="0"/>
        <w:ind w:firstLine="709"/>
        <w:contextualSpacing/>
        <w:jc w:val="both"/>
      </w:pPr>
      <w:r w:rsidRPr="000E6B1D">
        <w:rPr>
          <w:vertAlign w:val="superscript"/>
        </w:rPr>
        <w:t>1</w:t>
      </w:r>
      <w:r w:rsidR="00AB2C2C" w:rsidRPr="00AB2C2C">
        <w:t xml:space="preserve"> Ставка субсидирования, установленная приказом министерства сельского хозяйства Красноярского края, рублей на 1 голову.</w:t>
      </w:r>
    </w:p>
    <w:p w:rsidR="000E6B1D" w:rsidRPr="000E6B1D" w:rsidRDefault="000E6B1D" w:rsidP="000E6B1D">
      <w:pPr>
        <w:widowControl w:val="0"/>
        <w:ind w:firstLine="709"/>
        <w:contextualSpacing/>
        <w:jc w:val="both"/>
      </w:pPr>
      <w:proofErr w:type="gramStart"/>
      <w:r w:rsidRPr="000E6B1D">
        <w:rPr>
          <w:vertAlign w:val="superscript"/>
        </w:rPr>
        <w:t>2</w:t>
      </w:r>
      <w:r w:rsidR="00AB2C2C">
        <w:rPr>
          <w:vertAlign w:val="superscript"/>
        </w:rPr>
        <w:t xml:space="preserve"> </w:t>
      </w:r>
      <w:r w:rsidRPr="000E6B1D">
        <w:t xml:space="preserve">Коэффициент пропорционального распределения субсидии применяется к расчетному размеру субсидии в случае, если сумма расчетных размеров субсидии </w:t>
      </w:r>
      <w:r w:rsidRPr="000E6B1D">
        <w:br/>
        <w:t>по всем получателям субсидии превышает лимит бюджетных обязательств, доведенных министерству сельского хозяйства Красноярского края на цели, предусмотренные пунктом 1.3 Порядка предоставления субсидий на возмещение части затрат, связанных с содержанием коров, находящихся в собственности и (или) пользовании у граждан, ведущих личное подсобное хозяйство, являющихся</w:t>
      </w:r>
      <w:proofErr w:type="gramEnd"/>
      <w:r w:rsidRPr="000E6B1D">
        <w:t xml:space="preserve"> членами сельскохозяйственного потребительского кооператива, и проведения отбора получателей указанных субсидий, утверждённого приказом министерства сельского хозяйства Красноярского края от 27.05.2025 № 79-494-о.</w:t>
      </w:r>
    </w:p>
    <w:p w:rsidR="000E6B1D" w:rsidRPr="000E6B1D" w:rsidRDefault="000E6B1D" w:rsidP="000E6B1D">
      <w:pPr>
        <w:widowControl w:val="0"/>
        <w:ind w:firstLine="709"/>
        <w:jc w:val="both"/>
      </w:pPr>
    </w:p>
    <w:p w:rsidR="000E6B1D" w:rsidRPr="000E6B1D" w:rsidRDefault="000E6B1D" w:rsidP="000E6B1D">
      <w:pPr>
        <w:widowControl w:val="0"/>
        <w:autoSpaceDE w:val="0"/>
        <w:autoSpaceDN w:val="0"/>
        <w:ind w:left="9356"/>
        <w:outlineLvl w:val="0"/>
        <w:rPr>
          <w:spacing w:val="-2"/>
          <w:sz w:val="28"/>
          <w:szCs w:val="28"/>
        </w:rPr>
      </w:pPr>
    </w:p>
    <w:p w:rsidR="000E6B1D" w:rsidRPr="00051F14" w:rsidRDefault="000E6B1D" w:rsidP="006D6635">
      <w:pPr>
        <w:rPr>
          <w:color w:val="000000"/>
          <w:spacing w:val="-2"/>
          <w:sz w:val="28"/>
          <w:szCs w:val="28"/>
        </w:rPr>
      </w:pPr>
    </w:p>
    <w:sectPr w:rsidR="000E6B1D" w:rsidRPr="00051F14" w:rsidSect="000C6956">
      <w:headerReference w:type="first" r:id="rId16"/>
      <w:footnotePr>
        <w:numRestart w:val="eachSect"/>
      </w:footnotePr>
      <w:pgSz w:w="16838" w:h="11906" w:orient="landscape"/>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6DED" w:rsidRDefault="009A6DED">
      <w:r>
        <w:separator/>
      </w:r>
    </w:p>
  </w:endnote>
  <w:endnote w:type="continuationSeparator" w:id="0">
    <w:p w:rsidR="009A6DED" w:rsidRDefault="009A6D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6DED" w:rsidRDefault="009A6DED">
      <w:r>
        <w:separator/>
      </w:r>
    </w:p>
  </w:footnote>
  <w:footnote w:type="continuationSeparator" w:id="0">
    <w:p w:rsidR="009A6DED" w:rsidRDefault="009A6D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0C6956" w:rsidRDefault="000C6956">
    <w:pPr>
      <w:pStyle w:val="a9"/>
    </w:pPr>
  </w:p>
  <w:p w:rsidR="000C6956" w:rsidRDefault="000C6956"/>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AB2C2C">
      <w:rPr>
        <w:rStyle w:val="ac"/>
        <w:noProof/>
      </w:rPr>
      <w:t>2</w:t>
    </w:r>
    <w:r>
      <w:rPr>
        <w:rStyle w:val="ac"/>
      </w:rPr>
      <w:fldChar w:fldCharType="end"/>
    </w:r>
  </w:p>
  <w:p w:rsidR="000C6956" w:rsidRDefault="000C6956">
    <w:pPr>
      <w:pStyle w:val="a9"/>
    </w:pPr>
  </w:p>
  <w:p w:rsidR="000C6956" w:rsidRDefault="000C6956"/>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jc w:val="center"/>
    </w:pPr>
    <w:r>
      <w:fldChar w:fldCharType="begin"/>
    </w:r>
    <w:r>
      <w:instrText>PAGE   \* MERGEFORMAT</w:instrText>
    </w:r>
    <w:r>
      <w:fldChar w:fldCharType="separate"/>
    </w:r>
    <w:r w:rsidR="00C91E62">
      <w:rPr>
        <w:noProof/>
      </w:rPr>
      <w:t>2</w:t>
    </w:r>
    <w:r>
      <w:fldChar w:fldCharType="end"/>
    </w:r>
  </w:p>
  <w:p w:rsidR="000C6956" w:rsidRDefault="000C6956">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jc w:val="center"/>
    </w:pPr>
  </w:p>
  <w:p w:rsidR="000C6956" w:rsidRDefault="000C6956">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jc w:val="center"/>
    </w:pPr>
  </w:p>
  <w:p w:rsidR="000C6956" w:rsidRDefault="000C6956">
    <w:pPr>
      <w:pStyle w:val="a9"/>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6956" w:rsidRDefault="000C6956">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C1F89"/>
    <w:multiLevelType w:val="hybridMultilevel"/>
    <w:tmpl w:val="799A817C"/>
    <w:lvl w:ilvl="0" w:tplc="C91EFA64">
      <w:start w:val="1"/>
      <w:numFmt w:val="decimal"/>
      <w:lvlText w:val="%1."/>
      <w:lvlJc w:val="left"/>
      <w:pPr>
        <w:tabs>
          <w:tab w:val="num" w:pos="1005"/>
        </w:tabs>
        <w:ind w:left="1005" w:hanging="360"/>
      </w:pPr>
      <w:rPr>
        <w:rFonts w:hint="default"/>
      </w:rPr>
    </w:lvl>
    <w:lvl w:ilvl="1" w:tplc="04190019" w:tentative="1">
      <w:start w:val="1"/>
      <w:numFmt w:val="lowerLetter"/>
      <w:lvlText w:val="%2."/>
      <w:lvlJc w:val="left"/>
      <w:pPr>
        <w:tabs>
          <w:tab w:val="num" w:pos="1725"/>
        </w:tabs>
        <w:ind w:left="1725" w:hanging="360"/>
      </w:pPr>
    </w:lvl>
    <w:lvl w:ilvl="2" w:tplc="0419001B" w:tentative="1">
      <w:start w:val="1"/>
      <w:numFmt w:val="lowerRoman"/>
      <w:lvlText w:val="%3."/>
      <w:lvlJc w:val="right"/>
      <w:pPr>
        <w:tabs>
          <w:tab w:val="num" w:pos="2445"/>
        </w:tabs>
        <w:ind w:left="2445" w:hanging="180"/>
      </w:pPr>
    </w:lvl>
    <w:lvl w:ilvl="3" w:tplc="0419000F" w:tentative="1">
      <w:start w:val="1"/>
      <w:numFmt w:val="decimal"/>
      <w:lvlText w:val="%4."/>
      <w:lvlJc w:val="left"/>
      <w:pPr>
        <w:tabs>
          <w:tab w:val="num" w:pos="3165"/>
        </w:tabs>
        <w:ind w:left="3165" w:hanging="360"/>
      </w:pPr>
    </w:lvl>
    <w:lvl w:ilvl="4" w:tplc="04190019" w:tentative="1">
      <w:start w:val="1"/>
      <w:numFmt w:val="lowerLetter"/>
      <w:lvlText w:val="%5."/>
      <w:lvlJc w:val="left"/>
      <w:pPr>
        <w:tabs>
          <w:tab w:val="num" w:pos="3885"/>
        </w:tabs>
        <w:ind w:left="3885" w:hanging="360"/>
      </w:pPr>
    </w:lvl>
    <w:lvl w:ilvl="5" w:tplc="0419001B" w:tentative="1">
      <w:start w:val="1"/>
      <w:numFmt w:val="lowerRoman"/>
      <w:lvlText w:val="%6."/>
      <w:lvlJc w:val="right"/>
      <w:pPr>
        <w:tabs>
          <w:tab w:val="num" w:pos="4605"/>
        </w:tabs>
        <w:ind w:left="4605" w:hanging="180"/>
      </w:pPr>
    </w:lvl>
    <w:lvl w:ilvl="6" w:tplc="0419000F" w:tentative="1">
      <w:start w:val="1"/>
      <w:numFmt w:val="decimal"/>
      <w:lvlText w:val="%7."/>
      <w:lvlJc w:val="left"/>
      <w:pPr>
        <w:tabs>
          <w:tab w:val="num" w:pos="5325"/>
        </w:tabs>
        <w:ind w:left="5325" w:hanging="360"/>
      </w:pPr>
    </w:lvl>
    <w:lvl w:ilvl="7" w:tplc="04190019" w:tentative="1">
      <w:start w:val="1"/>
      <w:numFmt w:val="lowerLetter"/>
      <w:lvlText w:val="%8."/>
      <w:lvlJc w:val="left"/>
      <w:pPr>
        <w:tabs>
          <w:tab w:val="num" w:pos="6045"/>
        </w:tabs>
        <w:ind w:left="6045" w:hanging="360"/>
      </w:pPr>
    </w:lvl>
    <w:lvl w:ilvl="8" w:tplc="0419001B" w:tentative="1">
      <w:start w:val="1"/>
      <w:numFmt w:val="lowerRoman"/>
      <w:lvlText w:val="%9."/>
      <w:lvlJc w:val="right"/>
      <w:pPr>
        <w:tabs>
          <w:tab w:val="num" w:pos="6765"/>
        </w:tabs>
        <w:ind w:left="6765" w:hanging="180"/>
      </w:pPr>
    </w:lvl>
  </w:abstractNum>
  <w:abstractNum w:abstractNumId="1">
    <w:nsid w:val="07C96561"/>
    <w:multiLevelType w:val="multilevel"/>
    <w:tmpl w:val="EC08A620"/>
    <w:lvl w:ilvl="0">
      <w:start w:val="1"/>
      <w:numFmt w:val="bullet"/>
      <w:lvlText w:val=""/>
      <w:lvlJc w:val="left"/>
      <w:pPr>
        <w:ind w:left="4755" w:hanging="360"/>
      </w:pPr>
      <w:rPr>
        <w:rFonts w:ascii="Symbol" w:hAnsi="Symbol" w:hint="default"/>
        <w:sz w:val="3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8D6333C"/>
    <w:multiLevelType w:val="hybridMultilevel"/>
    <w:tmpl w:val="897CDE80"/>
    <w:lvl w:ilvl="0" w:tplc="81FAFBC4">
      <w:start w:val="1"/>
      <w:numFmt w:val="decimal"/>
      <w:lvlText w:val="%1."/>
      <w:lvlJc w:val="left"/>
      <w:pPr>
        <w:tabs>
          <w:tab w:val="num" w:pos="936"/>
        </w:tabs>
        <w:ind w:left="0" w:firstLine="576"/>
      </w:pPr>
      <w:rPr>
        <w:rFonts w:hint="default"/>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9C91DD9"/>
    <w:multiLevelType w:val="hybridMultilevel"/>
    <w:tmpl w:val="9EEEA736"/>
    <w:lvl w:ilvl="0" w:tplc="CEA08BCC">
      <w:start w:val="1"/>
      <w:numFmt w:val="decimal"/>
      <w:lvlText w:val="%1."/>
      <w:lvlJc w:val="left"/>
      <w:pPr>
        <w:tabs>
          <w:tab w:val="num" w:pos="4425"/>
        </w:tabs>
        <w:ind w:left="4425" w:hanging="360"/>
      </w:pPr>
      <w:rPr>
        <w:rFonts w:hint="default"/>
      </w:rPr>
    </w:lvl>
    <w:lvl w:ilvl="1" w:tplc="3E5E1F94">
      <w:start w:val="1"/>
      <w:numFmt w:val="decimal"/>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
    <w:nsid w:val="09E41E06"/>
    <w:multiLevelType w:val="singleLevel"/>
    <w:tmpl w:val="15ACECD0"/>
    <w:lvl w:ilvl="0">
      <w:start w:val="1"/>
      <w:numFmt w:val="decimal"/>
      <w:lvlText w:val="%1."/>
      <w:lvlJc w:val="left"/>
      <w:pPr>
        <w:tabs>
          <w:tab w:val="num" w:pos="1080"/>
        </w:tabs>
        <w:ind w:left="1080" w:hanging="360"/>
      </w:pPr>
      <w:rPr>
        <w:rFonts w:hint="default"/>
      </w:rPr>
    </w:lvl>
  </w:abstractNum>
  <w:abstractNum w:abstractNumId="5">
    <w:nsid w:val="0BAF7603"/>
    <w:multiLevelType w:val="hybridMultilevel"/>
    <w:tmpl w:val="490225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6E1CE3"/>
    <w:multiLevelType w:val="hybridMultilevel"/>
    <w:tmpl w:val="103AE9CE"/>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7">
    <w:nsid w:val="0D79067F"/>
    <w:multiLevelType w:val="hybridMultilevel"/>
    <w:tmpl w:val="7750CF08"/>
    <w:lvl w:ilvl="0" w:tplc="7B9CB370">
      <w:start w:val="1"/>
      <w:numFmt w:val="decimal"/>
      <w:lvlText w:val="%1)"/>
      <w:lvlJc w:val="left"/>
      <w:pPr>
        <w:ind w:left="1353" w:hanging="360"/>
      </w:pPr>
      <w:rPr>
        <w:rFonts w:eastAsia="Calibri"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nsid w:val="0DD13F78"/>
    <w:multiLevelType w:val="hybridMultilevel"/>
    <w:tmpl w:val="5EF66E10"/>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111C0945"/>
    <w:multiLevelType w:val="hybridMultilevel"/>
    <w:tmpl w:val="2216FCB2"/>
    <w:lvl w:ilvl="0" w:tplc="ED08CE2C">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1155278C"/>
    <w:multiLevelType w:val="hybridMultilevel"/>
    <w:tmpl w:val="A8844706"/>
    <w:lvl w:ilvl="0" w:tplc="E1A88FC0">
      <w:start w:val="1"/>
      <w:numFmt w:val="decimal"/>
      <w:lvlText w:val="%1."/>
      <w:lvlJc w:val="left"/>
      <w:pPr>
        <w:tabs>
          <w:tab w:val="num" w:pos="1008"/>
        </w:tabs>
        <w:ind w:left="0" w:firstLine="648"/>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8227C35"/>
    <w:multiLevelType w:val="hybridMultilevel"/>
    <w:tmpl w:val="9380FAFE"/>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1E12427F"/>
    <w:multiLevelType w:val="hybridMultilevel"/>
    <w:tmpl w:val="982427FA"/>
    <w:lvl w:ilvl="0" w:tplc="567C392A">
      <w:start w:val="1"/>
      <w:numFmt w:val="bullet"/>
      <w:lvlText w:val=""/>
      <w:lvlJc w:val="left"/>
      <w:pPr>
        <w:ind w:left="1429" w:hanging="360"/>
      </w:pPr>
      <w:rPr>
        <w:rFonts w:ascii="Symbol" w:hAnsi="Symbol" w:hint="default"/>
        <w:sz w:val="36"/>
        <w:szCs w:val="36"/>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CB1E9D"/>
    <w:multiLevelType w:val="hybridMultilevel"/>
    <w:tmpl w:val="7810734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25D0570"/>
    <w:multiLevelType w:val="hybridMultilevel"/>
    <w:tmpl w:val="CCAC86DA"/>
    <w:lvl w:ilvl="0" w:tplc="BD0ADC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236B0471"/>
    <w:multiLevelType w:val="hybridMultilevel"/>
    <w:tmpl w:val="39168964"/>
    <w:lvl w:ilvl="0" w:tplc="3474D7EC">
      <w:start w:val="3"/>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29345D8D"/>
    <w:multiLevelType w:val="hybridMultilevel"/>
    <w:tmpl w:val="638C5A7A"/>
    <w:lvl w:ilvl="0" w:tplc="09A44196">
      <w:start w:val="1"/>
      <w:numFmt w:val="decimal"/>
      <w:lvlText w:val="%1."/>
      <w:lvlJc w:val="left"/>
      <w:pPr>
        <w:ind w:left="1425" w:hanging="360"/>
      </w:pPr>
      <w:rPr>
        <w:rFonts w:hint="default"/>
        <w:sz w:val="28"/>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7">
    <w:nsid w:val="2A1A7399"/>
    <w:multiLevelType w:val="hybridMultilevel"/>
    <w:tmpl w:val="140431DA"/>
    <w:lvl w:ilvl="0" w:tplc="36CA3B9A">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2BFA63E3"/>
    <w:multiLevelType w:val="hybridMultilevel"/>
    <w:tmpl w:val="8D6E5DE2"/>
    <w:lvl w:ilvl="0" w:tplc="737030C6">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0CC4BC4"/>
    <w:multiLevelType w:val="hybridMultilevel"/>
    <w:tmpl w:val="F814C8C0"/>
    <w:lvl w:ilvl="0" w:tplc="DF902EB6">
      <w:start w:val="1"/>
      <w:numFmt w:val="decimal"/>
      <w:lvlText w:val="%1."/>
      <w:lvlJc w:val="left"/>
      <w:pPr>
        <w:tabs>
          <w:tab w:val="num" w:pos="6598"/>
        </w:tabs>
        <w:ind w:left="6598" w:hanging="360"/>
      </w:pPr>
      <w:rPr>
        <w:sz w:val="28"/>
        <w:szCs w:val="28"/>
      </w:rPr>
    </w:lvl>
    <w:lvl w:ilvl="1" w:tplc="0046FE00">
      <w:start w:val="1"/>
      <w:numFmt w:val="decimal"/>
      <w:lvlText w:val="%2"/>
      <w:lvlJc w:val="left"/>
      <w:pPr>
        <w:tabs>
          <w:tab w:val="num" w:pos="20117"/>
        </w:tabs>
        <w:ind w:left="15367" w:hanging="10084"/>
      </w:pPr>
    </w:lvl>
    <w:lvl w:ilvl="2" w:tplc="0419001B">
      <w:start w:val="1"/>
      <w:numFmt w:val="lowerRoman"/>
      <w:lvlText w:val="%3."/>
      <w:lvlJc w:val="right"/>
      <w:pPr>
        <w:tabs>
          <w:tab w:val="num" w:pos="7330"/>
        </w:tabs>
        <w:ind w:left="7330" w:hanging="180"/>
      </w:pPr>
    </w:lvl>
    <w:lvl w:ilvl="3" w:tplc="0419000F">
      <w:start w:val="1"/>
      <w:numFmt w:val="decimal"/>
      <w:lvlText w:val="%4."/>
      <w:lvlJc w:val="left"/>
      <w:pPr>
        <w:tabs>
          <w:tab w:val="num" w:pos="8050"/>
        </w:tabs>
        <w:ind w:left="8050" w:hanging="360"/>
      </w:pPr>
    </w:lvl>
    <w:lvl w:ilvl="4" w:tplc="04190019">
      <w:start w:val="1"/>
      <w:numFmt w:val="lowerLetter"/>
      <w:lvlText w:val="%5."/>
      <w:lvlJc w:val="left"/>
      <w:pPr>
        <w:tabs>
          <w:tab w:val="num" w:pos="8770"/>
        </w:tabs>
        <w:ind w:left="8770" w:hanging="360"/>
      </w:pPr>
    </w:lvl>
    <w:lvl w:ilvl="5" w:tplc="0419001B">
      <w:start w:val="1"/>
      <w:numFmt w:val="lowerRoman"/>
      <w:lvlText w:val="%6."/>
      <w:lvlJc w:val="right"/>
      <w:pPr>
        <w:tabs>
          <w:tab w:val="num" w:pos="9490"/>
        </w:tabs>
        <w:ind w:left="9490" w:hanging="180"/>
      </w:pPr>
    </w:lvl>
    <w:lvl w:ilvl="6" w:tplc="0419000F">
      <w:start w:val="1"/>
      <w:numFmt w:val="decimal"/>
      <w:lvlText w:val="%7."/>
      <w:lvlJc w:val="left"/>
      <w:pPr>
        <w:tabs>
          <w:tab w:val="num" w:pos="10210"/>
        </w:tabs>
        <w:ind w:left="10210" w:hanging="360"/>
      </w:pPr>
    </w:lvl>
    <w:lvl w:ilvl="7" w:tplc="04190019">
      <w:start w:val="1"/>
      <w:numFmt w:val="lowerLetter"/>
      <w:lvlText w:val="%8."/>
      <w:lvlJc w:val="left"/>
      <w:pPr>
        <w:tabs>
          <w:tab w:val="num" w:pos="10930"/>
        </w:tabs>
        <w:ind w:left="10930" w:hanging="360"/>
      </w:pPr>
    </w:lvl>
    <w:lvl w:ilvl="8" w:tplc="0419001B">
      <w:start w:val="1"/>
      <w:numFmt w:val="lowerRoman"/>
      <w:lvlText w:val="%9."/>
      <w:lvlJc w:val="right"/>
      <w:pPr>
        <w:tabs>
          <w:tab w:val="num" w:pos="11650"/>
        </w:tabs>
        <w:ind w:left="11650" w:hanging="180"/>
      </w:pPr>
    </w:lvl>
  </w:abstractNum>
  <w:abstractNum w:abstractNumId="20">
    <w:nsid w:val="32162CD0"/>
    <w:multiLevelType w:val="hybridMultilevel"/>
    <w:tmpl w:val="A65C8216"/>
    <w:lvl w:ilvl="0" w:tplc="1D3E3CCA">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362561B4"/>
    <w:multiLevelType w:val="hybridMultilevel"/>
    <w:tmpl w:val="6BC003DC"/>
    <w:lvl w:ilvl="0" w:tplc="09A44196">
      <w:start w:val="1"/>
      <w:numFmt w:val="decimal"/>
      <w:lvlText w:val="%1."/>
      <w:lvlJc w:val="left"/>
      <w:pPr>
        <w:ind w:left="1211" w:hanging="360"/>
      </w:pPr>
      <w:rPr>
        <w:rFonts w:hint="default"/>
        <w:sz w:val="28"/>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2">
    <w:nsid w:val="39DD0903"/>
    <w:multiLevelType w:val="hybridMultilevel"/>
    <w:tmpl w:val="7FB0031E"/>
    <w:lvl w:ilvl="0" w:tplc="DDA801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B3F16E7"/>
    <w:multiLevelType w:val="hybridMultilevel"/>
    <w:tmpl w:val="B9B83810"/>
    <w:lvl w:ilvl="0" w:tplc="567C392A">
      <w:start w:val="1"/>
      <w:numFmt w:val="bullet"/>
      <w:lvlText w:val=""/>
      <w:lvlJc w:val="left"/>
      <w:pPr>
        <w:ind w:left="786" w:hanging="360"/>
      </w:pPr>
      <w:rPr>
        <w:rFonts w:ascii="Symbol" w:hAnsi="Symbol" w:hint="default"/>
        <w:sz w:val="36"/>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4">
    <w:nsid w:val="3CB82D90"/>
    <w:multiLevelType w:val="hybridMultilevel"/>
    <w:tmpl w:val="557E13AC"/>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5D1591"/>
    <w:multiLevelType w:val="hybridMultilevel"/>
    <w:tmpl w:val="C394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B86271B"/>
    <w:multiLevelType w:val="multilevel"/>
    <w:tmpl w:val="697052D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7">
    <w:nsid w:val="4D7A1030"/>
    <w:multiLevelType w:val="singleLevel"/>
    <w:tmpl w:val="5EF2E76A"/>
    <w:lvl w:ilvl="0">
      <w:start w:val="1"/>
      <w:numFmt w:val="decimal"/>
      <w:lvlText w:val="%1."/>
      <w:lvlJc w:val="left"/>
      <w:pPr>
        <w:tabs>
          <w:tab w:val="num" w:pos="1080"/>
        </w:tabs>
        <w:ind w:left="1080" w:hanging="360"/>
      </w:pPr>
      <w:rPr>
        <w:rFonts w:hint="default"/>
      </w:rPr>
    </w:lvl>
  </w:abstractNum>
  <w:abstractNum w:abstractNumId="28">
    <w:nsid w:val="4F3A372E"/>
    <w:multiLevelType w:val="hybridMultilevel"/>
    <w:tmpl w:val="38B4CCD2"/>
    <w:lvl w:ilvl="0" w:tplc="B2E20794">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3996D26"/>
    <w:multiLevelType w:val="hybridMultilevel"/>
    <w:tmpl w:val="3C6A1D06"/>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0">
    <w:nsid w:val="542379F0"/>
    <w:multiLevelType w:val="hybridMultilevel"/>
    <w:tmpl w:val="C27233C6"/>
    <w:lvl w:ilvl="0" w:tplc="E95274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579E0882"/>
    <w:multiLevelType w:val="hybridMultilevel"/>
    <w:tmpl w:val="1F4C2A10"/>
    <w:lvl w:ilvl="0" w:tplc="7820CF32">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32">
    <w:nsid w:val="58F20E12"/>
    <w:multiLevelType w:val="hybridMultilevel"/>
    <w:tmpl w:val="451CC9F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59705676"/>
    <w:multiLevelType w:val="hybridMultilevel"/>
    <w:tmpl w:val="1ED40D0E"/>
    <w:lvl w:ilvl="0" w:tplc="A64E8462">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F46A6B"/>
    <w:multiLevelType w:val="hybridMultilevel"/>
    <w:tmpl w:val="2F4265D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nsid w:val="625B0C2B"/>
    <w:multiLevelType w:val="hybridMultilevel"/>
    <w:tmpl w:val="D0E2FBCC"/>
    <w:lvl w:ilvl="0" w:tplc="8D6A9B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F42386"/>
    <w:multiLevelType w:val="hybridMultilevel"/>
    <w:tmpl w:val="57CA490A"/>
    <w:lvl w:ilvl="0" w:tplc="04190011">
      <w:start w:val="1"/>
      <w:numFmt w:val="decimal"/>
      <w:lvlText w:val="%1)"/>
      <w:lvlJc w:val="left"/>
      <w:pPr>
        <w:ind w:left="928" w:hanging="360"/>
      </w:pPr>
      <w:rPr>
        <w:rFonts w:hint="default"/>
      </w:rPr>
    </w:lvl>
    <w:lvl w:ilvl="1" w:tplc="04190019" w:tentative="1">
      <w:start w:val="1"/>
      <w:numFmt w:val="lowerLetter"/>
      <w:lvlText w:val="%2."/>
      <w:lvlJc w:val="left"/>
      <w:pPr>
        <w:ind w:left="1157" w:hanging="360"/>
      </w:pPr>
    </w:lvl>
    <w:lvl w:ilvl="2" w:tplc="0419001B" w:tentative="1">
      <w:start w:val="1"/>
      <w:numFmt w:val="lowerRoman"/>
      <w:lvlText w:val="%3."/>
      <w:lvlJc w:val="right"/>
      <w:pPr>
        <w:ind w:left="1877" w:hanging="180"/>
      </w:pPr>
    </w:lvl>
    <w:lvl w:ilvl="3" w:tplc="0419000F" w:tentative="1">
      <w:start w:val="1"/>
      <w:numFmt w:val="decimal"/>
      <w:lvlText w:val="%4."/>
      <w:lvlJc w:val="left"/>
      <w:pPr>
        <w:ind w:left="2597" w:hanging="360"/>
      </w:pPr>
    </w:lvl>
    <w:lvl w:ilvl="4" w:tplc="04190019" w:tentative="1">
      <w:start w:val="1"/>
      <w:numFmt w:val="lowerLetter"/>
      <w:lvlText w:val="%5."/>
      <w:lvlJc w:val="left"/>
      <w:pPr>
        <w:ind w:left="3317" w:hanging="360"/>
      </w:pPr>
    </w:lvl>
    <w:lvl w:ilvl="5" w:tplc="0419001B" w:tentative="1">
      <w:start w:val="1"/>
      <w:numFmt w:val="lowerRoman"/>
      <w:lvlText w:val="%6."/>
      <w:lvlJc w:val="right"/>
      <w:pPr>
        <w:ind w:left="4037" w:hanging="180"/>
      </w:pPr>
    </w:lvl>
    <w:lvl w:ilvl="6" w:tplc="0419000F" w:tentative="1">
      <w:start w:val="1"/>
      <w:numFmt w:val="decimal"/>
      <w:lvlText w:val="%7."/>
      <w:lvlJc w:val="left"/>
      <w:pPr>
        <w:ind w:left="4757" w:hanging="360"/>
      </w:pPr>
    </w:lvl>
    <w:lvl w:ilvl="7" w:tplc="04190019" w:tentative="1">
      <w:start w:val="1"/>
      <w:numFmt w:val="lowerLetter"/>
      <w:lvlText w:val="%8."/>
      <w:lvlJc w:val="left"/>
      <w:pPr>
        <w:ind w:left="5477" w:hanging="360"/>
      </w:pPr>
    </w:lvl>
    <w:lvl w:ilvl="8" w:tplc="0419001B" w:tentative="1">
      <w:start w:val="1"/>
      <w:numFmt w:val="lowerRoman"/>
      <w:lvlText w:val="%9."/>
      <w:lvlJc w:val="right"/>
      <w:pPr>
        <w:ind w:left="6197" w:hanging="180"/>
      </w:pPr>
    </w:lvl>
  </w:abstractNum>
  <w:abstractNum w:abstractNumId="37">
    <w:nsid w:val="66AE6579"/>
    <w:multiLevelType w:val="hybridMultilevel"/>
    <w:tmpl w:val="B9DC9FE4"/>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7C364AF"/>
    <w:multiLevelType w:val="hybridMultilevel"/>
    <w:tmpl w:val="EDA0D002"/>
    <w:lvl w:ilvl="0" w:tplc="531A71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9">
    <w:nsid w:val="71F05D22"/>
    <w:multiLevelType w:val="hybridMultilevel"/>
    <w:tmpl w:val="96FCEDC6"/>
    <w:lvl w:ilvl="0" w:tplc="7EF86DC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7D6F57FA"/>
    <w:multiLevelType w:val="hybridMultilevel"/>
    <w:tmpl w:val="411424EE"/>
    <w:lvl w:ilvl="0" w:tplc="92D46384">
      <w:start w:val="1"/>
      <w:numFmt w:val="decimal"/>
      <w:lvlText w:val="%1."/>
      <w:lvlJc w:val="left"/>
      <w:pPr>
        <w:ind w:left="1069" w:hanging="360"/>
      </w:pPr>
      <w:rPr>
        <w:sz w:val="28"/>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4"/>
  </w:num>
  <w:num w:numId="2">
    <w:abstractNumId w:val="27"/>
  </w:num>
  <w:num w:numId="3">
    <w:abstractNumId w:val="2"/>
  </w:num>
  <w:num w:numId="4">
    <w:abstractNumId w:val="0"/>
  </w:num>
  <w:num w:numId="5">
    <w:abstractNumId w:val="10"/>
  </w:num>
  <w:num w:numId="6">
    <w:abstractNumId w:val="17"/>
  </w:num>
  <w:num w:numId="7">
    <w:abstractNumId w:val="28"/>
  </w:num>
  <w:num w:numId="8">
    <w:abstractNumId w:val="3"/>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3"/>
  </w:num>
  <w:num w:numId="11">
    <w:abstractNumId w:val="35"/>
  </w:num>
  <w:num w:numId="12">
    <w:abstractNumId w:val="18"/>
  </w:num>
  <w:num w:numId="13">
    <w:abstractNumId w:val="39"/>
  </w:num>
  <w:num w:numId="14">
    <w:abstractNumId w:val="36"/>
  </w:num>
  <w:num w:numId="15">
    <w:abstractNumId w:val="5"/>
  </w:num>
  <w:num w:numId="16">
    <w:abstractNumId w:val="14"/>
  </w:num>
  <w:num w:numId="17">
    <w:abstractNumId w:val="30"/>
  </w:num>
  <w:num w:numId="18">
    <w:abstractNumId w:val="26"/>
  </w:num>
  <w:num w:numId="19">
    <w:abstractNumId w:val="7"/>
  </w:num>
  <w:num w:numId="20">
    <w:abstractNumId w:val="22"/>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15"/>
  </w:num>
  <w:num w:numId="24">
    <w:abstractNumId w:val="24"/>
  </w:num>
  <w:num w:numId="25">
    <w:abstractNumId w:val="25"/>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3"/>
  </w:num>
  <w:num w:numId="29">
    <w:abstractNumId w:val="20"/>
  </w:num>
  <w:num w:numId="30">
    <w:abstractNumId w:val="12"/>
  </w:num>
  <w:num w:numId="31">
    <w:abstractNumId w:val="34"/>
  </w:num>
  <w:num w:numId="32">
    <w:abstractNumId w:val="8"/>
  </w:num>
  <w:num w:numId="3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6"/>
  </w:num>
  <w:num w:numId="35">
    <w:abstractNumId w:val="16"/>
  </w:num>
  <w:num w:numId="36">
    <w:abstractNumId w:val="21"/>
  </w:num>
  <w:num w:numId="37">
    <w:abstractNumId w:val="31"/>
  </w:num>
  <w:num w:numId="38">
    <w:abstractNumId w:val="29"/>
  </w:num>
  <w:num w:numId="39">
    <w:abstractNumId w:val="32"/>
  </w:num>
  <w:num w:numId="40">
    <w:abstractNumId w:val="38"/>
  </w:num>
  <w:num w:numId="41">
    <w:abstractNumId w:val="11"/>
  </w:num>
  <w:num w:numId="42">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6B9"/>
    <w:rsid w:val="000016DC"/>
    <w:rsid w:val="00003C23"/>
    <w:rsid w:val="00005026"/>
    <w:rsid w:val="00010D11"/>
    <w:rsid w:val="00013177"/>
    <w:rsid w:val="00016598"/>
    <w:rsid w:val="00016D62"/>
    <w:rsid w:val="00020151"/>
    <w:rsid w:val="0002141A"/>
    <w:rsid w:val="00021C95"/>
    <w:rsid w:val="00022394"/>
    <w:rsid w:val="00022EFA"/>
    <w:rsid w:val="00023F3B"/>
    <w:rsid w:val="000267F6"/>
    <w:rsid w:val="00027099"/>
    <w:rsid w:val="00030DAB"/>
    <w:rsid w:val="00030EF1"/>
    <w:rsid w:val="00033B52"/>
    <w:rsid w:val="00033D84"/>
    <w:rsid w:val="00037F27"/>
    <w:rsid w:val="00040BE5"/>
    <w:rsid w:val="00050026"/>
    <w:rsid w:val="00050FA8"/>
    <w:rsid w:val="00050FD6"/>
    <w:rsid w:val="00051877"/>
    <w:rsid w:val="00051F14"/>
    <w:rsid w:val="0005201C"/>
    <w:rsid w:val="00052A60"/>
    <w:rsid w:val="0005398E"/>
    <w:rsid w:val="000541DE"/>
    <w:rsid w:val="000547A2"/>
    <w:rsid w:val="000572D0"/>
    <w:rsid w:val="0006090A"/>
    <w:rsid w:val="00064F6A"/>
    <w:rsid w:val="00067564"/>
    <w:rsid w:val="000701B2"/>
    <w:rsid w:val="00072D94"/>
    <w:rsid w:val="0007430D"/>
    <w:rsid w:val="000753D7"/>
    <w:rsid w:val="00075A02"/>
    <w:rsid w:val="00077C53"/>
    <w:rsid w:val="000808A0"/>
    <w:rsid w:val="000818C5"/>
    <w:rsid w:val="00081EE3"/>
    <w:rsid w:val="000908D7"/>
    <w:rsid w:val="00091030"/>
    <w:rsid w:val="0009124F"/>
    <w:rsid w:val="00091B50"/>
    <w:rsid w:val="00093016"/>
    <w:rsid w:val="000935B3"/>
    <w:rsid w:val="00094617"/>
    <w:rsid w:val="000951E5"/>
    <w:rsid w:val="000A234C"/>
    <w:rsid w:val="000A6DAA"/>
    <w:rsid w:val="000B108F"/>
    <w:rsid w:val="000B28E1"/>
    <w:rsid w:val="000B3A0E"/>
    <w:rsid w:val="000B3E19"/>
    <w:rsid w:val="000C0121"/>
    <w:rsid w:val="000C15D9"/>
    <w:rsid w:val="000C4FF4"/>
    <w:rsid w:val="000C5A49"/>
    <w:rsid w:val="000C6956"/>
    <w:rsid w:val="000C799B"/>
    <w:rsid w:val="000D1C36"/>
    <w:rsid w:val="000D21AE"/>
    <w:rsid w:val="000D4869"/>
    <w:rsid w:val="000D74B7"/>
    <w:rsid w:val="000E098D"/>
    <w:rsid w:val="000E2582"/>
    <w:rsid w:val="000E35EA"/>
    <w:rsid w:val="000E48A2"/>
    <w:rsid w:val="000E5A3E"/>
    <w:rsid w:val="000E5E30"/>
    <w:rsid w:val="000E5FFA"/>
    <w:rsid w:val="000E67D1"/>
    <w:rsid w:val="000E6B1D"/>
    <w:rsid w:val="000F23C2"/>
    <w:rsid w:val="000F33AD"/>
    <w:rsid w:val="000F3D01"/>
    <w:rsid w:val="000F6431"/>
    <w:rsid w:val="000F6982"/>
    <w:rsid w:val="00100250"/>
    <w:rsid w:val="0010068E"/>
    <w:rsid w:val="00104C97"/>
    <w:rsid w:val="001119AB"/>
    <w:rsid w:val="00111FD4"/>
    <w:rsid w:val="001120A0"/>
    <w:rsid w:val="00113593"/>
    <w:rsid w:val="00115072"/>
    <w:rsid w:val="00116153"/>
    <w:rsid w:val="00116C50"/>
    <w:rsid w:val="00117319"/>
    <w:rsid w:val="00124FD0"/>
    <w:rsid w:val="001255BC"/>
    <w:rsid w:val="0012676A"/>
    <w:rsid w:val="001274F3"/>
    <w:rsid w:val="001304F5"/>
    <w:rsid w:val="00130B30"/>
    <w:rsid w:val="00130C6D"/>
    <w:rsid w:val="00134CEC"/>
    <w:rsid w:val="0013648F"/>
    <w:rsid w:val="0013757D"/>
    <w:rsid w:val="0013794E"/>
    <w:rsid w:val="00137CE5"/>
    <w:rsid w:val="00140A5E"/>
    <w:rsid w:val="00141089"/>
    <w:rsid w:val="00141311"/>
    <w:rsid w:val="001418EF"/>
    <w:rsid w:val="00141C61"/>
    <w:rsid w:val="00142EFF"/>
    <w:rsid w:val="00143098"/>
    <w:rsid w:val="001438BA"/>
    <w:rsid w:val="00143EF3"/>
    <w:rsid w:val="00144C9B"/>
    <w:rsid w:val="00144EC3"/>
    <w:rsid w:val="00145F52"/>
    <w:rsid w:val="00150D0E"/>
    <w:rsid w:val="00151DA4"/>
    <w:rsid w:val="00152D40"/>
    <w:rsid w:val="00154732"/>
    <w:rsid w:val="00154A27"/>
    <w:rsid w:val="00155CF1"/>
    <w:rsid w:val="00156CC3"/>
    <w:rsid w:val="0015769C"/>
    <w:rsid w:val="001578E2"/>
    <w:rsid w:val="00161A41"/>
    <w:rsid w:val="0016378B"/>
    <w:rsid w:val="001637D9"/>
    <w:rsid w:val="00164A28"/>
    <w:rsid w:val="001669C5"/>
    <w:rsid w:val="001738E4"/>
    <w:rsid w:val="00174B1E"/>
    <w:rsid w:val="0017503C"/>
    <w:rsid w:val="0017635B"/>
    <w:rsid w:val="00177DB7"/>
    <w:rsid w:val="001802C5"/>
    <w:rsid w:val="00181824"/>
    <w:rsid w:val="0018273F"/>
    <w:rsid w:val="001846E6"/>
    <w:rsid w:val="001847BB"/>
    <w:rsid w:val="0018686B"/>
    <w:rsid w:val="00187B34"/>
    <w:rsid w:val="0019077D"/>
    <w:rsid w:val="00190C1C"/>
    <w:rsid w:val="001A0549"/>
    <w:rsid w:val="001A1DA0"/>
    <w:rsid w:val="001A3C1B"/>
    <w:rsid w:val="001A5C94"/>
    <w:rsid w:val="001A6225"/>
    <w:rsid w:val="001B112F"/>
    <w:rsid w:val="001B1B93"/>
    <w:rsid w:val="001B3E8A"/>
    <w:rsid w:val="001B593B"/>
    <w:rsid w:val="001B6AF6"/>
    <w:rsid w:val="001C0847"/>
    <w:rsid w:val="001C18FB"/>
    <w:rsid w:val="001C4CA1"/>
    <w:rsid w:val="001C770A"/>
    <w:rsid w:val="001D294D"/>
    <w:rsid w:val="001D46E2"/>
    <w:rsid w:val="001D7BAC"/>
    <w:rsid w:val="001E0573"/>
    <w:rsid w:val="001E337E"/>
    <w:rsid w:val="001E46DA"/>
    <w:rsid w:val="001E73BE"/>
    <w:rsid w:val="001F1109"/>
    <w:rsid w:val="001F1234"/>
    <w:rsid w:val="001F1D6B"/>
    <w:rsid w:val="001F22CB"/>
    <w:rsid w:val="001F27EA"/>
    <w:rsid w:val="001F482C"/>
    <w:rsid w:val="001F5A9A"/>
    <w:rsid w:val="001F5B71"/>
    <w:rsid w:val="001F628E"/>
    <w:rsid w:val="001F638B"/>
    <w:rsid w:val="001F6BA1"/>
    <w:rsid w:val="001F6F9C"/>
    <w:rsid w:val="00200153"/>
    <w:rsid w:val="00201910"/>
    <w:rsid w:val="002026EF"/>
    <w:rsid w:val="002077C2"/>
    <w:rsid w:val="0021057C"/>
    <w:rsid w:val="002127B6"/>
    <w:rsid w:val="002130EE"/>
    <w:rsid w:val="0021654B"/>
    <w:rsid w:val="002202E1"/>
    <w:rsid w:val="00222286"/>
    <w:rsid w:val="00222FEC"/>
    <w:rsid w:val="00224CCC"/>
    <w:rsid w:val="00225108"/>
    <w:rsid w:val="00226867"/>
    <w:rsid w:val="00230BB8"/>
    <w:rsid w:val="00231792"/>
    <w:rsid w:val="00231FDD"/>
    <w:rsid w:val="00233B8E"/>
    <w:rsid w:val="00236B0B"/>
    <w:rsid w:val="00237D1F"/>
    <w:rsid w:val="00241663"/>
    <w:rsid w:val="002431D9"/>
    <w:rsid w:val="0024487C"/>
    <w:rsid w:val="00244A47"/>
    <w:rsid w:val="00244BC4"/>
    <w:rsid w:val="00245926"/>
    <w:rsid w:val="00246DC0"/>
    <w:rsid w:val="0024721E"/>
    <w:rsid w:val="00250CB9"/>
    <w:rsid w:val="00250FA9"/>
    <w:rsid w:val="00251CD6"/>
    <w:rsid w:val="00252B8D"/>
    <w:rsid w:val="00254674"/>
    <w:rsid w:val="00260F42"/>
    <w:rsid w:val="002630D3"/>
    <w:rsid w:val="002635A9"/>
    <w:rsid w:val="00266047"/>
    <w:rsid w:val="002666E1"/>
    <w:rsid w:val="00266D9C"/>
    <w:rsid w:val="002671B9"/>
    <w:rsid w:val="002674D5"/>
    <w:rsid w:val="002675BA"/>
    <w:rsid w:val="0027107A"/>
    <w:rsid w:val="002713FA"/>
    <w:rsid w:val="00271C8D"/>
    <w:rsid w:val="0027415B"/>
    <w:rsid w:val="002742DA"/>
    <w:rsid w:val="002754BF"/>
    <w:rsid w:val="002779B0"/>
    <w:rsid w:val="002818EC"/>
    <w:rsid w:val="00282FAE"/>
    <w:rsid w:val="002831C4"/>
    <w:rsid w:val="002833C1"/>
    <w:rsid w:val="00284B6C"/>
    <w:rsid w:val="00286D07"/>
    <w:rsid w:val="00292294"/>
    <w:rsid w:val="00292510"/>
    <w:rsid w:val="00294996"/>
    <w:rsid w:val="002967D8"/>
    <w:rsid w:val="00296B96"/>
    <w:rsid w:val="00296E6F"/>
    <w:rsid w:val="002A3E45"/>
    <w:rsid w:val="002A4038"/>
    <w:rsid w:val="002A4DE1"/>
    <w:rsid w:val="002A58F8"/>
    <w:rsid w:val="002A7A63"/>
    <w:rsid w:val="002A7D56"/>
    <w:rsid w:val="002B0C73"/>
    <w:rsid w:val="002B1CBB"/>
    <w:rsid w:val="002B2B0A"/>
    <w:rsid w:val="002B4E99"/>
    <w:rsid w:val="002B5248"/>
    <w:rsid w:val="002B5433"/>
    <w:rsid w:val="002C0ED9"/>
    <w:rsid w:val="002C1D7A"/>
    <w:rsid w:val="002C2FCF"/>
    <w:rsid w:val="002C3DB9"/>
    <w:rsid w:val="002C6035"/>
    <w:rsid w:val="002C703D"/>
    <w:rsid w:val="002C71EE"/>
    <w:rsid w:val="002D2146"/>
    <w:rsid w:val="002D6EE3"/>
    <w:rsid w:val="002E18B0"/>
    <w:rsid w:val="002F0BBE"/>
    <w:rsid w:val="002F338F"/>
    <w:rsid w:val="002F35A9"/>
    <w:rsid w:val="002F36B9"/>
    <w:rsid w:val="002F3F51"/>
    <w:rsid w:val="002F4286"/>
    <w:rsid w:val="002F4ADF"/>
    <w:rsid w:val="002F7D73"/>
    <w:rsid w:val="00301F60"/>
    <w:rsid w:val="0030239C"/>
    <w:rsid w:val="0030499B"/>
    <w:rsid w:val="00306267"/>
    <w:rsid w:val="00310DD8"/>
    <w:rsid w:val="00311E36"/>
    <w:rsid w:val="00312298"/>
    <w:rsid w:val="003146D8"/>
    <w:rsid w:val="00315DB7"/>
    <w:rsid w:val="00316E69"/>
    <w:rsid w:val="00317E04"/>
    <w:rsid w:val="00324C8E"/>
    <w:rsid w:val="003252DC"/>
    <w:rsid w:val="003375A1"/>
    <w:rsid w:val="0034067B"/>
    <w:rsid w:val="00340953"/>
    <w:rsid w:val="00341A1B"/>
    <w:rsid w:val="00342E9F"/>
    <w:rsid w:val="003511F1"/>
    <w:rsid w:val="003515A0"/>
    <w:rsid w:val="003526F4"/>
    <w:rsid w:val="003554F1"/>
    <w:rsid w:val="00361EF3"/>
    <w:rsid w:val="003641C2"/>
    <w:rsid w:val="00366EE2"/>
    <w:rsid w:val="003708A7"/>
    <w:rsid w:val="003722B5"/>
    <w:rsid w:val="003723C6"/>
    <w:rsid w:val="003751E1"/>
    <w:rsid w:val="00375906"/>
    <w:rsid w:val="003768E2"/>
    <w:rsid w:val="0037725A"/>
    <w:rsid w:val="003804CB"/>
    <w:rsid w:val="00380B3D"/>
    <w:rsid w:val="0038141D"/>
    <w:rsid w:val="00381A72"/>
    <w:rsid w:val="003833B9"/>
    <w:rsid w:val="00383ABF"/>
    <w:rsid w:val="003845D3"/>
    <w:rsid w:val="003856D2"/>
    <w:rsid w:val="00390533"/>
    <w:rsid w:val="00390DE4"/>
    <w:rsid w:val="003914D7"/>
    <w:rsid w:val="00392C70"/>
    <w:rsid w:val="00394C4A"/>
    <w:rsid w:val="00395757"/>
    <w:rsid w:val="003965AB"/>
    <w:rsid w:val="00396CC4"/>
    <w:rsid w:val="003978BC"/>
    <w:rsid w:val="00397B21"/>
    <w:rsid w:val="003A152D"/>
    <w:rsid w:val="003A1695"/>
    <w:rsid w:val="003A1DC8"/>
    <w:rsid w:val="003A2503"/>
    <w:rsid w:val="003A35C3"/>
    <w:rsid w:val="003A41EC"/>
    <w:rsid w:val="003A647D"/>
    <w:rsid w:val="003A686B"/>
    <w:rsid w:val="003B025C"/>
    <w:rsid w:val="003B3111"/>
    <w:rsid w:val="003B3AFB"/>
    <w:rsid w:val="003B5A2B"/>
    <w:rsid w:val="003C1708"/>
    <w:rsid w:val="003C2813"/>
    <w:rsid w:val="003C29E2"/>
    <w:rsid w:val="003C2A9A"/>
    <w:rsid w:val="003C6FEF"/>
    <w:rsid w:val="003D171A"/>
    <w:rsid w:val="003D4133"/>
    <w:rsid w:val="003D4B98"/>
    <w:rsid w:val="003D7FFB"/>
    <w:rsid w:val="003E0E7E"/>
    <w:rsid w:val="003E1CD9"/>
    <w:rsid w:val="003E3EBC"/>
    <w:rsid w:val="003E5655"/>
    <w:rsid w:val="003E5C21"/>
    <w:rsid w:val="003E651B"/>
    <w:rsid w:val="003E7647"/>
    <w:rsid w:val="003F00FB"/>
    <w:rsid w:val="003F02C4"/>
    <w:rsid w:val="003F0811"/>
    <w:rsid w:val="003F0835"/>
    <w:rsid w:val="003F2244"/>
    <w:rsid w:val="00402B64"/>
    <w:rsid w:val="0040583E"/>
    <w:rsid w:val="00405B18"/>
    <w:rsid w:val="004062D2"/>
    <w:rsid w:val="004070D5"/>
    <w:rsid w:val="00407104"/>
    <w:rsid w:val="0041055D"/>
    <w:rsid w:val="004202F4"/>
    <w:rsid w:val="004234AF"/>
    <w:rsid w:val="00424897"/>
    <w:rsid w:val="00426902"/>
    <w:rsid w:val="00431394"/>
    <w:rsid w:val="00432EDF"/>
    <w:rsid w:val="00435225"/>
    <w:rsid w:val="004408FF"/>
    <w:rsid w:val="004421C6"/>
    <w:rsid w:val="00442CE3"/>
    <w:rsid w:val="00444155"/>
    <w:rsid w:val="00446DF9"/>
    <w:rsid w:val="004537AC"/>
    <w:rsid w:val="00453943"/>
    <w:rsid w:val="00455E8E"/>
    <w:rsid w:val="004569A9"/>
    <w:rsid w:val="00463F03"/>
    <w:rsid w:val="00465BBA"/>
    <w:rsid w:val="00466B27"/>
    <w:rsid w:val="004706E8"/>
    <w:rsid w:val="00471ED7"/>
    <w:rsid w:val="0047305E"/>
    <w:rsid w:val="00473409"/>
    <w:rsid w:val="00473605"/>
    <w:rsid w:val="00475508"/>
    <w:rsid w:val="00477D5F"/>
    <w:rsid w:val="00480E64"/>
    <w:rsid w:val="0048240B"/>
    <w:rsid w:val="004849D0"/>
    <w:rsid w:val="004866A5"/>
    <w:rsid w:val="004878E0"/>
    <w:rsid w:val="00490992"/>
    <w:rsid w:val="00493187"/>
    <w:rsid w:val="004935A8"/>
    <w:rsid w:val="00496BDC"/>
    <w:rsid w:val="004A2838"/>
    <w:rsid w:val="004A28F5"/>
    <w:rsid w:val="004A4389"/>
    <w:rsid w:val="004B14EA"/>
    <w:rsid w:val="004B49A3"/>
    <w:rsid w:val="004B7C9D"/>
    <w:rsid w:val="004C45D8"/>
    <w:rsid w:val="004C4745"/>
    <w:rsid w:val="004C6BB5"/>
    <w:rsid w:val="004D24C3"/>
    <w:rsid w:val="004D4980"/>
    <w:rsid w:val="004D5079"/>
    <w:rsid w:val="004D6435"/>
    <w:rsid w:val="004E2919"/>
    <w:rsid w:val="004E40E4"/>
    <w:rsid w:val="004E4CAB"/>
    <w:rsid w:val="004E4D5E"/>
    <w:rsid w:val="004E6B10"/>
    <w:rsid w:val="004E78F0"/>
    <w:rsid w:val="004F0948"/>
    <w:rsid w:val="004F1FC2"/>
    <w:rsid w:val="004F4B10"/>
    <w:rsid w:val="004F64C2"/>
    <w:rsid w:val="00504B77"/>
    <w:rsid w:val="00506AA4"/>
    <w:rsid w:val="005119F7"/>
    <w:rsid w:val="005128D9"/>
    <w:rsid w:val="00513396"/>
    <w:rsid w:val="005148BF"/>
    <w:rsid w:val="00521487"/>
    <w:rsid w:val="005255C0"/>
    <w:rsid w:val="0053127B"/>
    <w:rsid w:val="00533017"/>
    <w:rsid w:val="00535F51"/>
    <w:rsid w:val="00537885"/>
    <w:rsid w:val="00540EB6"/>
    <w:rsid w:val="005426E7"/>
    <w:rsid w:val="005434AE"/>
    <w:rsid w:val="005440C0"/>
    <w:rsid w:val="005442E9"/>
    <w:rsid w:val="005474F5"/>
    <w:rsid w:val="00557818"/>
    <w:rsid w:val="00557F75"/>
    <w:rsid w:val="00560E63"/>
    <w:rsid w:val="00561804"/>
    <w:rsid w:val="005622C2"/>
    <w:rsid w:val="0056322D"/>
    <w:rsid w:val="00565959"/>
    <w:rsid w:val="00572128"/>
    <w:rsid w:val="00574415"/>
    <w:rsid w:val="0057588D"/>
    <w:rsid w:val="005764F8"/>
    <w:rsid w:val="00580396"/>
    <w:rsid w:val="0058160A"/>
    <w:rsid w:val="005818C3"/>
    <w:rsid w:val="00581FAD"/>
    <w:rsid w:val="00582551"/>
    <w:rsid w:val="00584790"/>
    <w:rsid w:val="00587620"/>
    <w:rsid w:val="0059034B"/>
    <w:rsid w:val="00590E57"/>
    <w:rsid w:val="005931B2"/>
    <w:rsid w:val="0059414F"/>
    <w:rsid w:val="00594681"/>
    <w:rsid w:val="00594F6B"/>
    <w:rsid w:val="005958D5"/>
    <w:rsid w:val="00597AFE"/>
    <w:rsid w:val="005A0A31"/>
    <w:rsid w:val="005A2455"/>
    <w:rsid w:val="005A7217"/>
    <w:rsid w:val="005A7E8E"/>
    <w:rsid w:val="005B03B8"/>
    <w:rsid w:val="005B0896"/>
    <w:rsid w:val="005B508B"/>
    <w:rsid w:val="005B5197"/>
    <w:rsid w:val="005B5667"/>
    <w:rsid w:val="005B59E9"/>
    <w:rsid w:val="005B5B6B"/>
    <w:rsid w:val="005B757A"/>
    <w:rsid w:val="005B77BB"/>
    <w:rsid w:val="005B7A90"/>
    <w:rsid w:val="005C061A"/>
    <w:rsid w:val="005C1146"/>
    <w:rsid w:val="005C1DF4"/>
    <w:rsid w:val="005D1D48"/>
    <w:rsid w:val="005D218E"/>
    <w:rsid w:val="005D58F3"/>
    <w:rsid w:val="005D5939"/>
    <w:rsid w:val="005D5F17"/>
    <w:rsid w:val="005D768C"/>
    <w:rsid w:val="005E3ADB"/>
    <w:rsid w:val="005E5091"/>
    <w:rsid w:val="005F0090"/>
    <w:rsid w:val="005F3472"/>
    <w:rsid w:val="005F44F3"/>
    <w:rsid w:val="00600CB6"/>
    <w:rsid w:val="006015C8"/>
    <w:rsid w:val="00606BB6"/>
    <w:rsid w:val="0060797F"/>
    <w:rsid w:val="00607BD8"/>
    <w:rsid w:val="006101B6"/>
    <w:rsid w:val="0061080F"/>
    <w:rsid w:val="006158C5"/>
    <w:rsid w:val="00616E03"/>
    <w:rsid w:val="00620C82"/>
    <w:rsid w:val="00621C6B"/>
    <w:rsid w:val="00623C51"/>
    <w:rsid w:val="0062469C"/>
    <w:rsid w:val="006249C9"/>
    <w:rsid w:val="006251E0"/>
    <w:rsid w:val="0062528C"/>
    <w:rsid w:val="00626203"/>
    <w:rsid w:val="006265AF"/>
    <w:rsid w:val="00627340"/>
    <w:rsid w:val="00634E24"/>
    <w:rsid w:val="00634E77"/>
    <w:rsid w:val="006361D9"/>
    <w:rsid w:val="00636335"/>
    <w:rsid w:val="006364AF"/>
    <w:rsid w:val="006372E5"/>
    <w:rsid w:val="00637A54"/>
    <w:rsid w:val="0064017C"/>
    <w:rsid w:val="006556FA"/>
    <w:rsid w:val="0065667C"/>
    <w:rsid w:val="00656ED1"/>
    <w:rsid w:val="00657AFE"/>
    <w:rsid w:val="0066002C"/>
    <w:rsid w:val="006601B7"/>
    <w:rsid w:val="00660413"/>
    <w:rsid w:val="0066375C"/>
    <w:rsid w:val="00663DD8"/>
    <w:rsid w:val="0066434B"/>
    <w:rsid w:val="006654BD"/>
    <w:rsid w:val="00670B05"/>
    <w:rsid w:val="006732C3"/>
    <w:rsid w:val="006735DB"/>
    <w:rsid w:val="00673E07"/>
    <w:rsid w:val="00674A8B"/>
    <w:rsid w:val="00682133"/>
    <w:rsid w:val="006821B6"/>
    <w:rsid w:val="00683D4B"/>
    <w:rsid w:val="00683EA7"/>
    <w:rsid w:val="006868A3"/>
    <w:rsid w:val="006871C5"/>
    <w:rsid w:val="00693269"/>
    <w:rsid w:val="006959F4"/>
    <w:rsid w:val="006979B2"/>
    <w:rsid w:val="006A1D76"/>
    <w:rsid w:val="006A3433"/>
    <w:rsid w:val="006A60B7"/>
    <w:rsid w:val="006A64F5"/>
    <w:rsid w:val="006A653E"/>
    <w:rsid w:val="006A66D1"/>
    <w:rsid w:val="006B0827"/>
    <w:rsid w:val="006B1DCC"/>
    <w:rsid w:val="006B2A1D"/>
    <w:rsid w:val="006B369E"/>
    <w:rsid w:val="006B6722"/>
    <w:rsid w:val="006B6C67"/>
    <w:rsid w:val="006B7B20"/>
    <w:rsid w:val="006C29DB"/>
    <w:rsid w:val="006C2F3F"/>
    <w:rsid w:val="006C642C"/>
    <w:rsid w:val="006C7A29"/>
    <w:rsid w:val="006D3BBC"/>
    <w:rsid w:val="006D4984"/>
    <w:rsid w:val="006D6635"/>
    <w:rsid w:val="006E089F"/>
    <w:rsid w:val="006E0BD6"/>
    <w:rsid w:val="006E0EC2"/>
    <w:rsid w:val="006E502D"/>
    <w:rsid w:val="006E5C18"/>
    <w:rsid w:val="006F28FE"/>
    <w:rsid w:val="006F3D73"/>
    <w:rsid w:val="006F50FC"/>
    <w:rsid w:val="006F60E3"/>
    <w:rsid w:val="00700815"/>
    <w:rsid w:val="007011EB"/>
    <w:rsid w:val="007022F5"/>
    <w:rsid w:val="00705AF3"/>
    <w:rsid w:val="00705FDA"/>
    <w:rsid w:val="00706BA3"/>
    <w:rsid w:val="00710E21"/>
    <w:rsid w:val="0071104C"/>
    <w:rsid w:val="007120DC"/>
    <w:rsid w:val="00712AAE"/>
    <w:rsid w:val="00712DD5"/>
    <w:rsid w:val="00716E56"/>
    <w:rsid w:val="00720BB6"/>
    <w:rsid w:val="007215EE"/>
    <w:rsid w:val="00721A84"/>
    <w:rsid w:val="00721FD3"/>
    <w:rsid w:val="00722660"/>
    <w:rsid w:val="00722FEB"/>
    <w:rsid w:val="00723FC3"/>
    <w:rsid w:val="00724BC5"/>
    <w:rsid w:val="00725E88"/>
    <w:rsid w:val="0073157E"/>
    <w:rsid w:val="0073305B"/>
    <w:rsid w:val="00733152"/>
    <w:rsid w:val="00735CD4"/>
    <w:rsid w:val="00735EC0"/>
    <w:rsid w:val="00741DDA"/>
    <w:rsid w:val="00746F5D"/>
    <w:rsid w:val="007540B9"/>
    <w:rsid w:val="00754688"/>
    <w:rsid w:val="007554F0"/>
    <w:rsid w:val="00755F3A"/>
    <w:rsid w:val="007569B0"/>
    <w:rsid w:val="00760421"/>
    <w:rsid w:val="00763FD1"/>
    <w:rsid w:val="00764A5A"/>
    <w:rsid w:val="00766558"/>
    <w:rsid w:val="00766E96"/>
    <w:rsid w:val="00774EE4"/>
    <w:rsid w:val="00775997"/>
    <w:rsid w:val="00777BC7"/>
    <w:rsid w:val="00783568"/>
    <w:rsid w:val="0078442A"/>
    <w:rsid w:val="0078629E"/>
    <w:rsid w:val="007863DA"/>
    <w:rsid w:val="00787B63"/>
    <w:rsid w:val="00790437"/>
    <w:rsid w:val="00792AB3"/>
    <w:rsid w:val="00796313"/>
    <w:rsid w:val="007A1A7D"/>
    <w:rsid w:val="007A34B1"/>
    <w:rsid w:val="007A5A97"/>
    <w:rsid w:val="007A604F"/>
    <w:rsid w:val="007A7676"/>
    <w:rsid w:val="007A7957"/>
    <w:rsid w:val="007B1D76"/>
    <w:rsid w:val="007B511B"/>
    <w:rsid w:val="007B5FAA"/>
    <w:rsid w:val="007B6D80"/>
    <w:rsid w:val="007C0F8A"/>
    <w:rsid w:val="007C19DD"/>
    <w:rsid w:val="007C1EB7"/>
    <w:rsid w:val="007C4260"/>
    <w:rsid w:val="007D0183"/>
    <w:rsid w:val="007D052A"/>
    <w:rsid w:val="007D0D00"/>
    <w:rsid w:val="007D1C19"/>
    <w:rsid w:val="007D3023"/>
    <w:rsid w:val="007D371A"/>
    <w:rsid w:val="007D37AD"/>
    <w:rsid w:val="007D4FF3"/>
    <w:rsid w:val="007D5FF9"/>
    <w:rsid w:val="007D767F"/>
    <w:rsid w:val="007E0FFC"/>
    <w:rsid w:val="007E1D4C"/>
    <w:rsid w:val="007E29E0"/>
    <w:rsid w:val="007E2D46"/>
    <w:rsid w:val="007E2FBD"/>
    <w:rsid w:val="007E3C80"/>
    <w:rsid w:val="007E583A"/>
    <w:rsid w:val="007E5D35"/>
    <w:rsid w:val="007E603C"/>
    <w:rsid w:val="007E7766"/>
    <w:rsid w:val="007F2931"/>
    <w:rsid w:val="007F49B9"/>
    <w:rsid w:val="007F5E19"/>
    <w:rsid w:val="007F6572"/>
    <w:rsid w:val="00803237"/>
    <w:rsid w:val="008052C6"/>
    <w:rsid w:val="00805D15"/>
    <w:rsid w:val="00807312"/>
    <w:rsid w:val="0081111C"/>
    <w:rsid w:val="0081157C"/>
    <w:rsid w:val="0081618A"/>
    <w:rsid w:val="00822ED6"/>
    <w:rsid w:val="008231B4"/>
    <w:rsid w:val="008264BF"/>
    <w:rsid w:val="00830137"/>
    <w:rsid w:val="008307AE"/>
    <w:rsid w:val="008311FE"/>
    <w:rsid w:val="00832365"/>
    <w:rsid w:val="0083501C"/>
    <w:rsid w:val="0083784B"/>
    <w:rsid w:val="00840E10"/>
    <w:rsid w:val="0084136B"/>
    <w:rsid w:val="008425B1"/>
    <w:rsid w:val="00845326"/>
    <w:rsid w:val="00846017"/>
    <w:rsid w:val="008566BC"/>
    <w:rsid w:val="008568A1"/>
    <w:rsid w:val="00860580"/>
    <w:rsid w:val="00862947"/>
    <w:rsid w:val="008649F6"/>
    <w:rsid w:val="00871B8F"/>
    <w:rsid w:val="00874886"/>
    <w:rsid w:val="00875EB0"/>
    <w:rsid w:val="00876142"/>
    <w:rsid w:val="008807ED"/>
    <w:rsid w:val="0088089F"/>
    <w:rsid w:val="00881342"/>
    <w:rsid w:val="00881FF0"/>
    <w:rsid w:val="0088248B"/>
    <w:rsid w:val="00882E6E"/>
    <w:rsid w:val="00883424"/>
    <w:rsid w:val="00885091"/>
    <w:rsid w:val="00886C56"/>
    <w:rsid w:val="00886ED4"/>
    <w:rsid w:val="0088769A"/>
    <w:rsid w:val="0089011B"/>
    <w:rsid w:val="0089294E"/>
    <w:rsid w:val="00896712"/>
    <w:rsid w:val="008976FD"/>
    <w:rsid w:val="00897A23"/>
    <w:rsid w:val="008A1470"/>
    <w:rsid w:val="008A3BBB"/>
    <w:rsid w:val="008A41EE"/>
    <w:rsid w:val="008A5DA4"/>
    <w:rsid w:val="008A6787"/>
    <w:rsid w:val="008A7BBF"/>
    <w:rsid w:val="008B0827"/>
    <w:rsid w:val="008B0F3E"/>
    <w:rsid w:val="008B196E"/>
    <w:rsid w:val="008B2828"/>
    <w:rsid w:val="008B46BE"/>
    <w:rsid w:val="008B4E87"/>
    <w:rsid w:val="008B78B2"/>
    <w:rsid w:val="008B7E5C"/>
    <w:rsid w:val="008C04E3"/>
    <w:rsid w:val="008C1CDA"/>
    <w:rsid w:val="008C2609"/>
    <w:rsid w:val="008C4557"/>
    <w:rsid w:val="008C5FD0"/>
    <w:rsid w:val="008C74AF"/>
    <w:rsid w:val="008C7C6A"/>
    <w:rsid w:val="008D0C43"/>
    <w:rsid w:val="008D16FF"/>
    <w:rsid w:val="008D2065"/>
    <w:rsid w:val="008D3AD7"/>
    <w:rsid w:val="008D3AE6"/>
    <w:rsid w:val="008D3EB7"/>
    <w:rsid w:val="008D5B6B"/>
    <w:rsid w:val="008E072F"/>
    <w:rsid w:val="008E33A2"/>
    <w:rsid w:val="008E45A1"/>
    <w:rsid w:val="008F01E8"/>
    <w:rsid w:val="008F1D40"/>
    <w:rsid w:val="008F55F7"/>
    <w:rsid w:val="008F5D30"/>
    <w:rsid w:val="008F71B5"/>
    <w:rsid w:val="0090005C"/>
    <w:rsid w:val="0090340E"/>
    <w:rsid w:val="00905163"/>
    <w:rsid w:val="00912A1B"/>
    <w:rsid w:val="00914B62"/>
    <w:rsid w:val="00914DB8"/>
    <w:rsid w:val="00920DD5"/>
    <w:rsid w:val="009216F8"/>
    <w:rsid w:val="00922F64"/>
    <w:rsid w:val="009236AD"/>
    <w:rsid w:val="00923CC5"/>
    <w:rsid w:val="00925286"/>
    <w:rsid w:val="0093007B"/>
    <w:rsid w:val="00932187"/>
    <w:rsid w:val="00932252"/>
    <w:rsid w:val="00932823"/>
    <w:rsid w:val="00936139"/>
    <w:rsid w:val="00942E60"/>
    <w:rsid w:val="0094494E"/>
    <w:rsid w:val="00945369"/>
    <w:rsid w:val="009460DD"/>
    <w:rsid w:val="00947D3B"/>
    <w:rsid w:val="00950C6D"/>
    <w:rsid w:val="0095184D"/>
    <w:rsid w:val="00951D49"/>
    <w:rsid w:val="009548D2"/>
    <w:rsid w:val="00955018"/>
    <w:rsid w:val="009563D8"/>
    <w:rsid w:val="00957FCB"/>
    <w:rsid w:val="00961878"/>
    <w:rsid w:val="00961AC7"/>
    <w:rsid w:val="009635DF"/>
    <w:rsid w:val="00963B94"/>
    <w:rsid w:val="00965438"/>
    <w:rsid w:val="0096613D"/>
    <w:rsid w:val="009663D5"/>
    <w:rsid w:val="00966ED9"/>
    <w:rsid w:val="009677D2"/>
    <w:rsid w:val="00967800"/>
    <w:rsid w:val="009807D2"/>
    <w:rsid w:val="00981BCE"/>
    <w:rsid w:val="00981C5E"/>
    <w:rsid w:val="00982019"/>
    <w:rsid w:val="009833EE"/>
    <w:rsid w:val="0098788A"/>
    <w:rsid w:val="00993E77"/>
    <w:rsid w:val="00994521"/>
    <w:rsid w:val="009948AB"/>
    <w:rsid w:val="00994C70"/>
    <w:rsid w:val="00995E55"/>
    <w:rsid w:val="009966B2"/>
    <w:rsid w:val="0099725F"/>
    <w:rsid w:val="00997A45"/>
    <w:rsid w:val="009A0969"/>
    <w:rsid w:val="009A1A82"/>
    <w:rsid w:val="009A3431"/>
    <w:rsid w:val="009A4451"/>
    <w:rsid w:val="009A4C98"/>
    <w:rsid w:val="009A5D45"/>
    <w:rsid w:val="009A67CB"/>
    <w:rsid w:val="009A6DED"/>
    <w:rsid w:val="009A7926"/>
    <w:rsid w:val="009B166A"/>
    <w:rsid w:val="009B23CE"/>
    <w:rsid w:val="009B2536"/>
    <w:rsid w:val="009B3A11"/>
    <w:rsid w:val="009B3E09"/>
    <w:rsid w:val="009B3EAD"/>
    <w:rsid w:val="009B595F"/>
    <w:rsid w:val="009C03E3"/>
    <w:rsid w:val="009C4634"/>
    <w:rsid w:val="009C7DFC"/>
    <w:rsid w:val="009D1FA2"/>
    <w:rsid w:val="009D290D"/>
    <w:rsid w:val="009D2C57"/>
    <w:rsid w:val="009D2DA5"/>
    <w:rsid w:val="009D4D05"/>
    <w:rsid w:val="009E0A4E"/>
    <w:rsid w:val="009E0C24"/>
    <w:rsid w:val="009E11FE"/>
    <w:rsid w:val="009E1C45"/>
    <w:rsid w:val="009E27F1"/>
    <w:rsid w:val="009E3BE6"/>
    <w:rsid w:val="009E6F8D"/>
    <w:rsid w:val="009E726C"/>
    <w:rsid w:val="009F5F31"/>
    <w:rsid w:val="009F7AE1"/>
    <w:rsid w:val="009F7F68"/>
    <w:rsid w:val="009F7FBE"/>
    <w:rsid w:val="00A01B49"/>
    <w:rsid w:val="00A0505F"/>
    <w:rsid w:val="00A11565"/>
    <w:rsid w:val="00A12DD9"/>
    <w:rsid w:val="00A12F10"/>
    <w:rsid w:val="00A13FDD"/>
    <w:rsid w:val="00A14000"/>
    <w:rsid w:val="00A17003"/>
    <w:rsid w:val="00A244FB"/>
    <w:rsid w:val="00A2569B"/>
    <w:rsid w:val="00A278E1"/>
    <w:rsid w:val="00A2796D"/>
    <w:rsid w:val="00A27C3F"/>
    <w:rsid w:val="00A3125C"/>
    <w:rsid w:val="00A3521F"/>
    <w:rsid w:val="00A35CB3"/>
    <w:rsid w:val="00A40AF3"/>
    <w:rsid w:val="00A42709"/>
    <w:rsid w:val="00A43082"/>
    <w:rsid w:val="00A45D0B"/>
    <w:rsid w:val="00A468A9"/>
    <w:rsid w:val="00A475FD"/>
    <w:rsid w:val="00A501D9"/>
    <w:rsid w:val="00A50E22"/>
    <w:rsid w:val="00A5438A"/>
    <w:rsid w:val="00A55576"/>
    <w:rsid w:val="00A557E9"/>
    <w:rsid w:val="00A5621F"/>
    <w:rsid w:val="00A56762"/>
    <w:rsid w:val="00A60EEE"/>
    <w:rsid w:val="00A61D8D"/>
    <w:rsid w:val="00A62604"/>
    <w:rsid w:val="00A62D60"/>
    <w:rsid w:val="00A65130"/>
    <w:rsid w:val="00A6517B"/>
    <w:rsid w:val="00A651BF"/>
    <w:rsid w:val="00A65880"/>
    <w:rsid w:val="00A717F5"/>
    <w:rsid w:val="00A719A2"/>
    <w:rsid w:val="00A72139"/>
    <w:rsid w:val="00A74002"/>
    <w:rsid w:val="00A740DD"/>
    <w:rsid w:val="00A763A4"/>
    <w:rsid w:val="00A76666"/>
    <w:rsid w:val="00A8149F"/>
    <w:rsid w:val="00A81D6C"/>
    <w:rsid w:val="00A83790"/>
    <w:rsid w:val="00A83A44"/>
    <w:rsid w:val="00A83E22"/>
    <w:rsid w:val="00A84BEB"/>
    <w:rsid w:val="00A85357"/>
    <w:rsid w:val="00A914CD"/>
    <w:rsid w:val="00A920C4"/>
    <w:rsid w:val="00A92554"/>
    <w:rsid w:val="00A92BDC"/>
    <w:rsid w:val="00A94113"/>
    <w:rsid w:val="00A94975"/>
    <w:rsid w:val="00A955EB"/>
    <w:rsid w:val="00AA0FF1"/>
    <w:rsid w:val="00AA1E04"/>
    <w:rsid w:val="00AA2889"/>
    <w:rsid w:val="00AA3CE9"/>
    <w:rsid w:val="00AA480C"/>
    <w:rsid w:val="00AA49AA"/>
    <w:rsid w:val="00AA5BF6"/>
    <w:rsid w:val="00AA71AD"/>
    <w:rsid w:val="00AB1457"/>
    <w:rsid w:val="00AB1575"/>
    <w:rsid w:val="00AB2C2C"/>
    <w:rsid w:val="00AB41E1"/>
    <w:rsid w:val="00AB6AF8"/>
    <w:rsid w:val="00AC1148"/>
    <w:rsid w:val="00AC42AB"/>
    <w:rsid w:val="00AC69E0"/>
    <w:rsid w:val="00AD35BF"/>
    <w:rsid w:val="00AD6778"/>
    <w:rsid w:val="00AD72E0"/>
    <w:rsid w:val="00AE3119"/>
    <w:rsid w:val="00AE4286"/>
    <w:rsid w:val="00AE4356"/>
    <w:rsid w:val="00AE4E9F"/>
    <w:rsid w:val="00AE6718"/>
    <w:rsid w:val="00AE7E7A"/>
    <w:rsid w:val="00AF0420"/>
    <w:rsid w:val="00AF0C77"/>
    <w:rsid w:val="00AF51DA"/>
    <w:rsid w:val="00AF5A66"/>
    <w:rsid w:val="00AF654F"/>
    <w:rsid w:val="00AF71F1"/>
    <w:rsid w:val="00AF7A74"/>
    <w:rsid w:val="00B038EC"/>
    <w:rsid w:val="00B049AE"/>
    <w:rsid w:val="00B04AA6"/>
    <w:rsid w:val="00B10E2F"/>
    <w:rsid w:val="00B146BD"/>
    <w:rsid w:val="00B154F3"/>
    <w:rsid w:val="00B15CD8"/>
    <w:rsid w:val="00B160BA"/>
    <w:rsid w:val="00B170DF"/>
    <w:rsid w:val="00B203AE"/>
    <w:rsid w:val="00B203B9"/>
    <w:rsid w:val="00B238FE"/>
    <w:rsid w:val="00B26FBB"/>
    <w:rsid w:val="00B34036"/>
    <w:rsid w:val="00B35F80"/>
    <w:rsid w:val="00B37511"/>
    <w:rsid w:val="00B4061E"/>
    <w:rsid w:val="00B422C1"/>
    <w:rsid w:val="00B45E8E"/>
    <w:rsid w:val="00B46719"/>
    <w:rsid w:val="00B549A7"/>
    <w:rsid w:val="00B55E92"/>
    <w:rsid w:val="00B62688"/>
    <w:rsid w:val="00B74805"/>
    <w:rsid w:val="00B74BCF"/>
    <w:rsid w:val="00B757F9"/>
    <w:rsid w:val="00B760A1"/>
    <w:rsid w:val="00B80106"/>
    <w:rsid w:val="00B8021D"/>
    <w:rsid w:val="00B80C78"/>
    <w:rsid w:val="00B81285"/>
    <w:rsid w:val="00B818C1"/>
    <w:rsid w:val="00B8290E"/>
    <w:rsid w:val="00B85810"/>
    <w:rsid w:val="00B861BA"/>
    <w:rsid w:val="00B864D7"/>
    <w:rsid w:val="00B90277"/>
    <w:rsid w:val="00B907DB"/>
    <w:rsid w:val="00B92054"/>
    <w:rsid w:val="00B94447"/>
    <w:rsid w:val="00B9510B"/>
    <w:rsid w:val="00B965A1"/>
    <w:rsid w:val="00BA0250"/>
    <w:rsid w:val="00BA06A8"/>
    <w:rsid w:val="00BA3554"/>
    <w:rsid w:val="00BA4EBE"/>
    <w:rsid w:val="00BA72FF"/>
    <w:rsid w:val="00BB165D"/>
    <w:rsid w:val="00BB1A87"/>
    <w:rsid w:val="00BB3D67"/>
    <w:rsid w:val="00BB4AEC"/>
    <w:rsid w:val="00BB5A98"/>
    <w:rsid w:val="00BB5B1D"/>
    <w:rsid w:val="00BB5D92"/>
    <w:rsid w:val="00BB7418"/>
    <w:rsid w:val="00BC2D3E"/>
    <w:rsid w:val="00BC727F"/>
    <w:rsid w:val="00BD21CE"/>
    <w:rsid w:val="00BD3F2C"/>
    <w:rsid w:val="00BD4054"/>
    <w:rsid w:val="00BD4DA3"/>
    <w:rsid w:val="00BD5C8F"/>
    <w:rsid w:val="00BE09D2"/>
    <w:rsid w:val="00BE1F50"/>
    <w:rsid w:val="00BE30D9"/>
    <w:rsid w:val="00BE7212"/>
    <w:rsid w:val="00BE770A"/>
    <w:rsid w:val="00BF0679"/>
    <w:rsid w:val="00BF1942"/>
    <w:rsid w:val="00BF24B3"/>
    <w:rsid w:val="00BF2832"/>
    <w:rsid w:val="00BF3149"/>
    <w:rsid w:val="00BF4F2E"/>
    <w:rsid w:val="00BF55FB"/>
    <w:rsid w:val="00C01ED2"/>
    <w:rsid w:val="00C01F44"/>
    <w:rsid w:val="00C02CCF"/>
    <w:rsid w:val="00C02E6F"/>
    <w:rsid w:val="00C12195"/>
    <w:rsid w:val="00C126F5"/>
    <w:rsid w:val="00C1281A"/>
    <w:rsid w:val="00C132CB"/>
    <w:rsid w:val="00C1518D"/>
    <w:rsid w:val="00C2068C"/>
    <w:rsid w:val="00C2283E"/>
    <w:rsid w:val="00C34279"/>
    <w:rsid w:val="00C34577"/>
    <w:rsid w:val="00C36117"/>
    <w:rsid w:val="00C41392"/>
    <w:rsid w:val="00C43036"/>
    <w:rsid w:val="00C448C4"/>
    <w:rsid w:val="00C459C8"/>
    <w:rsid w:val="00C478F6"/>
    <w:rsid w:val="00C54BE4"/>
    <w:rsid w:val="00C553E5"/>
    <w:rsid w:val="00C568C9"/>
    <w:rsid w:val="00C6166D"/>
    <w:rsid w:val="00C624AB"/>
    <w:rsid w:val="00C652AF"/>
    <w:rsid w:val="00C65E88"/>
    <w:rsid w:val="00C67C32"/>
    <w:rsid w:val="00C70E54"/>
    <w:rsid w:val="00C7167E"/>
    <w:rsid w:val="00C71720"/>
    <w:rsid w:val="00C71874"/>
    <w:rsid w:val="00C72F9F"/>
    <w:rsid w:val="00C74DBF"/>
    <w:rsid w:val="00C76B1D"/>
    <w:rsid w:val="00C77740"/>
    <w:rsid w:val="00C80AF7"/>
    <w:rsid w:val="00C80EFD"/>
    <w:rsid w:val="00C810A7"/>
    <w:rsid w:val="00C82844"/>
    <w:rsid w:val="00C828A4"/>
    <w:rsid w:val="00C84B09"/>
    <w:rsid w:val="00C91E62"/>
    <w:rsid w:val="00C93D4E"/>
    <w:rsid w:val="00C93F3B"/>
    <w:rsid w:val="00C94F25"/>
    <w:rsid w:val="00C95951"/>
    <w:rsid w:val="00CA0CBD"/>
    <w:rsid w:val="00CA2EB9"/>
    <w:rsid w:val="00CA3F2A"/>
    <w:rsid w:val="00CA48F5"/>
    <w:rsid w:val="00CA7AAE"/>
    <w:rsid w:val="00CB058F"/>
    <w:rsid w:val="00CB0D41"/>
    <w:rsid w:val="00CB17AF"/>
    <w:rsid w:val="00CB2C04"/>
    <w:rsid w:val="00CB309D"/>
    <w:rsid w:val="00CB3C67"/>
    <w:rsid w:val="00CB456A"/>
    <w:rsid w:val="00CB79F9"/>
    <w:rsid w:val="00CC5B54"/>
    <w:rsid w:val="00CC6266"/>
    <w:rsid w:val="00CC7271"/>
    <w:rsid w:val="00CD086A"/>
    <w:rsid w:val="00CD2A10"/>
    <w:rsid w:val="00CD2B88"/>
    <w:rsid w:val="00CD5021"/>
    <w:rsid w:val="00CD54E7"/>
    <w:rsid w:val="00CD659B"/>
    <w:rsid w:val="00CE22FF"/>
    <w:rsid w:val="00CE6927"/>
    <w:rsid w:val="00CE720F"/>
    <w:rsid w:val="00CF0BC7"/>
    <w:rsid w:val="00CF125D"/>
    <w:rsid w:val="00CF1693"/>
    <w:rsid w:val="00CF1E1D"/>
    <w:rsid w:val="00CF2453"/>
    <w:rsid w:val="00CF4C82"/>
    <w:rsid w:val="00CF5A7F"/>
    <w:rsid w:val="00CF7B96"/>
    <w:rsid w:val="00CF7BF2"/>
    <w:rsid w:val="00D006C4"/>
    <w:rsid w:val="00D01ED1"/>
    <w:rsid w:val="00D034D4"/>
    <w:rsid w:val="00D034FE"/>
    <w:rsid w:val="00D0544B"/>
    <w:rsid w:val="00D05993"/>
    <w:rsid w:val="00D070A6"/>
    <w:rsid w:val="00D10251"/>
    <w:rsid w:val="00D1368A"/>
    <w:rsid w:val="00D15ABC"/>
    <w:rsid w:val="00D17E7E"/>
    <w:rsid w:val="00D20454"/>
    <w:rsid w:val="00D22F6C"/>
    <w:rsid w:val="00D2614E"/>
    <w:rsid w:val="00D26466"/>
    <w:rsid w:val="00D27BC8"/>
    <w:rsid w:val="00D318AF"/>
    <w:rsid w:val="00D34138"/>
    <w:rsid w:val="00D376CF"/>
    <w:rsid w:val="00D44401"/>
    <w:rsid w:val="00D44C2E"/>
    <w:rsid w:val="00D45FC9"/>
    <w:rsid w:val="00D46008"/>
    <w:rsid w:val="00D4761C"/>
    <w:rsid w:val="00D47D11"/>
    <w:rsid w:val="00D50F52"/>
    <w:rsid w:val="00D518DF"/>
    <w:rsid w:val="00D54195"/>
    <w:rsid w:val="00D606C8"/>
    <w:rsid w:val="00D6283B"/>
    <w:rsid w:val="00D6392C"/>
    <w:rsid w:val="00D67DC9"/>
    <w:rsid w:val="00D72E85"/>
    <w:rsid w:val="00D73242"/>
    <w:rsid w:val="00D74853"/>
    <w:rsid w:val="00D74933"/>
    <w:rsid w:val="00D76AF3"/>
    <w:rsid w:val="00D77CD3"/>
    <w:rsid w:val="00D81556"/>
    <w:rsid w:val="00D8186E"/>
    <w:rsid w:val="00D82190"/>
    <w:rsid w:val="00D836F7"/>
    <w:rsid w:val="00D84113"/>
    <w:rsid w:val="00D84534"/>
    <w:rsid w:val="00D847F8"/>
    <w:rsid w:val="00D8578C"/>
    <w:rsid w:val="00D90813"/>
    <w:rsid w:val="00D909A3"/>
    <w:rsid w:val="00D93976"/>
    <w:rsid w:val="00D947FE"/>
    <w:rsid w:val="00D95365"/>
    <w:rsid w:val="00D968CC"/>
    <w:rsid w:val="00D9716B"/>
    <w:rsid w:val="00D97E38"/>
    <w:rsid w:val="00DA10BF"/>
    <w:rsid w:val="00DA17CB"/>
    <w:rsid w:val="00DA3B9C"/>
    <w:rsid w:val="00DA48E8"/>
    <w:rsid w:val="00DA5A11"/>
    <w:rsid w:val="00DA7303"/>
    <w:rsid w:val="00DB0E52"/>
    <w:rsid w:val="00DB6761"/>
    <w:rsid w:val="00DB69A0"/>
    <w:rsid w:val="00DC20A9"/>
    <w:rsid w:val="00DC3085"/>
    <w:rsid w:val="00DC54BA"/>
    <w:rsid w:val="00DC5AC0"/>
    <w:rsid w:val="00DC60D7"/>
    <w:rsid w:val="00DC6989"/>
    <w:rsid w:val="00DD0BBD"/>
    <w:rsid w:val="00DD1E64"/>
    <w:rsid w:val="00DD2406"/>
    <w:rsid w:val="00DD2C96"/>
    <w:rsid w:val="00DD525C"/>
    <w:rsid w:val="00DD64D8"/>
    <w:rsid w:val="00DE099C"/>
    <w:rsid w:val="00DE39A2"/>
    <w:rsid w:val="00DE449E"/>
    <w:rsid w:val="00DF44E8"/>
    <w:rsid w:val="00E001FF"/>
    <w:rsid w:val="00E02512"/>
    <w:rsid w:val="00E025E3"/>
    <w:rsid w:val="00E04A95"/>
    <w:rsid w:val="00E04EF4"/>
    <w:rsid w:val="00E062D6"/>
    <w:rsid w:val="00E06B9C"/>
    <w:rsid w:val="00E072BF"/>
    <w:rsid w:val="00E07AD9"/>
    <w:rsid w:val="00E134BD"/>
    <w:rsid w:val="00E14A74"/>
    <w:rsid w:val="00E17302"/>
    <w:rsid w:val="00E20EF8"/>
    <w:rsid w:val="00E221BF"/>
    <w:rsid w:val="00E22AF2"/>
    <w:rsid w:val="00E24968"/>
    <w:rsid w:val="00E257E6"/>
    <w:rsid w:val="00E31C53"/>
    <w:rsid w:val="00E320E5"/>
    <w:rsid w:val="00E33155"/>
    <w:rsid w:val="00E4037B"/>
    <w:rsid w:val="00E4662C"/>
    <w:rsid w:val="00E47D2A"/>
    <w:rsid w:val="00E526AB"/>
    <w:rsid w:val="00E54818"/>
    <w:rsid w:val="00E56856"/>
    <w:rsid w:val="00E5746B"/>
    <w:rsid w:val="00E605B8"/>
    <w:rsid w:val="00E60966"/>
    <w:rsid w:val="00E61600"/>
    <w:rsid w:val="00E63F55"/>
    <w:rsid w:val="00E73192"/>
    <w:rsid w:val="00E7471E"/>
    <w:rsid w:val="00E74DE1"/>
    <w:rsid w:val="00E75176"/>
    <w:rsid w:val="00E778CD"/>
    <w:rsid w:val="00E82796"/>
    <w:rsid w:val="00E84BB3"/>
    <w:rsid w:val="00E863FB"/>
    <w:rsid w:val="00E86B65"/>
    <w:rsid w:val="00E91050"/>
    <w:rsid w:val="00E927CE"/>
    <w:rsid w:val="00E9496B"/>
    <w:rsid w:val="00E94DA5"/>
    <w:rsid w:val="00E9619A"/>
    <w:rsid w:val="00E9693F"/>
    <w:rsid w:val="00E9796F"/>
    <w:rsid w:val="00EA0305"/>
    <w:rsid w:val="00EA1A5C"/>
    <w:rsid w:val="00EA2DBC"/>
    <w:rsid w:val="00EA309C"/>
    <w:rsid w:val="00EA3F44"/>
    <w:rsid w:val="00EB0FD5"/>
    <w:rsid w:val="00EB5CF3"/>
    <w:rsid w:val="00EC1ECD"/>
    <w:rsid w:val="00EC4210"/>
    <w:rsid w:val="00EC7004"/>
    <w:rsid w:val="00EC776E"/>
    <w:rsid w:val="00ED1924"/>
    <w:rsid w:val="00ED22A9"/>
    <w:rsid w:val="00ED3DB0"/>
    <w:rsid w:val="00ED50EC"/>
    <w:rsid w:val="00ED6429"/>
    <w:rsid w:val="00ED7DB5"/>
    <w:rsid w:val="00EE122D"/>
    <w:rsid w:val="00EE2661"/>
    <w:rsid w:val="00EE3019"/>
    <w:rsid w:val="00EE43B9"/>
    <w:rsid w:val="00EF03AF"/>
    <w:rsid w:val="00EF0F36"/>
    <w:rsid w:val="00EF6111"/>
    <w:rsid w:val="00EF7CE5"/>
    <w:rsid w:val="00F01213"/>
    <w:rsid w:val="00F0209C"/>
    <w:rsid w:val="00F025C8"/>
    <w:rsid w:val="00F0295F"/>
    <w:rsid w:val="00F055D2"/>
    <w:rsid w:val="00F05993"/>
    <w:rsid w:val="00F06470"/>
    <w:rsid w:val="00F06524"/>
    <w:rsid w:val="00F10935"/>
    <w:rsid w:val="00F10B18"/>
    <w:rsid w:val="00F126BC"/>
    <w:rsid w:val="00F12863"/>
    <w:rsid w:val="00F128EA"/>
    <w:rsid w:val="00F163A2"/>
    <w:rsid w:val="00F1650B"/>
    <w:rsid w:val="00F170B5"/>
    <w:rsid w:val="00F2309C"/>
    <w:rsid w:val="00F23F5D"/>
    <w:rsid w:val="00F247A8"/>
    <w:rsid w:val="00F25BE5"/>
    <w:rsid w:val="00F26B51"/>
    <w:rsid w:val="00F2723B"/>
    <w:rsid w:val="00F27363"/>
    <w:rsid w:val="00F27972"/>
    <w:rsid w:val="00F3036A"/>
    <w:rsid w:val="00F30BD0"/>
    <w:rsid w:val="00F3295B"/>
    <w:rsid w:val="00F34886"/>
    <w:rsid w:val="00F34AE2"/>
    <w:rsid w:val="00F34E83"/>
    <w:rsid w:val="00F36741"/>
    <w:rsid w:val="00F376A1"/>
    <w:rsid w:val="00F43FE8"/>
    <w:rsid w:val="00F46B9B"/>
    <w:rsid w:val="00F4712C"/>
    <w:rsid w:val="00F543B2"/>
    <w:rsid w:val="00F60385"/>
    <w:rsid w:val="00F63401"/>
    <w:rsid w:val="00F63726"/>
    <w:rsid w:val="00F6382F"/>
    <w:rsid w:val="00F6565F"/>
    <w:rsid w:val="00F6575F"/>
    <w:rsid w:val="00F66A53"/>
    <w:rsid w:val="00F7129E"/>
    <w:rsid w:val="00F723AE"/>
    <w:rsid w:val="00F72BC9"/>
    <w:rsid w:val="00F813B2"/>
    <w:rsid w:val="00F82112"/>
    <w:rsid w:val="00F85250"/>
    <w:rsid w:val="00F8672E"/>
    <w:rsid w:val="00F87A66"/>
    <w:rsid w:val="00F93DE7"/>
    <w:rsid w:val="00F940F3"/>
    <w:rsid w:val="00F96DB7"/>
    <w:rsid w:val="00FA17C0"/>
    <w:rsid w:val="00FA21F1"/>
    <w:rsid w:val="00FA23F5"/>
    <w:rsid w:val="00FA3536"/>
    <w:rsid w:val="00FA360F"/>
    <w:rsid w:val="00FB3B6F"/>
    <w:rsid w:val="00FC0207"/>
    <w:rsid w:val="00FC086C"/>
    <w:rsid w:val="00FC0D64"/>
    <w:rsid w:val="00FC4920"/>
    <w:rsid w:val="00FC5010"/>
    <w:rsid w:val="00FC519F"/>
    <w:rsid w:val="00FC56BD"/>
    <w:rsid w:val="00FC6D6F"/>
    <w:rsid w:val="00FD66EA"/>
    <w:rsid w:val="00FD6A01"/>
    <w:rsid w:val="00FE0879"/>
    <w:rsid w:val="00FE0A7E"/>
    <w:rsid w:val="00FE1057"/>
    <w:rsid w:val="00FE24B7"/>
    <w:rsid w:val="00FE2B9C"/>
    <w:rsid w:val="00FE52E4"/>
    <w:rsid w:val="00FE5AA8"/>
    <w:rsid w:val="00FE5DC9"/>
    <w:rsid w:val="00FE6787"/>
    <w:rsid w:val="00FE7715"/>
    <w:rsid w:val="00FF131C"/>
    <w:rsid w:val="00FF1800"/>
    <w:rsid w:val="00FF33AB"/>
    <w:rsid w:val="00FF3CF4"/>
    <w:rsid w:val="00FF60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both"/>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jc w:val="center"/>
      <w:outlineLvl w:val="2"/>
    </w:pPr>
    <w:rPr>
      <w:b/>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uiPriority w:val="9"/>
    <w:qFormat/>
    <w:pPr>
      <w:keepNext/>
      <w:outlineLvl w:val="4"/>
    </w:pPr>
    <w:rPr>
      <w:sz w:val="28"/>
    </w:rPr>
  </w:style>
  <w:style w:type="paragraph" w:styleId="6">
    <w:name w:val="heading 6"/>
    <w:basedOn w:val="a"/>
    <w:next w:val="a"/>
    <w:link w:val="60"/>
    <w:qFormat/>
    <w:pPr>
      <w:keepNext/>
      <w:outlineLvl w:val="5"/>
    </w:pPr>
    <w:rPr>
      <w:sz w:val="36"/>
    </w:rPr>
  </w:style>
  <w:style w:type="paragraph" w:styleId="7">
    <w:name w:val="heading 7"/>
    <w:basedOn w:val="a"/>
    <w:next w:val="a"/>
    <w:link w:val="70"/>
    <w:qFormat/>
    <w:pPr>
      <w:keepNext/>
      <w:outlineLvl w:val="6"/>
    </w:pPr>
    <w:rPr>
      <w:sz w:val="24"/>
    </w:rPr>
  </w:style>
  <w:style w:type="paragraph" w:styleId="8">
    <w:name w:val="heading 8"/>
    <w:basedOn w:val="a"/>
    <w:next w:val="a"/>
    <w:link w:val="80"/>
    <w:qFormat/>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ody Text Indent"/>
    <w:basedOn w:val="a"/>
    <w:link w:val="a6"/>
    <w:pPr>
      <w:ind w:firstLine="720"/>
      <w:jc w:val="both"/>
    </w:pPr>
    <w:rPr>
      <w:sz w:val="28"/>
    </w:rPr>
  </w:style>
  <w:style w:type="paragraph" w:styleId="a7">
    <w:name w:val="Balloon Text"/>
    <w:basedOn w:val="a"/>
    <w:link w:val="a8"/>
    <w:uiPriority w:val="99"/>
    <w:semiHidden/>
    <w:rPr>
      <w:rFonts w:ascii="Tahoma" w:hAnsi="Tahoma" w:cs="Tahoma"/>
      <w:sz w:val="16"/>
      <w:szCs w:val="16"/>
    </w:rPr>
  </w:style>
  <w:style w:type="paragraph" w:styleId="a9">
    <w:name w:val="header"/>
    <w:basedOn w:val="a"/>
    <w:link w:val="aa"/>
    <w:uiPriority w:val="99"/>
    <w:pPr>
      <w:tabs>
        <w:tab w:val="center" w:pos="4153"/>
        <w:tab w:val="right" w:pos="8306"/>
      </w:tabs>
    </w:pPr>
  </w:style>
  <w:style w:type="paragraph" w:styleId="ab">
    <w:name w:val="Block Text"/>
    <w:basedOn w:val="a"/>
    <w:pPr>
      <w:suppressAutoHyphens/>
      <w:spacing w:line="216" w:lineRule="auto"/>
      <w:ind w:left="-851" w:right="-284"/>
      <w:jc w:val="center"/>
    </w:pPr>
    <w:rPr>
      <w:b/>
      <w:sz w:val="36"/>
    </w:rPr>
  </w:style>
  <w:style w:type="paragraph" w:customStyle="1" w:styleId="ConsNormal">
    <w:name w:val="ConsNormal"/>
    <w:pPr>
      <w:autoSpaceDE w:val="0"/>
      <w:autoSpaceDN w:val="0"/>
      <w:adjustRightInd w:val="0"/>
      <w:ind w:right="19772" w:firstLine="720"/>
    </w:pPr>
    <w:rPr>
      <w:rFonts w:ascii="Arial" w:hAnsi="Arial" w:cs="Arial"/>
    </w:rPr>
  </w:style>
  <w:style w:type="paragraph" w:styleId="21">
    <w:name w:val="Body Text 2"/>
    <w:basedOn w:val="a"/>
    <w:link w:val="22"/>
    <w:pPr>
      <w:jc w:val="center"/>
    </w:pPr>
    <w:rPr>
      <w:b/>
      <w:bCs/>
      <w:sz w:val="28"/>
    </w:rPr>
  </w:style>
  <w:style w:type="paragraph" w:styleId="31">
    <w:name w:val="Body Text 3"/>
    <w:basedOn w:val="a"/>
    <w:link w:val="32"/>
    <w:pPr>
      <w:pBdr>
        <w:top w:val="single" w:sz="6" w:space="1" w:color="FFFFFF"/>
        <w:left w:val="single" w:sz="6" w:space="1" w:color="FFFFFF"/>
        <w:bottom w:val="single" w:sz="6" w:space="1" w:color="FFFFFF"/>
        <w:right w:val="single" w:sz="6" w:space="1" w:color="FFFFFF"/>
      </w:pBdr>
      <w:spacing w:line="228" w:lineRule="auto"/>
      <w:jc w:val="both"/>
    </w:pPr>
    <w:rPr>
      <w:sz w:val="28"/>
    </w:rPr>
  </w:style>
  <w:style w:type="character" w:styleId="ac">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5B18"/>
    <w:pPr>
      <w:spacing w:before="100" w:beforeAutospacing="1" w:after="100" w:afterAutospacing="1"/>
    </w:pPr>
    <w:rPr>
      <w:rFonts w:ascii="Tahoma" w:hAnsi="Tahoma"/>
      <w:lang w:val="en-US" w:eastAsia="en-US"/>
    </w:rPr>
  </w:style>
  <w:style w:type="character" w:customStyle="1" w:styleId="a6">
    <w:name w:val="Основной текст с отступом Знак"/>
    <w:link w:val="a5"/>
    <w:rsid w:val="006158C5"/>
    <w:rPr>
      <w:sz w:val="28"/>
    </w:rPr>
  </w:style>
  <w:style w:type="paragraph" w:customStyle="1" w:styleId="310">
    <w:name w:val="Основной текст с отступом 31"/>
    <w:basedOn w:val="a"/>
    <w:rsid w:val="00392C70"/>
    <w:pPr>
      <w:suppressAutoHyphens/>
      <w:spacing w:line="228" w:lineRule="auto"/>
      <w:ind w:firstLine="567"/>
      <w:jc w:val="both"/>
    </w:pPr>
    <w:rPr>
      <w:sz w:val="28"/>
      <w:lang w:eastAsia="ar-SA"/>
    </w:rPr>
  </w:style>
  <w:style w:type="character" w:customStyle="1" w:styleId="23">
    <w:name w:val="Основной текст (2)_"/>
    <w:link w:val="24"/>
    <w:rsid w:val="008F01E8"/>
    <w:rPr>
      <w:sz w:val="26"/>
      <w:szCs w:val="26"/>
      <w:shd w:val="clear" w:color="auto" w:fill="FFFFFF"/>
    </w:rPr>
  </w:style>
  <w:style w:type="paragraph" w:customStyle="1" w:styleId="24">
    <w:name w:val="Основной текст (2)"/>
    <w:basedOn w:val="a"/>
    <w:link w:val="23"/>
    <w:rsid w:val="008F01E8"/>
    <w:pPr>
      <w:widowControl w:val="0"/>
      <w:shd w:val="clear" w:color="auto" w:fill="FFFFFF"/>
      <w:spacing w:before="300" w:after="480" w:line="0" w:lineRule="atLeast"/>
      <w:jc w:val="both"/>
    </w:pPr>
    <w:rPr>
      <w:sz w:val="26"/>
      <w:szCs w:val="26"/>
    </w:rPr>
  </w:style>
  <w:style w:type="paragraph" w:customStyle="1" w:styleId="ad">
    <w:name w:val="Знак Знак Знак Знак"/>
    <w:basedOn w:val="a"/>
    <w:rsid w:val="00A94113"/>
    <w:pPr>
      <w:spacing w:before="100" w:beforeAutospacing="1" w:after="100" w:afterAutospacing="1"/>
    </w:pPr>
    <w:rPr>
      <w:rFonts w:ascii="Tahoma" w:hAnsi="Tahoma"/>
      <w:lang w:val="en-US" w:eastAsia="en-US"/>
    </w:rPr>
  </w:style>
  <w:style w:type="paragraph" w:styleId="25">
    <w:name w:val="Body Text Indent 2"/>
    <w:basedOn w:val="a"/>
    <w:link w:val="26"/>
    <w:rsid w:val="00402B64"/>
    <w:pPr>
      <w:spacing w:after="120" w:line="480" w:lineRule="auto"/>
      <w:ind w:left="283"/>
    </w:pPr>
  </w:style>
  <w:style w:type="character" w:customStyle="1" w:styleId="26">
    <w:name w:val="Основной текст с отступом 2 Знак"/>
    <w:basedOn w:val="a0"/>
    <w:link w:val="25"/>
    <w:rsid w:val="00402B64"/>
  </w:style>
  <w:style w:type="paragraph" w:styleId="ae">
    <w:name w:val="footer"/>
    <w:basedOn w:val="a"/>
    <w:link w:val="af"/>
    <w:uiPriority w:val="99"/>
    <w:rsid w:val="006B2A1D"/>
    <w:pPr>
      <w:tabs>
        <w:tab w:val="center" w:pos="4677"/>
        <w:tab w:val="right" w:pos="9355"/>
      </w:tabs>
    </w:pPr>
  </w:style>
  <w:style w:type="character" w:customStyle="1" w:styleId="af">
    <w:name w:val="Нижний колонтитул Знак"/>
    <w:basedOn w:val="a0"/>
    <w:link w:val="ae"/>
    <w:uiPriority w:val="99"/>
    <w:rsid w:val="006B2A1D"/>
  </w:style>
  <w:style w:type="table" w:styleId="af0">
    <w:name w:val="Table Grid"/>
    <w:basedOn w:val="a1"/>
    <w:uiPriority w:val="59"/>
    <w:rsid w:val="00C2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E0BD6"/>
    <w:pPr>
      <w:ind w:left="720"/>
      <w:contextualSpacing/>
    </w:pPr>
  </w:style>
  <w:style w:type="character" w:customStyle="1" w:styleId="10">
    <w:name w:val="Заголовок 1 Знак"/>
    <w:basedOn w:val="a0"/>
    <w:link w:val="1"/>
    <w:uiPriority w:val="9"/>
    <w:rsid w:val="000E6B1D"/>
    <w:rPr>
      <w:sz w:val="28"/>
    </w:rPr>
  </w:style>
  <w:style w:type="character" w:customStyle="1" w:styleId="20">
    <w:name w:val="Заголовок 2 Знак"/>
    <w:basedOn w:val="a0"/>
    <w:link w:val="2"/>
    <w:rsid w:val="000E6B1D"/>
    <w:rPr>
      <w:sz w:val="28"/>
    </w:rPr>
  </w:style>
  <w:style w:type="character" w:customStyle="1" w:styleId="30">
    <w:name w:val="Заголовок 3 Знак"/>
    <w:basedOn w:val="a0"/>
    <w:link w:val="3"/>
    <w:rsid w:val="000E6B1D"/>
    <w:rPr>
      <w:b/>
      <w:sz w:val="24"/>
    </w:rPr>
  </w:style>
  <w:style w:type="character" w:customStyle="1" w:styleId="40">
    <w:name w:val="Заголовок 4 Знак"/>
    <w:basedOn w:val="a0"/>
    <w:link w:val="4"/>
    <w:rsid w:val="000E6B1D"/>
    <w:rPr>
      <w:b/>
      <w:sz w:val="28"/>
    </w:rPr>
  </w:style>
  <w:style w:type="character" w:customStyle="1" w:styleId="50">
    <w:name w:val="Заголовок 5 Знак"/>
    <w:basedOn w:val="a0"/>
    <w:link w:val="5"/>
    <w:uiPriority w:val="9"/>
    <w:rsid w:val="000E6B1D"/>
    <w:rPr>
      <w:sz w:val="28"/>
    </w:rPr>
  </w:style>
  <w:style w:type="character" w:customStyle="1" w:styleId="60">
    <w:name w:val="Заголовок 6 Знак"/>
    <w:basedOn w:val="a0"/>
    <w:link w:val="6"/>
    <w:rsid w:val="000E6B1D"/>
    <w:rPr>
      <w:sz w:val="36"/>
    </w:rPr>
  </w:style>
  <w:style w:type="character" w:customStyle="1" w:styleId="70">
    <w:name w:val="Заголовок 7 Знак"/>
    <w:basedOn w:val="a0"/>
    <w:link w:val="7"/>
    <w:rsid w:val="000E6B1D"/>
    <w:rPr>
      <w:sz w:val="24"/>
    </w:rPr>
  </w:style>
  <w:style w:type="character" w:customStyle="1" w:styleId="80">
    <w:name w:val="Заголовок 8 Знак"/>
    <w:basedOn w:val="a0"/>
    <w:link w:val="8"/>
    <w:rsid w:val="000E6B1D"/>
    <w:rPr>
      <w:sz w:val="28"/>
    </w:rPr>
  </w:style>
  <w:style w:type="character" w:customStyle="1" w:styleId="a4">
    <w:name w:val="Основной текст Знак"/>
    <w:basedOn w:val="a0"/>
    <w:link w:val="a3"/>
    <w:rsid w:val="000E6B1D"/>
    <w:rPr>
      <w:sz w:val="28"/>
    </w:rPr>
  </w:style>
  <w:style w:type="character" w:customStyle="1" w:styleId="a8">
    <w:name w:val="Текст выноски Знак"/>
    <w:basedOn w:val="a0"/>
    <w:link w:val="a7"/>
    <w:uiPriority w:val="99"/>
    <w:semiHidden/>
    <w:rsid w:val="000E6B1D"/>
    <w:rPr>
      <w:rFonts w:ascii="Tahoma" w:hAnsi="Tahoma" w:cs="Tahoma"/>
      <w:sz w:val="16"/>
      <w:szCs w:val="16"/>
    </w:rPr>
  </w:style>
  <w:style w:type="character" w:customStyle="1" w:styleId="aa">
    <w:name w:val="Верхний колонтитул Знак"/>
    <w:basedOn w:val="a0"/>
    <w:link w:val="a9"/>
    <w:uiPriority w:val="99"/>
    <w:rsid w:val="000E6B1D"/>
  </w:style>
  <w:style w:type="character" w:customStyle="1" w:styleId="22">
    <w:name w:val="Основной текст 2 Знак"/>
    <w:basedOn w:val="a0"/>
    <w:link w:val="21"/>
    <w:rsid w:val="000E6B1D"/>
    <w:rPr>
      <w:b/>
      <w:bCs/>
      <w:sz w:val="28"/>
    </w:rPr>
  </w:style>
  <w:style w:type="character" w:customStyle="1" w:styleId="32">
    <w:name w:val="Основной текст 3 Знак"/>
    <w:basedOn w:val="a0"/>
    <w:link w:val="31"/>
    <w:rsid w:val="000E6B1D"/>
    <w:rPr>
      <w:sz w:val="28"/>
    </w:rPr>
  </w:style>
  <w:style w:type="paragraph" w:customStyle="1" w:styleId="ConsPlusNormal">
    <w:name w:val="ConsPlusNormal"/>
    <w:link w:val="ConsPlusNormal0"/>
    <w:qFormat/>
    <w:rsid w:val="000E6B1D"/>
    <w:pPr>
      <w:widowControl w:val="0"/>
      <w:autoSpaceDE w:val="0"/>
      <w:autoSpaceDN w:val="0"/>
    </w:pPr>
    <w:rPr>
      <w:rFonts w:ascii="Calibri" w:hAnsi="Calibri" w:cs="Calibri"/>
      <w:sz w:val="22"/>
      <w:szCs w:val="22"/>
    </w:rPr>
  </w:style>
  <w:style w:type="character" w:customStyle="1" w:styleId="ConsPlusNormal0">
    <w:name w:val="ConsPlusNormal Знак"/>
    <w:link w:val="ConsPlusNormal"/>
    <w:locked/>
    <w:rsid w:val="000E6B1D"/>
    <w:rPr>
      <w:rFonts w:ascii="Calibri" w:hAnsi="Calibri" w:cs="Calibri"/>
      <w:sz w:val="22"/>
      <w:szCs w:val="22"/>
    </w:rPr>
  </w:style>
  <w:style w:type="paragraph" w:customStyle="1" w:styleId="ConsPlusNonformat">
    <w:name w:val="ConsPlusNonformat"/>
    <w:rsid w:val="000E6B1D"/>
    <w:pPr>
      <w:widowControl w:val="0"/>
      <w:autoSpaceDE w:val="0"/>
      <w:autoSpaceDN w:val="0"/>
    </w:pPr>
    <w:rPr>
      <w:rFonts w:ascii="Courier New" w:hAnsi="Courier New" w:cs="Courier New"/>
      <w:szCs w:val="22"/>
    </w:rPr>
  </w:style>
  <w:style w:type="paragraph" w:customStyle="1" w:styleId="ConsPlusTitle">
    <w:name w:val="ConsPlusTitle"/>
    <w:rsid w:val="000E6B1D"/>
    <w:pPr>
      <w:widowControl w:val="0"/>
      <w:autoSpaceDE w:val="0"/>
      <w:autoSpaceDN w:val="0"/>
    </w:pPr>
    <w:rPr>
      <w:rFonts w:ascii="Calibri" w:hAnsi="Calibri" w:cs="Calibri"/>
      <w:b/>
      <w:sz w:val="22"/>
      <w:szCs w:val="22"/>
    </w:rPr>
  </w:style>
  <w:style w:type="paragraph" w:customStyle="1" w:styleId="ConsPlusCell">
    <w:name w:val="ConsPlusCell"/>
    <w:rsid w:val="000E6B1D"/>
    <w:pPr>
      <w:widowControl w:val="0"/>
      <w:autoSpaceDE w:val="0"/>
      <w:autoSpaceDN w:val="0"/>
    </w:pPr>
    <w:rPr>
      <w:rFonts w:ascii="Courier New" w:hAnsi="Courier New" w:cs="Courier New"/>
      <w:szCs w:val="22"/>
    </w:rPr>
  </w:style>
  <w:style w:type="paragraph" w:customStyle="1" w:styleId="ConsPlusDocList">
    <w:name w:val="ConsPlusDocList"/>
    <w:rsid w:val="000E6B1D"/>
    <w:pPr>
      <w:widowControl w:val="0"/>
      <w:autoSpaceDE w:val="0"/>
      <w:autoSpaceDN w:val="0"/>
    </w:pPr>
    <w:rPr>
      <w:rFonts w:ascii="Calibri" w:hAnsi="Calibri" w:cs="Calibri"/>
      <w:sz w:val="22"/>
      <w:szCs w:val="22"/>
    </w:rPr>
  </w:style>
  <w:style w:type="paragraph" w:customStyle="1" w:styleId="ConsPlusTitlePage">
    <w:name w:val="ConsPlusTitlePage"/>
    <w:rsid w:val="000E6B1D"/>
    <w:pPr>
      <w:widowControl w:val="0"/>
      <w:autoSpaceDE w:val="0"/>
      <w:autoSpaceDN w:val="0"/>
    </w:pPr>
    <w:rPr>
      <w:rFonts w:ascii="Tahoma" w:hAnsi="Tahoma" w:cs="Tahoma"/>
      <w:szCs w:val="22"/>
    </w:rPr>
  </w:style>
  <w:style w:type="paragraph" w:customStyle="1" w:styleId="ConsPlusJurTerm">
    <w:name w:val="ConsPlusJurTerm"/>
    <w:rsid w:val="000E6B1D"/>
    <w:pPr>
      <w:widowControl w:val="0"/>
      <w:autoSpaceDE w:val="0"/>
      <w:autoSpaceDN w:val="0"/>
    </w:pPr>
    <w:rPr>
      <w:rFonts w:ascii="Tahoma" w:hAnsi="Tahoma" w:cs="Tahoma"/>
      <w:sz w:val="26"/>
      <w:szCs w:val="22"/>
    </w:rPr>
  </w:style>
  <w:style w:type="paragraph" w:customStyle="1" w:styleId="ConsPlusTextList">
    <w:name w:val="ConsPlusTextList"/>
    <w:rsid w:val="000E6B1D"/>
    <w:pPr>
      <w:widowControl w:val="0"/>
      <w:autoSpaceDE w:val="0"/>
      <w:autoSpaceDN w:val="0"/>
    </w:pPr>
    <w:rPr>
      <w:rFonts w:ascii="Arial" w:hAnsi="Arial" w:cs="Arial"/>
      <w:szCs w:val="22"/>
    </w:rPr>
  </w:style>
  <w:style w:type="character" w:styleId="af2">
    <w:name w:val="Hyperlink"/>
    <w:uiPriority w:val="99"/>
    <w:unhideWhenUsed/>
    <w:rsid w:val="000E6B1D"/>
    <w:rPr>
      <w:color w:val="0000FF"/>
      <w:u w:val="single"/>
    </w:rPr>
  </w:style>
  <w:style w:type="character" w:customStyle="1" w:styleId="af3">
    <w:name w:val="Текст примечания Знак"/>
    <w:link w:val="af4"/>
    <w:uiPriority w:val="99"/>
    <w:semiHidden/>
    <w:rsid w:val="000E6B1D"/>
    <w:rPr>
      <w:rFonts w:ascii="Calibri" w:eastAsia="Calibri" w:hAnsi="Calibri"/>
      <w:lang w:eastAsia="en-US"/>
    </w:rPr>
  </w:style>
  <w:style w:type="paragraph" w:styleId="af4">
    <w:name w:val="annotation text"/>
    <w:basedOn w:val="a"/>
    <w:link w:val="af3"/>
    <w:uiPriority w:val="99"/>
    <w:semiHidden/>
    <w:unhideWhenUsed/>
    <w:rsid w:val="000E6B1D"/>
    <w:pPr>
      <w:spacing w:after="160"/>
    </w:pPr>
    <w:rPr>
      <w:rFonts w:ascii="Calibri" w:eastAsia="Calibri" w:hAnsi="Calibri"/>
      <w:lang w:eastAsia="en-US"/>
    </w:rPr>
  </w:style>
  <w:style w:type="character" w:customStyle="1" w:styleId="11">
    <w:name w:val="Текст примечания Знак1"/>
    <w:basedOn w:val="a0"/>
    <w:uiPriority w:val="99"/>
    <w:semiHidden/>
    <w:rsid w:val="000E6B1D"/>
  </w:style>
  <w:style w:type="character" w:customStyle="1" w:styleId="af5">
    <w:name w:val="Тема примечания Знак"/>
    <w:link w:val="af6"/>
    <w:uiPriority w:val="99"/>
    <w:semiHidden/>
    <w:rsid w:val="000E6B1D"/>
    <w:rPr>
      <w:rFonts w:ascii="Calibri" w:eastAsia="Calibri" w:hAnsi="Calibri"/>
      <w:b/>
      <w:bCs/>
      <w:lang w:eastAsia="en-US"/>
    </w:rPr>
  </w:style>
  <w:style w:type="paragraph" w:styleId="af6">
    <w:name w:val="annotation subject"/>
    <w:basedOn w:val="af4"/>
    <w:next w:val="af4"/>
    <w:link w:val="af5"/>
    <w:uiPriority w:val="99"/>
    <w:semiHidden/>
    <w:unhideWhenUsed/>
    <w:rsid w:val="000E6B1D"/>
    <w:rPr>
      <w:b/>
      <w:bCs/>
    </w:rPr>
  </w:style>
  <w:style w:type="character" w:customStyle="1" w:styleId="12">
    <w:name w:val="Тема примечания Знак1"/>
    <w:basedOn w:val="11"/>
    <w:uiPriority w:val="99"/>
    <w:semiHidden/>
    <w:rsid w:val="000E6B1D"/>
    <w:rPr>
      <w:b/>
      <w:bCs/>
    </w:rPr>
  </w:style>
  <w:style w:type="paragraph" w:customStyle="1" w:styleId="formattext">
    <w:name w:val="formattext"/>
    <w:basedOn w:val="a"/>
    <w:rsid w:val="000E6B1D"/>
    <w:pPr>
      <w:spacing w:before="100" w:beforeAutospacing="1" w:after="100" w:afterAutospacing="1"/>
    </w:pPr>
    <w:rPr>
      <w:sz w:val="24"/>
      <w:szCs w:val="24"/>
    </w:rPr>
  </w:style>
  <w:style w:type="table" w:customStyle="1" w:styleId="13">
    <w:name w:val="Сетка таблицы1"/>
    <w:basedOn w:val="a1"/>
    <w:next w:val="af0"/>
    <w:uiPriority w:val="39"/>
    <w:rsid w:val="000E6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39"/>
    <w:rsid w:val="000E6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6B1D"/>
  </w:style>
  <w:style w:type="character" w:styleId="af7">
    <w:name w:val="Placeholder Text"/>
    <w:uiPriority w:val="99"/>
    <w:semiHidden/>
    <w:rsid w:val="000E6B1D"/>
    <w:rPr>
      <w:color w:val="808080"/>
    </w:rPr>
  </w:style>
  <w:style w:type="table" w:customStyle="1" w:styleId="33">
    <w:name w:val="Сетка таблицы3"/>
    <w:basedOn w:val="a1"/>
    <w:next w:val="af0"/>
    <w:uiPriority w:val="3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0E6B1D"/>
    <w:rPr>
      <w:sz w:val="16"/>
      <w:szCs w:val="16"/>
    </w:rPr>
  </w:style>
  <w:style w:type="table" w:customStyle="1" w:styleId="210">
    <w:name w:val="Сетка таблицы21"/>
    <w:basedOn w:val="a1"/>
    <w:next w:val="af0"/>
    <w:uiPriority w:val="5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0E6B1D"/>
    <w:rPr>
      <w:sz w:val="24"/>
      <w:szCs w:val="24"/>
    </w:rPr>
  </w:style>
  <w:style w:type="paragraph" w:styleId="afa">
    <w:name w:val="Normal (Web)"/>
    <w:basedOn w:val="a"/>
    <w:uiPriority w:val="99"/>
    <w:semiHidden/>
    <w:unhideWhenUsed/>
    <w:rsid w:val="000E6B1D"/>
    <w:pPr>
      <w:spacing w:before="100" w:beforeAutospacing="1" w:after="100" w:afterAutospacing="1"/>
    </w:pPr>
    <w:rPr>
      <w:sz w:val="24"/>
      <w:szCs w:val="24"/>
    </w:rPr>
  </w:style>
  <w:style w:type="paragraph" w:styleId="HTML">
    <w:name w:val="HTML Preformatted"/>
    <w:basedOn w:val="a"/>
    <w:link w:val="HTML0"/>
    <w:uiPriority w:val="99"/>
    <w:semiHidden/>
    <w:unhideWhenUsed/>
    <w:rsid w:val="000E6B1D"/>
    <w:rPr>
      <w:rFonts w:ascii="Consolas" w:eastAsia="Calibri" w:hAnsi="Consolas"/>
      <w:lang w:eastAsia="en-US"/>
    </w:rPr>
  </w:style>
  <w:style w:type="character" w:customStyle="1" w:styleId="HTML0">
    <w:name w:val="Стандартный HTML Знак"/>
    <w:basedOn w:val="a0"/>
    <w:link w:val="HTML"/>
    <w:uiPriority w:val="99"/>
    <w:semiHidden/>
    <w:rsid w:val="000E6B1D"/>
    <w:rPr>
      <w:rFonts w:ascii="Consolas" w:eastAsia="Calibri" w:hAnsi="Consolas"/>
      <w:lang w:eastAsia="en-US"/>
    </w:rPr>
  </w:style>
  <w:style w:type="paragraph" w:styleId="afb">
    <w:name w:val="endnote text"/>
    <w:basedOn w:val="a"/>
    <w:link w:val="afc"/>
    <w:uiPriority w:val="99"/>
    <w:semiHidden/>
    <w:unhideWhenUsed/>
    <w:rsid w:val="000E6B1D"/>
  </w:style>
  <w:style w:type="character" w:customStyle="1" w:styleId="afc">
    <w:name w:val="Текст концевой сноски Знак"/>
    <w:basedOn w:val="a0"/>
    <w:link w:val="afb"/>
    <w:uiPriority w:val="99"/>
    <w:semiHidden/>
    <w:rsid w:val="000E6B1D"/>
  </w:style>
  <w:style w:type="character" w:styleId="afd">
    <w:name w:val="endnote reference"/>
    <w:uiPriority w:val="99"/>
    <w:semiHidden/>
    <w:unhideWhenUsed/>
    <w:rsid w:val="000E6B1D"/>
    <w:rPr>
      <w:vertAlign w:val="superscript"/>
    </w:rPr>
  </w:style>
  <w:style w:type="paragraph" w:styleId="afe">
    <w:name w:val="footnote text"/>
    <w:basedOn w:val="a"/>
    <w:link w:val="aff"/>
    <w:uiPriority w:val="99"/>
    <w:semiHidden/>
    <w:unhideWhenUsed/>
    <w:rsid w:val="000E6B1D"/>
  </w:style>
  <w:style w:type="character" w:customStyle="1" w:styleId="aff">
    <w:name w:val="Текст сноски Знак"/>
    <w:basedOn w:val="a0"/>
    <w:link w:val="afe"/>
    <w:uiPriority w:val="99"/>
    <w:semiHidden/>
    <w:rsid w:val="000E6B1D"/>
  </w:style>
  <w:style w:type="character" w:styleId="aff0">
    <w:name w:val="footnote reference"/>
    <w:uiPriority w:val="99"/>
    <w:unhideWhenUsed/>
    <w:rsid w:val="000E6B1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qFormat="1"/>
    <w:lsdException w:name="footnote reference" w:uiPriority="99"/>
    <w:lsdException w:name="annotation reference" w:uiPriority="99"/>
    <w:lsdException w:name="endnote reference" w:uiPriority="99"/>
    <w:lsdException w:name="endnote tex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jc w:val="both"/>
      <w:outlineLvl w:val="0"/>
    </w:pPr>
    <w:rPr>
      <w:sz w:val="28"/>
    </w:rPr>
  </w:style>
  <w:style w:type="paragraph" w:styleId="2">
    <w:name w:val="heading 2"/>
    <w:basedOn w:val="a"/>
    <w:next w:val="a"/>
    <w:link w:val="20"/>
    <w:qFormat/>
    <w:pPr>
      <w:keepNext/>
      <w:outlineLvl w:val="1"/>
    </w:pPr>
    <w:rPr>
      <w:sz w:val="28"/>
    </w:rPr>
  </w:style>
  <w:style w:type="paragraph" w:styleId="3">
    <w:name w:val="heading 3"/>
    <w:basedOn w:val="a"/>
    <w:next w:val="a"/>
    <w:link w:val="30"/>
    <w:qFormat/>
    <w:pPr>
      <w:keepNext/>
      <w:jc w:val="center"/>
      <w:outlineLvl w:val="2"/>
    </w:pPr>
    <w:rPr>
      <w:b/>
      <w:sz w:val="24"/>
    </w:rPr>
  </w:style>
  <w:style w:type="paragraph" w:styleId="4">
    <w:name w:val="heading 4"/>
    <w:basedOn w:val="a"/>
    <w:next w:val="a"/>
    <w:link w:val="40"/>
    <w:qFormat/>
    <w:pPr>
      <w:keepNext/>
      <w:jc w:val="center"/>
      <w:outlineLvl w:val="3"/>
    </w:pPr>
    <w:rPr>
      <w:b/>
      <w:sz w:val="28"/>
    </w:rPr>
  </w:style>
  <w:style w:type="paragraph" w:styleId="5">
    <w:name w:val="heading 5"/>
    <w:basedOn w:val="a"/>
    <w:next w:val="a"/>
    <w:link w:val="50"/>
    <w:uiPriority w:val="9"/>
    <w:qFormat/>
    <w:pPr>
      <w:keepNext/>
      <w:outlineLvl w:val="4"/>
    </w:pPr>
    <w:rPr>
      <w:sz w:val="28"/>
    </w:rPr>
  </w:style>
  <w:style w:type="paragraph" w:styleId="6">
    <w:name w:val="heading 6"/>
    <w:basedOn w:val="a"/>
    <w:next w:val="a"/>
    <w:link w:val="60"/>
    <w:qFormat/>
    <w:pPr>
      <w:keepNext/>
      <w:outlineLvl w:val="5"/>
    </w:pPr>
    <w:rPr>
      <w:sz w:val="36"/>
    </w:rPr>
  </w:style>
  <w:style w:type="paragraph" w:styleId="7">
    <w:name w:val="heading 7"/>
    <w:basedOn w:val="a"/>
    <w:next w:val="a"/>
    <w:link w:val="70"/>
    <w:qFormat/>
    <w:pPr>
      <w:keepNext/>
      <w:outlineLvl w:val="6"/>
    </w:pPr>
    <w:rPr>
      <w:sz w:val="24"/>
    </w:rPr>
  </w:style>
  <w:style w:type="paragraph" w:styleId="8">
    <w:name w:val="heading 8"/>
    <w:basedOn w:val="a"/>
    <w:next w:val="a"/>
    <w:link w:val="80"/>
    <w:qFormat/>
    <w:pPr>
      <w:keepNext/>
      <w:tabs>
        <w:tab w:val="left" w:pos="8364"/>
      </w:tabs>
      <w:ind w:left="34"/>
      <w:jc w:val="center"/>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pPr>
      <w:jc w:val="both"/>
    </w:pPr>
    <w:rPr>
      <w:sz w:val="28"/>
    </w:rPr>
  </w:style>
  <w:style w:type="paragraph" w:styleId="a5">
    <w:name w:val="Body Text Indent"/>
    <w:basedOn w:val="a"/>
    <w:link w:val="a6"/>
    <w:pPr>
      <w:ind w:firstLine="720"/>
      <w:jc w:val="both"/>
    </w:pPr>
    <w:rPr>
      <w:sz w:val="28"/>
    </w:rPr>
  </w:style>
  <w:style w:type="paragraph" w:styleId="a7">
    <w:name w:val="Balloon Text"/>
    <w:basedOn w:val="a"/>
    <w:link w:val="a8"/>
    <w:uiPriority w:val="99"/>
    <w:semiHidden/>
    <w:rPr>
      <w:rFonts w:ascii="Tahoma" w:hAnsi="Tahoma" w:cs="Tahoma"/>
      <w:sz w:val="16"/>
      <w:szCs w:val="16"/>
    </w:rPr>
  </w:style>
  <w:style w:type="paragraph" w:styleId="a9">
    <w:name w:val="header"/>
    <w:basedOn w:val="a"/>
    <w:link w:val="aa"/>
    <w:uiPriority w:val="99"/>
    <w:pPr>
      <w:tabs>
        <w:tab w:val="center" w:pos="4153"/>
        <w:tab w:val="right" w:pos="8306"/>
      </w:tabs>
    </w:pPr>
  </w:style>
  <w:style w:type="paragraph" w:styleId="ab">
    <w:name w:val="Block Text"/>
    <w:basedOn w:val="a"/>
    <w:pPr>
      <w:suppressAutoHyphens/>
      <w:spacing w:line="216" w:lineRule="auto"/>
      <w:ind w:left="-851" w:right="-284"/>
      <w:jc w:val="center"/>
    </w:pPr>
    <w:rPr>
      <w:b/>
      <w:sz w:val="36"/>
    </w:rPr>
  </w:style>
  <w:style w:type="paragraph" w:customStyle="1" w:styleId="ConsNormal">
    <w:name w:val="ConsNormal"/>
    <w:pPr>
      <w:autoSpaceDE w:val="0"/>
      <w:autoSpaceDN w:val="0"/>
      <w:adjustRightInd w:val="0"/>
      <w:ind w:right="19772" w:firstLine="720"/>
    </w:pPr>
    <w:rPr>
      <w:rFonts w:ascii="Arial" w:hAnsi="Arial" w:cs="Arial"/>
    </w:rPr>
  </w:style>
  <w:style w:type="paragraph" w:styleId="21">
    <w:name w:val="Body Text 2"/>
    <w:basedOn w:val="a"/>
    <w:link w:val="22"/>
    <w:pPr>
      <w:jc w:val="center"/>
    </w:pPr>
    <w:rPr>
      <w:b/>
      <w:bCs/>
      <w:sz w:val="28"/>
    </w:rPr>
  </w:style>
  <w:style w:type="paragraph" w:styleId="31">
    <w:name w:val="Body Text 3"/>
    <w:basedOn w:val="a"/>
    <w:link w:val="32"/>
    <w:pPr>
      <w:pBdr>
        <w:top w:val="single" w:sz="6" w:space="1" w:color="FFFFFF"/>
        <w:left w:val="single" w:sz="6" w:space="1" w:color="FFFFFF"/>
        <w:bottom w:val="single" w:sz="6" w:space="1" w:color="FFFFFF"/>
        <w:right w:val="single" w:sz="6" w:space="1" w:color="FFFFFF"/>
      </w:pBdr>
      <w:spacing w:line="228" w:lineRule="auto"/>
      <w:jc w:val="both"/>
    </w:pPr>
    <w:rPr>
      <w:sz w:val="28"/>
    </w:rPr>
  </w:style>
  <w:style w:type="character" w:styleId="ac">
    <w:name w:val="page number"/>
    <w:basedOn w:val="a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405B18"/>
    <w:pPr>
      <w:spacing w:before="100" w:beforeAutospacing="1" w:after="100" w:afterAutospacing="1"/>
    </w:pPr>
    <w:rPr>
      <w:rFonts w:ascii="Tahoma" w:hAnsi="Tahoma"/>
      <w:lang w:val="en-US" w:eastAsia="en-US"/>
    </w:rPr>
  </w:style>
  <w:style w:type="character" w:customStyle="1" w:styleId="a6">
    <w:name w:val="Основной текст с отступом Знак"/>
    <w:link w:val="a5"/>
    <w:rsid w:val="006158C5"/>
    <w:rPr>
      <w:sz w:val="28"/>
    </w:rPr>
  </w:style>
  <w:style w:type="paragraph" w:customStyle="1" w:styleId="310">
    <w:name w:val="Основной текст с отступом 31"/>
    <w:basedOn w:val="a"/>
    <w:rsid w:val="00392C70"/>
    <w:pPr>
      <w:suppressAutoHyphens/>
      <w:spacing w:line="228" w:lineRule="auto"/>
      <w:ind w:firstLine="567"/>
      <w:jc w:val="both"/>
    </w:pPr>
    <w:rPr>
      <w:sz w:val="28"/>
      <w:lang w:eastAsia="ar-SA"/>
    </w:rPr>
  </w:style>
  <w:style w:type="character" w:customStyle="1" w:styleId="23">
    <w:name w:val="Основной текст (2)_"/>
    <w:link w:val="24"/>
    <w:rsid w:val="008F01E8"/>
    <w:rPr>
      <w:sz w:val="26"/>
      <w:szCs w:val="26"/>
      <w:shd w:val="clear" w:color="auto" w:fill="FFFFFF"/>
    </w:rPr>
  </w:style>
  <w:style w:type="paragraph" w:customStyle="1" w:styleId="24">
    <w:name w:val="Основной текст (2)"/>
    <w:basedOn w:val="a"/>
    <w:link w:val="23"/>
    <w:rsid w:val="008F01E8"/>
    <w:pPr>
      <w:widowControl w:val="0"/>
      <w:shd w:val="clear" w:color="auto" w:fill="FFFFFF"/>
      <w:spacing w:before="300" w:after="480" w:line="0" w:lineRule="atLeast"/>
      <w:jc w:val="both"/>
    </w:pPr>
    <w:rPr>
      <w:sz w:val="26"/>
      <w:szCs w:val="26"/>
    </w:rPr>
  </w:style>
  <w:style w:type="paragraph" w:customStyle="1" w:styleId="ad">
    <w:name w:val="Знак Знак Знак Знак"/>
    <w:basedOn w:val="a"/>
    <w:rsid w:val="00A94113"/>
    <w:pPr>
      <w:spacing w:before="100" w:beforeAutospacing="1" w:after="100" w:afterAutospacing="1"/>
    </w:pPr>
    <w:rPr>
      <w:rFonts w:ascii="Tahoma" w:hAnsi="Tahoma"/>
      <w:lang w:val="en-US" w:eastAsia="en-US"/>
    </w:rPr>
  </w:style>
  <w:style w:type="paragraph" w:styleId="25">
    <w:name w:val="Body Text Indent 2"/>
    <w:basedOn w:val="a"/>
    <w:link w:val="26"/>
    <w:rsid w:val="00402B64"/>
    <w:pPr>
      <w:spacing w:after="120" w:line="480" w:lineRule="auto"/>
      <w:ind w:left="283"/>
    </w:pPr>
  </w:style>
  <w:style w:type="character" w:customStyle="1" w:styleId="26">
    <w:name w:val="Основной текст с отступом 2 Знак"/>
    <w:basedOn w:val="a0"/>
    <w:link w:val="25"/>
    <w:rsid w:val="00402B64"/>
  </w:style>
  <w:style w:type="paragraph" w:styleId="ae">
    <w:name w:val="footer"/>
    <w:basedOn w:val="a"/>
    <w:link w:val="af"/>
    <w:uiPriority w:val="99"/>
    <w:rsid w:val="006B2A1D"/>
    <w:pPr>
      <w:tabs>
        <w:tab w:val="center" w:pos="4677"/>
        <w:tab w:val="right" w:pos="9355"/>
      </w:tabs>
    </w:pPr>
  </w:style>
  <w:style w:type="character" w:customStyle="1" w:styleId="af">
    <w:name w:val="Нижний колонтитул Знак"/>
    <w:basedOn w:val="a0"/>
    <w:link w:val="ae"/>
    <w:uiPriority w:val="99"/>
    <w:rsid w:val="006B2A1D"/>
  </w:style>
  <w:style w:type="table" w:styleId="af0">
    <w:name w:val="Table Grid"/>
    <w:basedOn w:val="a1"/>
    <w:uiPriority w:val="59"/>
    <w:rsid w:val="00C20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6E0BD6"/>
    <w:pPr>
      <w:ind w:left="720"/>
      <w:contextualSpacing/>
    </w:pPr>
  </w:style>
  <w:style w:type="character" w:customStyle="1" w:styleId="10">
    <w:name w:val="Заголовок 1 Знак"/>
    <w:basedOn w:val="a0"/>
    <w:link w:val="1"/>
    <w:uiPriority w:val="9"/>
    <w:rsid w:val="000E6B1D"/>
    <w:rPr>
      <w:sz w:val="28"/>
    </w:rPr>
  </w:style>
  <w:style w:type="character" w:customStyle="1" w:styleId="20">
    <w:name w:val="Заголовок 2 Знак"/>
    <w:basedOn w:val="a0"/>
    <w:link w:val="2"/>
    <w:rsid w:val="000E6B1D"/>
    <w:rPr>
      <w:sz w:val="28"/>
    </w:rPr>
  </w:style>
  <w:style w:type="character" w:customStyle="1" w:styleId="30">
    <w:name w:val="Заголовок 3 Знак"/>
    <w:basedOn w:val="a0"/>
    <w:link w:val="3"/>
    <w:rsid w:val="000E6B1D"/>
    <w:rPr>
      <w:b/>
      <w:sz w:val="24"/>
    </w:rPr>
  </w:style>
  <w:style w:type="character" w:customStyle="1" w:styleId="40">
    <w:name w:val="Заголовок 4 Знак"/>
    <w:basedOn w:val="a0"/>
    <w:link w:val="4"/>
    <w:rsid w:val="000E6B1D"/>
    <w:rPr>
      <w:b/>
      <w:sz w:val="28"/>
    </w:rPr>
  </w:style>
  <w:style w:type="character" w:customStyle="1" w:styleId="50">
    <w:name w:val="Заголовок 5 Знак"/>
    <w:basedOn w:val="a0"/>
    <w:link w:val="5"/>
    <w:uiPriority w:val="9"/>
    <w:rsid w:val="000E6B1D"/>
    <w:rPr>
      <w:sz w:val="28"/>
    </w:rPr>
  </w:style>
  <w:style w:type="character" w:customStyle="1" w:styleId="60">
    <w:name w:val="Заголовок 6 Знак"/>
    <w:basedOn w:val="a0"/>
    <w:link w:val="6"/>
    <w:rsid w:val="000E6B1D"/>
    <w:rPr>
      <w:sz w:val="36"/>
    </w:rPr>
  </w:style>
  <w:style w:type="character" w:customStyle="1" w:styleId="70">
    <w:name w:val="Заголовок 7 Знак"/>
    <w:basedOn w:val="a0"/>
    <w:link w:val="7"/>
    <w:rsid w:val="000E6B1D"/>
    <w:rPr>
      <w:sz w:val="24"/>
    </w:rPr>
  </w:style>
  <w:style w:type="character" w:customStyle="1" w:styleId="80">
    <w:name w:val="Заголовок 8 Знак"/>
    <w:basedOn w:val="a0"/>
    <w:link w:val="8"/>
    <w:rsid w:val="000E6B1D"/>
    <w:rPr>
      <w:sz w:val="28"/>
    </w:rPr>
  </w:style>
  <w:style w:type="character" w:customStyle="1" w:styleId="a4">
    <w:name w:val="Основной текст Знак"/>
    <w:basedOn w:val="a0"/>
    <w:link w:val="a3"/>
    <w:rsid w:val="000E6B1D"/>
    <w:rPr>
      <w:sz w:val="28"/>
    </w:rPr>
  </w:style>
  <w:style w:type="character" w:customStyle="1" w:styleId="a8">
    <w:name w:val="Текст выноски Знак"/>
    <w:basedOn w:val="a0"/>
    <w:link w:val="a7"/>
    <w:uiPriority w:val="99"/>
    <w:semiHidden/>
    <w:rsid w:val="000E6B1D"/>
    <w:rPr>
      <w:rFonts w:ascii="Tahoma" w:hAnsi="Tahoma" w:cs="Tahoma"/>
      <w:sz w:val="16"/>
      <w:szCs w:val="16"/>
    </w:rPr>
  </w:style>
  <w:style w:type="character" w:customStyle="1" w:styleId="aa">
    <w:name w:val="Верхний колонтитул Знак"/>
    <w:basedOn w:val="a0"/>
    <w:link w:val="a9"/>
    <w:uiPriority w:val="99"/>
    <w:rsid w:val="000E6B1D"/>
  </w:style>
  <w:style w:type="character" w:customStyle="1" w:styleId="22">
    <w:name w:val="Основной текст 2 Знак"/>
    <w:basedOn w:val="a0"/>
    <w:link w:val="21"/>
    <w:rsid w:val="000E6B1D"/>
    <w:rPr>
      <w:b/>
      <w:bCs/>
      <w:sz w:val="28"/>
    </w:rPr>
  </w:style>
  <w:style w:type="character" w:customStyle="1" w:styleId="32">
    <w:name w:val="Основной текст 3 Знак"/>
    <w:basedOn w:val="a0"/>
    <w:link w:val="31"/>
    <w:rsid w:val="000E6B1D"/>
    <w:rPr>
      <w:sz w:val="28"/>
    </w:rPr>
  </w:style>
  <w:style w:type="paragraph" w:customStyle="1" w:styleId="ConsPlusNormal">
    <w:name w:val="ConsPlusNormal"/>
    <w:link w:val="ConsPlusNormal0"/>
    <w:qFormat/>
    <w:rsid w:val="000E6B1D"/>
    <w:pPr>
      <w:widowControl w:val="0"/>
      <w:autoSpaceDE w:val="0"/>
      <w:autoSpaceDN w:val="0"/>
    </w:pPr>
    <w:rPr>
      <w:rFonts w:ascii="Calibri" w:hAnsi="Calibri" w:cs="Calibri"/>
      <w:sz w:val="22"/>
      <w:szCs w:val="22"/>
    </w:rPr>
  </w:style>
  <w:style w:type="character" w:customStyle="1" w:styleId="ConsPlusNormal0">
    <w:name w:val="ConsPlusNormal Знак"/>
    <w:link w:val="ConsPlusNormal"/>
    <w:locked/>
    <w:rsid w:val="000E6B1D"/>
    <w:rPr>
      <w:rFonts w:ascii="Calibri" w:hAnsi="Calibri" w:cs="Calibri"/>
      <w:sz w:val="22"/>
      <w:szCs w:val="22"/>
    </w:rPr>
  </w:style>
  <w:style w:type="paragraph" w:customStyle="1" w:styleId="ConsPlusNonformat">
    <w:name w:val="ConsPlusNonformat"/>
    <w:rsid w:val="000E6B1D"/>
    <w:pPr>
      <w:widowControl w:val="0"/>
      <w:autoSpaceDE w:val="0"/>
      <w:autoSpaceDN w:val="0"/>
    </w:pPr>
    <w:rPr>
      <w:rFonts w:ascii="Courier New" w:hAnsi="Courier New" w:cs="Courier New"/>
      <w:szCs w:val="22"/>
    </w:rPr>
  </w:style>
  <w:style w:type="paragraph" w:customStyle="1" w:styleId="ConsPlusTitle">
    <w:name w:val="ConsPlusTitle"/>
    <w:rsid w:val="000E6B1D"/>
    <w:pPr>
      <w:widowControl w:val="0"/>
      <w:autoSpaceDE w:val="0"/>
      <w:autoSpaceDN w:val="0"/>
    </w:pPr>
    <w:rPr>
      <w:rFonts w:ascii="Calibri" w:hAnsi="Calibri" w:cs="Calibri"/>
      <w:b/>
      <w:sz w:val="22"/>
      <w:szCs w:val="22"/>
    </w:rPr>
  </w:style>
  <w:style w:type="paragraph" w:customStyle="1" w:styleId="ConsPlusCell">
    <w:name w:val="ConsPlusCell"/>
    <w:rsid w:val="000E6B1D"/>
    <w:pPr>
      <w:widowControl w:val="0"/>
      <w:autoSpaceDE w:val="0"/>
      <w:autoSpaceDN w:val="0"/>
    </w:pPr>
    <w:rPr>
      <w:rFonts w:ascii="Courier New" w:hAnsi="Courier New" w:cs="Courier New"/>
      <w:szCs w:val="22"/>
    </w:rPr>
  </w:style>
  <w:style w:type="paragraph" w:customStyle="1" w:styleId="ConsPlusDocList">
    <w:name w:val="ConsPlusDocList"/>
    <w:rsid w:val="000E6B1D"/>
    <w:pPr>
      <w:widowControl w:val="0"/>
      <w:autoSpaceDE w:val="0"/>
      <w:autoSpaceDN w:val="0"/>
    </w:pPr>
    <w:rPr>
      <w:rFonts w:ascii="Calibri" w:hAnsi="Calibri" w:cs="Calibri"/>
      <w:sz w:val="22"/>
      <w:szCs w:val="22"/>
    </w:rPr>
  </w:style>
  <w:style w:type="paragraph" w:customStyle="1" w:styleId="ConsPlusTitlePage">
    <w:name w:val="ConsPlusTitlePage"/>
    <w:rsid w:val="000E6B1D"/>
    <w:pPr>
      <w:widowControl w:val="0"/>
      <w:autoSpaceDE w:val="0"/>
      <w:autoSpaceDN w:val="0"/>
    </w:pPr>
    <w:rPr>
      <w:rFonts w:ascii="Tahoma" w:hAnsi="Tahoma" w:cs="Tahoma"/>
      <w:szCs w:val="22"/>
    </w:rPr>
  </w:style>
  <w:style w:type="paragraph" w:customStyle="1" w:styleId="ConsPlusJurTerm">
    <w:name w:val="ConsPlusJurTerm"/>
    <w:rsid w:val="000E6B1D"/>
    <w:pPr>
      <w:widowControl w:val="0"/>
      <w:autoSpaceDE w:val="0"/>
      <w:autoSpaceDN w:val="0"/>
    </w:pPr>
    <w:rPr>
      <w:rFonts w:ascii="Tahoma" w:hAnsi="Tahoma" w:cs="Tahoma"/>
      <w:sz w:val="26"/>
      <w:szCs w:val="22"/>
    </w:rPr>
  </w:style>
  <w:style w:type="paragraph" w:customStyle="1" w:styleId="ConsPlusTextList">
    <w:name w:val="ConsPlusTextList"/>
    <w:rsid w:val="000E6B1D"/>
    <w:pPr>
      <w:widowControl w:val="0"/>
      <w:autoSpaceDE w:val="0"/>
      <w:autoSpaceDN w:val="0"/>
    </w:pPr>
    <w:rPr>
      <w:rFonts w:ascii="Arial" w:hAnsi="Arial" w:cs="Arial"/>
      <w:szCs w:val="22"/>
    </w:rPr>
  </w:style>
  <w:style w:type="character" w:styleId="af2">
    <w:name w:val="Hyperlink"/>
    <w:uiPriority w:val="99"/>
    <w:unhideWhenUsed/>
    <w:rsid w:val="000E6B1D"/>
    <w:rPr>
      <w:color w:val="0000FF"/>
      <w:u w:val="single"/>
    </w:rPr>
  </w:style>
  <w:style w:type="character" w:customStyle="1" w:styleId="af3">
    <w:name w:val="Текст примечания Знак"/>
    <w:link w:val="af4"/>
    <w:uiPriority w:val="99"/>
    <w:semiHidden/>
    <w:rsid w:val="000E6B1D"/>
    <w:rPr>
      <w:rFonts w:ascii="Calibri" w:eastAsia="Calibri" w:hAnsi="Calibri"/>
      <w:lang w:eastAsia="en-US"/>
    </w:rPr>
  </w:style>
  <w:style w:type="paragraph" w:styleId="af4">
    <w:name w:val="annotation text"/>
    <w:basedOn w:val="a"/>
    <w:link w:val="af3"/>
    <w:uiPriority w:val="99"/>
    <w:semiHidden/>
    <w:unhideWhenUsed/>
    <w:rsid w:val="000E6B1D"/>
    <w:pPr>
      <w:spacing w:after="160"/>
    </w:pPr>
    <w:rPr>
      <w:rFonts w:ascii="Calibri" w:eastAsia="Calibri" w:hAnsi="Calibri"/>
      <w:lang w:eastAsia="en-US"/>
    </w:rPr>
  </w:style>
  <w:style w:type="character" w:customStyle="1" w:styleId="11">
    <w:name w:val="Текст примечания Знак1"/>
    <w:basedOn w:val="a0"/>
    <w:uiPriority w:val="99"/>
    <w:semiHidden/>
    <w:rsid w:val="000E6B1D"/>
  </w:style>
  <w:style w:type="character" w:customStyle="1" w:styleId="af5">
    <w:name w:val="Тема примечания Знак"/>
    <w:link w:val="af6"/>
    <w:uiPriority w:val="99"/>
    <w:semiHidden/>
    <w:rsid w:val="000E6B1D"/>
    <w:rPr>
      <w:rFonts w:ascii="Calibri" w:eastAsia="Calibri" w:hAnsi="Calibri"/>
      <w:b/>
      <w:bCs/>
      <w:lang w:eastAsia="en-US"/>
    </w:rPr>
  </w:style>
  <w:style w:type="paragraph" w:styleId="af6">
    <w:name w:val="annotation subject"/>
    <w:basedOn w:val="af4"/>
    <w:next w:val="af4"/>
    <w:link w:val="af5"/>
    <w:uiPriority w:val="99"/>
    <w:semiHidden/>
    <w:unhideWhenUsed/>
    <w:rsid w:val="000E6B1D"/>
    <w:rPr>
      <w:b/>
      <w:bCs/>
    </w:rPr>
  </w:style>
  <w:style w:type="character" w:customStyle="1" w:styleId="12">
    <w:name w:val="Тема примечания Знак1"/>
    <w:basedOn w:val="11"/>
    <w:uiPriority w:val="99"/>
    <w:semiHidden/>
    <w:rsid w:val="000E6B1D"/>
    <w:rPr>
      <w:b/>
      <w:bCs/>
    </w:rPr>
  </w:style>
  <w:style w:type="paragraph" w:customStyle="1" w:styleId="formattext">
    <w:name w:val="formattext"/>
    <w:basedOn w:val="a"/>
    <w:rsid w:val="000E6B1D"/>
    <w:pPr>
      <w:spacing w:before="100" w:beforeAutospacing="1" w:after="100" w:afterAutospacing="1"/>
    </w:pPr>
    <w:rPr>
      <w:sz w:val="24"/>
      <w:szCs w:val="24"/>
    </w:rPr>
  </w:style>
  <w:style w:type="table" w:customStyle="1" w:styleId="13">
    <w:name w:val="Сетка таблицы1"/>
    <w:basedOn w:val="a1"/>
    <w:next w:val="af0"/>
    <w:uiPriority w:val="39"/>
    <w:rsid w:val="000E6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f0"/>
    <w:uiPriority w:val="39"/>
    <w:rsid w:val="000E6B1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
    <w:next w:val="a2"/>
    <w:uiPriority w:val="99"/>
    <w:semiHidden/>
    <w:unhideWhenUsed/>
    <w:rsid w:val="000E6B1D"/>
  </w:style>
  <w:style w:type="character" w:styleId="af7">
    <w:name w:val="Placeholder Text"/>
    <w:uiPriority w:val="99"/>
    <w:semiHidden/>
    <w:rsid w:val="000E6B1D"/>
    <w:rPr>
      <w:color w:val="808080"/>
    </w:rPr>
  </w:style>
  <w:style w:type="table" w:customStyle="1" w:styleId="33">
    <w:name w:val="Сетка таблицы3"/>
    <w:basedOn w:val="a1"/>
    <w:next w:val="af0"/>
    <w:uiPriority w:val="3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f0"/>
    <w:uiPriority w:val="5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uiPriority w:val="99"/>
    <w:semiHidden/>
    <w:unhideWhenUsed/>
    <w:rsid w:val="000E6B1D"/>
    <w:rPr>
      <w:sz w:val="16"/>
      <w:szCs w:val="16"/>
    </w:rPr>
  </w:style>
  <w:style w:type="table" w:customStyle="1" w:styleId="210">
    <w:name w:val="Сетка таблицы21"/>
    <w:basedOn w:val="a1"/>
    <w:next w:val="af0"/>
    <w:uiPriority w:val="59"/>
    <w:rsid w:val="000E6B1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No Spacing"/>
    <w:uiPriority w:val="1"/>
    <w:qFormat/>
    <w:rsid w:val="000E6B1D"/>
    <w:rPr>
      <w:sz w:val="24"/>
      <w:szCs w:val="24"/>
    </w:rPr>
  </w:style>
  <w:style w:type="paragraph" w:styleId="afa">
    <w:name w:val="Normal (Web)"/>
    <w:basedOn w:val="a"/>
    <w:uiPriority w:val="99"/>
    <w:semiHidden/>
    <w:unhideWhenUsed/>
    <w:rsid w:val="000E6B1D"/>
    <w:pPr>
      <w:spacing w:before="100" w:beforeAutospacing="1" w:after="100" w:afterAutospacing="1"/>
    </w:pPr>
    <w:rPr>
      <w:sz w:val="24"/>
      <w:szCs w:val="24"/>
    </w:rPr>
  </w:style>
  <w:style w:type="paragraph" w:styleId="HTML">
    <w:name w:val="HTML Preformatted"/>
    <w:basedOn w:val="a"/>
    <w:link w:val="HTML0"/>
    <w:uiPriority w:val="99"/>
    <w:semiHidden/>
    <w:unhideWhenUsed/>
    <w:rsid w:val="000E6B1D"/>
    <w:rPr>
      <w:rFonts w:ascii="Consolas" w:eastAsia="Calibri" w:hAnsi="Consolas"/>
      <w:lang w:eastAsia="en-US"/>
    </w:rPr>
  </w:style>
  <w:style w:type="character" w:customStyle="1" w:styleId="HTML0">
    <w:name w:val="Стандартный HTML Знак"/>
    <w:basedOn w:val="a0"/>
    <w:link w:val="HTML"/>
    <w:uiPriority w:val="99"/>
    <w:semiHidden/>
    <w:rsid w:val="000E6B1D"/>
    <w:rPr>
      <w:rFonts w:ascii="Consolas" w:eastAsia="Calibri" w:hAnsi="Consolas"/>
      <w:lang w:eastAsia="en-US"/>
    </w:rPr>
  </w:style>
  <w:style w:type="paragraph" w:styleId="afb">
    <w:name w:val="endnote text"/>
    <w:basedOn w:val="a"/>
    <w:link w:val="afc"/>
    <w:uiPriority w:val="99"/>
    <w:semiHidden/>
    <w:unhideWhenUsed/>
    <w:rsid w:val="000E6B1D"/>
  </w:style>
  <w:style w:type="character" w:customStyle="1" w:styleId="afc">
    <w:name w:val="Текст концевой сноски Знак"/>
    <w:basedOn w:val="a0"/>
    <w:link w:val="afb"/>
    <w:uiPriority w:val="99"/>
    <w:semiHidden/>
    <w:rsid w:val="000E6B1D"/>
  </w:style>
  <w:style w:type="character" w:styleId="afd">
    <w:name w:val="endnote reference"/>
    <w:uiPriority w:val="99"/>
    <w:semiHidden/>
    <w:unhideWhenUsed/>
    <w:rsid w:val="000E6B1D"/>
    <w:rPr>
      <w:vertAlign w:val="superscript"/>
    </w:rPr>
  </w:style>
  <w:style w:type="paragraph" w:styleId="afe">
    <w:name w:val="footnote text"/>
    <w:basedOn w:val="a"/>
    <w:link w:val="aff"/>
    <w:uiPriority w:val="99"/>
    <w:semiHidden/>
    <w:unhideWhenUsed/>
    <w:rsid w:val="000E6B1D"/>
  </w:style>
  <w:style w:type="character" w:customStyle="1" w:styleId="aff">
    <w:name w:val="Текст сноски Знак"/>
    <w:basedOn w:val="a0"/>
    <w:link w:val="afe"/>
    <w:uiPriority w:val="99"/>
    <w:semiHidden/>
    <w:rsid w:val="000E6B1D"/>
  </w:style>
  <w:style w:type="character" w:styleId="aff0">
    <w:name w:val="footnote reference"/>
    <w:uiPriority w:val="99"/>
    <w:unhideWhenUsed/>
    <w:rsid w:val="000E6B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0282">
      <w:bodyDiv w:val="1"/>
      <w:marLeft w:val="0"/>
      <w:marRight w:val="0"/>
      <w:marTop w:val="0"/>
      <w:marBottom w:val="0"/>
      <w:divBdr>
        <w:top w:val="none" w:sz="0" w:space="0" w:color="auto"/>
        <w:left w:val="none" w:sz="0" w:space="0" w:color="auto"/>
        <w:bottom w:val="none" w:sz="0" w:space="0" w:color="auto"/>
        <w:right w:val="none" w:sz="0" w:space="0" w:color="auto"/>
      </w:divBdr>
    </w:div>
    <w:div w:id="135995765">
      <w:bodyDiv w:val="1"/>
      <w:marLeft w:val="0"/>
      <w:marRight w:val="0"/>
      <w:marTop w:val="0"/>
      <w:marBottom w:val="0"/>
      <w:divBdr>
        <w:top w:val="none" w:sz="0" w:space="0" w:color="auto"/>
        <w:left w:val="none" w:sz="0" w:space="0" w:color="auto"/>
        <w:bottom w:val="none" w:sz="0" w:space="0" w:color="auto"/>
        <w:right w:val="none" w:sz="0" w:space="0" w:color="auto"/>
      </w:divBdr>
    </w:div>
    <w:div w:id="210849916">
      <w:bodyDiv w:val="1"/>
      <w:marLeft w:val="0"/>
      <w:marRight w:val="0"/>
      <w:marTop w:val="0"/>
      <w:marBottom w:val="0"/>
      <w:divBdr>
        <w:top w:val="none" w:sz="0" w:space="0" w:color="auto"/>
        <w:left w:val="none" w:sz="0" w:space="0" w:color="auto"/>
        <w:bottom w:val="none" w:sz="0" w:space="0" w:color="auto"/>
        <w:right w:val="none" w:sz="0" w:space="0" w:color="auto"/>
      </w:divBdr>
    </w:div>
    <w:div w:id="234172611">
      <w:bodyDiv w:val="1"/>
      <w:marLeft w:val="0"/>
      <w:marRight w:val="0"/>
      <w:marTop w:val="0"/>
      <w:marBottom w:val="0"/>
      <w:divBdr>
        <w:top w:val="none" w:sz="0" w:space="0" w:color="auto"/>
        <w:left w:val="none" w:sz="0" w:space="0" w:color="auto"/>
        <w:bottom w:val="none" w:sz="0" w:space="0" w:color="auto"/>
        <w:right w:val="none" w:sz="0" w:space="0" w:color="auto"/>
      </w:divBdr>
    </w:div>
    <w:div w:id="238906410">
      <w:bodyDiv w:val="1"/>
      <w:marLeft w:val="0"/>
      <w:marRight w:val="0"/>
      <w:marTop w:val="0"/>
      <w:marBottom w:val="0"/>
      <w:divBdr>
        <w:top w:val="none" w:sz="0" w:space="0" w:color="auto"/>
        <w:left w:val="none" w:sz="0" w:space="0" w:color="auto"/>
        <w:bottom w:val="none" w:sz="0" w:space="0" w:color="auto"/>
        <w:right w:val="none" w:sz="0" w:space="0" w:color="auto"/>
      </w:divBdr>
    </w:div>
    <w:div w:id="361249572">
      <w:bodyDiv w:val="1"/>
      <w:marLeft w:val="0"/>
      <w:marRight w:val="0"/>
      <w:marTop w:val="0"/>
      <w:marBottom w:val="0"/>
      <w:divBdr>
        <w:top w:val="none" w:sz="0" w:space="0" w:color="auto"/>
        <w:left w:val="none" w:sz="0" w:space="0" w:color="auto"/>
        <w:bottom w:val="none" w:sz="0" w:space="0" w:color="auto"/>
        <w:right w:val="none" w:sz="0" w:space="0" w:color="auto"/>
      </w:divBdr>
    </w:div>
    <w:div w:id="452094555">
      <w:bodyDiv w:val="1"/>
      <w:marLeft w:val="0"/>
      <w:marRight w:val="0"/>
      <w:marTop w:val="0"/>
      <w:marBottom w:val="0"/>
      <w:divBdr>
        <w:top w:val="none" w:sz="0" w:space="0" w:color="auto"/>
        <w:left w:val="none" w:sz="0" w:space="0" w:color="auto"/>
        <w:bottom w:val="none" w:sz="0" w:space="0" w:color="auto"/>
        <w:right w:val="none" w:sz="0" w:space="0" w:color="auto"/>
      </w:divBdr>
    </w:div>
    <w:div w:id="549001184">
      <w:bodyDiv w:val="1"/>
      <w:marLeft w:val="0"/>
      <w:marRight w:val="0"/>
      <w:marTop w:val="0"/>
      <w:marBottom w:val="0"/>
      <w:divBdr>
        <w:top w:val="none" w:sz="0" w:space="0" w:color="auto"/>
        <w:left w:val="none" w:sz="0" w:space="0" w:color="auto"/>
        <w:bottom w:val="none" w:sz="0" w:space="0" w:color="auto"/>
        <w:right w:val="none" w:sz="0" w:space="0" w:color="auto"/>
      </w:divBdr>
    </w:div>
    <w:div w:id="554045285">
      <w:bodyDiv w:val="1"/>
      <w:marLeft w:val="0"/>
      <w:marRight w:val="0"/>
      <w:marTop w:val="0"/>
      <w:marBottom w:val="0"/>
      <w:divBdr>
        <w:top w:val="none" w:sz="0" w:space="0" w:color="auto"/>
        <w:left w:val="none" w:sz="0" w:space="0" w:color="auto"/>
        <w:bottom w:val="none" w:sz="0" w:space="0" w:color="auto"/>
        <w:right w:val="none" w:sz="0" w:space="0" w:color="auto"/>
      </w:divBdr>
    </w:div>
    <w:div w:id="558052879">
      <w:bodyDiv w:val="1"/>
      <w:marLeft w:val="0"/>
      <w:marRight w:val="0"/>
      <w:marTop w:val="0"/>
      <w:marBottom w:val="0"/>
      <w:divBdr>
        <w:top w:val="none" w:sz="0" w:space="0" w:color="auto"/>
        <w:left w:val="none" w:sz="0" w:space="0" w:color="auto"/>
        <w:bottom w:val="none" w:sz="0" w:space="0" w:color="auto"/>
        <w:right w:val="none" w:sz="0" w:space="0" w:color="auto"/>
      </w:divBdr>
    </w:div>
    <w:div w:id="562643510">
      <w:bodyDiv w:val="1"/>
      <w:marLeft w:val="0"/>
      <w:marRight w:val="0"/>
      <w:marTop w:val="0"/>
      <w:marBottom w:val="0"/>
      <w:divBdr>
        <w:top w:val="none" w:sz="0" w:space="0" w:color="auto"/>
        <w:left w:val="none" w:sz="0" w:space="0" w:color="auto"/>
        <w:bottom w:val="none" w:sz="0" w:space="0" w:color="auto"/>
        <w:right w:val="none" w:sz="0" w:space="0" w:color="auto"/>
      </w:divBdr>
    </w:div>
    <w:div w:id="743457023">
      <w:bodyDiv w:val="1"/>
      <w:marLeft w:val="0"/>
      <w:marRight w:val="0"/>
      <w:marTop w:val="0"/>
      <w:marBottom w:val="0"/>
      <w:divBdr>
        <w:top w:val="none" w:sz="0" w:space="0" w:color="auto"/>
        <w:left w:val="none" w:sz="0" w:space="0" w:color="auto"/>
        <w:bottom w:val="none" w:sz="0" w:space="0" w:color="auto"/>
        <w:right w:val="none" w:sz="0" w:space="0" w:color="auto"/>
      </w:divBdr>
    </w:div>
    <w:div w:id="790632019">
      <w:bodyDiv w:val="1"/>
      <w:marLeft w:val="0"/>
      <w:marRight w:val="0"/>
      <w:marTop w:val="0"/>
      <w:marBottom w:val="0"/>
      <w:divBdr>
        <w:top w:val="none" w:sz="0" w:space="0" w:color="auto"/>
        <w:left w:val="none" w:sz="0" w:space="0" w:color="auto"/>
        <w:bottom w:val="none" w:sz="0" w:space="0" w:color="auto"/>
        <w:right w:val="none" w:sz="0" w:space="0" w:color="auto"/>
      </w:divBdr>
    </w:div>
    <w:div w:id="823160644">
      <w:bodyDiv w:val="1"/>
      <w:marLeft w:val="0"/>
      <w:marRight w:val="0"/>
      <w:marTop w:val="0"/>
      <w:marBottom w:val="0"/>
      <w:divBdr>
        <w:top w:val="none" w:sz="0" w:space="0" w:color="auto"/>
        <w:left w:val="none" w:sz="0" w:space="0" w:color="auto"/>
        <w:bottom w:val="none" w:sz="0" w:space="0" w:color="auto"/>
        <w:right w:val="none" w:sz="0" w:space="0" w:color="auto"/>
      </w:divBdr>
    </w:div>
    <w:div w:id="885994852">
      <w:bodyDiv w:val="1"/>
      <w:marLeft w:val="0"/>
      <w:marRight w:val="0"/>
      <w:marTop w:val="0"/>
      <w:marBottom w:val="0"/>
      <w:divBdr>
        <w:top w:val="none" w:sz="0" w:space="0" w:color="auto"/>
        <w:left w:val="none" w:sz="0" w:space="0" w:color="auto"/>
        <w:bottom w:val="none" w:sz="0" w:space="0" w:color="auto"/>
        <w:right w:val="none" w:sz="0" w:space="0" w:color="auto"/>
      </w:divBdr>
    </w:div>
    <w:div w:id="980378736">
      <w:bodyDiv w:val="1"/>
      <w:marLeft w:val="0"/>
      <w:marRight w:val="0"/>
      <w:marTop w:val="0"/>
      <w:marBottom w:val="0"/>
      <w:divBdr>
        <w:top w:val="none" w:sz="0" w:space="0" w:color="auto"/>
        <w:left w:val="none" w:sz="0" w:space="0" w:color="auto"/>
        <w:bottom w:val="none" w:sz="0" w:space="0" w:color="auto"/>
        <w:right w:val="none" w:sz="0" w:space="0" w:color="auto"/>
      </w:divBdr>
    </w:div>
    <w:div w:id="1109542000">
      <w:bodyDiv w:val="1"/>
      <w:marLeft w:val="0"/>
      <w:marRight w:val="0"/>
      <w:marTop w:val="0"/>
      <w:marBottom w:val="0"/>
      <w:divBdr>
        <w:top w:val="none" w:sz="0" w:space="0" w:color="auto"/>
        <w:left w:val="none" w:sz="0" w:space="0" w:color="auto"/>
        <w:bottom w:val="none" w:sz="0" w:space="0" w:color="auto"/>
        <w:right w:val="none" w:sz="0" w:space="0" w:color="auto"/>
      </w:divBdr>
    </w:div>
    <w:div w:id="1309627478">
      <w:bodyDiv w:val="1"/>
      <w:marLeft w:val="0"/>
      <w:marRight w:val="0"/>
      <w:marTop w:val="0"/>
      <w:marBottom w:val="0"/>
      <w:divBdr>
        <w:top w:val="none" w:sz="0" w:space="0" w:color="auto"/>
        <w:left w:val="none" w:sz="0" w:space="0" w:color="auto"/>
        <w:bottom w:val="none" w:sz="0" w:space="0" w:color="auto"/>
        <w:right w:val="none" w:sz="0" w:space="0" w:color="auto"/>
      </w:divBdr>
    </w:div>
    <w:div w:id="1342003762">
      <w:bodyDiv w:val="1"/>
      <w:marLeft w:val="0"/>
      <w:marRight w:val="0"/>
      <w:marTop w:val="0"/>
      <w:marBottom w:val="0"/>
      <w:divBdr>
        <w:top w:val="none" w:sz="0" w:space="0" w:color="auto"/>
        <w:left w:val="none" w:sz="0" w:space="0" w:color="auto"/>
        <w:bottom w:val="none" w:sz="0" w:space="0" w:color="auto"/>
        <w:right w:val="none" w:sz="0" w:space="0" w:color="auto"/>
      </w:divBdr>
    </w:div>
    <w:div w:id="1363020605">
      <w:bodyDiv w:val="1"/>
      <w:marLeft w:val="0"/>
      <w:marRight w:val="0"/>
      <w:marTop w:val="0"/>
      <w:marBottom w:val="0"/>
      <w:divBdr>
        <w:top w:val="none" w:sz="0" w:space="0" w:color="auto"/>
        <w:left w:val="none" w:sz="0" w:space="0" w:color="auto"/>
        <w:bottom w:val="none" w:sz="0" w:space="0" w:color="auto"/>
        <w:right w:val="none" w:sz="0" w:space="0" w:color="auto"/>
      </w:divBdr>
    </w:div>
    <w:div w:id="1401711722">
      <w:bodyDiv w:val="1"/>
      <w:marLeft w:val="0"/>
      <w:marRight w:val="0"/>
      <w:marTop w:val="0"/>
      <w:marBottom w:val="0"/>
      <w:divBdr>
        <w:top w:val="none" w:sz="0" w:space="0" w:color="auto"/>
        <w:left w:val="none" w:sz="0" w:space="0" w:color="auto"/>
        <w:bottom w:val="none" w:sz="0" w:space="0" w:color="auto"/>
        <w:right w:val="none" w:sz="0" w:space="0" w:color="auto"/>
      </w:divBdr>
    </w:div>
    <w:div w:id="1465345434">
      <w:bodyDiv w:val="1"/>
      <w:marLeft w:val="0"/>
      <w:marRight w:val="0"/>
      <w:marTop w:val="0"/>
      <w:marBottom w:val="0"/>
      <w:divBdr>
        <w:top w:val="none" w:sz="0" w:space="0" w:color="auto"/>
        <w:left w:val="none" w:sz="0" w:space="0" w:color="auto"/>
        <w:bottom w:val="none" w:sz="0" w:space="0" w:color="auto"/>
        <w:right w:val="none" w:sz="0" w:space="0" w:color="auto"/>
      </w:divBdr>
    </w:div>
    <w:div w:id="1541281096">
      <w:bodyDiv w:val="1"/>
      <w:marLeft w:val="0"/>
      <w:marRight w:val="0"/>
      <w:marTop w:val="0"/>
      <w:marBottom w:val="0"/>
      <w:divBdr>
        <w:top w:val="none" w:sz="0" w:space="0" w:color="auto"/>
        <w:left w:val="none" w:sz="0" w:space="0" w:color="auto"/>
        <w:bottom w:val="none" w:sz="0" w:space="0" w:color="auto"/>
        <w:right w:val="none" w:sz="0" w:space="0" w:color="auto"/>
      </w:divBdr>
    </w:div>
    <w:div w:id="1572274758">
      <w:bodyDiv w:val="1"/>
      <w:marLeft w:val="0"/>
      <w:marRight w:val="0"/>
      <w:marTop w:val="0"/>
      <w:marBottom w:val="0"/>
      <w:divBdr>
        <w:top w:val="none" w:sz="0" w:space="0" w:color="auto"/>
        <w:left w:val="none" w:sz="0" w:space="0" w:color="auto"/>
        <w:bottom w:val="none" w:sz="0" w:space="0" w:color="auto"/>
        <w:right w:val="none" w:sz="0" w:space="0" w:color="auto"/>
      </w:divBdr>
    </w:div>
    <w:div w:id="1580283532">
      <w:bodyDiv w:val="1"/>
      <w:marLeft w:val="0"/>
      <w:marRight w:val="0"/>
      <w:marTop w:val="0"/>
      <w:marBottom w:val="0"/>
      <w:divBdr>
        <w:top w:val="none" w:sz="0" w:space="0" w:color="auto"/>
        <w:left w:val="none" w:sz="0" w:space="0" w:color="auto"/>
        <w:bottom w:val="none" w:sz="0" w:space="0" w:color="auto"/>
        <w:right w:val="none" w:sz="0" w:space="0" w:color="auto"/>
      </w:divBdr>
    </w:div>
    <w:div w:id="1717242923">
      <w:bodyDiv w:val="1"/>
      <w:marLeft w:val="0"/>
      <w:marRight w:val="0"/>
      <w:marTop w:val="0"/>
      <w:marBottom w:val="0"/>
      <w:divBdr>
        <w:top w:val="none" w:sz="0" w:space="0" w:color="auto"/>
        <w:left w:val="none" w:sz="0" w:space="0" w:color="auto"/>
        <w:bottom w:val="none" w:sz="0" w:space="0" w:color="auto"/>
        <w:right w:val="none" w:sz="0" w:space="0" w:color="auto"/>
      </w:divBdr>
    </w:div>
    <w:div w:id="1798916334">
      <w:bodyDiv w:val="1"/>
      <w:marLeft w:val="0"/>
      <w:marRight w:val="0"/>
      <w:marTop w:val="0"/>
      <w:marBottom w:val="0"/>
      <w:divBdr>
        <w:top w:val="none" w:sz="0" w:space="0" w:color="auto"/>
        <w:left w:val="none" w:sz="0" w:space="0" w:color="auto"/>
        <w:bottom w:val="none" w:sz="0" w:space="0" w:color="auto"/>
        <w:right w:val="none" w:sz="0" w:space="0" w:color="auto"/>
      </w:divBdr>
    </w:div>
    <w:div w:id="1805853106">
      <w:bodyDiv w:val="1"/>
      <w:marLeft w:val="0"/>
      <w:marRight w:val="0"/>
      <w:marTop w:val="0"/>
      <w:marBottom w:val="0"/>
      <w:divBdr>
        <w:top w:val="none" w:sz="0" w:space="0" w:color="auto"/>
        <w:left w:val="none" w:sz="0" w:space="0" w:color="auto"/>
        <w:bottom w:val="none" w:sz="0" w:space="0" w:color="auto"/>
        <w:right w:val="none" w:sz="0" w:space="0" w:color="auto"/>
      </w:divBdr>
    </w:div>
    <w:div w:id="1824589421">
      <w:bodyDiv w:val="1"/>
      <w:marLeft w:val="0"/>
      <w:marRight w:val="0"/>
      <w:marTop w:val="0"/>
      <w:marBottom w:val="0"/>
      <w:divBdr>
        <w:top w:val="none" w:sz="0" w:space="0" w:color="auto"/>
        <w:left w:val="none" w:sz="0" w:space="0" w:color="auto"/>
        <w:bottom w:val="none" w:sz="0" w:space="0" w:color="auto"/>
        <w:right w:val="none" w:sz="0" w:space="0" w:color="auto"/>
      </w:divBdr>
    </w:div>
    <w:div w:id="1926457543">
      <w:bodyDiv w:val="1"/>
      <w:marLeft w:val="0"/>
      <w:marRight w:val="0"/>
      <w:marTop w:val="0"/>
      <w:marBottom w:val="0"/>
      <w:divBdr>
        <w:top w:val="none" w:sz="0" w:space="0" w:color="auto"/>
        <w:left w:val="none" w:sz="0" w:space="0" w:color="auto"/>
        <w:bottom w:val="none" w:sz="0" w:space="0" w:color="auto"/>
        <w:right w:val="none" w:sz="0" w:space="0" w:color="auto"/>
      </w:divBdr>
    </w:div>
    <w:div w:id="1935168282">
      <w:bodyDiv w:val="1"/>
      <w:marLeft w:val="0"/>
      <w:marRight w:val="0"/>
      <w:marTop w:val="0"/>
      <w:marBottom w:val="0"/>
      <w:divBdr>
        <w:top w:val="none" w:sz="0" w:space="0" w:color="auto"/>
        <w:left w:val="none" w:sz="0" w:space="0" w:color="auto"/>
        <w:bottom w:val="none" w:sz="0" w:space="0" w:color="auto"/>
        <w:right w:val="none" w:sz="0" w:space="0" w:color="auto"/>
      </w:divBdr>
    </w:div>
    <w:div w:id="2060595051">
      <w:bodyDiv w:val="1"/>
      <w:marLeft w:val="0"/>
      <w:marRight w:val="0"/>
      <w:marTop w:val="0"/>
      <w:marBottom w:val="0"/>
      <w:divBdr>
        <w:top w:val="none" w:sz="0" w:space="0" w:color="auto"/>
        <w:left w:val="none" w:sz="0" w:space="0" w:color="auto"/>
        <w:bottom w:val="none" w:sz="0" w:space="0" w:color="auto"/>
        <w:right w:val="none" w:sz="0" w:space="0" w:color="auto"/>
      </w:divBdr>
    </w:div>
    <w:div w:id="2098548642">
      <w:bodyDiv w:val="1"/>
      <w:marLeft w:val="0"/>
      <w:marRight w:val="0"/>
      <w:marTop w:val="0"/>
      <w:marBottom w:val="0"/>
      <w:divBdr>
        <w:top w:val="none" w:sz="0" w:space="0" w:color="auto"/>
        <w:left w:val="none" w:sz="0" w:space="0" w:color="auto"/>
        <w:bottom w:val="none" w:sz="0" w:space="0" w:color="auto"/>
        <w:right w:val="none" w:sz="0" w:space="0" w:color="auto"/>
      </w:divBdr>
    </w:div>
    <w:div w:id="2142069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akon.krskstate.ru" TargetMode="Externa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ashina\Desktop\&#1054;&#1041;&#1056;&#1040;&#1047;&#1045;&#1062;%20&#1052;&#1057;&#1061;%20&#1073;&#1072;&#1079;&#1072;\&#1055;&#1088;&#1086;&#1077;&#1082;&#1090;%20&#1087;&#1088;&#1080;&#1082;&#1072;&#1079;&#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D7F311-2717-43FD-B585-00DD7788D6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Проект приказа</Template>
  <TotalTime>26</TotalTime>
  <Pages>33</Pages>
  <Words>11039</Words>
  <Characters>62923</Characters>
  <Application>Microsoft Office Word</Application>
  <DocSecurity>0</DocSecurity>
  <Lines>524</Lines>
  <Paragraphs>147</Paragraphs>
  <ScaleCrop>false</ScaleCrop>
  <HeadingPairs>
    <vt:vector size="2" baseType="variant">
      <vt:variant>
        <vt:lpstr>Название</vt:lpstr>
      </vt:variant>
      <vt:variant>
        <vt:i4>1</vt:i4>
      </vt:variant>
    </vt:vector>
  </HeadingPairs>
  <TitlesOfParts>
    <vt:vector size="1" baseType="lpstr">
      <vt:lpstr>Мисельхоз края</vt:lpstr>
    </vt:vector>
  </TitlesOfParts>
  <Company>ГлавУЭ</Company>
  <LinksUpToDate>false</LinksUpToDate>
  <CharactersWithSpaces>73815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Мисельхоз края</dc:title>
  <dc:creator>Дарья В. Петрашина</dc:creator>
  <cp:lastModifiedBy>Мария В. Майстрова</cp:lastModifiedBy>
  <cp:revision>6</cp:revision>
  <cp:lastPrinted>2022-06-06T10:18:00Z</cp:lastPrinted>
  <dcterms:created xsi:type="dcterms:W3CDTF">2026-02-05T03:00:00Z</dcterms:created>
  <dcterms:modified xsi:type="dcterms:W3CDTF">2026-02-05T03:35:00Z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-968976025</vt:i4>
  </property>
  <property fmtid="{D5CDD505-2E9C-101B-9397-08002B2CF9AE}" pid="3" name="_EmailSubject">
    <vt:lpwstr>ПРИКАЗ - Бланк - Департамент1.doc</vt:lpwstr>
  </property>
  <property fmtid="{D5CDD505-2E9C-101B-9397-08002B2CF9AE}" pid="4" name="_AuthorEmail">
    <vt:lpwstr>budenkov@econ.krsn.ru</vt:lpwstr>
  </property>
  <property fmtid="{D5CDD505-2E9C-101B-9397-08002B2CF9AE}" pid="5" name="_AuthorEmailDisplayName">
    <vt:lpwstr>Буденков Михаил Михайлович</vt:lpwstr>
  </property>
  <property fmtid="{D5CDD505-2E9C-101B-9397-08002B2CF9AE}" pid="6" name="_PreviousAdHocReviewCycleID">
    <vt:i4>-886652938</vt:i4>
  </property>
  <property fmtid="{D5CDD505-2E9C-101B-9397-08002B2CF9AE}" pid="7" name="_ReviewingToolsShownOnce">
    <vt:lpwstr/>
  </property>
</Properties>
</file>