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DF" w:rsidRPr="00BF3EDF" w:rsidRDefault="00BF3EDF" w:rsidP="00BF3EDF">
      <w:pPr>
        <w:pStyle w:val="ConsPlusTitle"/>
        <w:contextualSpacing/>
        <w:jc w:val="center"/>
        <w:outlineLvl w:val="0"/>
        <w:rPr>
          <w:rFonts w:ascii="Times New Roman" w:hAnsi="Times New Roman" w:cs="Times New Roman"/>
          <w:sz w:val="28"/>
          <w:szCs w:val="28"/>
        </w:rPr>
      </w:pPr>
      <w:r w:rsidRPr="00BF3EDF">
        <w:rPr>
          <w:rFonts w:ascii="Times New Roman" w:hAnsi="Times New Roman" w:cs="Times New Roman"/>
          <w:sz w:val="28"/>
          <w:szCs w:val="28"/>
        </w:rPr>
        <w:t>МИНИСТЕРСТВО СЕЛЬСКОГО ХОЗЯЙСТВА</w:t>
      </w: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КРАСНОЯРСКОГО КРАЯ</w:t>
      </w:r>
    </w:p>
    <w:p w:rsidR="00BF3EDF" w:rsidRPr="00BF3EDF" w:rsidRDefault="00BF3EDF" w:rsidP="00BF3EDF">
      <w:pPr>
        <w:pStyle w:val="ConsPlusTitle"/>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ПРИКАЗ</w:t>
      </w: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 xml:space="preserve">от 5 марта 2025 г. </w:t>
      </w:r>
      <w:r>
        <w:rPr>
          <w:rFonts w:ascii="Times New Roman" w:hAnsi="Times New Roman" w:cs="Times New Roman"/>
          <w:sz w:val="28"/>
          <w:szCs w:val="28"/>
        </w:rPr>
        <w:t>№</w:t>
      </w:r>
      <w:r w:rsidRPr="00BF3EDF">
        <w:rPr>
          <w:rFonts w:ascii="Times New Roman" w:hAnsi="Times New Roman" w:cs="Times New Roman"/>
          <w:sz w:val="28"/>
          <w:szCs w:val="28"/>
        </w:rPr>
        <w:t xml:space="preserve"> 79-192-о</w:t>
      </w:r>
    </w:p>
    <w:p w:rsidR="00BF3EDF" w:rsidRPr="00BF3EDF" w:rsidRDefault="00BF3EDF" w:rsidP="00BF3EDF">
      <w:pPr>
        <w:pStyle w:val="ConsPlusTitle"/>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BF3EDF">
        <w:rPr>
          <w:rFonts w:ascii="Times New Roman" w:hAnsi="Times New Roman" w:cs="Times New Roman"/>
          <w:sz w:val="28"/>
          <w:szCs w:val="28"/>
        </w:rPr>
        <w:t>ЧАСТИ ЗАТРАТ НА ПРОИЗВОДСТВО И РЕАЛИЗАЦИЮ ЗЕРНОВЫХ КУЛЬТУР</w:t>
      </w:r>
      <w:r>
        <w:rPr>
          <w:rFonts w:ascii="Times New Roman" w:hAnsi="Times New Roman" w:cs="Times New Roman"/>
          <w:sz w:val="28"/>
          <w:szCs w:val="28"/>
        </w:rPr>
        <w:t xml:space="preserve"> </w:t>
      </w:r>
      <w:r w:rsidRPr="00BF3EDF">
        <w:rPr>
          <w:rFonts w:ascii="Times New Roman" w:hAnsi="Times New Roman" w:cs="Times New Roman"/>
          <w:sz w:val="28"/>
          <w:szCs w:val="28"/>
        </w:rPr>
        <w:t>И ПРОВЕДЕНИЯ ОТБОРА 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В соответствии со статьями 78, 78.5 Бюджетного кодекса Российской Федерации, приложением </w:t>
      </w:r>
      <w:r>
        <w:rPr>
          <w:rFonts w:ascii="Times New Roman" w:hAnsi="Times New Roman" w:cs="Times New Roman"/>
          <w:sz w:val="28"/>
          <w:szCs w:val="28"/>
        </w:rPr>
        <w:t>№</w:t>
      </w:r>
      <w:r w:rsidRPr="00BF3EDF">
        <w:rPr>
          <w:rFonts w:ascii="Times New Roman" w:hAnsi="Times New Roman" w:cs="Times New Roman"/>
          <w:sz w:val="28"/>
          <w:szCs w:val="28"/>
        </w:rPr>
        <w:t xml:space="preserve"> 14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BF3EDF">
        <w:rPr>
          <w:rFonts w:ascii="Times New Roman" w:hAnsi="Times New Roman" w:cs="Times New Roman"/>
          <w:sz w:val="28"/>
          <w:szCs w:val="28"/>
        </w:rPr>
        <w:t xml:space="preserve"> 717, Постановлением Правительства Российской Федерации от 25.10.2023 </w:t>
      </w:r>
      <w:r>
        <w:rPr>
          <w:rFonts w:ascii="Times New Roman" w:hAnsi="Times New Roman" w:cs="Times New Roman"/>
          <w:sz w:val="28"/>
          <w:szCs w:val="28"/>
        </w:rPr>
        <w:t>№</w:t>
      </w:r>
      <w:r w:rsidRPr="00BF3EDF">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sz w:val="28"/>
          <w:szCs w:val="28"/>
        </w:rPr>
        <w:t>№</w:t>
      </w:r>
      <w:r w:rsidRPr="00BF3EDF">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BF3EDF">
        <w:rPr>
          <w:rFonts w:ascii="Times New Roman" w:hAnsi="Times New Roman" w:cs="Times New Roman"/>
          <w:sz w:val="28"/>
          <w:szCs w:val="28"/>
        </w:rPr>
        <w:t xml:space="preserve"> 57-п, Постановлением Правительства Красноярского края от 23.10.2024 </w:t>
      </w:r>
      <w:r>
        <w:rPr>
          <w:rFonts w:ascii="Times New Roman" w:hAnsi="Times New Roman" w:cs="Times New Roman"/>
          <w:sz w:val="28"/>
          <w:szCs w:val="28"/>
        </w:rPr>
        <w:t>№</w:t>
      </w:r>
      <w:r w:rsidRPr="00BF3EDF">
        <w:rPr>
          <w:rFonts w:ascii="Times New Roman" w:hAnsi="Times New Roman" w:cs="Times New Roman"/>
          <w:sz w:val="28"/>
          <w:szCs w:val="28"/>
        </w:rPr>
        <w:t xml:space="preserve">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w:t>
      </w:r>
      <w:r>
        <w:rPr>
          <w:rFonts w:ascii="Times New Roman" w:hAnsi="Times New Roman" w:cs="Times New Roman"/>
          <w:sz w:val="28"/>
          <w:szCs w:val="28"/>
        </w:rPr>
        <w:t>№</w:t>
      </w:r>
      <w:r w:rsidRPr="00BF3EDF">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Утвердить Порядок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согласно приложению.</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BF3EDF">
        <w:rPr>
          <w:rFonts w:ascii="Times New Roman" w:hAnsi="Times New Roman" w:cs="Times New Roman"/>
          <w:sz w:val="28"/>
          <w:szCs w:val="28"/>
        </w:rPr>
        <w:t>.krskstate.ru).</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 Приказ вступает в силу в день, следующий за днем его официального </w:t>
      </w:r>
      <w:r w:rsidRPr="00BF3EDF">
        <w:rPr>
          <w:rFonts w:ascii="Times New Roman" w:hAnsi="Times New Roman" w:cs="Times New Roman"/>
          <w:sz w:val="28"/>
          <w:szCs w:val="28"/>
        </w:rPr>
        <w:lastRenderedPageBreak/>
        <w:t>опубликования.</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Министр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сельского хозяйства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Красноярского края</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И.А.ВАСИЛЬЕВ</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sectPr w:rsidR="00BF3EDF" w:rsidSect="00BF3EDF">
          <w:pgSz w:w="11906" w:h="16838"/>
          <w:pgMar w:top="1134" w:right="850" w:bottom="1134" w:left="1701" w:header="708" w:footer="708" w:gutter="0"/>
          <w:cols w:space="708"/>
          <w:docGrid w:linePitch="360"/>
        </w:sectPr>
      </w:pPr>
    </w:p>
    <w:p w:rsidR="00BF3EDF" w:rsidRPr="00BF3EDF" w:rsidRDefault="00BF3EDF" w:rsidP="00BF3EDF">
      <w:pPr>
        <w:pStyle w:val="ConsPlusNormal"/>
        <w:contextualSpacing/>
        <w:jc w:val="right"/>
        <w:outlineLvl w:val="0"/>
        <w:rPr>
          <w:rFonts w:ascii="Times New Roman" w:hAnsi="Times New Roman" w:cs="Times New Roman"/>
          <w:sz w:val="28"/>
          <w:szCs w:val="28"/>
        </w:rPr>
      </w:pPr>
      <w:r w:rsidRPr="00BF3EDF">
        <w:rPr>
          <w:rFonts w:ascii="Times New Roman" w:hAnsi="Times New Roman" w:cs="Times New Roman"/>
          <w:sz w:val="28"/>
          <w:szCs w:val="28"/>
        </w:rPr>
        <w:lastRenderedPageBreak/>
        <w:t>Приложение</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Приказу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министерства сельского хозяйства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Красноярского края</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 xml:space="preserve">от 5 марта 2025 г. </w:t>
      </w:r>
      <w:r>
        <w:rPr>
          <w:rFonts w:ascii="Times New Roman" w:hAnsi="Times New Roman" w:cs="Times New Roman"/>
          <w:sz w:val="28"/>
          <w:szCs w:val="28"/>
        </w:rPr>
        <w:t>№</w:t>
      </w:r>
      <w:r w:rsidRPr="00BF3EDF">
        <w:rPr>
          <w:rFonts w:ascii="Times New Roman" w:hAnsi="Times New Roman" w:cs="Times New Roman"/>
          <w:sz w:val="28"/>
          <w:szCs w:val="28"/>
        </w:rPr>
        <w:t xml:space="preserve"> 79-192-о</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rPr>
          <w:rFonts w:ascii="Times New Roman" w:hAnsi="Times New Roman" w:cs="Times New Roman"/>
          <w:sz w:val="28"/>
          <w:szCs w:val="28"/>
        </w:rPr>
      </w:pPr>
      <w:bookmarkStart w:id="0" w:name="P31"/>
      <w:bookmarkEnd w:id="0"/>
      <w:r w:rsidRPr="00BF3EDF">
        <w:rPr>
          <w:rFonts w:ascii="Times New Roman" w:hAnsi="Times New Roman" w:cs="Times New Roman"/>
          <w:sz w:val="28"/>
          <w:szCs w:val="28"/>
        </w:rPr>
        <w:t>ПОРЯДОК</w:t>
      </w: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 НА ВОЗМЕЩЕНИЕ ЧАСТИ ЗАТРАТ</w:t>
      </w:r>
      <w:r>
        <w:rPr>
          <w:rFonts w:ascii="Times New Roman" w:hAnsi="Times New Roman" w:cs="Times New Roman"/>
          <w:sz w:val="28"/>
          <w:szCs w:val="28"/>
        </w:rPr>
        <w:t xml:space="preserve"> </w:t>
      </w:r>
      <w:r w:rsidRPr="00BF3EDF">
        <w:rPr>
          <w:rFonts w:ascii="Times New Roman" w:hAnsi="Times New Roman" w:cs="Times New Roman"/>
          <w:sz w:val="28"/>
          <w:szCs w:val="28"/>
        </w:rPr>
        <w:t>НА ПРОИЗВОДСТВО И РЕАЛИЗАЦИЮ ЗЕРНОВЫХ КУЛЬТУР И ПРОВЕДЕНИЯ</w:t>
      </w:r>
      <w:r>
        <w:rPr>
          <w:rFonts w:ascii="Times New Roman" w:hAnsi="Times New Roman" w:cs="Times New Roman"/>
          <w:sz w:val="28"/>
          <w:szCs w:val="28"/>
        </w:rPr>
        <w:t xml:space="preserve"> </w:t>
      </w:r>
      <w:r w:rsidRPr="00BF3EDF">
        <w:rPr>
          <w:rFonts w:ascii="Times New Roman" w:hAnsi="Times New Roman" w:cs="Times New Roman"/>
          <w:sz w:val="28"/>
          <w:szCs w:val="28"/>
        </w:rPr>
        <w:t>ОТБОРА 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outlineLvl w:val="1"/>
        <w:rPr>
          <w:rFonts w:ascii="Times New Roman" w:hAnsi="Times New Roman" w:cs="Times New Roman"/>
          <w:sz w:val="28"/>
          <w:szCs w:val="28"/>
        </w:rPr>
      </w:pPr>
      <w:r w:rsidRPr="00BF3EDF">
        <w:rPr>
          <w:rFonts w:ascii="Times New Roman" w:hAnsi="Times New Roman" w:cs="Times New Roman"/>
          <w:sz w:val="28"/>
          <w:szCs w:val="28"/>
        </w:rPr>
        <w:t>1. ОБЩИЕ ПОЛОЖЕНИЯ</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1.1. Порядок предоставления субсидий на возмещение части затрат на производство и реализацию зерновых культур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1.2. Понятия, используемые для целей Порядка, применяются в значениях, установленных приложением </w:t>
      </w:r>
      <w:r>
        <w:rPr>
          <w:rFonts w:ascii="Times New Roman" w:hAnsi="Times New Roman" w:cs="Times New Roman"/>
          <w:sz w:val="28"/>
          <w:szCs w:val="28"/>
        </w:rPr>
        <w:t>№</w:t>
      </w:r>
      <w:r w:rsidRPr="00BF3EDF">
        <w:rPr>
          <w:rFonts w:ascii="Times New Roman" w:hAnsi="Times New Roman" w:cs="Times New Roman"/>
          <w:sz w:val="28"/>
          <w:szCs w:val="28"/>
        </w:rPr>
        <w:t xml:space="preserve"> 14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hAnsi="Times New Roman" w:cs="Times New Roman"/>
          <w:sz w:val="28"/>
          <w:szCs w:val="28"/>
        </w:rPr>
        <w:t>№</w:t>
      </w:r>
      <w:r w:rsidRPr="00BF3EDF">
        <w:rPr>
          <w:rFonts w:ascii="Times New Roman" w:hAnsi="Times New Roman" w:cs="Times New Roman"/>
          <w:sz w:val="28"/>
          <w:szCs w:val="28"/>
        </w:rPr>
        <w:t xml:space="preserve"> 717, Законом Красноярского края от 07.07.2022 </w:t>
      </w:r>
      <w:r>
        <w:rPr>
          <w:rFonts w:ascii="Times New Roman" w:hAnsi="Times New Roman" w:cs="Times New Roman"/>
          <w:sz w:val="28"/>
          <w:szCs w:val="28"/>
        </w:rPr>
        <w:t>№</w:t>
      </w:r>
      <w:r w:rsidRPr="00BF3ED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BF3EDF">
        <w:rPr>
          <w:rFonts w:ascii="Times New Roman" w:hAnsi="Times New Roman" w:cs="Times New Roman"/>
          <w:sz w:val="28"/>
          <w:szCs w:val="28"/>
        </w:rPr>
        <w:t xml:space="preserve"> 3-1004).</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 w:name="P40"/>
      <w:bookmarkEnd w:id="1"/>
      <w:r w:rsidRPr="00BF3EDF">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BF3EDF">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BF3EDF">
        <w:rPr>
          <w:rFonts w:ascii="Times New Roman" w:hAnsi="Times New Roman" w:cs="Times New Roman"/>
          <w:sz w:val="28"/>
          <w:szCs w:val="28"/>
        </w:rPr>
        <w:t xml:space="preserve"> 506-п), на возмещение части затрат на производство и реализацию зерновых культур, 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 или на производство и реализацию зерновых культур, произведенных и реализованных в году предоставления субсидии, (без учета налога на добавленную стоимость для налогоплательщиков, осуществляющих уплату налога на добавленную стоимость; с учетом налога на добавленную стоимость для налогоплательщиков, использующих право на освобождение от исполнения обязанностей налогоплательщика, связанных с исчислением и уплатой налога на добавленную стоимость) по следующим </w:t>
      </w:r>
      <w:r w:rsidRPr="00BF3EDF">
        <w:rPr>
          <w:rFonts w:ascii="Times New Roman" w:hAnsi="Times New Roman" w:cs="Times New Roman"/>
          <w:sz w:val="28"/>
          <w:szCs w:val="28"/>
        </w:rPr>
        <w:lastRenderedPageBreak/>
        <w:t>направлениям: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 w:name="P41"/>
      <w:bookmarkEnd w:id="2"/>
      <w:r w:rsidRPr="00BF3EDF">
        <w:rPr>
          <w:rFonts w:ascii="Times New Roman" w:hAnsi="Times New Roman" w:cs="Times New Roman"/>
          <w:sz w:val="28"/>
          <w:szCs w:val="28"/>
        </w:rPr>
        <w:t>на покупную энергию всех видов;</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на топливо, нефтепродукты всех видов, используемые на технологические цели, с учетом расходов на транспортировку;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на минеральные удобрения, средства защиты растений;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на оказанные услуги по приемке, подработке, сушке, хранению и погрузке (отгрузке)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 w:name="P45"/>
      <w:bookmarkEnd w:id="3"/>
      <w:r w:rsidRPr="00BF3EDF">
        <w:rPr>
          <w:rFonts w:ascii="Times New Roman" w:hAnsi="Times New Roman" w:cs="Times New Roman"/>
          <w:sz w:val="28"/>
          <w:szCs w:val="28"/>
        </w:rPr>
        <w:t>на оказанные услуги по перевозке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Возмещению подлежит часть затрат по направлениям, указанным в абзацах втором - шестом настоящего пункта, которые ранее не возмещались на основании иных нормативных правовых актов Красноярского края (далее - край).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4" w:name="P47"/>
      <w:bookmarkEnd w:id="4"/>
      <w:r w:rsidRPr="00BF3ED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1.5. Способом предоставления субсидий является возмещение затрат.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outlineLvl w:val="1"/>
        <w:rPr>
          <w:rFonts w:ascii="Times New Roman" w:hAnsi="Times New Roman" w:cs="Times New Roman"/>
          <w:sz w:val="28"/>
          <w:szCs w:val="28"/>
        </w:rPr>
      </w:pPr>
      <w:r w:rsidRPr="00BF3EDF">
        <w:rPr>
          <w:rFonts w:ascii="Times New Roman" w:hAnsi="Times New Roman" w:cs="Times New Roman"/>
          <w:sz w:val="28"/>
          <w:szCs w:val="28"/>
        </w:rPr>
        <w:t>2. ПОРЯДОК ПРОВЕДЕНИЯ ОТБОРА</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2.3. Проведение отбора осуществляется министерством способом запроса предложений.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5" w:name="P58"/>
      <w:bookmarkEnd w:id="5"/>
      <w:r w:rsidRPr="00BF3EDF">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w:t>
      </w:r>
      <w:r w:rsidRPr="00BF3EDF">
        <w:rPr>
          <w:rFonts w:ascii="Times New Roman" w:hAnsi="Times New Roman" w:cs="Times New Roman"/>
          <w:sz w:val="28"/>
          <w:szCs w:val="28"/>
        </w:rPr>
        <w:lastRenderedPageBreak/>
        <w:t>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6" w:name="P59"/>
      <w:bookmarkEnd w:id="6"/>
      <w:r w:rsidRPr="00BF3EDF">
        <w:rPr>
          <w:rFonts w:ascii="Times New Roman" w:hAnsi="Times New Roman" w:cs="Times New Roman"/>
          <w:sz w:val="28"/>
          <w:szCs w:val="28"/>
        </w:rPr>
        <w:t>2.6. Объявление должно содержать следующую информацию:</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сроки проведения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5) результат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6) доменное имя и (или) указатели страниц ГИС "Субсидия АПК24";</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8) категории получателей субсидий;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11) правила рассмотрения и оценки заявок;</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12) порядок возврата заявок на доработку;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13) порядок отклонения заявок, а также информацию об основаниях для отклонения;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19) условие предоставления субсидий.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7" w:name="P79"/>
      <w:bookmarkEnd w:id="7"/>
      <w:r w:rsidRPr="00BF3ED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r w:rsidRPr="00BF3EDF">
        <w:rPr>
          <w:rFonts w:ascii="Times New Roman" w:hAnsi="Times New Roman" w:cs="Times New Roman"/>
          <w:sz w:val="28"/>
          <w:szCs w:val="28"/>
        </w:rPr>
        <w:lastRenderedPageBreak/>
        <w:t>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8" w:name="P81"/>
      <w:bookmarkEnd w:id="8"/>
      <w:r w:rsidRPr="00BF3EDF">
        <w:rPr>
          <w:rFonts w:ascii="Times New Roman" w:hAnsi="Times New Roman" w:cs="Times New Roman"/>
          <w:sz w:val="28"/>
          <w:szCs w:val="28"/>
        </w:rPr>
        <w:t>2.8. К категории получателей субсидий относятся: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(далее - сельскохозяйственные товаропроизводители);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9" w:name="P84"/>
      <w:bookmarkEnd w:id="9"/>
      <w:r w:rsidRPr="00BF3EDF">
        <w:rPr>
          <w:rFonts w:ascii="Times New Roman" w:hAnsi="Times New Roman" w:cs="Times New Roman"/>
          <w:sz w:val="28"/>
          <w:szCs w:val="28"/>
        </w:rPr>
        <w:t>2.9. Участник отбора должен соответствовать следующим требованиям: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0" w:name="P85"/>
      <w:bookmarkEnd w:id="10"/>
      <w:r w:rsidRPr="00BF3EDF">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r w:rsidRPr="00BF3EDF">
        <w:rPr>
          <w:rFonts w:ascii="Times New Roman" w:hAnsi="Times New Roman" w:cs="Times New Roman"/>
          <w:sz w:val="28"/>
          <w:szCs w:val="28"/>
        </w:rPr>
        <w:lastRenderedPageBreak/>
        <w:t>пунктом 1.3 Порядка, по состоянию на первое число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1" w:name="P89"/>
      <w:bookmarkEnd w:id="11"/>
      <w:r w:rsidRPr="00BF3EDF">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F3EDF">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2" w:name="P90"/>
      <w:bookmarkEnd w:id="12"/>
      <w:r w:rsidRPr="00BF3ED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3" w:name="P92"/>
      <w:bookmarkEnd w:id="13"/>
      <w:r w:rsidRPr="00BF3ED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BF3EDF">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10)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производство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4" w:name="P95"/>
      <w:bookmarkEnd w:id="14"/>
      <w:r w:rsidRPr="00BF3EDF">
        <w:rPr>
          <w:rFonts w:ascii="Times New Roman" w:hAnsi="Times New Roman" w:cs="Times New Roman"/>
          <w:sz w:val="28"/>
          <w:szCs w:val="28"/>
        </w:rPr>
        <w:t xml:space="preserve">11) участник отбора, являющийся сельскохозяйственным товаропроизводителем, должен быть зарегистрирован в Федеральной </w:t>
      </w:r>
      <w:r w:rsidRPr="00BF3EDF">
        <w:rPr>
          <w:rFonts w:ascii="Times New Roman" w:hAnsi="Times New Roman" w:cs="Times New Roman"/>
          <w:sz w:val="28"/>
          <w:szCs w:val="28"/>
        </w:rPr>
        <w:lastRenderedPageBreak/>
        <w:t xml:space="preserve">государственной информационной системе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 зерна в соответствии с Правилами создания Федеральной государственной информационной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w:t>
      </w:r>
      <w:r>
        <w:rPr>
          <w:rFonts w:ascii="Times New Roman" w:hAnsi="Times New Roman" w:cs="Times New Roman"/>
          <w:sz w:val="28"/>
          <w:szCs w:val="28"/>
        </w:rPr>
        <w:t>№</w:t>
      </w:r>
      <w:r w:rsidRPr="00BF3EDF">
        <w:rPr>
          <w:rFonts w:ascii="Times New Roman" w:hAnsi="Times New Roman" w:cs="Times New Roman"/>
          <w:sz w:val="28"/>
          <w:szCs w:val="28"/>
        </w:rPr>
        <w:t xml:space="preserve"> 1722 (далее - Федеральная система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5" w:name="P96"/>
      <w:bookmarkEnd w:id="15"/>
      <w:r w:rsidRPr="00BF3EDF">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1 к Порядку (далее - заявление);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2) сведений из Федеральной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об объемах производства зерновых культур собственного производства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2 к Порядку с приложением электронных копий документов на партии зерна из Федеральной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отраженных в указанных сведениях;</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 сведений из Федеральной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об объемах реализации зерновых культур собственного производства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3 к Порядку;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6" w:name="P100"/>
      <w:bookmarkEnd w:id="16"/>
      <w:r w:rsidRPr="00BF3EDF">
        <w:rPr>
          <w:rFonts w:ascii="Times New Roman" w:hAnsi="Times New Roman" w:cs="Times New Roman"/>
          <w:sz w:val="28"/>
          <w:szCs w:val="28"/>
        </w:rPr>
        <w:t xml:space="preserve">4) товаросопроводительных документов на партию зерна или партию продуктов переработки зерна, подтверждающих факт реализации зерновых культур собственного производства,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 зерна, утвержденными постановлением Правительства Российской Федерации от 09.10.2021 </w:t>
      </w:r>
      <w:r>
        <w:rPr>
          <w:rFonts w:ascii="Times New Roman" w:hAnsi="Times New Roman" w:cs="Times New Roman"/>
          <w:sz w:val="28"/>
          <w:szCs w:val="28"/>
        </w:rPr>
        <w:t>№</w:t>
      </w:r>
      <w:r w:rsidRPr="00BF3EDF">
        <w:rPr>
          <w:rFonts w:ascii="Times New Roman" w:hAnsi="Times New Roman" w:cs="Times New Roman"/>
          <w:sz w:val="28"/>
          <w:szCs w:val="28"/>
        </w:rPr>
        <w:t xml:space="preserve"> 1721;</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5) электронной копии договора сельскохозяйственного страхования от риска утраты (гибели) урожая зерновых культур в году, предшествующем году предоставления субсидии, и (или) году предоставления субсидии (далее - договор страхования), отвечающего требованиям статьи 4 Федерального закона от 25.07.2011 </w:t>
      </w:r>
      <w:r>
        <w:rPr>
          <w:rFonts w:ascii="Times New Roman" w:hAnsi="Times New Roman" w:cs="Times New Roman"/>
          <w:sz w:val="28"/>
          <w:szCs w:val="28"/>
        </w:rPr>
        <w:t>№</w:t>
      </w:r>
      <w:r w:rsidRPr="00BF3EDF">
        <w:rPr>
          <w:rFonts w:ascii="Times New Roman" w:hAnsi="Times New Roman" w:cs="Times New Roman"/>
          <w:sz w:val="28"/>
          <w:szCs w:val="28"/>
        </w:rPr>
        <w:t xml:space="preserve">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6) электронных копий платежных документов, подтверждающих оплату страховой премии (при наличии);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7) информации для расчета субсидии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4 к Порядку;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 xml:space="preserve">8) реестра документов, подтверждающих фактически понесенные затраты, на возмещение которых предоставляется субсидия,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5 к Порядку с приложением электронных копий документов, отраженных в указанном реестре;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7" w:name="P105"/>
      <w:bookmarkEnd w:id="17"/>
      <w:r w:rsidRPr="00BF3EDF">
        <w:rPr>
          <w:rFonts w:ascii="Times New Roman" w:hAnsi="Times New Roman" w:cs="Times New Roman"/>
          <w:sz w:val="28"/>
          <w:szCs w:val="28"/>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8" w:name="P106"/>
      <w:bookmarkEnd w:id="18"/>
      <w:r w:rsidRPr="00BF3EDF">
        <w:rPr>
          <w:rFonts w:ascii="Times New Roman" w:hAnsi="Times New Roman" w:cs="Times New Roman"/>
          <w:sz w:val="28"/>
          <w:szCs w:val="28"/>
        </w:rPr>
        <w:t>10)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19" w:name="P107"/>
      <w:bookmarkEnd w:id="19"/>
      <w:r w:rsidRPr="00BF3EDF">
        <w:rPr>
          <w:rFonts w:ascii="Times New Roman" w:hAnsi="Times New Roman" w:cs="Times New Roman"/>
          <w:sz w:val="28"/>
          <w:szCs w:val="28"/>
        </w:rPr>
        <w:t xml:space="preserve">11) сведений, подтверждающих наличие прав пользования земельными участками, на которых осуществляется или планируется осуществлять производство зерновых культур,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6 к Порядку;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0" w:name="P109"/>
      <w:bookmarkEnd w:id="20"/>
      <w:r w:rsidRPr="00BF3EDF">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9, 10, 11 (в части предоставления выписок из Единого государственного реестра недвижимости) пункта 2.10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поддаваться прочтению.</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1" w:name="P114"/>
      <w:bookmarkEnd w:id="21"/>
      <w:r w:rsidRPr="00BF3EDF">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BF3EDF">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9, 10, 11 (в части предоставления выписок из Единого государственного реестра недвижимости)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2" w:name="P118"/>
      <w:bookmarkEnd w:id="22"/>
      <w:r w:rsidRPr="00BF3EDF">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2.14. В случае если участник отбора не представил по собственной инициативе документы, предусмотренные подпунктами 9, 10, 11 (в части предоставления выписок из Единого государственного реестра недвижимости)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 xml:space="preserve">Сведения о соблюдении участником отбора требований, установленных подпунктами 1 - 5, 6 (в части сведений о </w:t>
      </w:r>
      <w:proofErr w:type="spellStart"/>
      <w:r w:rsidRPr="00BF3EDF">
        <w:rPr>
          <w:rFonts w:ascii="Times New Roman" w:hAnsi="Times New Roman" w:cs="Times New Roman"/>
          <w:sz w:val="28"/>
          <w:szCs w:val="28"/>
        </w:rPr>
        <w:t>неприостановлении</w:t>
      </w:r>
      <w:proofErr w:type="spellEnd"/>
      <w:r w:rsidRPr="00BF3ED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11 пункта 2.9 Порядка, указываются им в заявлении.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3" w:name="P127"/>
      <w:bookmarkEnd w:id="23"/>
      <w:r w:rsidRPr="00BF3EDF">
        <w:rPr>
          <w:rFonts w:ascii="Times New Roman" w:hAnsi="Times New Roman" w:cs="Times New Roman"/>
          <w:sz w:val="28"/>
          <w:szCs w:val="28"/>
        </w:rPr>
        <w:t>2.16. Основаниями для отклонения заявки являются: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9, 10, 11 (в части предоставления выписок из Единого государственного реестра недвижимости) пункта 2.10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4" w:name="P134"/>
      <w:bookmarkEnd w:id="24"/>
      <w:r w:rsidRPr="00BF3EDF">
        <w:rPr>
          <w:rFonts w:ascii="Times New Roman" w:hAnsi="Times New Roman" w:cs="Times New Roman"/>
          <w:sz w:val="28"/>
          <w:szCs w:val="28"/>
        </w:rPr>
        <w:t>2.17. Министерство в течение 13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реестр победителей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реестр участников отбора, не прошедших отбор.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5" w:name="P139"/>
      <w:bookmarkEnd w:id="25"/>
      <w:r w:rsidRPr="00BF3EDF">
        <w:rPr>
          <w:rFonts w:ascii="Times New Roman" w:hAnsi="Times New Roman" w:cs="Times New Roman"/>
          <w:sz w:val="28"/>
          <w:szCs w:val="28"/>
        </w:rPr>
        <w:t xml:space="preserve">2.18. В случае наличия оснований для отклонения заявки, установленных пунктом 2.16 Порядка, министерство в течение 10 рабочих дней со дня, </w:t>
      </w:r>
      <w:r w:rsidRPr="00BF3EDF">
        <w:rPr>
          <w:rFonts w:ascii="Times New Roman" w:hAnsi="Times New Roman" w:cs="Times New Roman"/>
          <w:sz w:val="28"/>
          <w:szCs w:val="28"/>
        </w:rPr>
        <w:lastRenderedPageBreak/>
        <w:t>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дата, время и место проведения рассмотрения заявок;</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информация об участниках отбора, заявки которых были рассмотрены;</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2.21. Отбор признается несостоявшимся в следующих случаях:</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6" w:name="P149"/>
      <w:bookmarkEnd w:id="26"/>
      <w:r w:rsidRPr="00BF3EDF">
        <w:rPr>
          <w:rFonts w:ascii="Times New Roman" w:hAnsi="Times New Roman" w:cs="Times New Roman"/>
          <w:sz w:val="28"/>
          <w:szCs w:val="28"/>
        </w:rPr>
        <w:t>1) по окончании срока приема заявок не подано ни одной заявки;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27" w:name="P150"/>
      <w:bookmarkEnd w:id="27"/>
      <w:r w:rsidRPr="00BF3EDF">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outlineLvl w:val="1"/>
        <w:rPr>
          <w:rFonts w:ascii="Times New Roman" w:hAnsi="Times New Roman" w:cs="Times New Roman"/>
          <w:sz w:val="28"/>
          <w:szCs w:val="28"/>
        </w:rPr>
      </w:pPr>
      <w:bookmarkStart w:id="28" w:name="P155"/>
      <w:bookmarkEnd w:id="28"/>
      <w:r w:rsidRPr="00BF3EDF">
        <w:rPr>
          <w:rFonts w:ascii="Times New Roman" w:hAnsi="Times New Roman" w:cs="Times New Roman"/>
          <w:sz w:val="28"/>
          <w:szCs w:val="28"/>
        </w:rPr>
        <w:t>3. УСЛОВИЯ И ПОРЯДОК ПРЕДОСТАВЛЕНИЯ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bookmarkStart w:id="29" w:name="P157"/>
      <w:bookmarkEnd w:id="29"/>
      <w:r w:rsidRPr="00BF3EDF">
        <w:rPr>
          <w:rFonts w:ascii="Times New Roman" w:hAnsi="Times New Roman" w:cs="Times New Roman"/>
          <w:sz w:val="28"/>
          <w:szCs w:val="28"/>
        </w:rPr>
        <w:lastRenderedPageBreak/>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0" w:name="P158"/>
      <w:bookmarkEnd w:id="30"/>
      <w:r w:rsidRPr="00BF3EDF">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1" w:name="P162"/>
      <w:bookmarkEnd w:id="31"/>
      <w:r w:rsidRPr="00BF3EDF">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BF3EDF">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2" w:name="P163"/>
      <w:bookmarkEnd w:id="32"/>
      <w:r w:rsidRPr="00BF3EDF">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BF3EDF">
        <w:rPr>
          <w:rFonts w:ascii="Times New Roman" w:hAnsi="Times New Roman" w:cs="Times New Roman"/>
          <w:sz w:val="28"/>
          <w:szCs w:val="28"/>
        </w:rPr>
        <w:t>неприостановлении</w:t>
      </w:r>
      <w:proofErr w:type="spellEnd"/>
      <w:r w:rsidRPr="00BF3ED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Сведения о соблюдении получателем субсидии требований, установленных подпунктами 1 - 5, 6 (в части сведений о </w:t>
      </w:r>
      <w:proofErr w:type="spellStart"/>
      <w:r w:rsidRPr="00BF3EDF">
        <w:rPr>
          <w:rFonts w:ascii="Times New Roman" w:hAnsi="Times New Roman" w:cs="Times New Roman"/>
          <w:sz w:val="28"/>
          <w:szCs w:val="28"/>
        </w:rPr>
        <w:t>неприостановлении</w:t>
      </w:r>
      <w:proofErr w:type="spellEnd"/>
      <w:r w:rsidRPr="00BF3ED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w:t>
      </w:r>
      <w:r w:rsidRPr="00BF3EDF">
        <w:rPr>
          <w:rFonts w:ascii="Times New Roman" w:hAnsi="Times New Roman" w:cs="Times New Roman"/>
          <w:sz w:val="28"/>
          <w:szCs w:val="28"/>
        </w:rPr>
        <w:lastRenderedPageBreak/>
        <w:t>Порядка, указываются в заявлении.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3.3. Для подтверждения соответствия требованию, установленному подпунктом 6 пункта 3.1 Порядка (за исключением сведений о </w:t>
      </w:r>
      <w:proofErr w:type="spellStart"/>
      <w:r w:rsidRPr="00BF3EDF">
        <w:rPr>
          <w:rFonts w:ascii="Times New Roman" w:hAnsi="Times New Roman" w:cs="Times New Roman"/>
          <w:sz w:val="28"/>
          <w:szCs w:val="28"/>
        </w:rPr>
        <w:t>неприостановлении</w:t>
      </w:r>
      <w:proofErr w:type="spellEnd"/>
      <w:r w:rsidRPr="00BF3ED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3" w:name="P167"/>
      <w:bookmarkEnd w:id="33"/>
      <w:r w:rsidRPr="00BF3EDF">
        <w:rPr>
          <w:rFonts w:ascii="Times New Roman" w:hAnsi="Times New Roman" w:cs="Times New Roman"/>
          <w:sz w:val="28"/>
          <w:szCs w:val="28"/>
        </w:rPr>
        <w:t>3.4. Расчет размера субсидии, предоставляемой i-</w:t>
      </w:r>
      <w:proofErr w:type="spellStart"/>
      <w:r w:rsidRPr="00BF3EDF">
        <w:rPr>
          <w:rFonts w:ascii="Times New Roman" w:hAnsi="Times New Roman" w:cs="Times New Roman"/>
          <w:sz w:val="28"/>
          <w:szCs w:val="28"/>
        </w:rPr>
        <w:t>му</w:t>
      </w:r>
      <w:proofErr w:type="spellEnd"/>
      <w:r w:rsidRPr="00BF3EDF">
        <w:rPr>
          <w:rFonts w:ascii="Times New Roman" w:hAnsi="Times New Roman" w:cs="Times New Roman"/>
          <w:sz w:val="28"/>
          <w:szCs w:val="28"/>
        </w:rPr>
        <w:t xml:space="preserve"> получателю субсидии (</w:t>
      </w:r>
      <w:proofErr w:type="spellStart"/>
      <w:r w:rsidRPr="00BF3EDF">
        <w:rPr>
          <w:rFonts w:ascii="Times New Roman" w:hAnsi="Times New Roman" w:cs="Times New Roman"/>
          <w:sz w:val="28"/>
          <w:szCs w:val="28"/>
        </w:rPr>
        <w:t>Sсхi</w:t>
      </w:r>
      <w:proofErr w:type="spellEnd"/>
      <w:r w:rsidRPr="00BF3EDF">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proofErr w:type="spellStart"/>
      <w:r w:rsidRPr="00BF3EDF">
        <w:rPr>
          <w:rFonts w:ascii="Times New Roman" w:hAnsi="Times New Roman" w:cs="Times New Roman"/>
          <w:sz w:val="28"/>
          <w:szCs w:val="28"/>
        </w:rPr>
        <w:t>Sсхi</w:t>
      </w:r>
      <w:proofErr w:type="spellEnd"/>
      <w:r w:rsidRPr="00BF3EDF">
        <w:rPr>
          <w:rFonts w:ascii="Times New Roman" w:hAnsi="Times New Roman" w:cs="Times New Roman"/>
          <w:sz w:val="28"/>
          <w:szCs w:val="28"/>
        </w:rPr>
        <w:t xml:space="preserve"> = </w:t>
      </w:r>
      <w:proofErr w:type="spellStart"/>
      <w:r w:rsidRPr="00BF3EDF">
        <w:rPr>
          <w:rFonts w:ascii="Times New Roman" w:hAnsi="Times New Roman" w:cs="Times New Roman"/>
          <w:sz w:val="28"/>
          <w:szCs w:val="28"/>
        </w:rPr>
        <w:t>Rсхi</w:t>
      </w:r>
      <w:proofErr w:type="spellEnd"/>
      <w:r w:rsidRPr="00BF3EDF">
        <w:rPr>
          <w:rFonts w:ascii="Times New Roman" w:hAnsi="Times New Roman" w:cs="Times New Roman"/>
          <w:sz w:val="28"/>
          <w:szCs w:val="28"/>
        </w:rPr>
        <w:t xml:space="preserve"> x k</w:t>
      </w:r>
      <w:r w:rsidRPr="00BF3EDF">
        <w:rPr>
          <w:rFonts w:ascii="Times New Roman" w:hAnsi="Times New Roman" w:cs="Times New Roman"/>
          <w:sz w:val="28"/>
          <w:szCs w:val="28"/>
          <w:vertAlign w:val="subscript"/>
        </w:rPr>
        <w:t>2</w:t>
      </w:r>
      <w:r w:rsidRPr="00BF3EDF">
        <w:rPr>
          <w:rFonts w:ascii="Times New Roman" w:hAnsi="Times New Roman" w:cs="Times New Roman"/>
          <w:sz w:val="28"/>
          <w:szCs w:val="28"/>
        </w:rPr>
        <w:t xml:space="preserve"> &lt;= </w:t>
      </w:r>
      <w:proofErr w:type="spellStart"/>
      <w:r w:rsidRPr="00BF3EDF">
        <w:rPr>
          <w:rFonts w:ascii="Times New Roman" w:hAnsi="Times New Roman" w:cs="Times New Roman"/>
          <w:sz w:val="28"/>
          <w:szCs w:val="28"/>
        </w:rPr>
        <w:t>Zсi</w:t>
      </w:r>
      <w:proofErr w:type="spellEnd"/>
      <w:r w:rsidRPr="00BF3EDF">
        <w:rPr>
          <w:rFonts w:ascii="Times New Roman" w:hAnsi="Times New Roman" w:cs="Times New Roman"/>
          <w:sz w:val="28"/>
          <w:szCs w:val="28"/>
        </w:rPr>
        <w:t xml:space="preserve"> x 50 / 100, (1)</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Rcхi</w:t>
      </w:r>
      <w:proofErr w:type="spellEnd"/>
      <w:r w:rsidRPr="00BF3EDF">
        <w:rPr>
          <w:rFonts w:ascii="Times New Roman" w:hAnsi="Times New Roman" w:cs="Times New Roman"/>
          <w:sz w:val="28"/>
          <w:szCs w:val="28"/>
        </w:rPr>
        <w:t xml:space="preserve"> - расчетный размер субсидии i-</w:t>
      </w:r>
      <w:proofErr w:type="spellStart"/>
      <w:r w:rsidRPr="00BF3EDF">
        <w:rPr>
          <w:rFonts w:ascii="Times New Roman" w:hAnsi="Times New Roman" w:cs="Times New Roman"/>
          <w:sz w:val="28"/>
          <w:szCs w:val="28"/>
        </w:rPr>
        <w:t>му</w:t>
      </w:r>
      <w:proofErr w:type="spellEnd"/>
      <w:r w:rsidRPr="00BF3EDF">
        <w:rPr>
          <w:rFonts w:ascii="Times New Roman" w:hAnsi="Times New Roman" w:cs="Times New Roman"/>
          <w:sz w:val="28"/>
          <w:szCs w:val="28"/>
        </w:rPr>
        <w:t xml:space="preserve"> получателю субсидии, рублей;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2</w:t>
      </w:r>
      <w:r w:rsidRPr="00BF3ED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Zсi</w:t>
      </w:r>
      <w:proofErr w:type="spellEnd"/>
      <w:r w:rsidRPr="00BF3EDF">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на производство и реализацию зерновых культур, рублей.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Коэффициент пропорционального распределения субсидии (k</w:t>
      </w:r>
      <w:r w:rsidRPr="00BF3EDF">
        <w:rPr>
          <w:rFonts w:ascii="Times New Roman" w:hAnsi="Times New Roman" w:cs="Times New Roman"/>
          <w:sz w:val="28"/>
          <w:szCs w:val="28"/>
          <w:vertAlign w:val="subscript"/>
        </w:rPr>
        <w:t>2</w:t>
      </w:r>
      <w:r w:rsidRPr="00BF3EDF">
        <w:rPr>
          <w:rFonts w:ascii="Times New Roman" w:hAnsi="Times New Roman" w:cs="Times New Roman"/>
          <w:sz w:val="28"/>
          <w:szCs w:val="28"/>
        </w:rPr>
        <w:t>) определяется по следующей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noProof/>
          <w:position w:val="-11"/>
          <w:sz w:val="28"/>
          <w:szCs w:val="28"/>
        </w:rPr>
        <w:drawing>
          <wp:inline distT="0" distB="0" distL="0" distR="0">
            <wp:extent cx="14776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7645" cy="283210"/>
                    </a:xfrm>
                    <a:prstGeom prst="rect">
                      <a:avLst/>
                    </a:prstGeom>
                    <a:noFill/>
                    <a:ln>
                      <a:noFill/>
                    </a:ln>
                  </pic:spPr>
                </pic:pic>
              </a:graphicData>
            </a:graphic>
          </wp:inline>
        </w:drawing>
      </w:r>
      <w:r w:rsidRPr="00BF3EDF">
        <w:rPr>
          <w:rFonts w:ascii="Times New Roman" w:hAnsi="Times New Roman" w:cs="Times New Roman"/>
          <w:sz w:val="28"/>
          <w:szCs w:val="28"/>
        </w:rPr>
        <w:t xml:space="preserve"> (2)</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Rоm</w:t>
      </w:r>
      <w:proofErr w:type="spellEnd"/>
      <w:r w:rsidRPr="00BF3ED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Rсхi</w:t>
      </w:r>
      <w:proofErr w:type="spellEnd"/>
      <w:r w:rsidRPr="00BF3EDF">
        <w:rPr>
          <w:rFonts w:ascii="Times New Roman" w:hAnsi="Times New Roman" w:cs="Times New Roman"/>
          <w:sz w:val="28"/>
          <w:szCs w:val="28"/>
        </w:rPr>
        <w:t xml:space="preserve"> - расчетный размер субсидии i-</w:t>
      </w:r>
      <w:proofErr w:type="spellStart"/>
      <w:r w:rsidRPr="00BF3EDF">
        <w:rPr>
          <w:rFonts w:ascii="Times New Roman" w:hAnsi="Times New Roman" w:cs="Times New Roman"/>
          <w:sz w:val="28"/>
          <w:szCs w:val="28"/>
        </w:rPr>
        <w:t>му</w:t>
      </w:r>
      <w:proofErr w:type="spellEnd"/>
      <w:r w:rsidRPr="00BF3EDF">
        <w:rPr>
          <w:rFonts w:ascii="Times New Roman" w:hAnsi="Times New Roman" w:cs="Times New Roman"/>
          <w:sz w:val="28"/>
          <w:szCs w:val="28"/>
        </w:rPr>
        <w:t xml:space="preserve"> получателю субсидии, рублей.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Расчетный размер субсидии i-</w:t>
      </w:r>
      <w:proofErr w:type="spellStart"/>
      <w:r w:rsidRPr="00BF3EDF">
        <w:rPr>
          <w:rFonts w:ascii="Times New Roman" w:hAnsi="Times New Roman" w:cs="Times New Roman"/>
          <w:sz w:val="28"/>
          <w:szCs w:val="28"/>
        </w:rPr>
        <w:t>му</w:t>
      </w:r>
      <w:proofErr w:type="spellEnd"/>
      <w:r w:rsidRPr="00BF3EDF">
        <w:rPr>
          <w:rFonts w:ascii="Times New Roman" w:hAnsi="Times New Roman" w:cs="Times New Roman"/>
          <w:sz w:val="28"/>
          <w:szCs w:val="28"/>
        </w:rPr>
        <w:t xml:space="preserve"> получателю субсидии (</w:t>
      </w:r>
      <w:proofErr w:type="spellStart"/>
      <w:r w:rsidRPr="00BF3EDF">
        <w:rPr>
          <w:rFonts w:ascii="Times New Roman" w:hAnsi="Times New Roman" w:cs="Times New Roman"/>
          <w:sz w:val="28"/>
          <w:szCs w:val="28"/>
        </w:rPr>
        <w:t>Rсхi</w:t>
      </w:r>
      <w:proofErr w:type="spellEnd"/>
      <w:r w:rsidRPr="00BF3EDF">
        <w:rPr>
          <w:rFonts w:ascii="Times New Roman" w:hAnsi="Times New Roman" w:cs="Times New Roman"/>
          <w:sz w:val="28"/>
          <w:szCs w:val="28"/>
        </w:rPr>
        <w:t>) определяется по следующей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proofErr w:type="spellStart"/>
      <w:r w:rsidRPr="00BF3EDF">
        <w:rPr>
          <w:rFonts w:ascii="Times New Roman" w:hAnsi="Times New Roman" w:cs="Times New Roman"/>
          <w:sz w:val="28"/>
          <w:szCs w:val="28"/>
        </w:rPr>
        <w:t>Rсхi</w:t>
      </w:r>
      <w:proofErr w:type="spellEnd"/>
      <w:r w:rsidRPr="00BF3EDF">
        <w:rPr>
          <w:rFonts w:ascii="Times New Roman" w:hAnsi="Times New Roman" w:cs="Times New Roman"/>
          <w:sz w:val="28"/>
          <w:szCs w:val="28"/>
        </w:rPr>
        <w:t xml:space="preserve"> = </w:t>
      </w:r>
      <w:proofErr w:type="spellStart"/>
      <w:r w:rsidRPr="00BF3EDF">
        <w:rPr>
          <w:rFonts w:ascii="Times New Roman" w:hAnsi="Times New Roman" w:cs="Times New Roman"/>
          <w:sz w:val="28"/>
          <w:szCs w:val="28"/>
        </w:rPr>
        <w:t>Qсхi</w:t>
      </w:r>
      <w:proofErr w:type="spellEnd"/>
      <w:r w:rsidRPr="00BF3EDF">
        <w:rPr>
          <w:rFonts w:ascii="Times New Roman" w:hAnsi="Times New Roman" w:cs="Times New Roman"/>
          <w:sz w:val="28"/>
          <w:szCs w:val="28"/>
        </w:rPr>
        <w:t xml:space="preserve"> x </w:t>
      </w:r>
      <w:proofErr w:type="spellStart"/>
      <w:r w:rsidRPr="00BF3EDF">
        <w:rPr>
          <w:rFonts w:ascii="Times New Roman" w:hAnsi="Times New Roman" w:cs="Times New Roman"/>
          <w:sz w:val="28"/>
          <w:szCs w:val="28"/>
        </w:rPr>
        <w:t>Cтсx</w:t>
      </w:r>
      <w:proofErr w:type="spellEnd"/>
      <w:r w:rsidRPr="00BF3EDF">
        <w:rPr>
          <w:rFonts w:ascii="Times New Roman" w:hAnsi="Times New Roman" w:cs="Times New Roman"/>
          <w:sz w:val="28"/>
          <w:szCs w:val="28"/>
        </w:rPr>
        <w:t xml:space="preserve"> x 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&lt;= </w:t>
      </w:r>
      <w:proofErr w:type="spellStart"/>
      <w:r w:rsidRPr="00BF3EDF">
        <w:rPr>
          <w:rFonts w:ascii="Times New Roman" w:hAnsi="Times New Roman" w:cs="Times New Roman"/>
          <w:sz w:val="28"/>
          <w:szCs w:val="28"/>
        </w:rPr>
        <w:t>Zсi</w:t>
      </w:r>
      <w:proofErr w:type="spellEnd"/>
      <w:r w:rsidRPr="00BF3EDF">
        <w:rPr>
          <w:rFonts w:ascii="Times New Roman" w:hAnsi="Times New Roman" w:cs="Times New Roman"/>
          <w:sz w:val="28"/>
          <w:szCs w:val="28"/>
        </w:rPr>
        <w:t xml:space="preserve"> x 50 / 100, (3)</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Qсхi</w:t>
      </w:r>
      <w:proofErr w:type="spellEnd"/>
      <w:r w:rsidRPr="00BF3EDF">
        <w:rPr>
          <w:rFonts w:ascii="Times New Roman" w:hAnsi="Times New Roman" w:cs="Times New Roman"/>
          <w:sz w:val="28"/>
          <w:szCs w:val="28"/>
        </w:rPr>
        <w:t xml:space="preserve"> - объем зерновых культур собственного производства i-</w:t>
      </w:r>
      <w:proofErr w:type="spellStart"/>
      <w:r w:rsidRPr="00BF3EDF">
        <w:rPr>
          <w:rFonts w:ascii="Times New Roman" w:hAnsi="Times New Roman" w:cs="Times New Roman"/>
          <w:sz w:val="28"/>
          <w:szCs w:val="28"/>
        </w:rPr>
        <w:t>го</w:t>
      </w:r>
      <w:proofErr w:type="spellEnd"/>
      <w:r w:rsidRPr="00BF3EDF">
        <w:rPr>
          <w:rFonts w:ascii="Times New Roman" w:hAnsi="Times New Roman" w:cs="Times New Roman"/>
          <w:sz w:val="28"/>
          <w:szCs w:val="28"/>
        </w:rPr>
        <w:t xml:space="preserve"> получателя субсидии, тонн:</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произведенных и реализованных в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Cтсx</w:t>
      </w:r>
      <w:proofErr w:type="spellEnd"/>
      <w:r w:rsidRPr="00BF3EDF">
        <w:rPr>
          <w:rFonts w:ascii="Times New Roman" w:hAnsi="Times New Roman" w:cs="Times New Roman"/>
          <w:sz w:val="28"/>
          <w:szCs w:val="28"/>
        </w:rPr>
        <w:t xml:space="preserve"> - ставка субсидирования на 1 тонну реализованного зерна собственного производства, утвержденная приказом министерства, рублей;</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 коэффициент в размере 0,5, применяемый для получателей субсидий, не осуществляющих сельскохозяйственное страхование с государственной поддержкой имущественных интересов, связанных с риском утраты (гибели) урожая.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4" w:name="P192"/>
      <w:bookmarkEnd w:id="34"/>
      <w:r w:rsidRPr="00BF3EDF">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5" w:name="P196"/>
      <w:bookmarkEnd w:id="35"/>
      <w:r w:rsidRPr="00BF3EDF">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 "Электронный бюджет" (далее - система "Электронный бюджет", типовая форма), содержащего следующие обязательные условия: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BF3EDF">
        <w:rPr>
          <w:rFonts w:ascii="Times New Roman" w:hAnsi="Times New Roman" w:cs="Times New Roman"/>
          <w:sz w:val="28"/>
          <w:szCs w:val="28"/>
        </w:rPr>
        <w:t>недостижении</w:t>
      </w:r>
      <w:proofErr w:type="spellEnd"/>
      <w:r w:rsidRPr="00BF3ED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 достижение получателем субсидии результата предоставления </w:t>
      </w:r>
      <w:r w:rsidRPr="00BF3EDF">
        <w:rPr>
          <w:rFonts w:ascii="Times New Roman" w:hAnsi="Times New Roman" w:cs="Times New Roman"/>
          <w:sz w:val="28"/>
          <w:szCs w:val="28"/>
        </w:rPr>
        <w:lastRenderedPageBreak/>
        <w:t>субсидии в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предоставление получателем субсидии отчета о достижении значения результата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6" w:name="P201"/>
      <w:bookmarkEnd w:id="36"/>
      <w:r w:rsidRPr="00BF3EDF">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7" w:name="P202"/>
      <w:bookmarkEnd w:id="37"/>
      <w:r w:rsidRPr="00BF3EDF">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3.7.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BF3EDF">
        <w:rPr>
          <w:rFonts w:ascii="Times New Roman" w:hAnsi="Times New Roman" w:cs="Times New Roman"/>
          <w:sz w:val="28"/>
          <w:szCs w:val="28"/>
        </w:rPr>
        <w:t>микропредприятию</w:t>
      </w:r>
      <w:proofErr w:type="spellEnd"/>
      <w:r w:rsidRPr="00BF3EDF">
        <w:rPr>
          <w:rFonts w:ascii="Times New Roman" w:hAnsi="Times New Roman" w:cs="Times New Roman"/>
          <w:sz w:val="28"/>
          <w:szCs w:val="28"/>
        </w:rPr>
        <w:t xml:space="preserve"> в соответствии с Федеральным законом от 24.07.2007 </w:t>
      </w:r>
      <w:r>
        <w:rPr>
          <w:rFonts w:ascii="Times New Roman" w:hAnsi="Times New Roman" w:cs="Times New Roman"/>
          <w:sz w:val="28"/>
          <w:szCs w:val="28"/>
        </w:rPr>
        <w:t>№</w:t>
      </w:r>
      <w:r w:rsidRPr="00BF3EDF">
        <w:rPr>
          <w:rFonts w:ascii="Times New Roman" w:hAnsi="Times New Roman" w:cs="Times New Roman"/>
          <w:sz w:val="28"/>
          <w:szCs w:val="28"/>
        </w:rPr>
        <w:t xml:space="preserve"> 209-ФЗ "О развитии малого и среднего предпринимательства в Российской Федерации" (далее - субъект микропредпринимательства).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8" w:name="P204"/>
      <w:bookmarkEnd w:id="38"/>
      <w:r w:rsidRPr="00BF3EDF">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w:t>
      </w:r>
      <w:r w:rsidRPr="00BF3EDF">
        <w:rPr>
          <w:rFonts w:ascii="Times New Roman" w:hAnsi="Times New Roman" w:cs="Times New Roman"/>
          <w:sz w:val="28"/>
          <w:szCs w:val="28"/>
        </w:rPr>
        <w:lastRenderedPageBreak/>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sz w:val="28"/>
          <w:szCs w:val="28"/>
        </w:rPr>
        <w:t>№</w:t>
      </w:r>
      <w:r w:rsidRPr="00BF3EDF">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39" w:name="P210"/>
      <w:bookmarkEnd w:id="39"/>
      <w:r w:rsidRPr="00BF3EDF">
        <w:rPr>
          <w:rFonts w:ascii="Times New Roman" w:hAnsi="Times New Roman" w:cs="Times New Roman"/>
          <w:sz w:val="28"/>
          <w:szCs w:val="28"/>
        </w:rPr>
        <w:t>3.10. Основаниями для отказа получателю субсидии в предоставлении субсидии являются: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9, 10, 11 (в части предоставления выписок из Единого государственного реестра недвижимости) пункта 2.10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 несоответствие получателя субсидии условию, указанному в пункте 3.1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3.12. 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w:t>
      </w:r>
      <w:r w:rsidRPr="00BF3EDF">
        <w:rPr>
          <w:rFonts w:ascii="Times New Roman" w:hAnsi="Times New Roman" w:cs="Times New Roman"/>
          <w:sz w:val="28"/>
          <w:szCs w:val="28"/>
        </w:rPr>
        <w:lastRenderedPageBreak/>
        <w:t>предоставлении субсидии с указанием способа обжалования решения об отказе в предоставлении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3.13. 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3.14. Результатом предоставления субсидии в соответствии с Государственной программой </w:t>
      </w:r>
      <w:r>
        <w:rPr>
          <w:rFonts w:ascii="Times New Roman" w:hAnsi="Times New Roman" w:cs="Times New Roman"/>
          <w:sz w:val="28"/>
          <w:szCs w:val="28"/>
        </w:rPr>
        <w:t>№</w:t>
      </w:r>
      <w:r w:rsidRPr="00BF3EDF">
        <w:rPr>
          <w:rFonts w:ascii="Times New Roman" w:hAnsi="Times New Roman" w:cs="Times New Roman"/>
          <w:sz w:val="28"/>
          <w:szCs w:val="28"/>
        </w:rPr>
        <w:t xml:space="preserve"> 506-п является: достигнуты объемы реализованных зерновых культур собственного производства (тыс. тонн).</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Расчет значения результата предоставления субсидии (</w:t>
      </w:r>
      <w:proofErr w:type="spellStart"/>
      <w:r w:rsidRPr="00BF3EDF">
        <w:rPr>
          <w:rFonts w:ascii="Times New Roman" w:hAnsi="Times New Roman" w:cs="Times New Roman"/>
          <w:sz w:val="28"/>
          <w:szCs w:val="28"/>
        </w:rPr>
        <w:t>P</w:t>
      </w:r>
      <w:r w:rsidRPr="00BF3EDF">
        <w:rPr>
          <w:rFonts w:ascii="Times New Roman" w:hAnsi="Times New Roman" w:cs="Times New Roman"/>
          <w:sz w:val="28"/>
          <w:szCs w:val="28"/>
          <w:vertAlign w:val="subscript"/>
        </w:rPr>
        <w:t>i</w:t>
      </w:r>
      <w:proofErr w:type="spellEnd"/>
      <w:r w:rsidRPr="00BF3EDF">
        <w:rPr>
          <w:rFonts w:ascii="Times New Roman" w:hAnsi="Times New Roman" w:cs="Times New Roman"/>
          <w:sz w:val="28"/>
          <w:szCs w:val="28"/>
        </w:rPr>
        <w:t>) осуществляется министерством в течение 5 рабочих дней, следующих за днем издания приказа о результатах отбора, по следующей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proofErr w:type="spellStart"/>
      <w:r w:rsidRPr="00BF3EDF">
        <w:rPr>
          <w:rFonts w:ascii="Times New Roman" w:hAnsi="Times New Roman" w:cs="Times New Roman"/>
          <w:sz w:val="28"/>
          <w:szCs w:val="28"/>
        </w:rPr>
        <w:t>Р</w:t>
      </w:r>
      <w:r w:rsidRPr="00BF3EDF">
        <w:rPr>
          <w:rFonts w:ascii="Times New Roman" w:hAnsi="Times New Roman" w:cs="Times New Roman"/>
          <w:sz w:val="28"/>
          <w:szCs w:val="28"/>
          <w:vertAlign w:val="subscript"/>
        </w:rPr>
        <w:t>i</w:t>
      </w:r>
      <w:proofErr w:type="spellEnd"/>
      <w:r w:rsidRPr="00BF3EDF">
        <w:rPr>
          <w:rFonts w:ascii="Times New Roman" w:hAnsi="Times New Roman" w:cs="Times New Roman"/>
          <w:sz w:val="28"/>
          <w:szCs w:val="28"/>
        </w:rPr>
        <w:t xml:space="preserve"> = </w:t>
      </w:r>
      <w:proofErr w:type="spellStart"/>
      <w:r w:rsidRPr="00BF3EDF">
        <w:rPr>
          <w:rFonts w:ascii="Times New Roman" w:hAnsi="Times New Roman" w:cs="Times New Roman"/>
          <w:sz w:val="28"/>
          <w:szCs w:val="28"/>
        </w:rPr>
        <w:t>R</w:t>
      </w:r>
      <w:r w:rsidRPr="00BF3EDF">
        <w:rPr>
          <w:rFonts w:ascii="Times New Roman" w:hAnsi="Times New Roman" w:cs="Times New Roman"/>
          <w:sz w:val="28"/>
          <w:szCs w:val="28"/>
          <w:vertAlign w:val="subscript"/>
        </w:rPr>
        <w:t>i</w:t>
      </w:r>
      <w:proofErr w:type="spellEnd"/>
      <w:r w:rsidRPr="00BF3EDF">
        <w:rPr>
          <w:rFonts w:ascii="Times New Roman" w:hAnsi="Times New Roman" w:cs="Times New Roman"/>
          <w:sz w:val="28"/>
          <w:szCs w:val="28"/>
        </w:rPr>
        <w:t xml:space="preserve"> x k</w:t>
      </w:r>
      <w:r w:rsidRPr="00BF3EDF">
        <w:rPr>
          <w:rFonts w:ascii="Times New Roman" w:hAnsi="Times New Roman" w:cs="Times New Roman"/>
          <w:sz w:val="28"/>
          <w:szCs w:val="28"/>
          <w:vertAlign w:val="subscript"/>
        </w:rPr>
        <w:t>3</w:t>
      </w:r>
      <w:r w:rsidRPr="00BF3EDF">
        <w:rPr>
          <w:rFonts w:ascii="Times New Roman" w:hAnsi="Times New Roman" w:cs="Times New Roman"/>
          <w:sz w:val="28"/>
          <w:szCs w:val="28"/>
        </w:rPr>
        <w:t>, (4)</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R</w:t>
      </w:r>
      <w:r w:rsidRPr="00BF3EDF">
        <w:rPr>
          <w:rFonts w:ascii="Times New Roman" w:hAnsi="Times New Roman" w:cs="Times New Roman"/>
          <w:sz w:val="28"/>
          <w:szCs w:val="28"/>
          <w:vertAlign w:val="subscript"/>
        </w:rPr>
        <w:t>i</w:t>
      </w:r>
      <w:proofErr w:type="spellEnd"/>
      <w:r w:rsidRPr="00BF3EDF">
        <w:rPr>
          <w:rFonts w:ascii="Times New Roman" w:hAnsi="Times New Roman" w:cs="Times New Roman"/>
          <w:sz w:val="28"/>
          <w:szCs w:val="28"/>
        </w:rPr>
        <w:t xml:space="preserve"> - объем зерновых культур собственного производства i-ого получателя субсидии, тонн:</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произведенных и реализованных в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3</w:t>
      </w:r>
      <w:r w:rsidRPr="00BF3EDF">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(Р), больше </w:t>
      </w:r>
      <w:r w:rsidRPr="00BF3EDF">
        <w:rPr>
          <w:rFonts w:ascii="Times New Roman" w:hAnsi="Times New Roman" w:cs="Times New Roman"/>
          <w:sz w:val="28"/>
          <w:szCs w:val="28"/>
        </w:rPr>
        <w:lastRenderedPageBreak/>
        <w:t>или меньше общего объема зерновых культур собственного производства i-</w:t>
      </w:r>
      <w:proofErr w:type="spellStart"/>
      <w:r w:rsidRPr="00BF3EDF">
        <w:rPr>
          <w:rFonts w:ascii="Times New Roman" w:hAnsi="Times New Roman" w:cs="Times New Roman"/>
          <w:sz w:val="28"/>
          <w:szCs w:val="28"/>
        </w:rPr>
        <w:t>ых</w:t>
      </w:r>
      <w:proofErr w:type="spellEnd"/>
      <w:r w:rsidRPr="00BF3EDF">
        <w:rPr>
          <w:rFonts w:ascii="Times New Roman" w:hAnsi="Times New Roman" w:cs="Times New Roman"/>
          <w:sz w:val="28"/>
          <w:szCs w:val="28"/>
        </w:rPr>
        <w:t xml:space="preserve"> получателей субсидии (</w:t>
      </w:r>
      <w:r w:rsidRPr="00BF3EDF">
        <w:rPr>
          <w:rFonts w:ascii="Times New Roman" w:hAnsi="Times New Roman" w:cs="Times New Roman"/>
          <w:noProof/>
          <w:position w:val="-11"/>
          <w:sz w:val="28"/>
          <w:szCs w:val="28"/>
        </w:rPr>
        <w:drawing>
          <wp:inline distT="0" distB="0" distL="0" distR="0">
            <wp:extent cx="4191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BF3EDF">
        <w:rPr>
          <w:rFonts w:ascii="Times New Roman" w:hAnsi="Times New Roman" w:cs="Times New Roman"/>
          <w:sz w:val="28"/>
          <w:szCs w:val="28"/>
          <w:vertAlign w:val="subscript"/>
        </w:rPr>
        <w:t>3</w:t>
      </w:r>
      <w:r w:rsidRPr="00BF3EDF">
        <w:rPr>
          <w:rFonts w:ascii="Times New Roman" w:hAnsi="Times New Roman" w:cs="Times New Roman"/>
          <w:sz w:val="28"/>
          <w:szCs w:val="28"/>
        </w:rPr>
        <w:t>) определяется по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noProof/>
          <w:position w:val="-11"/>
          <w:sz w:val="28"/>
          <w:szCs w:val="28"/>
        </w:rPr>
        <w:drawing>
          <wp:inline distT="0" distB="0" distL="0" distR="0">
            <wp:extent cx="156146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1465" cy="283210"/>
                    </a:xfrm>
                    <a:prstGeom prst="rect">
                      <a:avLst/>
                    </a:prstGeom>
                    <a:noFill/>
                    <a:ln>
                      <a:noFill/>
                    </a:ln>
                  </pic:spPr>
                </pic:pic>
              </a:graphicData>
            </a:graphic>
          </wp:inline>
        </w:drawing>
      </w:r>
      <w:r w:rsidRPr="00BF3EDF">
        <w:rPr>
          <w:rFonts w:ascii="Times New Roman" w:hAnsi="Times New Roman" w:cs="Times New Roman"/>
          <w:sz w:val="28"/>
          <w:szCs w:val="28"/>
        </w:rPr>
        <w:t xml:space="preserve"> (5)</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 - плановое значение результата использования субсидии, установленное соглашением о предоставлении субсидии бюджету края из федерального бюджета, тыс. тонн;</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R</w:t>
      </w:r>
      <w:r w:rsidRPr="00BF3EDF">
        <w:rPr>
          <w:rFonts w:ascii="Times New Roman" w:hAnsi="Times New Roman" w:cs="Times New Roman"/>
          <w:sz w:val="28"/>
          <w:szCs w:val="28"/>
          <w:vertAlign w:val="subscript"/>
        </w:rPr>
        <w:t>i</w:t>
      </w:r>
      <w:proofErr w:type="spellEnd"/>
      <w:r w:rsidRPr="00BF3EDF">
        <w:rPr>
          <w:rFonts w:ascii="Times New Roman" w:hAnsi="Times New Roman" w:cs="Times New Roman"/>
          <w:sz w:val="28"/>
          <w:szCs w:val="28"/>
        </w:rPr>
        <w:t xml:space="preserve"> - объем зерновых культур собственного производства i-ого получателя субсидии, тонн:</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произведенных в году, предшествующем году предоставления субсидии, и реализованных в году предоставления субсидии и (или) в году, предшествующем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произведенных и реализованных в году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sz w:val="28"/>
          <w:szCs w:val="28"/>
        </w:rPr>
        <w:t>№</w:t>
      </w:r>
      <w:r w:rsidRPr="00BF3EDF">
        <w:rPr>
          <w:rFonts w:ascii="Times New Roman" w:hAnsi="Times New Roman" w:cs="Times New Roman"/>
          <w:sz w:val="28"/>
          <w:szCs w:val="28"/>
        </w:rPr>
        <w:t xml:space="preserve"> 7 к Порядку.</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Title"/>
        <w:contextualSpacing/>
        <w:jc w:val="center"/>
        <w:outlineLvl w:val="1"/>
        <w:rPr>
          <w:rFonts w:ascii="Times New Roman" w:hAnsi="Times New Roman" w:cs="Times New Roman"/>
          <w:sz w:val="28"/>
          <w:szCs w:val="28"/>
        </w:rPr>
      </w:pPr>
      <w:r w:rsidRPr="00BF3EDF">
        <w:rPr>
          <w:rFonts w:ascii="Times New Roman" w:hAnsi="Times New Roman" w:cs="Times New Roman"/>
          <w:sz w:val="28"/>
          <w:szCs w:val="28"/>
        </w:rPr>
        <w:t>4. ТРЕБОВАНИЯ В ЧАСТИ ПРЕДОСТАВЛЕНИЯ ОТЧЕТНОСТИ,</w:t>
      </w:r>
    </w:p>
    <w:p w:rsidR="00BF3EDF" w:rsidRPr="00BF3EDF" w:rsidRDefault="00BF3EDF" w:rsidP="00BF3EDF">
      <w:pPr>
        <w:pStyle w:val="ConsPlusTitle"/>
        <w:contextualSpacing/>
        <w:jc w:val="center"/>
        <w:rPr>
          <w:rFonts w:ascii="Times New Roman" w:hAnsi="Times New Roman" w:cs="Times New Roman"/>
          <w:sz w:val="28"/>
          <w:szCs w:val="28"/>
        </w:rPr>
      </w:pPr>
      <w:r w:rsidRPr="00BF3EDF">
        <w:rPr>
          <w:rFonts w:ascii="Times New Roman" w:hAnsi="Times New Roman" w:cs="Times New Roman"/>
          <w:sz w:val="28"/>
          <w:szCs w:val="28"/>
        </w:rPr>
        <w:t>ОСУЩЕСТВЛЕНИЯ КОНТРОЛЯ (МОНИТОРИНГА) ЗА СОБЛЮДЕНИЕМ УСЛОВИЙ</w:t>
      </w:r>
      <w:r>
        <w:rPr>
          <w:rFonts w:ascii="Times New Roman" w:hAnsi="Times New Roman" w:cs="Times New Roman"/>
          <w:sz w:val="28"/>
          <w:szCs w:val="28"/>
        </w:rPr>
        <w:t xml:space="preserve"> </w:t>
      </w:r>
      <w:r w:rsidRPr="00BF3EDF">
        <w:rPr>
          <w:rFonts w:ascii="Times New Roman" w:hAnsi="Times New Roman" w:cs="Times New Roman"/>
          <w:sz w:val="28"/>
          <w:szCs w:val="28"/>
        </w:rPr>
        <w:t>И ПОРЯДКА ПРЕДОСТАВЛЕНИЯ СУБСИДИЙ И ОТВЕТСТВЕННОСТИ</w:t>
      </w:r>
      <w:r>
        <w:rPr>
          <w:rFonts w:ascii="Times New Roman" w:hAnsi="Times New Roman" w:cs="Times New Roman"/>
          <w:sz w:val="28"/>
          <w:szCs w:val="28"/>
        </w:rPr>
        <w:t xml:space="preserve"> </w:t>
      </w:r>
      <w:r w:rsidRPr="00BF3EDF">
        <w:rPr>
          <w:rFonts w:ascii="Times New Roman" w:hAnsi="Times New Roman" w:cs="Times New Roman"/>
          <w:sz w:val="28"/>
          <w:szCs w:val="28"/>
        </w:rPr>
        <w:t>ЗА ИХ НАРУШЕНИЕ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bookmarkStart w:id="40" w:name="P251"/>
      <w:bookmarkEnd w:id="40"/>
      <w:r w:rsidRPr="00BF3EDF">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15 числа месяца,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41" w:name="P252"/>
      <w:bookmarkEnd w:id="41"/>
      <w:r w:rsidRPr="00BF3EDF">
        <w:rPr>
          <w:rFonts w:ascii="Times New Roman" w:hAnsi="Times New Roman" w:cs="Times New Roman"/>
          <w:sz w:val="28"/>
          <w:szCs w:val="28"/>
        </w:rPr>
        <w:t xml:space="preserve">В случае если получатель субсидии является субъектом </w:t>
      </w:r>
      <w:r w:rsidRPr="00BF3EDF">
        <w:rPr>
          <w:rFonts w:ascii="Times New Roman" w:hAnsi="Times New Roman" w:cs="Times New Roman"/>
          <w:sz w:val="28"/>
          <w:szCs w:val="28"/>
        </w:rPr>
        <w:lastRenderedPageBreak/>
        <w:t>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15 рабочего дня первого месяца года, следующего за годом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15 рабочего дня первого месяца года, следующего за годом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4.4.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BF3EDF">
        <w:rPr>
          <w:rFonts w:ascii="Times New Roman" w:hAnsi="Times New Roman" w:cs="Times New Roman"/>
          <w:sz w:val="28"/>
          <w:szCs w:val="28"/>
        </w:rPr>
        <w:t>недостижение</w:t>
      </w:r>
      <w:proofErr w:type="spellEnd"/>
      <w:r w:rsidRPr="00BF3EDF">
        <w:rPr>
          <w:rFonts w:ascii="Times New Roman" w:hAnsi="Times New Roman" w:cs="Times New Roman"/>
          <w:sz w:val="28"/>
          <w:szCs w:val="28"/>
        </w:rPr>
        <w:t xml:space="preserve"> результата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BF3EDF">
        <w:rPr>
          <w:rFonts w:ascii="Times New Roman" w:hAnsi="Times New Roman" w:cs="Times New Roman"/>
          <w:sz w:val="28"/>
          <w:szCs w:val="28"/>
        </w:rPr>
        <w:t>недостижения</w:t>
      </w:r>
      <w:proofErr w:type="spellEnd"/>
      <w:r w:rsidRPr="00BF3EDF">
        <w:rPr>
          <w:rFonts w:ascii="Times New Roman" w:hAnsi="Times New Roman" w:cs="Times New Roman"/>
          <w:sz w:val="28"/>
          <w:szCs w:val="28"/>
        </w:rPr>
        <w:t xml:space="preserve"> значения результата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Непредставление получателем субсидии отчета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BF3EDF">
        <w:rPr>
          <w:rFonts w:ascii="Times New Roman" w:hAnsi="Times New Roman" w:cs="Times New Roman"/>
          <w:sz w:val="28"/>
          <w:szCs w:val="28"/>
        </w:rPr>
        <w:t>недостижения</w:t>
      </w:r>
      <w:proofErr w:type="spellEnd"/>
      <w:r w:rsidRPr="00BF3EDF">
        <w:rPr>
          <w:rFonts w:ascii="Times New Roman" w:hAnsi="Times New Roman" w:cs="Times New Roman"/>
          <w:sz w:val="28"/>
          <w:szCs w:val="28"/>
        </w:rPr>
        <w:t xml:space="preserve"> значения результата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bookmarkStart w:id="42" w:name="P260"/>
      <w:bookmarkEnd w:id="42"/>
      <w:r w:rsidRPr="00BF3EDF">
        <w:rPr>
          <w:rFonts w:ascii="Times New Roman" w:hAnsi="Times New Roman" w:cs="Times New Roman"/>
          <w:sz w:val="28"/>
          <w:szCs w:val="28"/>
        </w:rPr>
        <w:t xml:space="preserve">4.6.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w:t>
      </w:r>
      <w:r w:rsidRPr="00BF3EDF">
        <w:rPr>
          <w:rFonts w:ascii="Times New Roman" w:hAnsi="Times New Roman" w:cs="Times New Roman"/>
          <w:sz w:val="28"/>
          <w:szCs w:val="28"/>
        </w:rPr>
        <w:lastRenderedPageBreak/>
        <w:t>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4.7. В случае </w:t>
      </w:r>
      <w:proofErr w:type="spellStart"/>
      <w:r w:rsidRPr="00BF3EDF">
        <w:rPr>
          <w:rFonts w:ascii="Times New Roman" w:hAnsi="Times New Roman" w:cs="Times New Roman"/>
          <w:sz w:val="28"/>
          <w:szCs w:val="28"/>
        </w:rPr>
        <w:t>недостижения</w:t>
      </w:r>
      <w:proofErr w:type="spellEnd"/>
      <w:r w:rsidRPr="00BF3EDF">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Расчет размера субсидии, подлежащей возврату в краевой бюджет (</w:t>
      </w:r>
      <w:proofErr w:type="spellStart"/>
      <w:r w:rsidRPr="00BF3EDF">
        <w:rPr>
          <w:rFonts w:ascii="Times New Roman" w:hAnsi="Times New Roman" w:cs="Times New Roman"/>
          <w:sz w:val="28"/>
          <w:szCs w:val="28"/>
        </w:rPr>
        <w:t>V</w:t>
      </w:r>
      <w:r w:rsidRPr="00BF3EDF">
        <w:rPr>
          <w:rFonts w:ascii="Times New Roman" w:hAnsi="Times New Roman" w:cs="Times New Roman"/>
          <w:sz w:val="28"/>
          <w:szCs w:val="28"/>
          <w:vertAlign w:val="subscript"/>
        </w:rPr>
        <w:t>возврата</w:t>
      </w:r>
      <w:proofErr w:type="spellEnd"/>
      <w:r w:rsidRPr="00BF3EDF">
        <w:rPr>
          <w:rFonts w:ascii="Times New Roman" w:hAnsi="Times New Roman" w:cs="Times New Roman"/>
          <w:sz w:val="28"/>
          <w:szCs w:val="28"/>
        </w:rPr>
        <w:t>), осуществляется по следующей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proofErr w:type="spellStart"/>
      <w:r w:rsidRPr="00BF3EDF">
        <w:rPr>
          <w:rFonts w:ascii="Times New Roman" w:hAnsi="Times New Roman" w:cs="Times New Roman"/>
          <w:sz w:val="28"/>
          <w:szCs w:val="28"/>
        </w:rPr>
        <w:t>V</w:t>
      </w:r>
      <w:r w:rsidRPr="00BF3EDF">
        <w:rPr>
          <w:rFonts w:ascii="Times New Roman" w:hAnsi="Times New Roman" w:cs="Times New Roman"/>
          <w:sz w:val="28"/>
          <w:szCs w:val="28"/>
          <w:vertAlign w:val="subscript"/>
        </w:rPr>
        <w:t>возврата</w:t>
      </w:r>
      <w:proofErr w:type="spellEnd"/>
      <w:r w:rsidRPr="00BF3EDF">
        <w:rPr>
          <w:rFonts w:ascii="Times New Roman" w:hAnsi="Times New Roman" w:cs="Times New Roman"/>
          <w:sz w:val="28"/>
          <w:szCs w:val="28"/>
        </w:rPr>
        <w:t xml:space="preserve"> = (</w:t>
      </w:r>
      <w:proofErr w:type="spellStart"/>
      <w:r w:rsidRPr="00BF3EDF">
        <w:rPr>
          <w:rFonts w:ascii="Times New Roman" w:hAnsi="Times New Roman" w:cs="Times New Roman"/>
          <w:sz w:val="28"/>
          <w:szCs w:val="28"/>
        </w:rPr>
        <w:t>S</w:t>
      </w:r>
      <w:r w:rsidRPr="00BF3EDF">
        <w:rPr>
          <w:rFonts w:ascii="Times New Roman" w:hAnsi="Times New Roman" w:cs="Times New Roman"/>
          <w:sz w:val="28"/>
          <w:szCs w:val="28"/>
          <w:vertAlign w:val="subscript"/>
        </w:rPr>
        <w:t>субсидии</w:t>
      </w:r>
      <w:proofErr w:type="spellEnd"/>
      <w:r w:rsidRPr="00BF3EDF">
        <w:rPr>
          <w:rFonts w:ascii="Times New Roman" w:hAnsi="Times New Roman" w:cs="Times New Roman"/>
          <w:sz w:val="28"/>
          <w:szCs w:val="28"/>
        </w:rPr>
        <w:t xml:space="preserve"> x k</w:t>
      </w:r>
      <w:r w:rsidRPr="00BF3EDF">
        <w:rPr>
          <w:rFonts w:ascii="Times New Roman" w:hAnsi="Times New Roman" w:cs="Times New Roman"/>
          <w:sz w:val="28"/>
          <w:szCs w:val="28"/>
          <w:vertAlign w:val="subscript"/>
        </w:rPr>
        <w:t>4</w:t>
      </w:r>
      <w:r w:rsidRPr="00BF3EDF">
        <w:rPr>
          <w:rFonts w:ascii="Times New Roman" w:hAnsi="Times New Roman" w:cs="Times New Roman"/>
          <w:sz w:val="28"/>
          <w:szCs w:val="28"/>
        </w:rPr>
        <w:t>) x 0,1, (6)</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proofErr w:type="spellStart"/>
      <w:r w:rsidRPr="00BF3EDF">
        <w:rPr>
          <w:rFonts w:ascii="Times New Roman" w:hAnsi="Times New Roman" w:cs="Times New Roman"/>
          <w:sz w:val="28"/>
          <w:szCs w:val="28"/>
        </w:rPr>
        <w:t>S</w:t>
      </w:r>
      <w:r w:rsidRPr="00BF3EDF">
        <w:rPr>
          <w:rFonts w:ascii="Times New Roman" w:hAnsi="Times New Roman" w:cs="Times New Roman"/>
          <w:sz w:val="28"/>
          <w:szCs w:val="28"/>
          <w:vertAlign w:val="subscript"/>
        </w:rPr>
        <w:t>субсидии</w:t>
      </w:r>
      <w:proofErr w:type="spellEnd"/>
      <w:r w:rsidRPr="00BF3EDF">
        <w:rPr>
          <w:rFonts w:ascii="Times New Roman" w:hAnsi="Times New Roman" w:cs="Times New Roman"/>
          <w:sz w:val="28"/>
          <w:szCs w:val="28"/>
        </w:rPr>
        <w:t xml:space="preserve"> - сумма субсидии, предоставленная получателю субсидии в соответствии с соглашением;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4</w:t>
      </w:r>
      <w:r w:rsidRPr="00BF3EDF">
        <w:rPr>
          <w:rFonts w:ascii="Times New Roman" w:hAnsi="Times New Roman" w:cs="Times New Roman"/>
          <w:sz w:val="28"/>
          <w:szCs w:val="28"/>
        </w:rPr>
        <w:t xml:space="preserve"> - коэффициент возврата субсидии, рассчитываемый по формуле:</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4</w:t>
      </w:r>
      <w:r w:rsidRPr="00BF3EDF">
        <w:rPr>
          <w:rFonts w:ascii="Times New Roman" w:hAnsi="Times New Roman" w:cs="Times New Roman"/>
          <w:sz w:val="28"/>
          <w:szCs w:val="28"/>
        </w:rPr>
        <w:t xml:space="preserve"> = 1 - F / P, (7)</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где: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F - фактически достигнутое значение результата предоставления субсидии;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P - плановое значение результата предоставления субсидии, установленное соглашением.</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4.8. Основанием для освобождения получателя субсидии от возврата субсидии в краевой бюджет в случае </w:t>
      </w:r>
      <w:proofErr w:type="spellStart"/>
      <w:r w:rsidRPr="00BF3EDF">
        <w:rPr>
          <w:rFonts w:ascii="Times New Roman" w:hAnsi="Times New Roman" w:cs="Times New Roman"/>
          <w:sz w:val="28"/>
          <w:szCs w:val="28"/>
        </w:rPr>
        <w:t>недостижения</w:t>
      </w:r>
      <w:proofErr w:type="spellEnd"/>
      <w:r w:rsidRPr="00BF3EDF">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w:t>
      </w:r>
      <w:r w:rsidRPr="00BF3EDF">
        <w:rPr>
          <w:rFonts w:ascii="Times New Roman" w:hAnsi="Times New Roman" w:cs="Times New Roman"/>
          <w:sz w:val="28"/>
          <w:szCs w:val="28"/>
        </w:rPr>
        <w:lastRenderedPageBreak/>
        <w:t>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В случае </w:t>
      </w:r>
      <w:proofErr w:type="spellStart"/>
      <w:r w:rsidRPr="00BF3EDF">
        <w:rPr>
          <w:rFonts w:ascii="Times New Roman" w:hAnsi="Times New Roman" w:cs="Times New Roman"/>
          <w:sz w:val="28"/>
          <w:szCs w:val="28"/>
        </w:rPr>
        <w:t>недостижения</w:t>
      </w:r>
      <w:proofErr w:type="spellEnd"/>
      <w:r w:rsidRPr="00BF3EDF">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sectPr w:rsidR="00BF3EDF" w:rsidSect="00BF3EDF">
          <w:pgSz w:w="11906" w:h="16838"/>
          <w:pgMar w:top="1134" w:right="850" w:bottom="1134" w:left="1701" w:header="708" w:footer="708" w:gutter="0"/>
          <w:cols w:space="708"/>
          <w:docGrid w:linePitch="360"/>
        </w:sect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1</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В министерство сельского хозяйства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Красноярского края</w:t>
      </w:r>
    </w:p>
    <w:p w:rsidR="00BF3EDF" w:rsidRPr="00BF3EDF" w:rsidRDefault="00BF3EDF" w:rsidP="00BF3EDF">
      <w:pPr>
        <w:pStyle w:val="ConsPlusNonformat"/>
        <w:contextualSpacing/>
        <w:jc w:val="both"/>
        <w:rPr>
          <w:rFonts w:ascii="Times New Roman" w:hAnsi="Times New Roman" w:cs="Times New Roman"/>
          <w:sz w:val="28"/>
          <w:szCs w:val="28"/>
        </w:rPr>
      </w:pPr>
    </w:p>
    <w:p w:rsidR="00BF3EDF" w:rsidRPr="00BF3EDF" w:rsidRDefault="00BF3EDF" w:rsidP="00BF3EDF">
      <w:pPr>
        <w:pStyle w:val="ConsPlusNonformat"/>
        <w:contextualSpacing/>
        <w:jc w:val="center"/>
        <w:rPr>
          <w:rFonts w:ascii="Times New Roman" w:hAnsi="Times New Roman" w:cs="Times New Roman"/>
          <w:sz w:val="28"/>
          <w:szCs w:val="28"/>
        </w:rPr>
      </w:pPr>
      <w:bookmarkStart w:id="43" w:name="P299"/>
      <w:bookmarkEnd w:id="43"/>
      <w:r w:rsidRPr="00BF3EDF">
        <w:rPr>
          <w:rFonts w:ascii="Times New Roman" w:hAnsi="Times New Roman" w:cs="Times New Roman"/>
          <w:sz w:val="28"/>
          <w:szCs w:val="28"/>
        </w:rPr>
        <w:t>Заявление</w:t>
      </w:r>
    </w:p>
    <w:p w:rsidR="00BF3EDF" w:rsidRPr="00BF3EDF" w:rsidRDefault="00BF3EDF" w:rsidP="00BF3EDF">
      <w:pPr>
        <w:pStyle w:val="ConsPlusNonformat"/>
        <w:contextualSpacing/>
        <w:jc w:val="center"/>
        <w:rPr>
          <w:rFonts w:ascii="Times New Roman" w:hAnsi="Times New Roman" w:cs="Times New Roman"/>
          <w:sz w:val="28"/>
          <w:szCs w:val="28"/>
        </w:rPr>
      </w:pPr>
      <w:r w:rsidRPr="00BF3EDF">
        <w:rPr>
          <w:rFonts w:ascii="Times New Roman" w:hAnsi="Times New Roman" w:cs="Times New Roman"/>
          <w:sz w:val="28"/>
          <w:szCs w:val="28"/>
        </w:rPr>
        <w:t>на участие в отборе получателей субсидий на возмещение части</w:t>
      </w:r>
    </w:p>
    <w:p w:rsidR="00BF3EDF" w:rsidRPr="00BF3EDF" w:rsidRDefault="00BF3EDF" w:rsidP="00BF3EDF">
      <w:pPr>
        <w:pStyle w:val="ConsPlusNonformat"/>
        <w:contextualSpacing/>
        <w:jc w:val="center"/>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 и реализацию зерновых культур</w:t>
      </w:r>
    </w:p>
    <w:p w:rsidR="00BF3EDF" w:rsidRPr="00BF3EDF" w:rsidRDefault="00BF3EDF" w:rsidP="00BF3EDF">
      <w:pPr>
        <w:pStyle w:val="ConsPlusNonformat"/>
        <w:contextualSpacing/>
        <w:jc w:val="both"/>
        <w:rPr>
          <w:rFonts w:ascii="Times New Roman" w:hAnsi="Times New Roman" w:cs="Times New Roman"/>
          <w:sz w:val="28"/>
          <w:szCs w:val="28"/>
        </w:rPr>
      </w:pP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proofErr w:type="gramStart"/>
      <w:r w:rsidRPr="00BF3EDF">
        <w:rPr>
          <w:rFonts w:ascii="Times New Roman" w:hAnsi="Times New Roman" w:cs="Times New Roman"/>
          <w:sz w:val="28"/>
          <w:szCs w:val="28"/>
        </w:rPr>
        <w:t>Настоящим  заявляется</w:t>
      </w:r>
      <w:proofErr w:type="gramEnd"/>
      <w:r w:rsidRPr="00BF3EDF">
        <w:rPr>
          <w:rFonts w:ascii="Times New Roman" w:hAnsi="Times New Roman" w:cs="Times New Roman"/>
          <w:sz w:val="28"/>
          <w:szCs w:val="28"/>
        </w:rPr>
        <w:t xml:space="preserve">  о  намерении  участвовать  в  отборе получателей</w:t>
      </w:r>
      <w:r>
        <w:rPr>
          <w:rFonts w:ascii="Times New Roman" w:hAnsi="Times New Roman" w:cs="Times New Roman"/>
          <w:sz w:val="28"/>
          <w:szCs w:val="28"/>
        </w:rPr>
        <w:t xml:space="preserve"> </w:t>
      </w:r>
      <w:r w:rsidRPr="00BF3EDF">
        <w:rPr>
          <w:rFonts w:ascii="Times New Roman" w:hAnsi="Times New Roman" w:cs="Times New Roman"/>
          <w:sz w:val="28"/>
          <w:szCs w:val="28"/>
        </w:rPr>
        <w:t>субсидий  на  возмещение части затрат на производство и реализацию зерновых</w:t>
      </w:r>
      <w:r>
        <w:rPr>
          <w:rFonts w:ascii="Times New Roman" w:hAnsi="Times New Roman" w:cs="Times New Roman"/>
          <w:sz w:val="28"/>
          <w:szCs w:val="28"/>
        </w:rPr>
        <w:t xml:space="preserve"> </w:t>
      </w:r>
      <w:r w:rsidRPr="00BF3EDF">
        <w:rPr>
          <w:rFonts w:ascii="Times New Roman" w:hAnsi="Times New Roman" w:cs="Times New Roman"/>
          <w:sz w:val="28"/>
          <w:szCs w:val="28"/>
        </w:rPr>
        <w:t>культур  (далее - отбор, субсидия) в соответствии с Порядком предоставления</w:t>
      </w:r>
      <w:r>
        <w:rPr>
          <w:rFonts w:ascii="Times New Roman" w:hAnsi="Times New Roman" w:cs="Times New Roman"/>
          <w:sz w:val="28"/>
          <w:szCs w:val="28"/>
        </w:rPr>
        <w:t xml:space="preserve"> </w:t>
      </w:r>
      <w:r w:rsidRPr="00BF3EDF">
        <w:rPr>
          <w:rFonts w:ascii="Times New Roman" w:hAnsi="Times New Roman" w:cs="Times New Roman"/>
          <w:sz w:val="28"/>
          <w:szCs w:val="28"/>
        </w:rPr>
        <w:t>субсидий  на  возмещение части затрат на производство и реализацию зерновых</w:t>
      </w:r>
      <w:r>
        <w:rPr>
          <w:rFonts w:ascii="Times New Roman" w:hAnsi="Times New Roman" w:cs="Times New Roman"/>
          <w:sz w:val="28"/>
          <w:szCs w:val="28"/>
        </w:rPr>
        <w:t xml:space="preserve"> </w:t>
      </w:r>
      <w:r w:rsidRPr="00BF3EDF">
        <w:rPr>
          <w:rFonts w:ascii="Times New Roman" w:hAnsi="Times New Roman" w:cs="Times New Roman"/>
          <w:sz w:val="28"/>
          <w:szCs w:val="28"/>
        </w:rPr>
        <w:t>культур  и  проведения  отбора получателей указанных субсидий, утвержденным</w:t>
      </w:r>
      <w:r>
        <w:rPr>
          <w:rFonts w:ascii="Times New Roman" w:hAnsi="Times New Roman" w:cs="Times New Roman"/>
          <w:sz w:val="28"/>
          <w:szCs w:val="28"/>
        </w:rPr>
        <w:t xml:space="preserve"> </w:t>
      </w:r>
      <w:r w:rsidRPr="00BF3EDF">
        <w:rPr>
          <w:rFonts w:ascii="Times New Roman" w:hAnsi="Times New Roman" w:cs="Times New Roman"/>
          <w:sz w:val="28"/>
          <w:szCs w:val="28"/>
        </w:rPr>
        <w:t>Приказом  министерства сельского хозяйства Красноярского края от 05.03.2025</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 79-192-о (далее - Порядок, министерство):</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 │ </w:t>
      </w:r>
      <w:proofErr w:type="gramStart"/>
      <w:r w:rsidRPr="00BF3EDF">
        <w:rPr>
          <w:rFonts w:ascii="Times New Roman" w:hAnsi="Times New Roman" w:cs="Times New Roman"/>
          <w:sz w:val="28"/>
          <w:szCs w:val="28"/>
        </w:rPr>
        <w:t>на  возмещение</w:t>
      </w:r>
      <w:proofErr w:type="gramEnd"/>
      <w:r w:rsidRPr="00BF3EDF">
        <w:rPr>
          <w:rFonts w:ascii="Times New Roman" w:hAnsi="Times New Roman" w:cs="Times New Roman"/>
          <w:sz w:val="28"/>
          <w:szCs w:val="28"/>
        </w:rPr>
        <w:t xml:space="preserve">  части  затрат  на производство  и реализацию  зерновых</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 </w:t>
      </w:r>
      <w:proofErr w:type="gramStart"/>
      <w:r w:rsidRPr="00BF3EDF">
        <w:rPr>
          <w:rFonts w:ascii="Times New Roman" w:hAnsi="Times New Roman" w:cs="Times New Roman"/>
          <w:sz w:val="28"/>
          <w:szCs w:val="28"/>
        </w:rPr>
        <w:t>культур,  произведенных</w:t>
      </w:r>
      <w:proofErr w:type="gramEnd"/>
      <w:r w:rsidRPr="00BF3EDF">
        <w:rPr>
          <w:rFonts w:ascii="Times New Roman" w:hAnsi="Times New Roman" w:cs="Times New Roman"/>
          <w:sz w:val="28"/>
          <w:szCs w:val="28"/>
        </w:rPr>
        <w:t xml:space="preserve">  в году,  предшествующем  году  предоставления</w:t>
      </w:r>
      <w:r>
        <w:rPr>
          <w:rFonts w:ascii="Times New Roman" w:hAnsi="Times New Roman" w:cs="Times New Roman"/>
          <w:sz w:val="28"/>
          <w:szCs w:val="28"/>
        </w:rPr>
        <w:t xml:space="preserve"> </w:t>
      </w:r>
      <w:r w:rsidRPr="00BF3EDF">
        <w:rPr>
          <w:rFonts w:ascii="Times New Roman" w:hAnsi="Times New Roman" w:cs="Times New Roman"/>
          <w:sz w:val="28"/>
          <w:szCs w:val="28"/>
        </w:rPr>
        <w:t>субсидии, и  реализованных  в  году  предоставления субсидии и (или) в году, предшествующем году предоставления субсидии;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 │ </w:t>
      </w:r>
      <w:proofErr w:type="gramStart"/>
      <w:r w:rsidRPr="00BF3EDF">
        <w:rPr>
          <w:rFonts w:ascii="Times New Roman" w:hAnsi="Times New Roman" w:cs="Times New Roman"/>
          <w:sz w:val="28"/>
          <w:szCs w:val="28"/>
        </w:rPr>
        <w:t>на  возмещение</w:t>
      </w:r>
      <w:proofErr w:type="gramEnd"/>
      <w:r w:rsidRPr="00BF3EDF">
        <w:rPr>
          <w:rFonts w:ascii="Times New Roman" w:hAnsi="Times New Roman" w:cs="Times New Roman"/>
          <w:sz w:val="28"/>
          <w:szCs w:val="28"/>
        </w:rPr>
        <w:t xml:space="preserve">  части  затрат  на  производство  и реализацию зерновых</w:t>
      </w:r>
    </w:p>
    <w:p w:rsid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 культур, произведенных и реализованных в году предоставления субсидии;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(нужное отметить знаком "V").</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 Информация об участнике отбора: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 полное наименование участника </w:t>
      </w:r>
      <w:proofErr w:type="gramStart"/>
      <w:r w:rsidRPr="00BF3EDF">
        <w:rPr>
          <w:rFonts w:ascii="Times New Roman" w:hAnsi="Times New Roman" w:cs="Times New Roman"/>
          <w:sz w:val="28"/>
          <w:szCs w:val="28"/>
        </w:rPr>
        <w:t>отбора  (</w:t>
      </w:r>
      <w:proofErr w:type="gramEnd"/>
      <w:r w:rsidRPr="00BF3EDF">
        <w:rPr>
          <w:rFonts w:ascii="Times New Roman" w:hAnsi="Times New Roman" w:cs="Times New Roman"/>
          <w:sz w:val="28"/>
          <w:szCs w:val="28"/>
        </w:rPr>
        <w:t>заполняется юридическим лицом</w:t>
      </w:r>
      <w:r>
        <w:rPr>
          <w:rFonts w:ascii="Times New Roman" w:hAnsi="Times New Roman" w:cs="Times New Roman"/>
          <w:sz w:val="28"/>
          <w:szCs w:val="28"/>
        </w:rPr>
        <w:t xml:space="preserve"> (далее - ЮЛ)</w:t>
      </w:r>
      <w:r w:rsidRPr="00BF3EDF">
        <w:rPr>
          <w:rFonts w:ascii="Times New Roman" w:hAnsi="Times New Roman" w:cs="Times New Roman"/>
          <w:sz w:val="28"/>
          <w:szCs w:val="28"/>
        </w:rPr>
        <w:t>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 сокращенное наименование участника отбора (заполняется ЮЛ):</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3) </w:t>
      </w:r>
      <w:proofErr w:type="gramStart"/>
      <w:r w:rsidRPr="00BF3EDF">
        <w:rPr>
          <w:rFonts w:ascii="Times New Roman" w:hAnsi="Times New Roman" w:cs="Times New Roman"/>
          <w:sz w:val="28"/>
          <w:szCs w:val="28"/>
        </w:rPr>
        <w:t>фамилия,  имя</w:t>
      </w:r>
      <w:proofErr w:type="gramEnd"/>
      <w:r w:rsidRPr="00BF3EDF">
        <w:rPr>
          <w:rFonts w:ascii="Times New Roman" w:hAnsi="Times New Roman" w:cs="Times New Roman"/>
          <w:sz w:val="28"/>
          <w:szCs w:val="28"/>
        </w:rPr>
        <w:t>,  отчество  (при наличии)  (заполняется индивидуальным</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предприним</w:t>
      </w:r>
      <w:r>
        <w:rPr>
          <w:rFonts w:ascii="Times New Roman" w:hAnsi="Times New Roman" w:cs="Times New Roman"/>
          <w:sz w:val="28"/>
          <w:szCs w:val="28"/>
        </w:rPr>
        <w:t>ателем (далее - ИП): ____</w:t>
      </w:r>
      <w:r w:rsidRPr="00BF3EDF">
        <w:rPr>
          <w:rFonts w:ascii="Times New Roman" w:hAnsi="Times New Roman" w:cs="Times New Roman"/>
          <w:sz w:val="28"/>
          <w:szCs w:val="28"/>
        </w:rPr>
        <w:t>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4) сведения   </w:t>
      </w:r>
      <w:proofErr w:type="gramStart"/>
      <w:r w:rsidRPr="00BF3EDF">
        <w:rPr>
          <w:rFonts w:ascii="Times New Roman" w:hAnsi="Times New Roman" w:cs="Times New Roman"/>
          <w:sz w:val="28"/>
          <w:szCs w:val="28"/>
        </w:rPr>
        <w:t>о  паспорте</w:t>
      </w:r>
      <w:proofErr w:type="gramEnd"/>
      <w:r w:rsidRPr="00BF3EDF">
        <w:rPr>
          <w:rFonts w:ascii="Times New Roman" w:hAnsi="Times New Roman" w:cs="Times New Roman"/>
          <w:sz w:val="28"/>
          <w:szCs w:val="28"/>
        </w:rPr>
        <w:t xml:space="preserve">  гражданина  Российской  Федерации  (паспорте</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иностранного  гражданина</w:t>
      </w:r>
      <w:proofErr w:type="gramEnd"/>
      <w:r w:rsidRPr="00BF3EDF">
        <w:rPr>
          <w:rFonts w:ascii="Times New Roman" w:hAnsi="Times New Roman" w:cs="Times New Roman"/>
          <w:sz w:val="28"/>
          <w:szCs w:val="28"/>
        </w:rPr>
        <w:t>), включающие в себя информацию о его серии, номере</w:t>
      </w:r>
      <w:r>
        <w:rPr>
          <w:rFonts w:ascii="Times New Roman" w:hAnsi="Times New Roman" w:cs="Times New Roman"/>
          <w:sz w:val="28"/>
          <w:szCs w:val="28"/>
        </w:rPr>
        <w:t xml:space="preserve"> </w:t>
      </w:r>
      <w:r w:rsidRPr="00BF3EDF">
        <w:rPr>
          <w:rFonts w:ascii="Times New Roman" w:hAnsi="Times New Roman" w:cs="Times New Roman"/>
          <w:sz w:val="28"/>
          <w:szCs w:val="28"/>
        </w:rPr>
        <w:t>и  дате  выдачи, а также о наименовании органа и коде подразделения органа,</w:t>
      </w:r>
      <w:r>
        <w:rPr>
          <w:rFonts w:ascii="Times New Roman" w:hAnsi="Times New Roman" w:cs="Times New Roman"/>
          <w:sz w:val="28"/>
          <w:szCs w:val="28"/>
        </w:rPr>
        <w:t xml:space="preserve"> </w:t>
      </w:r>
      <w:r w:rsidRPr="00BF3EDF">
        <w:rPr>
          <w:rFonts w:ascii="Times New Roman" w:hAnsi="Times New Roman" w:cs="Times New Roman"/>
          <w:sz w:val="28"/>
          <w:szCs w:val="28"/>
        </w:rPr>
        <w:t>выдавшего документ (при наличии) (заполняется ИП):</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5) муниципальное образование Красноярского края, на территории которого</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зарегистрирован  и</w:t>
      </w:r>
      <w:proofErr w:type="gramEnd"/>
      <w:r w:rsidRPr="00BF3EDF">
        <w:rPr>
          <w:rFonts w:ascii="Times New Roman" w:hAnsi="Times New Roman" w:cs="Times New Roman"/>
          <w:sz w:val="28"/>
          <w:szCs w:val="28"/>
        </w:rPr>
        <w:t xml:space="preserve"> (или)  осуществляет  деятельность  участник  отбора &lt;1&gt;:</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6) основной государственный регистрационный номер участника отбора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BF3EDF">
        <w:rPr>
          <w:rFonts w:ascii="Times New Roman" w:hAnsi="Times New Roman" w:cs="Times New Roman"/>
          <w:sz w:val="28"/>
          <w:szCs w:val="28"/>
        </w:rPr>
        <w:t>;</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7) идентификационный номер налогопла</w:t>
      </w:r>
      <w:r>
        <w:rPr>
          <w:rFonts w:ascii="Times New Roman" w:hAnsi="Times New Roman" w:cs="Times New Roman"/>
          <w:sz w:val="28"/>
          <w:szCs w:val="28"/>
        </w:rPr>
        <w:t>тельщика ___________________</w:t>
      </w:r>
      <w:r w:rsidRPr="00BF3EDF">
        <w:rPr>
          <w:rFonts w:ascii="Times New Roman" w:hAnsi="Times New Roman" w:cs="Times New Roman"/>
          <w:sz w:val="28"/>
          <w:szCs w:val="28"/>
        </w:rPr>
        <w:t>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8) дата постановки на учет в налоговом органе (заполняется ИП)</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9) дата   </w:t>
      </w:r>
      <w:proofErr w:type="gramStart"/>
      <w:r w:rsidRPr="00BF3EDF">
        <w:rPr>
          <w:rFonts w:ascii="Times New Roman" w:hAnsi="Times New Roman" w:cs="Times New Roman"/>
          <w:sz w:val="28"/>
          <w:szCs w:val="28"/>
        </w:rPr>
        <w:t>и  код</w:t>
      </w:r>
      <w:proofErr w:type="gramEnd"/>
      <w:r w:rsidRPr="00BF3EDF">
        <w:rPr>
          <w:rFonts w:ascii="Times New Roman" w:hAnsi="Times New Roman" w:cs="Times New Roman"/>
          <w:sz w:val="28"/>
          <w:szCs w:val="28"/>
        </w:rPr>
        <w:t xml:space="preserve">  причины   постановки  на  учет   в  налоговом  органе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(з</w:t>
      </w:r>
      <w:r>
        <w:rPr>
          <w:rFonts w:ascii="Times New Roman" w:hAnsi="Times New Roman" w:cs="Times New Roman"/>
          <w:sz w:val="28"/>
          <w:szCs w:val="28"/>
        </w:rPr>
        <w:t>аполняется ЮЛ) _________</w:t>
      </w:r>
      <w:r w:rsidRPr="00BF3EDF">
        <w:rPr>
          <w:rFonts w:ascii="Times New Roman" w:hAnsi="Times New Roman" w:cs="Times New Roman"/>
          <w:sz w:val="28"/>
          <w:szCs w:val="28"/>
        </w:rPr>
        <w:t>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10) </w:t>
      </w:r>
      <w:proofErr w:type="gramStart"/>
      <w:r w:rsidRPr="00BF3EDF">
        <w:rPr>
          <w:rFonts w:ascii="Times New Roman" w:hAnsi="Times New Roman" w:cs="Times New Roman"/>
          <w:sz w:val="28"/>
          <w:szCs w:val="28"/>
        </w:rPr>
        <w:t>дата  государственной</w:t>
      </w:r>
      <w:proofErr w:type="gramEnd"/>
      <w:r w:rsidRPr="00BF3EDF">
        <w:rPr>
          <w:rFonts w:ascii="Times New Roman" w:hAnsi="Times New Roman" w:cs="Times New Roman"/>
          <w:sz w:val="28"/>
          <w:szCs w:val="28"/>
        </w:rPr>
        <w:t xml:space="preserve">  регистрации   физического лица в качестве ИП</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(з</w:t>
      </w:r>
      <w:r>
        <w:rPr>
          <w:rFonts w:ascii="Times New Roman" w:hAnsi="Times New Roman" w:cs="Times New Roman"/>
          <w:sz w:val="28"/>
          <w:szCs w:val="28"/>
        </w:rPr>
        <w:t>аполняется ИП) __________</w:t>
      </w:r>
      <w:r w:rsidRPr="00BF3EDF">
        <w:rPr>
          <w:rFonts w:ascii="Times New Roman" w:hAnsi="Times New Roman" w:cs="Times New Roman"/>
          <w:sz w:val="28"/>
          <w:szCs w:val="28"/>
        </w:rPr>
        <w:t>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11) дата и место рождения (за</w:t>
      </w:r>
      <w:r>
        <w:rPr>
          <w:rFonts w:ascii="Times New Roman" w:hAnsi="Times New Roman" w:cs="Times New Roman"/>
          <w:sz w:val="28"/>
          <w:szCs w:val="28"/>
        </w:rPr>
        <w:t>полняется ИП) ________________</w:t>
      </w:r>
      <w:r w:rsidRPr="00BF3EDF">
        <w:rPr>
          <w:rFonts w:ascii="Times New Roman" w:hAnsi="Times New Roman" w:cs="Times New Roman"/>
          <w:sz w:val="28"/>
          <w:szCs w:val="28"/>
        </w:rPr>
        <w:t>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12) страховой номер индивидуального лицевого счета (заполняется ИП)</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13) адрес ЮЛ (запо</w:t>
      </w:r>
      <w:r>
        <w:rPr>
          <w:rFonts w:ascii="Times New Roman" w:hAnsi="Times New Roman" w:cs="Times New Roman"/>
          <w:sz w:val="28"/>
          <w:szCs w:val="28"/>
        </w:rPr>
        <w:t>лняется ЮЛ) &lt;2&gt; ____________</w:t>
      </w:r>
      <w:r w:rsidRPr="00BF3EDF">
        <w:rPr>
          <w:rFonts w:ascii="Times New Roman" w:hAnsi="Times New Roman" w:cs="Times New Roman"/>
          <w:sz w:val="28"/>
          <w:szCs w:val="28"/>
        </w:rPr>
        <w:t>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14) адрес регистрации (запо</w:t>
      </w:r>
      <w:r>
        <w:rPr>
          <w:rFonts w:ascii="Times New Roman" w:hAnsi="Times New Roman" w:cs="Times New Roman"/>
          <w:sz w:val="28"/>
          <w:szCs w:val="28"/>
        </w:rPr>
        <w:t>лняется ИП) _________________</w:t>
      </w:r>
      <w:r w:rsidRPr="00BF3EDF">
        <w:rPr>
          <w:rFonts w:ascii="Times New Roman" w:hAnsi="Times New Roman" w:cs="Times New Roman"/>
          <w:sz w:val="28"/>
          <w:szCs w:val="28"/>
        </w:rPr>
        <w:t>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15) </w:t>
      </w:r>
      <w:proofErr w:type="gramStart"/>
      <w:r w:rsidRPr="00BF3EDF">
        <w:rPr>
          <w:rFonts w:ascii="Times New Roman" w:hAnsi="Times New Roman" w:cs="Times New Roman"/>
          <w:sz w:val="28"/>
          <w:szCs w:val="28"/>
        </w:rPr>
        <w:t>номер  контактного</w:t>
      </w:r>
      <w:proofErr w:type="gramEnd"/>
      <w:r w:rsidRPr="00BF3EDF">
        <w:rPr>
          <w:rFonts w:ascii="Times New Roman" w:hAnsi="Times New Roman" w:cs="Times New Roman"/>
          <w:sz w:val="28"/>
          <w:szCs w:val="28"/>
        </w:rPr>
        <w:t xml:space="preserve">  телефона  для  направления  юридически значимых</w:t>
      </w:r>
    </w:p>
    <w:p w:rsidR="00BF3EDF" w:rsidRPr="00BF3EDF" w:rsidRDefault="00BF3EDF" w:rsidP="00BF3ED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сообщений: _____</w:t>
      </w:r>
      <w:r w:rsidRPr="00BF3EDF">
        <w:rPr>
          <w:rFonts w:ascii="Times New Roman" w:hAnsi="Times New Roman" w:cs="Times New Roman"/>
          <w:sz w:val="28"/>
          <w:szCs w:val="28"/>
        </w:rPr>
        <w:t>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16) почтовый адрес для направления юридически значимых сообщений:</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17) </w:t>
      </w:r>
      <w:proofErr w:type="gramStart"/>
      <w:r w:rsidRPr="00BF3EDF">
        <w:rPr>
          <w:rFonts w:ascii="Times New Roman" w:hAnsi="Times New Roman" w:cs="Times New Roman"/>
          <w:sz w:val="28"/>
          <w:szCs w:val="28"/>
        </w:rPr>
        <w:t>адрес  электронной</w:t>
      </w:r>
      <w:proofErr w:type="gramEnd"/>
      <w:r w:rsidRPr="00BF3EDF">
        <w:rPr>
          <w:rFonts w:ascii="Times New Roman" w:hAnsi="Times New Roman" w:cs="Times New Roman"/>
          <w:sz w:val="28"/>
          <w:szCs w:val="28"/>
        </w:rPr>
        <w:t xml:space="preserve">  почты   для  направления   юридически  значимых</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Pr>
          <w:rFonts w:ascii="Times New Roman" w:hAnsi="Times New Roman" w:cs="Times New Roman"/>
          <w:sz w:val="28"/>
          <w:szCs w:val="28"/>
        </w:rPr>
        <w:t>Сообщений:</w:t>
      </w:r>
      <w:r w:rsidRPr="00BF3EDF">
        <w:rPr>
          <w:rFonts w:ascii="Times New Roman" w:hAnsi="Times New Roman" w:cs="Times New Roman"/>
          <w:sz w:val="28"/>
          <w:szCs w:val="28"/>
        </w:rPr>
        <w:t>_</w:t>
      </w:r>
      <w:proofErr w:type="gramEnd"/>
      <w:r w:rsidRPr="00BF3EDF">
        <w:rPr>
          <w:rFonts w:ascii="Times New Roman" w:hAnsi="Times New Roman" w:cs="Times New Roman"/>
          <w:sz w:val="28"/>
          <w:szCs w:val="28"/>
        </w:rPr>
        <w:t>______________________________________________________;    18) информация о руководителе ЮЛ (заполняется ЮЛ):</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а) фамилия,</w:t>
      </w:r>
      <w:r>
        <w:rPr>
          <w:rFonts w:ascii="Times New Roman" w:hAnsi="Times New Roman" w:cs="Times New Roman"/>
          <w:sz w:val="28"/>
          <w:szCs w:val="28"/>
        </w:rPr>
        <w:t xml:space="preserve"> имя, отчество (при наличии) _</w:t>
      </w:r>
      <w:r w:rsidRPr="00BF3EDF">
        <w:rPr>
          <w:rFonts w:ascii="Times New Roman" w:hAnsi="Times New Roman" w:cs="Times New Roman"/>
          <w:sz w:val="28"/>
          <w:szCs w:val="28"/>
        </w:rPr>
        <w:t>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б) идентификационный</w:t>
      </w:r>
      <w:r>
        <w:rPr>
          <w:rFonts w:ascii="Times New Roman" w:hAnsi="Times New Roman" w:cs="Times New Roman"/>
          <w:sz w:val="28"/>
          <w:szCs w:val="28"/>
        </w:rPr>
        <w:t xml:space="preserve"> номер налогоплательщика __</w:t>
      </w:r>
      <w:r w:rsidRPr="00BF3EDF">
        <w:rPr>
          <w:rFonts w:ascii="Times New Roman" w:hAnsi="Times New Roman" w:cs="Times New Roman"/>
          <w:sz w:val="28"/>
          <w:szCs w:val="28"/>
        </w:rPr>
        <w:t>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в) должность 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19)  </w:t>
      </w:r>
      <w:proofErr w:type="gramStart"/>
      <w:r w:rsidRPr="00BF3EDF">
        <w:rPr>
          <w:rFonts w:ascii="Times New Roman" w:hAnsi="Times New Roman" w:cs="Times New Roman"/>
          <w:sz w:val="28"/>
          <w:szCs w:val="28"/>
        </w:rPr>
        <w:t>перечень  основных</w:t>
      </w:r>
      <w:proofErr w:type="gramEnd"/>
      <w:r w:rsidRPr="00BF3EDF">
        <w:rPr>
          <w:rFonts w:ascii="Times New Roman" w:hAnsi="Times New Roman" w:cs="Times New Roman"/>
          <w:sz w:val="28"/>
          <w:szCs w:val="28"/>
        </w:rPr>
        <w:t xml:space="preserve">  и  дополнительных  видов деятельности, которые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 вправе осуществлять:</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а) </w:t>
      </w:r>
      <w:proofErr w:type="gramStart"/>
      <w:r w:rsidRPr="00BF3EDF">
        <w:rPr>
          <w:rFonts w:ascii="Times New Roman" w:hAnsi="Times New Roman" w:cs="Times New Roman"/>
          <w:sz w:val="28"/>
          <w:szCs w:val="28"/>
        </w:rPr>
        <w:t>в  соответствии</w:t>
      </w:r>
      <w:proofErr w:type="gramEnd"/>
      <w:r w:rsidRPr="00BF3EDF">
        <w:rPr>
          <w:rFonts w:ascii="Times New Roman" w:hAnsi="Times New Roman" w:cs="Times New Roman"/>
          <w:sz w:val="28"/>
          <w:szCs w:val="28"/>
        </w:rPr>
        <w:t xml:space="preserve">  с  учредительными документами ЮЛ  (заполняется ЮЛ):</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б) </w:t>
      </w:r>
      <w:proofErr w:type="gramStart"/>
      <w:r w:rsidRPr="00BF3EDF">
        <w:rPr>
          <w:rFonts w:ascii="Times New Roman" w:hAnsi="Times New Roman" w:cs="Times New Roman"/>
          <w:sz w:val="28"/>
          <w:szCs w:val="28"/>
        </w:rPr>
        <w:t>в  соответствии</w:t>
      </w:r>
      <w:proofErr w:type="gramEnd"/>
      <w:r w:rsidRPr="00BF3EDF">
        <w:rPr>
          <w:rFonts w:ascii="Times New Roman" w:hAnsi="Times New Roman" w:cs="Times New Roman"/>
          <w:sz w:val="28"/>
          <w:szCs w:val="28"/>
        </w:rPr>
        <w:t xml:space="preserve">  со сведениями единого  государственного реестра ИП</w:t>
      </w:r>
    </w:p>
    <w:p w:rsidR="00BF3EDF" w:rsidRPr="00BF3EDF" w:rsidRDefault="00BF3EDF" w:rsidP="00BF3ED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(заполняется ИП): ______</w:t>
      </w:r>
      <w:r w:rsidRPr="00BF3EDF">
        <w:rPr>
          <w:rFonts w:ascii="Times New Roman" w:hAnsi="Times New Roman" w:cs="Times New Roman"/>
          <w:sz w:val="28"/>
          <w:szCs w:val="28"/>
        </w:rPr>
        <w:t>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20)  </w:t>
      </w:r>
      <w:proofErr w:type="gramStart"/>
      <w:r w:rsidRPr="00BF3EDF">
        <w:rPr>
          <w:rFonts w:ascii="Times New Roman" w:hAnsi="Times New Roman" w:cs="Times New Roman"/>
          <w:sz w:val="28"/>
          <w:szCs w:val="28"/>
        </w:rPr>
        <w:t>информация  о</w:t>
      </w:r>
      <w:proofErr w:type="gramEnd"/>
      <w:r w:rsidRPr="00BF3EDF">
        <w:rPr>
          <w:rFonts w:ascii="Times New Roman" w:hAnsi="Times New Roman" w:cs="Times New Roman"/>
          <w:sz w:val="28"/>
          <w:szCs w:val="28"/>
        </w:rPr>
        <w:t xml:space="preserve"> счетах в соответствии с законодательством Российской</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Федерации для перечисления субсидии: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а) наименов</w:t>
      </w:r>
      <w:r>
        <w:rPr>
          <w:rFonts w:ascii="Times New Roman" w:hAnsi="Times New Roman" w:cs="Times New Roman"/>
          <w:sz w:val="28"/>
          <w:szCs w:val="28"/>
        </w:rPr>
        <w:t>ание банка ________________</w:t>
      </w:r>
      <w:r w:rsidRPr="00BF3EDF">
        <w:rPr>
          <w:rFonts w:ascii="Times New Roman" w:hAnsi="Times New Roman" w:cs="Times New Roman"/>
          <w:sz w:val="28"/>
          <w:szCs w:val="28"/>
        </w:rPr>
        <w:t>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r>
        <w:rPr>
          <w:rFonts w:ascii="Times New Roman" w:hAnsi="Times New Roman" w:cs="Times New Roman"/>
          <w:sz w:val="28"/>
          <w:szCs w:val="28"/>
        </w:rPr>
        <w:t xml:space="preserve">  б) БИК банка ___________</w:t>
      </w:r>
      <w:r w:rsidRPr="00BF3EDF">
        <w:rPr>
          <w:rFonts w:ascii="Times New Roman" w:hAnsi="Times New Roman" w:cs="Times New Roman"/>
          <w:sz w:val="28"/>
          <w:szCs w:val="28"/>
        </w:rPr>
        <w:t>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в) </w:t>
      </w:r>
      <w:r>
        <w:rPr>
          <w:rFonts w:ascii="Times New Roman" w:hAnsi="Times New Roman" w:cs="Times New Roman"/>
          <w:sz w:val="28"/>
          <w:szCs w:val="28"/>
        </w:rPr>
        <w:t>расчетный счет ____________</w:t>
      </w:r>
      <w:r w:rsidRPr="00BF3EDF">
        <w:rPr>
          <w:rFonts w:ascii="Times New Roman" w:hAnsi="Times New Roman" w:cs="Times New Roman"/>
          <w:sz w:val="28"/>
          <w:szCs w:val="28"/>
        </w:rPr>
        <w:t>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г) корреспо</w:t>
      </w:r>
      <w:r>
        <w:rPr>
          <w:rFonts w:ascii="Times New Roman" w:hAnsi="Times New Roman" w:cs="Times New Roman"/>
          <w:sz w:val="28"/>
          <w:szCs w:val="28"/>
        </w:rPr>
        <w:t>ндентский счет _____________</w:t>
      </w:r>
      <w:r w:rsidRPr="00BF3EDF">
        <w:rPr>
          <w:rFonts w:ascii="Times New Roman" w:hAnsi="Times New Roman" w:cs="Times New Roman"/>
          <w:sz w:val="28"/>
          <w:szCs w:val="28"/>
        </w:rPr>
        <w:t>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21) </w:t>
      </w:r>
      <w:proofErr w:type="gramStart"/>
      <w:r w:rsidRPr="00BF3EDF">
        <w:rPr>
          <w:rFonts w:ascii="Times New Roman" w:hAnsi="Times New Roman" w:cs="Times New Roman"/>
          <w:sz w:val="28"/>
          <w:szCs w:val="28"/>
        </w:rPr>
        <w:t>информация  о</w:t>
      </w:r>
      <w:proofErr w:type="gramEnd"/>
      <w:r w:rsidRPr="00BF3EDF">
        <w:rPr>
          <w:rFonts w:ascii="Times New Roman" w:hAnsi="Times New Roman" w:cs="Times New Roman"/>
          <w:sz w:val="28"/>
          <w:szCs w:val="28"/>
        </w:rPr>
        <w:t xml:space="preserve">  лице,  уполномоченном  на  подписание  соглашения  о</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предоставлении субсидии (далее - соглашение):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а) фамилия, имя, отчество (</w:t>
      </w:r>
      <w:r>
        <w:rPr>
          <w:rFonts w:ascii="Times New Roman" w:hAnsi="Times New Roman" w:cs="Times New Roman"/>
          <w:sz w:val="28"/>
          <w:szCs w:val="28"/>
        </w:rPr>
        <w:t>при наличии) _________________</w:t>
      </w:r>
      <w:r w:rsidRPr="00BF3EDF">
        <w:rPr>
          <w:rFonts w:ascii="Times New Roman" w:hAnsi="Times New Roman" w:cs="Times New Roman"/>
          <w:sz w:val="28"/>
          <w:szCs w:val="28"/>
        </w:rPr>
        <w:t>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б) должность (при </w:t>
      </w:r>
      <w:r>
        <w:rPr>
          <w:rFonts w:ascii="Times New Roman" w:hAnsi="Times New Roman" w:cs="Times New Roman"/>
          <w:sz w:val="28"/>
          <w:szCs w:val="28"/>
        </w:rPr>
        <w:t>наличии) ___________________</w:t>
      </w:r>
      <w:r w:rsidRPr="00BF3EDF">
        <w:rPr>
          <w:rFonts w:ascii="Times New Roman" w:hAnsi="Times New Roman" w:cs="Times New Roman"/>
          <w:sz w:val="28"/>
          <w:szCs w:val="28"/>
        </w:rPr>
        <w:t>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в) реквизиты документа о полномочиях (дата, номер) &lt;3&gt;</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___________________________________</w:t>
      </w:r>
      <w:r>
        <w:rPr>
          <w:rFonts w:ascii="Times New Roman" w:hAnsi="Times New Roman" w:cs="Times New Roman"/>
          <w:sz w:val="28"/>
          <w:szCs w:val="28"/>
        </w:rPr>
        <w:t>______________________________</w:t>
      </w:r>
      <w:r w:rsidRPr="00BF3EDF">
        <w:rPr>
          <w:rFonts w:ascii="Times New Roman" w:hAnsi="Times New Roman" w:cs="Times New Roman"/>
          <w:sz w:val="28"/>
          <w:szCs w:val="28"/>
        </w:rPr>
        <w:t>.</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 Настоящим   подтверждается   соответствие   следующим   требованиям,</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указанным в пункте 2.9 Порядка: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 </w:t>
      </w:r>
      <w:proofErr w:type="gramStart"/>
      <w:r w:rsidRPr="00BF3EDF">
        <w:rPr>
          <w:rFonts w:ascii="Times New Roman" w:hAnsi="Times New Roman" w:cs="Times New Roman"/>
          <w:sz w:val="28"/>
          <w:szCs w:val="28"/>
        </w:rPr>
        <w:t>участник  отбора</w:t>
      </w:r>
      <w:proofErr w:type="gramEnd"/>
      <w:r w:rsidRPr="00BF3EDF">
        <w:rPr>
          <w:rFonts w:ascii="Times New Roman" w:hAnsi="Times New Roman" w:cs="Times New Roman"/>
          <w:sz w:val="28"/>
          <w:szCs w:val="28"/>
        </w:rPr>
        <w:t xml:space="preserve">  не  является  иностранным  ЮЛ, в том числе  местом</w:t>
      </w:r>
      <w:r>
        <w:rPr>
          <w:rFonts w:ascii="Times New Roman" w:hAnsi="Times New Roman" w:cs="Times New Roman"/>
          <w:sz w:val="28"/>
          <w:szCs w:val="28"/>
        </w:rPr>
        <w:t xml:space="preserve"> </w:t>
      </w:r>
      <w:r w:rsidRPr="00BF3EDF">
        <w:rPr>
          <w:rFonts w:ascii="Times New Roman" w:hAnsi="Times New Roman" w:cs="Times New Roman"/>
          <w:sz w:val="28"/>
          <w:szCs w:val="28"/>
        </w:rPr>
        <w:t>регистрации  которого  является  государство  или  территория, включенные в</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утвержденный   Министерством   финансов   Российской   Федерации   перечень</w:t>
      </w:r>
      <w:r>
        <w:rPr>
          <w:rFonts w:ascii="Times New Roman" w:hAnsi="Times New Roman" w:cs="Times New Roman"/>
          <w:sz w:val="28"/>
          <w:szCs w:val="28"/>
        </w:rPr>
        <w:t xml:space="preserve"> </w:t>
      </w:r>
      <w:r w:rsidRPr="00BF3EDF">
        <w:rPr>
          <w:rFonts w:ascii="Times New Roman" w:hAnsi="Times New Roman" w:cs="Times New Roman"/>
          <w:sz w:val="28"/>
          <w:szCs w:val="28"/>
        </w:rPr>
        <w:t>государств   и  территорий,  используемых  для  промежуточного  (офшорного)</w:t>
      </w:r>
      <w:r>
        <w:rPr>
          <w:rFonts w:ascii="Times New Roman" w:hAnsi="Times New Roman" w:cs="Times New Roman"/>
          <w:sz w:val="28"/>
          <w:szCs w:val="28"/>
        </w:rPr>
        <w:t xml:space="preserve"> </w:t>
      </w:r>
      <w:r w:rsidRPr="00BF3EDF">
        <w:rPr>
          <w:rFonts w:ascii="Times New Roman" w:hAnsi="Times New Roman" w:cs="Times New Roman"/>
          <w:sz w:val="28"/>
          <w:szCs w:val="28"/>
        </w:rPr>
        <w:t>владения  активами  в  Российской  Федерации (далее - офшорные компании), а</w:t>
      </w:r>
      <w:r>
        <w:rPr>
          <w:rFonts w:ascii="Times New Roman" w:hAnsi="Times New Roman" w:cs="Times New Roman"/>
          <w:sz w:val="28"/>
          <w:szCs w:val="28"/>
        </w:rPr>
        <w:t xml:space="preserve"> </w:t>
      </w:r>
      <w:r w:rsidRPr="00BF3EDF">
        <w:rPr>
          <w:rFonts w:ascii="Times New Roman" w:hAnsi="Times New Roman" w:cs="Times New Roman"/>
          <w:sz w:val="28"/>
          <w:szCs w:val="28"/>
        </w:rPr>
        <w:t>также российским ЮЛ, в уставном (складочном) капитале которого доля прямого</w:t>
      </w:r>
      <w:r>
        <w:rPr>
          <w:rFonts w:ascii="Times New Roman" w:hAnsi="Times New Roman" w:cs="Times New Roman"/>
          <w:sz w:val="28"/>
          <w:szCs w:val="28"/>
        </w:rPr>
        <w:t xml:space="preserve"> </w:t>
      </w:r>
      <w:r w:rsidRPr="00BF3EDF">
        <w:rPr>
          <w:rFonts w:ascii="Times New Roman" w:hAnsi="Times New Roman" w:cs="Times New Roman"/>
          <w:sz w:val="28"/>
          <w:szCs w:val="28"/>
        </w:rPr>
        <w:t>или косвенного (через третьих лиц) участия офшорных компаний в совокупности</w:t>
      </w:r>
      <w:r>
        <w:rPr>
          <w:rFonts w:ascii="Times New Roman" w:hAnsi="Times New Roman" w:cs="Times New Roman"/>
          <w:sz w:val="28"/>
          <w:szCs w:val="28"/>
        </w:rPr>
        <w:t xml:space="preserve"> </w:t>
      </w:r>
      <w:r w:rsidRPr="00BF3EDF">
        <w:rPr>
          <w:rFonts w:ascii="Times New Roman" w:hAnsi="Times New Roman" w:cs="Times New Roman"/>
          <w:sz w:val="28"/>
          <w:szCs w:val="28"/>
        </w:rPr>
        <w:t>превышает  25  процентов  (если  иное  не  предусмотрено  законодательством</w:t>
      </w:r>
      <w:r>
        <w:rPr>
          <w:rFonts w:ascii="Times New Roman" w:hAnsi="Times New Roman" w:cs="Times New Roman"/>
          <w:sz w:val="28"/>
          <w:szCs w:val="28"/>
        </w:rPr>
        <w:t xml:space="preserve"> </w:t>
      </w:r>
      <w:r w:rsidRPr="00BF3EDF">
        <w:rPr>
          <w:rFonts w:ascii="Times New Roman" w:hAnsi="Times New Roman" w:cs="Times New Roman"/>
          <w:sz w:val="28"/>
          <w:szCs w:val="28"/>
        </w:rPr>
        <w:t>Российской  Федерации), по состоянию на дату не ранее первого числа месяца,</w:t>
      </w:r>
      <w:r>
        <w:rPr>
          <w:rFonts w:ascii="Times New Roman" w:hAnsi="Times New Roman" w:cs="Times New Roman"/>
          <w:sz w:val="28"/>
          <w:szCs w:val="28"/>
        </w:rPr>
        <w:t xml:space="preserve"> </w:t>
      </w:r>
      <w:r w:rsidRPr="00BF3EDF">
        <w:rPr>
          <w:rFonts w:ascii="Times New Roman" w:hAnsi="Times New Roman" w:cs="Times New Roman"/>
          <w:sz w:val="28"/>
          <w:szCs w:val="28"/>
        </w:rPr>
        <w:t>в  котором  направляется  предложение (заявка) об участии в отборе (далее -</w:t>
      </w:r>
      <w:r>
        <w:rPr>
          <w:rFonts w:ascii="Times New Roman" w:hAnsi="Times New Roman" w:cs="Times New Roman"/>
          <w:sz w:val="28"/>
          <w:szCs w:val="28"/>
        </w:rPr>
        <w:t xml:space="preserve"> </w:t>
      </w:r>
      <w:r w:rsidRPr="00BF3EDF">
        <w:rPr>
          <w:rFonts w:ascii="Times New Roman" w:hAnsi="Times New Roman" w:cs="Times New Roman"/>
          <w:sz w:val="28"/>
          <w:szCs w:val="28"/>
        </w:rPr>
        <w:t>заявка) (заполняется ЮЛ);</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 участник отбора не находится в перечне организаций и физических лиц,</w:t>
      </w:r>
      <w:r>
        <w:rPr>
          <w:rFonts w:ascii="Times New Roman" w:hAnsi="Times New Roman" w:cs="Times New Roman"/>
          <w:sz w:val="28"/>
          <w:szCs w:val="28"/>
        </w:rPr>
        <w:t xml:space="preserve"> </w:t>
      </w:r>
      <w:proofErr w:type="gramStart"/>
      <w:r w:rsidRPr="00BF3EDF">
        <w:rPr>
          <w:rFonts w:ascii="Times New Roman" w:hAnsi="Times New Roman" w:cs="Times New Roman"/>
          <w:sz w:val="28"/>
          <w:szCs w:val="28"/>
        </w:rPr>
        <w:t>в  отношении</w:t>
      </w:r>
      <w:proofErr w:type="gramEnd"/>
      <w:r w:rsidRPr="00BF3EDF">
        <w:rPr>
          <w:rFonts w:ascii="Times New Roman" w:hAnsi="Times New Roman" w:cs="Times New Roman"/>
          <w:sz w:val="28"/>
          <w:szCs w:val="28"/>
        </w:rPr>
        <w:t xml:space="preserve">  которых  имеются сведения об их причастности к экстремистской</w:t>
      </w:r>
      <w:r>
        <w:rPr>
          <w:rFonts w:ascii="Times New Roman" w:hAnsi="Times New Roman" w:cs="Times New Roman"/>
          <w:sz w:val="28"/>
          <w:szCs w:val="28"/>
        </w:rPr>
        <w:t xml:space="preserve"> </w:t>
      </w:r>
      <w:r w:rsidRPr="00BF3EDF">
        <w:rPr>
          <w:rFonts w:ascii="Times New Roman" w:hAnsi="Times New Roman" w:cs="Times New Roman"/>
          <w:sz w:val="28"/>
          <w:szCs w:val="28"/>
        </w:rPr>
        <w:t>деятельности  или  терроризму,  по состоянию на дату не ранее первого числа</w:t>
      </w:r>
      <w:r>
        <w:rPr>
          <w:rFonts w:ascii="Times New Roman" w:hAnsi="Times New Roman" w:cs="Times New Roman"/>
          <w:sz w:val="28"/>
          <w:szCs w:val="28"/>
        </w:rPr>
        <w:t xml:space="preserve"> </w:t>
      </w:r>
      <w:r w:rsidRPr="00BF3EDF">
        <w:rPr>
          <w:rFonts w:ascii="Times New Roman" w:hAnsi="Times New Roman" w:cs="Times New Roman"/>
          <w:sz w:val="28"/>
          <w:szCs w:val="28"/>
        </w:rPr>
        <w:t>месяца, в котором 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3) </w:t>
      </w:r>
      <w:proofErr w:type="gramStart"/>
      <w:r w:rsidRPr="00BF3EDF">
        <w:rPr>
          <w:rFonts w:ascii="Times New Roman" w:hAnsi="Times New Roman" w:cs="Times New Roman"/>
          <w:sz w:val="28"/>
          <w:szCs w:val="28"/>
        </w:rPr>
        <w:t>участник  отбора</w:t>
      </w:r>
      <w:proofErr w:type="gramEnd"/>
      <w:r w:rsidRPr="00BF3EDF">
        <w:rPr>
          <w:rFonts w:ascii="Times New Roman" w:hAnsi="Times New Roman" w:cs="Times New Roman"/>
          <w:sz w:val="28"/>
          <w:szCs w:val="28"/>
        </w:rPr>
        <w:t xml:space="preserve">  не  находится  в составляемых в рамках  реализации</w:t>
      </w:r>
      <w:r>
        <w:rPr>
          <w:rFonts w:ascii="Times New Roman" w:hAnsi="Times New Roman" w:cs="Times New Roman"/>
          <w:sz w:val="28"/>
          <w:szCs w:val="28"/>
        </w:rPr>
        <w:t xml:space="preserve"> </w:t>
      </w:r>
      <w:r w:rsidRPr="00BF3EDF">
        <w:rPr>
          <w:rFonts w:ascii="Times New Roman" w:hAnsi="Times New Roman" w:cs="Times New Roman"/>
          <w:sz w:val="28"/>
          <w:szCs w:val="28"/>
        </w:rPr>
        <w:t>полномочий, предусмотренных главой VII Устава ООН, Советом Безопасности ООН</w:t>
      </w:r>
      <w:r>
        <w:rPr>
          <w:rFonts w:ascii="Times New Roman" w:hAnsi="Times New Roman" w:cs="Times New Roman"/>
          <w:sz w:val="28"/>
          <w:szCs w:val="28"/>
        </w:rPr>
        <w:t xml:space="preserve"> </w:t>
      </w:r>
      <w:r w:rsidRPr="00BF3EDF">
        <w:rPr>
          <w:rFonts w:ascii="Times New Roman" w:hAnsi="Times New Roman" w:cs="Times New Roman"/>
          <w:sz w:val="28"/>
          <w:szCs w:val="28"/>
        </w:rPr>
        <w:t>или  органами,  специально  созданными  решениями  Совета Безопасности ООН,</w:t>
      </w:r>
      <w:r>
        <w:rPr>
          <w:rFonts w:ascii="Times New Roman" w:hAnsi="Times New Roman" w:cs="Times New Roman"/>
          <w:sz w:val="28"/>
          <w:szCs w:val="28"/>
        </w:rPr>
        <w:t xml:space="preserve"> </w:t>
      </w:r>
      <w:r w:rsidRPr="00BF3EDF">
        <w:rPr>
          <w:rFonts w:ascii="Times New Roman" w:hAnsi="Times New Roman" w:cs="Times New Roman"/>
          <w:sz w:val="28"/>
          <w:szCs w:val="28"/>
        </w:rPr>
        <w:t>перечнях  организаций  и  физических  лиц,  связанных  с  террористическими</w:t>
      </w:r>
      <w:r>
        <w:rPr>
          <w:rFonts w:ascii="Times New Roman" w:hAnsi="Times New Roman" w:cs="Times New Roman"/>
          <w:sz w:val="28"/>
          <w:szCs w:val="28"/>
        </w:rPr>
        <w:t xml:space="preserve"> </w:t>
      </w:r>
      <w:r w:rsidRPr="00BF3EDF">
        <w:rPr>
          <w:rFonts w:ascii="Times New Roman" w:hAnsi="Times New Roman" w:cs="Times New Roman"/>
          <w:sz w:val="28"/>
          <w:szCs w:val="28"/>
        </w:rPr>
        <w:t>организациями  и  террористами  или  с  распространением  оружия  массового</w:t>
      </w:r>
      <w:r>
        <w:rPr>
          <w:rFonts w:ascii="Times New Roman" w:hAnsi="Times New Roman" w:cs="Times New Roman"/>
          <w:sz w:val="28"/>
          <w:szCs w:val="28"/>
        </w:rPr>
        <w:t xml:space="preserve"> </w:t>
      </w:r>
      <w:r w:rsidRPr="00BF3EDF">
        <w:rPr>
          <w:rFonts w:ascii="Times New Roman" w:hAnsi="Times New Roman" w:cs="Times New Roman"/>
          <w:sz w:val="28"/>
          <w:szCs w:val="28"/>
        </w:rPr>
        <w:t>уничтожения,  по состоянию на дату не ранее первого числа месяца, в котором</w:t>
      </w:r>
      <w:r>
        <w:rPr>
          <w:rFonts w:ascii="Times New Roman" w:hAnsi="Times New Roman" w:cs="Times New Roman"/>
          <w:sz w:val="28"/>
          <w:szCs w:val="28"/>
        </w:rPr>
        <w:t xml:space="preserve"> </w:t>
      </w:r>
      <w:r w:rsidRPr="00BF3EDF">
        <w:rPr>
          <w:rFonts w:ascii="Times New Roman" w:hAnsi="Times New Roman" w:cs="Times New Roman"/>
          <w:sz w:val="28"/>
          <w:szCs w:val="28"/>
        </w:rPr>
        <w:t>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4) </w:t>
      </w:r>
      <w:proofErr w:type="gramStart"/>
      <w:r w:rsidRPr="00BF3EDF">
        <w:rPr>
          <w:rFonts w:ascii="Times New Roman" w:hAnsi="Times New Roman" w:cs="Times New Roman"/>
          <w:sz w:val="28"/>
          <w:szCs w:val="28"/>
        </w:rPr>
        <w:t>участник  отбора</w:t>
      </w:r>
      <w:proofErr w:type="gramEnd"/>
      <w:r w:rsidRPr="00BF3EDF">
        <w:rPr>
          <w:rFonts w:ascii="Times New Roman" w:hAnsi="Times New Roman" w:cs="Times New Roman"/>
          <w:sz w:val="28"/>
          <w:szCs w:val="28"/>
        </w:rPr>
        <w:t xml:space="preserve">  не  получает  средства   из  краевого  бюджета  на</w:t>
      </w:r>
      <w:r>
        <w:rPr>
          <w:rFonts w:ascii="Times New Roman" w:hAnsi="Times New Roman" w:cs="Times New Roman"/>
          <w:sz w:val="28"/>
          <w:szCs w:val="28"/>
        </w:rPr>
        <w:t xml:space="preserve"> </w:t>
      </w:r>
      <w:r w:rsidRPr="00BF3EDF">
        <w:rPr>
          <w:rFonts w:ascii="Times New Roman" w:hAnsi="Times New Roman" w:cs="Times New Roman"/>
          <w:sz w:val="28"/>
          <w:szCs w:val="28"/>
        </w:rPr>
        <w:t>основании  иных  нормативных  правовых  актов  Красноярского  края на цели,</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установленные  пунктом</w:t>
      </w:r>
      <w:proofErr w:type="gramEnd"/>
      <w:r w:rsidRPr="00BF3EDF">
        <w:rPr>
          <w:rFonts w:ascii="Times New Roman" w:hAnsi="Times New Roman" w:cs="Times New Roman"/>
          <w:sz w:val="28"/>
          <w:szCs w:val="28"/>
        </w:rPr>
        <w:t xml:space="preserve">  1.3 Порядка, по состоянию на первое число месяца, в</w:t>
      </w:r>
      <w:r>
        <w:rPr>
          <w:rFonts w:ascii="Times New Roman" w:hAnsi="Times New Roman" w:cs="Times New Roman"/>
          <w:sz w:val="28"/>
          <w:szCs w:val="28"/>
        </w:rPr>
        <w:t xml:space="preserve"> </w:t>
      </w:r>
      <w:r w:rsidRPr="00BF3EDF">
        <w:rPr>
          <w:rFonts w:ascii="Times New Roman" w:hAnsi="Times New Roman" w:cs="Times New Roman"/>
          <w:sz w:val="28"/>
          <w:szCs w:val="28"/>
        </w:rPr>
        <w:t>котором 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5) </w:t>
      </w:r>
      <w:proofErr w:type="gramStart"/>
      <w:r w:rsidRPr="00BF3EDF">
        <w:rPr>
          <w:rFonts w:ascii="Times New Roman" w:hAnsi="Times New Roman" w:cs="Times New Roman"/>
          <w:sz w:val="28"/>
          <w:szCs w:val="28"/>
        </w:rPr>
        <w:t>участник  отбора</w:t>
      </w:r>
      <w:proofErr w:type="gramEnd"/>
      <w:r w:rsidRPr="00BF3EDF">
        <w:rPr>
          <w:rFonts w:ascii="Times New Roman" w:hAnsi="Times New Roman" w:cs="Times New Roman"/>
          <w:sz w:val="28"/>
          <w:szCs w:val="28"/>
        </w:rPr>
        <w:t xml:space="preserve">  не  является иностранным агентом  в соответствии с</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Федеральным  законом</w:t>
      </w:r>
      <w:proofErr w:type="gramEnd"/>
      <w:r w:rsidRPr="00BF3EDF">
        <w:rPr>
          <w:rFonts w:ascii="Times New Roman" w:hAnsi="Times New Roman" w:cs="Times New Roman"/>
          <w:sz w:val="28"/>
          <w:szCs w:val="28"/>
        </w:rPr>
        <w:t xml:space="preserve">  от  14.07.2022  </w:t>
      </w:r>
      <w:r>
        <w:rPr>
          <w:rFonts w:ascii="Times New Roman" w:hAnsi="Times New Roman" w:cs="Times New Roman"/>
          <w:sz w:val="28"/>
          <w:szCs w:val="28"/>
        </w:rPr>
        <w:t>№</w:t>
      </w:r>
      <w:r w:rsidRPr="00BF3EDF">
        <w:rPr>
          <w:rFonts w:ascii="Times New Roman" w:hAnsi="Times New Roman" w:cs="Times New Roman"/>
          <w:sz w:val="28"/>
          <w:szCs w:val="28"/>
        </w:rPr>
        <w:t xml:space="preserve"> 255-ФЗ "О контроле за деятельностью</w:t>
      </w:r>
      <w:r>
        <w:rPr>
          <w:rFonts w:ascii="Times New Roman" w:hAnsi="Times New Roman" w:cs="Times New Roman"/>
          <w:sz w:val="28"/>
          <w:szCs w:val="28"/>
        </w:rPr>
        <w:t xml:space="preserve"> </w:t>
      </w:r>
      <w:r w:rsidRPr="00BF3EDF">
        <w:rPr>
          <w:rFonts w:ascii="Times New Roman" w:hAnsi="Times New Roman" w:cs="Times New Roman"/>
          <w:sz w:val="28"/>
          <w:szCs w:val="28"/>
        </w:rPr>
        <w:t>лиц,  находящихся  под  иностранным влиянием" по состоянию на дату не ранее</w:t>
      </w:r>
      <w:r>
        <w:rPr>
          <w:rFonts w:ascii="Times New Roman" w:hAnsi="Times New Roman" w:cs="Times New Roman"/>
          <w:sz w:val="28"/>
          <w:szCs w:val="28"/>
        </w:rPr>
        <w:t xml:space="preserve"> </w:t>
      </w:r>
      <w:r w:rsidRPr="00BF3EDF">
        <w:rPr>
          <w:rFonts w:ascii="Times New Roman" w:hAnsi="Times New Roman" w:cs="Times New Roman"/>
          <w:sz w:val="28"/>
          <w:szCs w:val="28"/>
        </w:rPr>
        <w:t>первого числа месяца, в котором 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6) деятельность   участника   отбора   </w:t>
      </w:r>
      <w:proofErr w:type="gramStart"/>
      <w:r w:rsidRPr="00BF3EDF">
        <w:rPr>
          <w:rFonts w:ascii="Times New Roman" w:hAnsi="Times New Roman" w:cs="Times New Roman"/>
          <w:sz w:val="28"/>
          <w:szCs w:val="28"/>
        </w:rPr>
        <w:t>не  приостановлена</w:t>
      </w:r>
      <w:proofErr w:type="gramEnd"/>
      <w:r w:rsidRPr="00BF3EDF">
        <w:rPr>
          <w:rFonts w:ascii="Times New Roman" w:hAnsi="Times New Roman" w:cs="Times New Roman"/>
          <w:sz w:val="28"/>
          <w:szCs w:val="28"/>
        </w:rPr>
        <w:t xml:space="preserve">   в  порядке,</w:t>
      </w:r>
      <w:r>
        <w:rPr>
          <w:rFonts w:ascii="Times New Roman" w:hAnsi="Times New Roman" w:cs="Times New Roman"/>
          <w:sz w:val="28"/>
          <w:szCs w:val="28"/>
        </w:rPr>
        <w:t xml:space="preserve"> </w:t>
      </w:r>
      <w:r w:rsidRPr="00BF3EDF">
        <w:rPr>
          <w:rFonts w:ascii="Times New Roman" w:hAnsi="Times New Roman" w:cs="Times New Roman"/>
          <w:sz w:val="28"/>
          <w:szCs w:val="28"/>
        </w:rPr>
        <w:t>предусмотренном  законодательством  Российской  Федерации,  по состоянию на</w:t>
      </w:r>
      <w:r>
        <w:rPr>
          <w:rFonts w:ascii="Times New Roman" w:hAnsi="Times New Roman" w:cs="Times New Roman"/>
          <w:sz w:val="28"/>
          <w:szCs w:val="28"/>
        </w:rPr>
        <w:t xml:space="preserve"> </w:t>
      </w:r>
      <w:r w:rsidRPr="00BF3EDF">
        <w:rPr>
          <w:rFonts w:ascii="Times New Roman" w:hAnsi="Times New Roman" w:cs="Times New Roman"/>
          <w:sz w:val="28"/>
          <w:szCs w:val="28"/>
        </w:rPr>
        <w:t>дату не ранее первого числа месяца, в котором 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7) </w:t>
      </w:r>
      <w:proofErr w:type="gramStart"/>
      <w:r w:rsidRPr="00BF3EDF">
        <w:rPr>
          <w:rFonts w:ascii="Times New Roman" w:hAnsi="Times New Roman" w:cs="Times New Roman"/>
          <w:sz w:val="28"/>
          <w:szCs w:val="28"/>
        </w:rPr>
        <w:t>у  участника</w:t>
      </w:r>
      <w:proofErr w:type="gramEnd"/>
      <w:r w:rsidRPr="00BF3EDF">
        <w:rPr>
          <w:rFonts w:ascii="Times New Roman" w:hAnsi="Times New Roman" w:cs="Times New Roman"/>
          <w:sz w:val="28"/>
          <w:szCs w:val="28"/>
        </w:rPr>
        <w:t xml:space="preserve">  отбора  отсутствуют   просроченная  задолженность   по</w:t>
      </w:r>
      <w:r>
        <w:rPr>
          <w:rFonts w:ascii="Times New Roman" w:hAnsi="Times New Roman" w:cs="Times New Roman"/>
          <w:sz w:val="28"/>
          <w:szCs w:val="28"/>
        </w:rPr>
        <w:t xml:space="preserve"> </w:t>
      </w:r>
      <w:r w:rsidRPr="00BF3EDF">
        <w:rPr>
          <w:rFonts w:ascii="Times New Roman" w:hAnsi="Times New Roman" w:cs="Times New Roman"/>
          <w:sz w:val="28"/>
          <w:szCs w:val="28"/>
        </w:rPr>
        <w:t>возврату  в  краевой  бюджет  иных  субсидий,  в  том числе грантов в форме</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 xml:space="preserve">субсидий,   </w:t>
      </w:r>
      <w:proofErr w:type="gramEnd"/>
      <w:r w:rsidRPr="00BF3EDF">
        <w:rPr>
          <w:rFonts w:ascii="Times New Roman" w:hAnsi="Times New Roman" w:cs="Times New Roman"/>
          <w:sz w:val="28"/>
          <w:szCs w:val="28"/>
        </w:rPr>
        <w:t xml:space="preserve"> бюджетных    инвестиций,    а    также    иная    просроченная</w:t>
      </w:r>
      <w:r>
        <w:rPr>
          <w:rFonts w:ascii="Times New Roman" w:hAnsi="Times New Roman" w:cs="Times New Roman"/>
          <w:sz w:val="28"/>
          <w:szCs w:val="28"/>
        </w:rPr>
        <w:t xml:space="preserve"> </w:t>
      </w:r>
      <w:r w:rsidRPr="00BF3EDF">
        <w:rPr>
          <w:rFonts w:ascii="Times New Roman" w:hAnsi="Times New Roman" w:cs="Times New Roman"/>
          <w:sz w:val="28"/>
          <w:szCs w:val="28"/>
        </w:rPr>
        <w:t>(неурегулированная)   задолженность   по   денежным   обязательствам  перед</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Красноярским   </w:t>
      </w:r>
      <w:proofErr w:type="gramStart"/>
      <w:r w:rsidRPr="00BF3EDF">
        <w:rPr>
          <w:rFonts w:ascii="Times New Roman" w:hAnsi="Times New Roman" w:cs="Times New Roman"/>
          <w:sz w:val="28"/>
          <w:szCs w:val="28"/>
        </w:rPr>
        <w:t>краем  по</w:t>
      </w:r>
      <w:proofErr w:type="gramEnd"/>
      <w:r w:rsidRPr="00BF3EDF">
        <w:rPr>
          <w:rFonts w:ascii="Times New Roman" w:hAnsi="Times New Roman" w:cs="Times New Roman"/>
          <w:sz w:val="28"/>
          <w:szCs w:val="28"/>
        </w:rPr>
        <w:t xml:space="preserve">  состоянию  на  первое  число  месяца,  в  котором</w:t>
      </w:r>
      <w:r>
        <w:rPr>
          <w:rFonts w:ascii="Times New Roman" w:hAnsi="Times New Roman" w:cs="Times New Roman"/>
          <w:sz w:val="28"/>
          <w:szCs w:val="28"/>
        </w:rPr>
        <w:t xml:space="preserve"> </w:t>
      </w:r>
      <w:r w:rsidRPr="00BF3EDF">
        <w:rPr>
          <w:rFonts w:ascii="Times New Roman" w:hAnsi="Times New Roman" w:cs="Times New Roman"/>
          <w:sz w:val="28"/>
          <w:szCs w:val="28"/>
        </w:rPr>
        <w:t>направляется заявка;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8)  участник       отбора,        являющийся       сельскохозяйственным</w:t>
      </w:r>
      <w:r>
        <w:rPr>
          <w:rFonts w:ascii="Times New Roman" w:hAnsi="Times New Roman" w:cs="Times New Roman"/>
          <w:sz w:val="28"/>
          <w:szCs w:val="28"/>
        </w:rPr>
        <w:t xml:space="preserve"> </w:t>
      </w:r>
      <w:r w:rsidRPr="00BF3EDF">
        <w:rPr>
          <w:rFonts w:ascii="Times New Roman" w:hAnsi="Times New Roman" w:cs="Times New Roman"/>
          <w:sz w:val="28"/>
          <w:szCs w:val="28"/>
        </w:rPr>
        <w:t>товаропроизводителем,    должен    быть   зарегистрирован   в   Федеральной</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государственной  информационной  системе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w:t>
      </w:r>
      <w:r w:rsidRPr="00BF3EDF">
        <w:rPr>
          <w:rFonts w:ascii="Times New Roman" w:hAnsi="Times New Roman" w:cs="Times New Roman"/>
          <w:sz w:val="28"/>
          <w:szCs w:val="28"/>
        </w:rPr>
        <w:lastRenderedPageBreak/>
        <w:t>продуктов</w:t>
      </w:r>
      <w:r>
        <w:rPr>
          <w:rFonts w:ascii="Times New Roman" w:hAnsi="Times New Roman" w:cs="Times New Roman"/>
          <w:sz w:val="28"/>
          <w:szCs w:val="28"/>
        </w:rPr>
        <w:t xml:space="preserve"> </w:t>
      </w:r>
      <w:r w:rsidRPr="00BF3EDF">
        <w:rPr>
          <w:rFonts w:ascii="Times New Roman" w:hAnsi="Times New Roman" w:cs="Times New Roman"/>
          <w:sz w:val="28"/>
          <w:szCs w:val="28"/>
        </w:rPr>
        <w:t>переработки   зерна   в   соответствии  с  Правилами  создания  Федеральной</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государственной  информационной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w:t>
      </w:r>
      <w:r>
        <w:rPr>
          <w:rFonts w:ascii="Times New Roman" w:hAnsi="Times New Roman" w:cs="Times New Roman"/>
          <w:sz w:val="28"/>
          <w:szCs w:val="28"/>
        </w:rPr>
        <w:t xml:space="preserve"> </w:t>
      </w:r>
      <w:r w:rsidRPr="00BF3EDF">
        <w:rPr>
          <w:rFonts w:ascii="Times New Roman" w:hAnsi="Times New Roman" w:cs="Times New Roman"/>
          <w:sz w:val="28"/>
          <w:szCs w:val="28"/>
        </w:rPr>
        <w:t>переработки зерна, ее развития и эксплуатации, включая правила регистрации</w:t>
      </w:r>
      <w:r>
        <w:rPr>
          <w:rFonts w:ascii="Times New Roman" w:hAnsi="Times New Roman" w:cs="Times New Roman"/>
          <w:sz w:val="28"/>
          <w:szCs w:val="28"/>
        </w:rPr>
        <w:t xml:space="preserve"> </w:t>
      </w:r>
      <w:r w:rsidRPr="00BF3EDF">
        <w:rPr>
          <w:rFonts w:ascii="Times New Roman" w:hAnsi="Times New Roman" w:cs="Times New Roman"/>
          <w:sz w:val="28"/>
          <w:szCs w:val="28"/>
        </w:rPr>
        <w:t>и   представления  сведений  и  информации  в  Федеральную  государственную</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информационную  систему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w:t>
      </w:r>
      <w:r>
        <w:rPr>
          <w:rFonts w:ascii="Times New Roman" w:hAnsi="Times New Roman" w:cs="Times New Roman"/>
          <w:sz w:val="28"/>
          <w:szCs w:val="28"/>
        </w:rPr>
        <w:t xml:space="preserve"> </w:t>
      </w:r>
      <w:r w:rsidRPr="00BF3EDF">
        <w:rPr>
          <w:rFonts w:ascii="Times New Roman" w:hAnsi="Times New Roman" w:cs="Times New Roman"/>
          <w:sz w:val="28"/>
          <w:szCs w:val="28"/>
        </w:rPr>
        <w:t>зерна,   сроки,  формы  и  форматы  представления  сведений  и  информации,</w:t>
      </w:r>
      <w:r>
        <w:rPr>
          <w:rFonts w:ascii="Times New Roman" w:hAnsi="Times New Roman" w:cs="Times New Roman"/>
          <w:sz w:val="28"/>
          <w:szCs w:val="28"/>
        </w:rPr>
        <w:t xml:space="preserve"> </w:t>
      </w:r>
      <w:r w:rsidRPr="00BF3EDF">
        <w:rPr>
          <w:rFonts w:ascii="Times New Roman" w:hAnsi="Times New Roman" w:cs="Times New Roman"/>
          <w:sz w:val="28"/>
          <w:szCs w:val="28"/>
        </w:rPr>
        <w:t>требования  к  обеспечению  доступа  к  информации,  содержащейся  в  такой</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системе,  а</w:t>
      </w:r>
      <w:proofErr w:type="gramEnd"/>
      <w:r w:rsidRPr="00BF3EDF">
        <w:rPr>
          <w:rFonts w:ascii="Times New Roman" w:hAnsi="Times New Roman" w:cs="Times New Roman"/>
          <w:sz w:val="28"/>
          <w:szCs w:val="28"/>
        </w:rPr>
        <w:t xml:space="preserve">  также  формы  и  порядок  направления запросов о представлении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информации, в том числе с использованием информационно-телекоммуникационных</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сетей   общего   </w:t>
      </w:r>
      <w:proofErr w:type="gramStart"/>
      <w:r w:rsidRPr="00BF3EDF">
        <w:rPr>
          <w:rFonts w:ascii="Times New Roman" w:hAnsi="Times New Roman" w:cs="Times New Roman"/>
          <w:sz w:val="28"/>
          <w:szCs w:val="28"/>
        </w:rPr>
        <w:t xml:space="preserve">пользования,   </w:t>
      </w:r>
      <w:proofErr w:type="gramEnd"/>
      <w:r w:rsidRPr="00BF3EDF">
        <w:rPr>
          <w:rFonts w:ascii="Times New Roman" w:hAnsi="Times New Roman" w:cs="Times New Roman"/>
          <w:sz w:val="28"/>
          <w:szCs w:val="28"/>
        </w:rPr>
        <w:t>включая   сеть  Интернет  и  единый  портал</w:t>
      </w:r>
      <w:r>
        <w:rPr>
          <w:rFonts w:ascii="Times New Roman" w:hAnsi="Times New Roman" w:cs="Times New Roman"/>
          <w:sz w:val="28"/>
          <w:szCs w:val="28"/>
        </w:rPr>
        <w:t xml:space="preserve"> </w:t>
      </w:r>
      <w:r w:rsidRPr="00BF3EDF">
        <w:rPr>
          <w:rFonts w:ascii="Times New Roman" w:hAnsi="Times New Roman" w:cs="Times New Roman"/>
          <w:sz w:val="28"/>
          <w:szCs w:val="28"/>
        </w:rPr>
        <w:t>государственных   и   муниципальных   услуг,  утвержденными  Постановлением</w:t>
      </w:r>
      <w:r>
        <w:rPr>
          <w:rFonts w:ascii="Times New Roman" w:hAnsi="Times New Roman" w:cs="Times New Roman"/>
          <w:sz w:val="28"/>
          <w:szCs w:val="28"/>
        </w:rPr>
        <w:t xml:space="preserve"> </w:t>
      </w:r>
      <w:r w:rsidRPr="00BF3EDF">
        <w:rPr>
          <w:rFonts w:ascii="Times New Roman" w:hAnsi="Times New Roman" w:cs="Times New Roman"/>
          <w:sz w:val="28"/>
          <w:szCs w:val="28"/>
        </w:rPr>
        <w:t xml:space="preserve">Правительства Российской Федерации от 09.10.2021 </w:t>
      </w:r>
      <w:r>
        <w:rPr>
          <w:rFonts w:ascii="Times New Roman" w:hAnsi="Times New Roman" w:cs="Times New Roman"/>
          <w:sz w:val="28"/>
          <w:szCs w:val="28"/>
        </w:rPr>
        <w:t>№</w:t>
      </w:r>
      <w:r w:rsidRPr="00BF3EDF">
        <w:rPr>
          <w:rFonts w:ascii="Times New Roman" w:hAnsi="Times New Roman" w:cs="Times New Roman"/>
          <w:sz w:val="28"/>
          <w:szCs w:val="28"/>
        </w:rPr>
        <w:t xml:space="preserve"> 1722.</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3. Настоящим   принимается   обязательство    соответствовать   условию</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субсидии, предусмотренному пунктом 3.1 Порядка, по состоянию</w:t>
      </w:r>
      <w:r>
        <w:rPr>
          <w:rFonts w:ascii="Times New Roman" w:hAnsi="Times New Roman" w:cs="Times New Roman"/>
          <w:sz w:val="28"/>
          <w:szCs w:val="28"/>
        </w:rPr>
        <w:t xml:space="preserve"> </w:t>
      </w:r>
      <w:r w:rsidRPr="00BF3EDF">
        <w:rPr>
          <w:rFonts w:ascii="Times New Roman" w:hAnsi="Times New Roman" w:cs="Times New Roman"/>
          <w:sz w:val="28"/>
          <w:szCs w:val="28"/>
        </w:rPr>
        <w:t>на   дату   не   ранее   первого   числа   месяца   заключения   соглашения</w:t>
      </w:r>
      <w:r>
        <w:rPr>
          <w:rFonts w:ascii="Times New Roman" w:hAnsi="Times New Roman" w:cs="Times New Roman"/>
          <w:sz w:val="28"/>
          <w:szCs w:val="28"/>
        </w:rPr>
        <w:t xml:space="preserve"> </w:t>
      </w:r>
      <w:r w:rsidRPr="00BF3EDF">
        <w:rPr>
          <w:rFonts w:ascii="Times New Roman" w:hAnsi="Times New Roman" w:cs="Times New Roman"/>
          <w:sz w:val="28"/>
          <w:szCs w:val="28"/>
        </w:rPr>
        <w:t>(</w:t>
      </w:r>
      <w:proofErr w:type="gramStart"/>
      <w:r w:rsidRPr="00BF3EDF">
        <w:rPr>
          <w:rFonts w:ascii="Times New Roman" w:hAnsi="Times New Roman" w:cs="Times New Roman"/>
          <w:sz w:val="28"/>
          <w:szCs w:val="28"/>
        </w:rPr>
        <w:t>дополнительного  соглашения</w:t>
      </w:r>
      <w:proofErr w:type="gramEnd"/>
      <w:r w:rsidRPr="00BF3EDF">
        <w:rPr>
          <w:rFonts w:ascii="Times New Roman" w:hAnsi="Times New Roman" w:cs="Times New Roman"/>
          <w:sz w:val="28"/>
          <w:szCs w:val="28"/>
        </w:rPr>
        <w:t xml:space="preserve">  к  соглашению,  заключаемого в соответствии с</w:t>
      </w:r>
      <w:r>
        <w:rPr>
          <w:rFonts w:ascii="Times New Roman" w:hAnsi="Times New Roman" w:cs="Times New Roman"/>
          <w:sz w:val="28"/>
          <w:szCs w:val="28"/>
        </w:rPr>
        <w:t xml:space="preserve"> </w:t>
      </w:r>
      <w:r w:rsidRPr="00BF3EDF">
        <w:rPr>
          <w:rFonts w:ascii="Times New Roman" w:hAnsi="Times New Roman" w:cs="Times New Roman"/>
          <w:sz w:val="28"/>
          <w:szCs w:val="28"/>
        </w:rPr>
        <w:t>пунктом 3.5 Порядка), в том числе следующим требованиям:</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1) получатель субсидии не является иностранным ЮЛ, в том числе офшорной</w:t>
      </w:r>
      <w:r>
        <w:rPr>
          <w:rFonts w:ascii="Times New Roman" w:hAnsi="Times New Roman" w:cs="Times New Roman"/>
          <w:sz w:val="28"/>
          <w:szCs w:val="28"/>
        </w:rPr>
        <w:t xml:space="preserve"> </w:t>
      </w:r>
      <w:r w:rsidRPr="00BF3EDF">
        <w:rPr>
          <w:rFonts w:ascii="Times New Roman" w:hAnsi="Times New Roman" w:cs="Times New Roman"/>
          <w:sz w:val="28"/>
          <w:szCs w:val="28"/>
        </w:rPr>
        <w:t>компанией, а также российским ЮЛ, в уставном (складочном) капитале которого</w:t>
      </w:r>
      <w:r>
        <w:rPr>
          <w:rFonts w:ascii="Times New Roman" w:hAnsi="Times New Roman" w:cs="Times New Roman"/>
          <w:sz w:val="28"/>
          <w:szCs w:val="28"/>
        </w:rPr>
        <w:t xml:space="preserve"> </w:t>
      </w:r>
      <w:r w:rsidRPr="00BF3EDF">
        <w:rPr>
          <w:rFonts w:ascii="Times New Roman" w:hAnsi="Times New Roman" w:cs="Times New Roman"/>
          <w:sz w:val="28"/>
          <w:szCs w:val="28"/>
        </w:rPr>
        <w:t>доля прямого или косвенного (через третьих лиц) участия офшорных компаний в</w:t>
      </w:r>
      <w:r>
        <w:rPr>
          <w:rFonts w:ascii="Times New Roman" w:hAnsi="Times New Roman" w:cs="Times New Roman"/>
          <w:sz w:val="28"/>
          <w:szCs w:val="28"/>
        </w:rPr>
        <w:t xml:space="preserve"> </w:t>
      </w:r>
      <w:r w:rsidRPr="00BF3EDF">
        <w:rPr>
          <w:rFonts w:ascii="Times New Roman" w:hAnsi="Times New Roman" w:cs="Times New Roman"/>
          <w:sz w:val="28"/>
          <w:szCs w:val="28"/>
        </w:rPr>
        <w:t>совокупности   превышает   25   процентов</w:t>
      </w:r>
      <w:proofErr w:type="gramStart"/>
      <w:r w:rsidRPr="00BF3EDF">
        <w:rPr>
          <w:rFonts w:ascii="Times New Roman" w:hAnsi="Times New Roman" w:cs="Times New Roman"/>
          <w:sz w:val="28"/>
          <w:szCs w:val="28"/>
        </w:rPr>
        <w:t xml:space="preserve">   (</w:t>
      </w:r>
      <w:proofErr w:type="gramEnd"/>
      <w:r w:rsidRPr="00BF3EDF">
        <w:rPr>
          <w:rFonts w:ascii="Times New Roman" w:hAnsi="Times New Roman" w:cs="Times New Roman"/>
          <w:sz w:val="28"/>
          <w:szCs w:val="28"/>
        </w:rPr>
        <w:t>если   иное  не  предусмотрено</w:t>
      </w:r>
      <w:r>
        <w:rPr>
          <w:rFonts w:ascii="Times New Roman" w:hAnsi="Times New Roman" w:cs="Times New Roman"/>
          <w:sz w:val="28"/>
          <w:szCs w:val="28"/>
        </w:rPr>
        <w:t xml:space="preserve"> </w:t>
      </w:r>
      <w:r w:rsidRPr="00BF3EDF">
        <w:rPr>
          <w:rFonts w:ascii="Times New Roman" w:hAnsi="Times New Roman" w:cs="Times New Roman"/>
          <w:sz w:val="28"/>
          <w:szCs w:val="28"/>
        </w:rPr>
        <w:t>законодательством Российской Федерации) (заполняется ЮЛ);</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2) получатель </w:t>
      </w:r>
      <w:proofErr w:type="gramStart"/>
      <w:r w:rsidRPr="00BF3EDF">
        <w:rPr>
          <w:rFonts w:ascii="Times New Roman" w:hAnsi="Times New Roman" w:cs="Times New Roman"/>
          <w:sz w:val="28"/>
          <w:szCs w:val="28"/>
        </w:rPr>
        <w:t>субсидии  не</w:t>
      </w:r>
      <w:proofErr w:type="gramEnd"/>
      <w:r w:rsidRPr="00BF3EDF">
        <w:rPr>
          <w:rFonts w:ascii="Times New Roman" w:hAnsi="Times New Roman" w:cs="Times New Roman"/>
          <w:sz w:val="28"/>
          <w:szCs w:val="28"/>
        </w:rPr>
        <w:t xml:space="preserve"> находится в перечне организаций и физических</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 xml:space="preserve">лиц,   </w:t>
      </w:r>
      <w:proofErr w:type="gramEnd"/>
      <w:r w:rsidRPr="00BF3EDF">
        <w:rPr>
          <w:rFonts w:ascii="Times New Roman" w:hAnsi="Times New Roman" w:cs="Times New Roman"/>
          <w:sz w:val="28"/>
          <w:szCs w:val="28"/>
        </w:rPr>
        <w:t>в   отношении   которых   имеются  сведения  об  их  причастности  к</w:t>
      </w:r>
      <w:r>
        <w:rPr>
          <w:rFonts w:ascii="Times New Roman" w:hAnsi="Times New Roman" w:cs="Times New Roman"/>
          <w:sz w:val="28"/>
          <w:szCs w:val="28"/>
        </w:rPr>
        <w:t xml:space="preserve"> </w:t>
      </w:r>
      <w:r w:rsidRPr="00BF3EDF">
        <w:rPr>
          <w:rFonts w:ascii="Times New Roman" w:hAnsi="Times New Roman" w:cs="Times New Roman"/>
          <w:sz w:val="28"/>
          <w:szCs w:val="28"/>
        </w:rPr>
        <w:t>экстремистской деятельности или терроризму;</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3) получатель </w:t>
      </w:r>
      <w:proofErr w:type="gramStart"/>
      <w:r w:rsidRPr="00BF3EDF">
        <w:rPr>
          <w:rFonts w:ascii="Times New Roman" w:hAnsi="Times New Roman" w:cs="Times New Roman"/>
          <w:sz w:val="28"/>
          <w:szCs w:val="28"/>
        </w:rPr>
        <w:t>субсидии  не</w:t>
      </w:r>
      <w:proofErr w:type="gramEnd"/>
      <w:r w:rsidRPr="00BF3EDF">
        <w:rPr>
          <w:rFonts w:ascii="Times New Roman" w:hAnsi="Times New Roman" w:cs="Times New Roman"/>
          <w:sz w:val="28"/>
          <w:szCs w:val="28"/>
        </w:rPr>
        <w:t xml:space="preserve"> находится в составляемых в рамках реализации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полномочий, предусмотренных главой VII Устава ООН, Советом Безопасности ООН</w:t>
      </w:r>
      <w:r>
        <w:rPr>
          <w:rFonts w:ascii="Times New Roman" w:hAnsi="Times New Roman" w:cs="Times New Roman"/>
          <w:sz w:val="28"/>
          <w:szCs w:val="28"/>
        </w:rPr>
        <w:t xml:space="preserve"> </w:t>
      </w:r>
      <w:proofErr w:type="gramStart"/>
      <w:r w:rsidRPr="00BF3EDF">
        <w:rPr>
          <w:rFonts w:ascii="Times New Roman" w:hAnsi="Times New Roman" w:cs="Times New Roman"/>
          <w:sz w:val="28"/>
          <w:szCs w:val="28"/>
        </w:rPr>
        <w:t>или  органами</w:t>
      </w:r>
      <w:proofErr w:type="gramEnd"/>
      <w:r w:rsidRPr="00BF3EDF">
        <w:rPr>
          <w:rFonts w:ascii="Times New Roman" w:hAnsi="Times New Roman" w:cs="Times New Roman"/>
          <w:sz w:val="28"/>
          <w:szCs w:val="28"/>
        </w:rPr>
        <w:t>,  специально  созданными  решениями  Совета Безопасности ООН,</w:t>
      </w:r>
      <w:r>
        <w:rPr>
          <w:rFonts w:ascii="Times New Roman" w:hAnsi="Times New Roman" w:cs="Times New Roman"/>
          <w:sz w:val="28"/>
          <w:szCs w:val="28"/>
        </w:rPr>
        <w:t xml:space="preserve"> </w:t>
      </w:r>
      <w:r w:rsidRPr="00BF3EDF">
        <w:rPr>
          <w:rFonts w:ascii="Times New Roman" w:hAnsi="Times New Roman" w:cs="Times New Roman"/>
          <w:sz w:val="28"/>
          <w:szCs w:val="28"/>
        </w:rPr>
        <w:t>перечнях  организаций  и  физических  лиц,  связанных  с  террористическими</w:t>
      </w:r>
      <w:r>
        <w:rPr>
          <w:rFonts w:ascii="Times New Roman" w:hAnsi="Times New Roman" w:cs="Times New Roman"/>
          <w:sz w:val="28"/>
          <w:szCs w:val="28"/>
        </w:rPr>
        <w:t xml:space="preserve"> </w:t>
      </w:r>
      <w:r w:rsidRPr="00BF3EDF">
        <w:rPr>
          <w:rFonts w:ascii="Times New Roman" w:hAnsi="Times New Roman" w:cs="Times New Roman"/>
          <w:sz w:val="28"/>
          <w:szCs w:val="28"/>
        </w:rPr>
        <w:t>организациями  и  террористами  или  с  распространением  оружия  массового</w:t>
      </w:r>
      <w:r>
        <w:rPr>
          <w:rFonts w:ascii="Times New Roman" w:hAnsi="Times New Roman" w:cs="Times New Roman"/>
          <w:sz w:val="28"/>
          <w:szCs w:val="28"/>
        </w:rPr>
        <w:t xml:space="preserve"> </w:t>
      </w:r>
      <w:r w:rsidRPr="00BF3EDF">
        <w:rPr>
          <w:rFonts w:ascii="Times New Roman" w:hAnsi="Times New Roman" w:cs="Times New Roman"/>
          <w:sz w:val="28"/>
          <w:szCs w:val="28"/>
        </w:rPr>
        <w:t>уничтожения;</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4) </w:t>
      </w:r>
      <w:proofErr w:type="gramStart"/>
      <w:r w:rsidRPr="00BF3EDF">
        <w:rPr>
          <w:rFonts w:ascii="Times New Roman" w:hAnsi="Times New Roman" w:cs="Times New Roman"/>
          <w:sz w:val="28"/>
          <w:szCs w:val="28"/>
        </w:rPr>
        <w:t>получатель  субсидии</w:t>
      </w:r>
      <w:proofErr w:type="gramEnd"/>
      <w:r w:rsidRPr="00BF3EDF">
        <w:rPr>
          <w:rFonts w:ascii="Times New Roman" w:hAnsi="Times New Roman" w:cs="Times New Roman"/>
          <w:sz w:val="28"/>
          <w:szCs w:val="28"/>
        </w:rPr>
        <w:t xml:space="preserve">  не  получает  с</w:t>
      </w:r>
      <w:r w:rsidR="00D97700">
        <w:rPr>
          <w:rFonts w:ascii="Times New Roman" w:hAnsi="Times New Roman" w:cs="Times New Roman"/>
          <w:sz w:val="28"/>
          <w:szCs w:val="28"/>
        </w:rPr>
        <w:t>редства из краевого бюджета  на</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основании  иных  нормативных  правовых  актов  края  на цели, установленные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пунктом 1.3 Порядка;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5) получатель субсидии не является иностранным агентом в соответствии с</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Федеральным  законом</w:t>
      </w:r>
      <w:proofErr w:type="gramEnd"/>
      <w:r w:rsidRPr="00BF3EDF">
        <w:rPr>
          <w:rFonts w:ascii="Times New Roman" w:hAnsi="Times New Roman" w:cs="Times New Roman"/>
          <w:sz w:val="28"/>
          <w:szCs w:val="28"/>
        </w:rPr>
        <w:t xml:space="preserve">  от  14.07.2022  </w:t>
      </w:r>
      <w:r>
        <w:rPr>
          <w:rFonts w:ascii="Times New Roman" w:hAnsi="Times New Roman" w:cs="Times New Roman"/>
          <w:sz w:val="28"/>
          <w:szCs w:val="28"/>
        </w:rPr>
        <w:t>№</w:t>
      </w:r>
      <w:r w:rsidRPr="00BF3EDF">
        <w:rPr>
          <w:rFonts w:ascii="Times New Roman" w:hAnsi="Times New Roman" w:cs="Times New Roman"/>
          <w:sz w:val="28"/>
          <w:szCs w:val="28"/>
        </w:rPr>
        <w:t xml:space="preserve"> 255-ФЗ "О контроле за деятельностью</w:t>
      </w:r>
      <w:r>
        <w:rPr>
          <w:rFonts w:ascii="Times New Roman" w:hAnsi="Times New Roman" w:cs="Times New Roman"/>
          <w:sz w:val="28"/>
          <w:szCs w:val="28"/>
        </w:rPr>
        <w:t xml:space="preserve"> </w:t>
      </w:r>
      <w:r w:rsidRPr="00BF3EDF">
        <w:rPr>
          <w:rFonts w:ascii="Times New Roman" w:hAnsi="Times New Roman" w:cs="Times New Roman"/>
          <w:sz w:val="28"/>
          <w:szCs w:val="28"/>
        </w:rPr>
        <w:t>лиц, находящихся под иностранным влиянием";</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6) </w:t>
      </w:r>
      <w:proofErr w:type="gramStart"/>
      <w:r w:rsidRPr="00BF3EDF">
        <w:rPr>
          <w:rFonts w:ascii="Times New Roman" w:hAnsi="Times New Roman" w:cs="Times New Roman"/>
          <w:sz w:val="28"/>
          <w:szCs w:val="28"/>
        </w:rPr>
        <w:t>деятельность  получателя</w:t>
      </w:r>
      <w:proofErr w:type="gramEnd"/>
      <w:r w:rsidRPr="00BF3EDF">
        <w:rPr>
          <w:rFonts w:ascii="Times New Roman" w:hAnsi="Times New Roman" w:cs="Times New Roman"/>
          <w:sz w:val="28"/>
          <w:szCs w:val="28"/>
        </w:rPr>
        <w:t xml:space="preserve">  субсидии   не  приостановлена  в  порядке,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предусмотренном законодательством Российской Федерации.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4. Настоящим выражается </w:t>
      </w:r>
      <w:proofErr w:type="gramStart"/>
      <w:r w:rsidRPr="00BF3EDF">
        <w:rPr>
          <w:rFonts w:ascii="Times New Roman" w:hAnsi="Times New Roman" w:cs="Times New Roman"/>
          <w:sz w:val="28"/>
          <w:szCs w:val="28"/>
        </w:rPr>
        <w:t>согласие  на</w:t>
      </w:r>
      <w:proofErr w:type="gramEnd"/>
      <w:r w:rsidRPr="00BF3EDF">
        <w:rPr>
          <w:rFonts w:ascii="Times New Roman" w:hAnsi="Times New Roman" w:cs="Times New Roman"/>
          <w:sz w:val="28"/>
          <w:szCs w:val="28"/>
        </w:rPr>
        <w:t xml:space="preserve"> вкл</w:t>
      </w:r>
      <w:r w:rsidR="00D97700">
        <w:rPr>
          <w:rFonts w:ascii="Times New Roman" w:hAnsi="Times New Roman" w:cs="Times New Roman"/>
          <w:sz w:val="28"/>
          <w:szCs w:val="28"/>
        </w:rPr>
        <w:t>ючение в соглашение положений о</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своем   согласии   на   осуществление   проверок  министерством  соблюдения</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получателем субсидии порядка и условий предоставления субсидии, в том </w:t>
      </w:r>
      <w:r w:rsidR="00D97700">
        <w:rPr>
          <w:rFonts w:ascii="Times New Roman" w:hAnsi="Times New Roman" w:cs="Times New Roman"/>
          <w:sz w:val="28"/>
          <w:szCs w:val="28"/>
        </w:rPr>
        <w:lastRenderedPageBreak/>
        <w:t>числе</w:t>
      </w:r>
      <w:r w:rsidR="00D97700" w:rsidRPr="00D97700">
        <w:rPr>
          <w:rFonts w:ascii="Times New Roman" w:hAnsi="Times New Roman" w:cs="Times New Roman"/>
          <w:sz w:val="28"/>
          <w:szCs w:val="28"/>
        </w:rPr>
        <w:t xml:space="preserve"> </w:t>
      </w:r>
      <w:proofErr w:type="gramStart"/>
      <w:r w:rsidRPr="00BF3EDF">
        <w:rPr>
          <w:rFonts w:ascii="Times New Roman" w:hAnsi="Times New Roman" w:cs="Times New Roman"/>
          <w:sz w:val="28"/>
          <w:szCs w:val="28"/>
        </w:rPr>
        <w:t>в  части</w:t>
      </w:r>
      <w:proofErr w:type="gramEnd"/>
      <w:r w:rsidRPr="00BF3EDF">
        <w:rPr>
          <w:rFonts w:ascii="Times New Roman" w:hAnsi="Times New Roman" w:cs="Times New Roman"/>
          <w:sz w:val="28"/>
          <w:szCs w:val="28"/>
        </w:rPr>
        <w:t xml:space="preserve">  достижения  результата  предоставления субсид</w:t>
      </w:r>
      <w:r w:rsidR="00D97700">
        <w:rPr>
          <w:rFonts w:ascii="Times New Roman" w:hAnsi="Times New Roman" w:cs="Times New Roman"/>
          <w:sz w:val="28"/>
          <w:szCs w:val="28"/>
        </w:rPr>
        <w:t>ии, в соответствии с</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бюджетными  полномочиями  главного распоряди</w:t>
      </w:r>
      <w:r w:rsidR="00D97700">
        <w:rPr>
          <w:rFonts w:ascii="Times New Roman" w:hAnsi="Times New Roman" w:cs="Times New Roman"/>
          <w:sz w:val="28"/>
          <w:szCs w:val="28"/>
        </w:rPr>
        <w:t>теля бюджетных средств, а также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 xml:space="preserve">проверок      Счетной      палатой      Красноярского     края,     </w:t>
      </w:r>
      <w:r w:rsidR="00D97700">
        <w:rPr>
          <w:rFonts w:ascii="Times New Roman" w:hAnsi="Times New Roman" w:cs="Times New Roman"/>
          <w:sz w:val="28"/>
          <w:szCs w:val="28"/>
        </w:rPr>
        <w:t>службой</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финансово-экономического  контроля и контрол</w:t>
      </w:r>
      <w:r w:rsidR="00D97700">
        <w:rPr>
          <w:rFonts w:ascii="Times New Roman" w:hAnsi="Times New Roman" w:cs="Times New Roman"/>
          <w:sz w:val="28"/>
          <w:szCs w:val="28"/>
        </w:rPr>
        <w:t>я в сфере закупок Красноярского</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края в соответствии со статьями 268.1 и 269.</w:t>
      </w:r>
      <w:r w:rsidR="00D97700">
        <w:rPr>
          <w:rFonts w:ascii="Times New Roman" w:hAnsi="Times New Roman" w:cs="Times New Roman"/>
          <w:sz w:val="28"/>
          <w:szCs w:val="28"/>
        </w:rPr>
        <w:t>2 Бюджетного кодекса Российской</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Федерации.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5. Настоящим   выражается   согласие   </w:t>
      </w:r>
      <w:proofErr w:type="gramStart"/>
      <w:r w:rsidRPr="00BF3EDF">
        <w:rPr>
          <w:rFonts w:ascii="Times New Roman" w:hAnsi="Times New Roman" w:cs="Times New Roman"/>
          <w:sz w:val="28"/>
          <w:szCs w:val="28"/>
        </w:rPr>
        <w:t>на  публикацию</w:t>
      </w:r>
      <w:proofErr w:type="gramEnd"/>
      <w:r w:rsidRPr="00BF3EDF">
        <w:rPr>
          <w:rFonts w:ascii="Times New Roman" w:hAnsi="Times New Roman" w:cs="Times New Roman"/>
          <w:sz w:val="28"/>
          <w:szCs w:val="28"/>
        </w:rPr>
        <w:t xml:space="preserve">   (размещение)  в</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информационно-</w:t>
      </w:r>
      <w:proofErr w:type="gramStart"/>
      <w:r w:rsidRPr="00BF3EDF">
        <w:rPr>
          <w:rFonts w:ascii="Times New Roman" w:hAnsi="Times New Roman" w:cs="Times New Roman"/>
          <w:sz w:val="28"/>
          <w:szCs w:val="28"/>
        </w:rPr>
        <w:t>телекоммуникационной  сети</w:t>
      </w:r>
      <w:proofErr w:type="gramEnd"/>
      <w:r w:rsidRPr="00BF3EDF">
        <w:rPr>
          <w:rFonts w:ascii="Times New Roman" w:hAnsi="Times New Roman" w:cs="Times New Roman"/>
          <w:sz w:val="28"/>
          <w:szCs w:val="28"/>
        </w:rPr>
        <w:t xml:space="preserve">  Ин</w:t>
      </w:r>
      <w:r w:rsidR="00D97700">
        <w:rPr>
          <w:rFonts w:ascii="Times New Roman" w:hAnsi="Times New Roman" w:cs="Times New Roman"/>
          <w:sz w:val="28"/>
          <w:szCs w:val="28"/>
        </w:rPr>
        <w:t>тернет  информации об участнике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отбора,  о  подаваемой участником отбора зая</w:t>
      </w:r>
      <w:r w:rsidR="00D97700">
        <w:rPr>
          <w:rFonts w:ascii="Times New Roman" w:hAnsi="Times New Roman" w:cs="Times New Roman"/>
          <w:sz w:val="28"/>
          <w:szCs w:val="28"/>
        </w:rPr>
        <w:t>вке, а также иной информации об</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участнике   отбора,  связанной  с  соответст</w:t>
      </w:r>
      <w:r w:rsidR="00D97700">
        <w:rPr>
          <w:rFonts w:ascii="Times New Roman" w:hAnsi="Times New Roman" w:cs="Times New Roman"/>
          <w:sz w:val="28"/>
          <w:szCs w:val="28"/>
        </w:rPr>
        <w:t>вующим  отбором  и  результатом</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предоставления субсидии.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6. Настоящим   подтверждается    полнота   </w:t>
      </w:r>
      <w:proofErr w:type="gramStart"/>
      <w:r w:rsidRPr="00BF3EDF">
        <w:rPr>
          <w:rFonts w:ascii="Times New Roman" w:hAnsi="Times New Roman" w:cs="Times New Roman"/>
          <w:sz w:val="28"/>
          <w:szCs w:val="28"/>
        </w:rPr>
        <w:t>и  достоверность</w:t>
      </w:r>
      <w:proofErr w:type="gramEnd"/>
      <w:r w:rsidRPr="00BF3EDF">
        <w:rPr>
          <w:rFonts w:ascii="Times New Roman" w:hAnsi="Times New Roman" w:cs="Times New Roman"/>
          <w:sz w:val="28"/>
          <w:szCs w:val="28"/>
        </w:rPr>
        <w:t xml:space="preserve">   сведений,</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содержащихся в заявке.</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7. </w:t>
      </w:r>
      <w:proofErr w:type="gramStart"/>
      <w:r w:rsidRPr="00BF3EDF">
        <w:rPr>
          <w:rFonts w:ascii="Times New Roman" w:hAnsi="Times New Roman" w:cs="Times New Roman"/>
          <w:sz w:val="28"/>
          <w:szCs w:val="28"/>
        </w:rPr>
        <w:t>В  соответствии</w:t>
      </w:r>
      <w:proofErr w:type="gramEnd"/>
      <w:r w:rsidRPr="00BF3EDF">
        <w:rPr>
          <w:rFonts w:ascii="Times New Roman" w:hAnsi="Times New Roman" w:cs="Times New Roman"/>
          <w:sz w:val="28"/>
          <w:szCs w:val="28"/>
        </w:rPr>
        <w:t xml:space="preserve">  со  статьей  9  Фед</w:t>
      </w:r>
      <w:r w:rsidR="00D97700">
        <w:rPr>
          <w:rFonts w:ascii="Times New Roman" w:hAnsi="Times New Roman" w:cs="Times New Roman"/>
          <w:sz w:val="28"/>
          <w:szCs w:val="28"/>
        </w:rPr>
        <w:t>ерального  закона от 27.07.2006</w:t>
      </w:r>
      <w:r w:rsidR="00D97700" w:rsidRPr="00D97700">
        <w:rPr>
          <w:rFonts w:ascii="Times New Roman" w:hAnsi="Times New Roman" w:cs="Times New Roman"/>
          <w:sz w:val="28"/>
          <w:szCs w:val="28"/>
        </w:rPr>
        <w:t xml:space="preserve"> </w:t>
      </w:r>
      <w:r>
        <w:rPr>
          <w:rFonts w:ascii="Times New Roman" w:hAnsi="Times New Roman" w:cs="Times New Roman"/>
          <w:sz w:val="28"/>
          <w:szCs w:val="28"/>
        </w:rPr>
        <w:t>№</w:t>
      </w:r>
      <w:r w:rsidRPr="00BF3EDF">
        <w:rPr>
          <w:rFonts w:ascii="Times New Roman" w:hAnsi="Times New Roman" w:cs="Times New Roman"/>
          <w:sz w:val="28"/>
          <w:szCs w:val="28"/>
        </w:rPr>
        <w:t xml:space="preserve">  152-ФЗ  "О персональных данных" выражаю с</w:t>
      </w:r>
      <w:r w:rsidR="00D97700">
        <w:rPr>
          <w:rFonts w:ascii="Times New Roman" w:hAnsi="Times New Roman" w:cs="Times New Roman"/>
          <w:sz w:val="28"/>
          <w:szCs w:val="28"/>
        </w:rPr>
        <w:t>вое и (или) доверителя согласие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 xml:space="preserve">министерству  (адрес  ЮЛ:  660009,  г.  </w:t>
      </w:r>
      <w:proofErr w:type="gramStart"/>
      <w:r w:rsidRPr="00BF3EDF">
        <w:rPr>
          <w:rFonts w:ascii="Times New Roman" w:hAnsi="Times New Roman" w:cs="Times New Roman"/>
          <w:sz w:val="28"/>
          <w:szCs w:val="28"/>
        </w:rPr>
        <w:t>Красноярск,  ул.</w:t>
      </w:r>
      <w:proofErr w:type="gramEnd"/>
      <w:r w:rsidRPr="00BF3EDF">
        <w:rPr>
          <w:rFonts w:ascii="Times New Roman" w:hAnsi="Times New Roman" w:cs="Times New Roman"/>
          <w:sz w:val="28"/>
          <w:szCs w:val="28"/>
        </w:rPr>
        <w:t xml:space="preserve">  Ленина, д. 125) 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(наименование исполнительно-распорядительного органа муниципального района,</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муниципального округа Красноярского края)</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w:t>
      </w:r>
      <w:proofErr w:type="gramStart"/>
      <w:r w:rsidRPr="00BF3EDF">
        <w:rPr>
          <w:rFonts w:ascii="Times New Roman" w:hAnsi="Times New Roman" w:cs="Times New Roman"/>
          <w:sz w:val="28"/>
          <w:szCs w:val="28"/>
        </w:rPr>
        <w:t>адрес  ЮЛ</w:t>
      </w:r>
      <w:proofErr w:type="gramEnd"/>
      <w:r w:rsidRPr="00BF3EDF">
        <w:rPr>
          <w:rFonts w:ascii="Times New Roman" w:hAnsi="Times New Roman" w:cs="Times New Roman"/>
          <w:sz w:val="28"/>
          <w:szCs w:val="28"/>
        </w:rPr>
        <w:t>: __________________________________________________________) &lt;4&gt;</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на  автоматизированную</w:t>
      </w:r>
      <w:proofErr w:type="gramEnd"/>
      <w:r w:rsidRPr="00BF3EDF">
        <w:rPr>
          <w:rFonts w:ascii="Times New Roman" w:hAnsi="Times New Roman" w:cs="Times New Roman"/>
          <w:sz w:val="28"/>
          <w:szCs w:val="28"/>
        </w:rPr>
        <w:t>,  а  также  без  использования средств автоматизации</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обработку  персональных</w:t>
      </w:r>
      <w:proofErr w:type="gramEnd"/>
      <w:r w:rsidRPr="00BF3EDF">
        <w:rPr>
          <w:rFonts w:ascii="Times New Roman" w:hAnsi="Times New Roman" w:cs="Times New Roman"/>
          <w:sz w:val="28"/>
          <w:szCs w:val="28"/>
        </w:rPr>
        <w:t xml:space="preserve">  данных участника от</w:t>
      </w:r>
      <w:r w:rsidR="00D97700">
        <w:rPr>
          <w:rFonts w:ascii="Times New Roman" w:hAnsi="Times New Roman" w:cs="Times New Roman"/>
          <w:sz w:val="28"/>
          <w:szCs w:val="28"/>
        </w:rPr>
        <w:t>бора и лица, уполномоченного им</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(в  случае  подписания  заявки  лицом,  упол</w:t>
      </w:r>
      <w:r w:rsidR="00D97700">
        <w:rPr>
          <w:rFonts w:ascii="Times New Roman" w:hAnsi="Times New Roman" w:cs="Times New Roman"/>
          <w:sz w:val="28"/>
          <w:szCs w:val="28"/>
        </w:rPr>
        <w:t>номоченным  участником отбора),</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указанных  в  заявке,  а  именно: сбор, запи</w:t>
      </w:r>
      <w:r w:rsidR="00D97700">
        <w:rPr>
          <w:rFonts w:ascii="Times New Roman" w:hAnsi="Times New Roman" w:cs="Times New Roman"/>
          <w:sz w:val="28"/>
          <w:szCs w:val="28"/>
        </w:rPr>
        <w:t>сь, систематизацию, накопление,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хранение,  уточнение  (обновление,  изменени</w:t>
      </w:r>
      <w:r w:rsidR="00D97700">
        <w:rPr>
          <w:rFonts w:ascii="Times New Roman" w:hAnsi="Times New Roman" w:cs="Times New Roman"/>
          <w:sz w:val="28"/>
          <w:szCs w:val="28"/>
        </w:rPr>
        <w:t>е),  извлечение, использование,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передачу    (распространение,   предоставлен</w:t>
      </w:r>
      <w:r w:rsidR="00D97700">
        <w:rPr>
          <w:rFonts w:ascii="Times New Roman" w:hAnsi="Times New Roman" w:cs="Times New Roman"/>
          <w:sz w:val="28"/>
          <w:szCs w:val="28"/>
        </w:rPr>
        <w:t>ие,   доступ),   обезличивание,</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блокирование, удаление, уничтожение персональных данных.</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Цель    обработки   персональных   </w:t>
      </w:r>
      <w:proofErr w:type="gramStart"/>
      <w:r w:rsidRPr="00BF3EDF">
        <w:rPr>
          <w:rFonts w:ascii="Times New Roman" w:hAnsi="Times New Roman" w:cs="Times New Roman"/>
          <w:sz w:val="28"/>
          <w:szCs w:val="28"/>
        </w:rPr>
        <w:t xml:space="preserve">данных:   </w:t>
      </w:r>
      <w:proofErr w:type="gramEnd"/>
      <w:r w:rsidRPr="00BF3EDF">
        <w:rPr>
          <w:rFonts w:ascii="Times New Roman" w:hAnsi="Times New Roman" w:cs="Times New Roman"/>
          <w:sz w:val="28"/>
          <w:szCs w:val="28"/>
        </w:rPr>
        <w:t>реализация   министерством</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полномочий, связанных с предоставлением субсидии.</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proofErr w:type="gramStart"/>
      <w:r w:rsidRPr="00BF3EDF">
        <w:rPr>
          <w:rFonts w:ascii="Times New Roman" w:hAnsi="Times New Roman" w:cs="Times New Roman"/>
          <w:sz w:val="28"/>
          <w:szCs w:val="28"/>
        </w:rPr>
        <w:t>Настоящее  согласие</w:t>
      </w:r>
      <w:proofErr w:type="gramEnd"/>
      <w:r w:rsidRPr="00BF3EDF">
        <w:rPr>
          <w:rFonts w:ascii="Times New Roman" w:hAnsi="Times New Roman" w:cs="Times New Roman"/>
          <w:sz w:val="28"/>
          <w:szCs w:val="28"/>
        </w:rPr>
        <w:t xml:space="preserve">  действует с даты подписания настоящего заявления в</w:t>
      </w:r>
    </w:p>
    <w:p w:rsidR="00BF3EDF" w:rsidRPr="00BF3EDF" w:rsidRDefault="00BF3EDF" w:rsidP="00BF3EDF">
      <w:pPr>
        <w:pStyle w:val="ConsPlusNonformat"/>
        <w:contextualSpacing/>
        <w:jc w:val="both"/>
        <w:rPr>
          <w:rFonts w:ascii="Times New Roman" w:hAnsi="Times New Roman" w:cs="Times New Roman"/>
          <w:sz w:val="28"/>
          <w:szCs w:val="28"/>
        </w:rPr>
      </w:pPr>
      <w:proofErr w:type="gramStart"/>
      <w:r w:rsidRPr="00BF3EDF">
        <w:rPr>
          <w:rFonts w:ascii="Times New Roman" w:hAnsi="Times New Roman" w:cs="Times New Roman"/>
          <w:sz w:val="28"/>
          <w:szCs w:val="28"/>
        </w:rPr>
        <w:t>течение  сроков</w:t>
      </w:r>
      <w:proofErr w:type="gramEnd"/>
      <w:r w:rsidRPr="00BF3EDF">
        <w:rPr>
          <w:rFonts w:ascii="Times New Roman" w:hAnsi="Times New Roman" w:cs="Times New Roman"/>
          <w:sz w:val="28"/>
          <w:szCs w:val="28"/>
        </w:rPr>
        <w:t xml:space="preserve">  хранения  документов, содержащих указа</w:t>
      </w:r>
      <w:r w:rsidR="00D97700">
        <w:rPr>
          <w:rFonts w:ascii="Times New Roman" w:hAnsi="Times New Roman" w:cs="Times New Roman"/>
          <w:sz w:val="28"/>
          <w:szCs w:val="28"/>
        </w:rPr>
        <w:t>нную в абзаце первом</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 xml:space="preserve">настоящего    пункта    информацию,    определяемых    </w:t>
      </w:r>
      <w:r w:rsidR="00D97700">
        <w:rPr>
          <w:rFonts w:ascii="Times New Roman" w:hAnsi="Times New Roman" w:cs="Times New Roman"/>
          <w:sz w:val="28"/>
          <w:szCs w:val="28"/>
        </w:rPr>
        <w:t>в   соответствии   с</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законодательством  Российской  Федерации,  и</w:t>
      </w:r>
      <w:r w:rsidR="00D97700">
        <w:rPr>
          <w:rFonts w:ascii="Times New Roman" w:hAnsi="Times New Roman" w:cs="Times New Roman"/>
          <w:sz w:val="28"/>
          <w:szCs w:val="28"/>
        </w:rPr>
        <w:t>ли  до  дня отзыва на основании</w:t>
      </w:r>
      <w:r w:rsidR="00D97700" w:rsidRPr="00D97700">
        <w:rPr>
          <w:rFonts w:ascii="Times New Roman" w:hAnsi="Times New Roman" w:cs="Times New Roman"/>
          <w:sz w:val="28"/>
          <w:szCs w:val="28"/>
        </w:rPr>
        <w:t xml:space="preserve"> </w:t>
      </w:r>
      <w:r w:rsidRPr="00BF3EDF">
        <w:rPr>
          <w:rFonts w:ascii="Times New Roman" w:hAnsi="Times New Roman" w:cs="Times New Roman"/>
          <w:sz w:val="28"/>
          <w:szCs w:val="28"/>
        </w:rPr>
        <w:t>моего письменного заявления в произвольной форме. &lt;5&gt;</w:t>
      </w:r>
    </w:p>
    <w:p w:rsidR="00BF3EDF" w:rsidRPr="00BF3EDF" w:rsidRDefault="00BF3EDF" w:rsidP="00BF3EDF">
      <w:pPr>
        <w:pStyle w:val="ConsPlusNonformat"/>
        <w:contextualSpacing/>
        <w:jc w:val="both"/>
        <w:rPr>
          <w:rFonts w:ascii="Times New Roman" w:hAnsi="Times New Roman" w:cs="Times New Roman"/>
          <w:sz w:val="28"/>
          <w:szCs w:val="28"/>
        </w:rPr>
      </w:pP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                             ___________________</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w:t>
      </w:r>
      <w:r w:rsidR="00D97700">
        <w:rPr>
          <w:rFonts w:ascii="Times New Roman" w:hAnsi="Times New Roman" w:cs="Times New Roman"/>
          <w:sz w:val="28"/>
          <w:szCs w:val="28"/>
        </w:rPr>
        <w:tab/>
      </w:r>
      <w:r w:rsidR="00D97700">
        <w:rPr>
          <w:rFonts w:ascii="Times New Roman" w:hAnsi="Times New Roman" w:cs="Times New Roman"/>
          <w:sz w:val="28"/>
          <w:szCs w:val="28"/>
        </w:rPr>
        <w:tab/>
      </w:r>
      <w:r w:rsidR="00D97700">
        <w:rPr>
          <w:rFonts w:ascii="Times New Roman" w:hAnsi="Times New Roman" w:cs="Times New Roman"/>
          <w:sz w:val="28"/>
          <w:szCs w:val="28"/>
        </w:rPr>
        <w:tab/>
      </w:r>
      <w:r w:rsidRPr="00BF3EDF">
        <w:rPr>
          <w:rFonts w:ascii="Times New Roman" w:hAnsi="Times New Roman" w:cs="Times New Roman"/>
          <w:sz w:val="28"/>
          <w:szCs w:val="28"/>
        </w:rPr>
        <w:t xml:space="preserve"> (ФИО)</w:t>
      </w:r>
    </w:p>
    <w:p w:rsidR="00BF3EDF" w:rsidRPr="00BF3EDF" w:rsidRDefault="00BF3EDF" w:rsidP="00BF3EDF">
      <w:pPr>
        <w:pStyle w:val="ConsPlusNonformat"/>
        <w:contextualSpacing/>
        <w:jc w:val="both"/>
        <w:rPr>
          <w:rFonts w:ascii="Times New Roman" w:hAnsi="Times New Roman" w:cs="Times New Roman"/>
          <w:sz w:val="28"/>
          <w:szCs w:val="28"/>
        </w:rPr>
      </w:pP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Электронная подпись</w:t>
      </w:r>
    </w:p>
    <w:p w:rsidR="00BF3EDF" w:rsidRPr="00BF3EDF" w:rsidRDefault="00BF3EDF" w:rsidP="00BF3EDF">
      <w:pPr>
        <w:pStyle w:val="ConsPlusNonformat"/>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                          "__" __________ 20__ г.</w:t>
      </w: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&lt;1&gt; Наименование муниципального района, муниципального округа, городского округа.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lastRenderedPageBreak/>
        <w:t>&lt;2&gt; Адрес юридического лица в соответствии с данными, содержащимися в Едином государственном реестре юридических лиц.</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&lt;3&gt; Заполняется в случае подписания соглашения лицом, уполномоченным участником отбора.</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&lt;5&gt; Заполняется физическим лицом, в том числе индивидуальным предпринимателем.</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sectPr w:rsidR="00D97700" w:rsidSect="00BF3EDF">
          <w:pgSz w:w="11906" w:h="16838"/>
          <w:pgMar w:top="1134" w:right="850" w:bottom="1134" w:left="1701" w:header="708" w:footer="708" w:gutter="0"/>
          <w:cols w:space="708"/>
          <w:docGrid w:linePitch="360"/>
        </w:sect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2</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44" w:name="P523"/>
      <w:bookmarkEnd w:id="44"/>
      <w:r w:rsidRPr="00BF3EDF">
        <w:rPr>
          <w:rFonts w:ascii="Times New Roman" w:hAnsi="Times New Roman" w:cs="Times New Roman"/>
          <w:sz w:val="28"/>
          <w:szCs w:val="28"/>
        </w:rPr>
        <w:t>Сведения из Федеральной государственной информационной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 xml:space="preserve">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зерна об объемах производства зерновых культур</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собственного производства</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(полное наименование или ФИО сельскохозяйственного</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товаропроизводителя, полное наименование научной</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организации, профессиональной образовательной организации,</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образовательной организации высшего образования</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(далее - участник отбора), муниципальный район,</w:t>
      </w:r>
    </w:p>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муниципальный округ или городской округ Красноярского края)</w:t>
      </w:r>
    </w:p>
    <w:p w:rsidR="00BF3EDF" w:rsidRPr="00BF3EDF" w:rsidRDefault="00BF3EDF" w:rsidP="00BF3EDF">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41"/>
        <w:gridCol w:w="1691"/>
        <w:gridCol w:w="776"/>
        <w:gridCol w:w="576"/>
        <w:gridCol w:w="2450"/>
        <w:gridCol w:w="1811"/>
      </w:tblGrid>
      <w:tr w:rsidR="00BF3EDF" w:rsidRPr="00D97700" w:rsidTr="00D97700">
        <w:tc>
          <w:tcPr>
            <w:tcW w:w="1092" w:type="pct"/>
            <w:vMerge w:val="restar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Наименование зерновой культуры</w:t>
            </w:r>
          </w:p>
        </w:tc>
        <w:tc>
          <w:tcPr>
            <w:tcW w:w="3908" w:type="pct"/>
            <w:gridSpan w:val="5"/>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 xml:space="preserve">Документы на партии зерновых культур собственного производства, сформированные в год производства зерновых культур в Федеральной государственной информационной системе </w:t>
            </w:r>
            <w:proofErr w:type="spellStart"/>
            <w:r w:rsidRPr="00D97700">
              <w:rPr>
                <w:rFonts w:ascii="Times New Roman" w:hAnsi="Times New Roman" w:cs="Times New Roman"/>
                <w:sz w:val="24"/>
                <w:szCs w:val="24"/>
              </w:rPr>
              <w:t>прослеживаемости</w:t>
            </w:r>
            <w:proofErr w:type="spellEnd"/>
            <w:r w:rsidRPr="00D97700">
              <w:rPr>
                <w:rFonts w:ascii="Times New Roman" w:hAnsi="Times New Roman" w:cs="Times New Roman"/>
                <w:sz w:val="24"/>
                <w:szCs w:val="24"/>
              </w:rPr>
              <w:t xml:space="preserve"> зерна и продуктов переработки зерна (далее - Федеральная система </w:t>
            </w:r>
            <w:proofErr w:type="spellStart"/>
            <w:r w:rsidRPr="00D97700">
              <w:rPr>
                <w:rFonts w:ascii="Times New Roman" w:hAnsi="Times New Roman" w:cs="Times New Roman"/>
                <w:sz w:val="24"/>
                <w:szCs w:val="24"/>
              </w:rPr>
              <w:t>прослеживаемости</w:t>
            </w:r>
            <w:proofErr w:type="spellEnd"/>
            <w:r w:rsidRPr="00D97700">
              <w:rPr>
                <w:rFonts w:ascii="Times New Roman" w:hAnsi="Times New Roman" w:cs="Times New Roman"/>
                <w:sz w:val="24"/>
                <w:szCs w:val="24"/>
              </w:rPr>
              <w:t xml:space="preserve"> зерна) &lt;1&gt;</w:t>
            </w:r>
          </w:p>
        </w:tc>
      </w:tr>
      <w:tr w:rsidR="00BF3EDF" w:rsidRPr="00D97700" w:rsidTr="00D97700">
        <w:tc>
          <w:tcPr>
            <w:tcW w:w="1092" w:type="pct"/>
            <w:vMerge/>
          </w:tcPr>
          <w:p w:rsidR="00BF3EDF" w:rsidRPr="00D97700" w:rsidRDefault="00BF3EDF" w:rsidP="00BF3EDF">
            <w:pPr>
              <w:pStyle w:val="ConsPlusNormal"/>
              <w:contextualSpacing/>
              <w:rPr>
                <w:rFonts w:ascii="Times New Roman" w:hAnsi="Times New Roman" w:cs="Times New Roman"/>
                <w:sz w:val="24"/>
                <w:szCs w:val="24"/>
              </w:rPr>
            </w:pPr>
          </w:p>
        </w:tc>
        <w:tc>
          <w:tcPr>
            <w:tcW w:w="90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наименование</w:t>
            </w:r>
          </w:p>
        </w:tc>
        <w:tc>
          <w:tcPr>
            <w:tcW w:w="41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номер</w:t>
            </w:r>
          </w:p>
        </w:tc>
        <w:tc>
          <w:tcPr>
            <w:tcW w:w="308"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дата</w:t>
            </w:r>
          </w:p>
        </w:tc>
        <w:tc>
          <w:tcPr>
            <w:tcW w:w="1311"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объем зерновых культур собственного производства, произведенных в году, предшествующем году предоставления субсидии, тонн</w:t>
            </w:r>
          </w:p>
        </w:tc>
        <w:tc>
          <w:tcPr>
            <w:tcW w:w="969"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объем зерновых культур собственного производства, произведенных в году предоставления субсидии, тонн</w:t>
            </w:r>
          </w:p>
        </w:tc>
      </w:tr>
      <w:tr w:rsidR="00BF3EDF" w:rsidRPr="00D97700" w:rsidTr="00D97700">
        <w:tc>
          <w:tcPr>
            <w:tcW w:w="1092"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1</w:t>
            </w:r>
          </w:p>
        </w:tc>
        <w:tc>
          <w:tcPr>
            <w:tcW w:w="90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2</w:t>
            </w:r>
          </w:p>
        </w:tc>
        <w:tc>
          <w:tcPr>
            <w:tcW w:w="41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3</w:t>
            </w:r>
          </w:p>
        </w:tc>
        <w:tc>
          <w:tcPr>
            <w:tcW w:w="308"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4</w:t>
            </w:r>
          </w:p>
        </w:tc>
        <w:tc>
          <w:tcPr>
            <w:tcW w:w="1311"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5</w:t>
            </w:r>
          </w:p>
        </w:tc>
        <w:tc>
          <w:tcPr>
            <w:tcW w:w="969"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6</w:t>
            </w: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Пшеница</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пшенице</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Рожь</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ржи</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Кукуруза</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кукурузе</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Ячмень</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lastRenderedPageBreak/>
              <w:t>всего по ячменю</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092"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Итого по зерновым культурам</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311"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bl>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Участник отбора или лицо,</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уполномоченное им</w:t>
            </w:r>
          </w:p>
        </w:tc>
        <w:tc>
          <w:tcPr>
            <w:tcW w:w="4535"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4535"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(ФИО)</w:t>
            </w:r>
          </w:p>
        </w:tc>
      </w:tr>
      <w:tr w:rsidR="00BF3EDF" w:rsidRPr="00BF3EDF">
        <w:tc>
          <w:tcPr>
            <w:tcW w:w="9070" w:type="dxa"/>
            <w:gridSpan w:val="2"/>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Электронная подпись</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 _____________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&lt;1&gt; Заполняется в соответствии с данными из Федеральной 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в разрезе зерновых культур отдельно по каждой сформированной партии, а также итоговая сумма по каждой зерновой культуре с указанием общего итога по всем зерновым культурам.</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sectPr w:rsidR="00D97700" w:rsidSect="00BF3EDF">
          <w:pgSz w:w="11906" w:h="16838"/>
          <w:pgMar w:top="1134" w:right="850" w:bottom="1134" w:left="1701" w:header="708" w:footer="708" w:gutter="0"/>
          <w:cols w:space="708"/>
          <w:docGrid w:linePitch="360"/>
        </w:sect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3</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45" w:name="P628"/>
      <w:bookmarkEnd w:id="45"/>
      <w:r w:rsidRPr="00BF3EDF">
        <w:rPr>
          <w:rFonts w:ascii="Times New Roman" w:hAnsi="Times New Roman" w:cs="Times New Roman"/>
          <w:sz w:val="28"/>
          <w:szCs w:val="28"/>
        </w:rPr>
        <w:t>Сведения из Федеральной государственной информационной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 xml:space="preserve">системы </w:t>
      </w:r>
      <w:proofErr w:type="spellStart"/>
      <w:r w:rsidRPr="00BF3EDF">
        <w:rPr>
          <w:rFonts w:ascii="Times New Roman" w:hAnsi="Times New Roman" w:cs="Times New Roman"/>
          <w:sz w:val="28"/>
          <w:szCs w:val="28"/>
        </w:rPr>
        <w:t>прослеживаемости</w:t>
      </w:r>
      <w:proofErr w:type="spellEnd"/>
      <w:r w:rsidRPr="00BF3EDF">
        <w:rPr>
          <w:rFonts w:ascii="Times New Roman" w:hAnsi="Times New Roman" w:cs="Times New Roman"/>
          <w:sz w:val="28"/>
          <w:szCs w:val="28"/>
        </w:rPr>
        <w:t xml:space="preserve"> зерна и продуктов переработки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зерна об объемах реализации зерновых культур</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собственного производства</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(полное наименование или ФИО сельскохозяйственного</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товаропроизводителя, полное наименование научной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организации, профессиональной образовательной организации,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образовательной организации высшего образования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(далее - участник отбора), муниципальный район,</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муниципальный округ или городской округ Красноярского края)</w:t>
      </w:r>
    </w:p>
    <w:p w:rsidR="00BF3EDF" w:rsidRPr="00BF3EDF" w:rsidRDefault="00BF3EDF" w:rsidP="00BF3EDF">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16"/>
        <w:gridCol w:w="1691"/>
        <w:gridCol w:w="776"/>
        <w:gridCol w:w="576"/>
        <w:gridCol w:w="2275"/>
        <w:gridCol w:w="1811"/>
      </w:tblGrid>
      <w:tr w:rsidR="00BF3EDF" w:rsidRPr="00D97700" w:rsidTr="00D97700">
        <w:tc>
          <w:tcPr>
            <w:tcW w:w="1186" w:type="pct"/>
            <w:vMerge w:val="restar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Наименование зерновой культуры</w:t>
            </w:r>
          </w:p>
        </w:tc>
        <w:tc>
          <w:tcPr>
            <w:tcW w:w="3814" w:type="pct"/>
            <w:gridSpan w:val="5"/>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 xml:space="preserve">Товаросопроводительные документы на партию зерна, подтверждающие факт реализации зерновых культур собственного производства, оформленные в соответствии с Правилами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w:t>
            </w:r>
            <w:proofErr w:type="spellStart"/>
            <w:r w:rsidRPr="00D97700">
              <w:rPr>
                <w:rFonts w:ascii="Times New Roman" w:hAnsi="Times New Roman" w:cs="Times New Roman"/>
                <w:sz w:val="24"/>
                <w:szCs w:val="24"/>
              </w:rPr>
              <w:t>прослеживаемости</w:t>
            </w:r>
            <w:proofErr w:type="spellEnd"/>
            <w:r w:rsidRPr="00D97700">
              <w:rPr>
                <w:rFonts w:ascii="Times New Roman" w:hAnsi="Times New Roman" w:cs="Times New Roman"/>
                <w:sz w:val="24"/>
                <w:szCs w:val="24"/>
              </w:rPr>
              <w:t xml:space="preserve"> зерна и продуктов переработки зерна, утвержденными Постановлением Правительства Российской Федерации от 09.10.2021 № 1721 (далее - Федеральная система </w:t>
            </w:r>
            <w:proofErr w:type="spellStart"/>
            <w:r w:rsidRPr="00D97700">
              <w:rPr>
                <w:rFonts w:ascii="Times New Roman" w:hAnsi="Times New Roman" w:cs="Times New Roman"/>
                <w:sz w:val="24"/>
                <w:szCs w:val="24"/>
              </w:rPr>
              <w:t>прослеживаемости</w:t>
            </w:r>
            <w:proofErr w:type="spellEnd"/>
            <w:r w:rsidRPr="00D97700">
              <w:rPr>
                <w:rFonts w:ascii="Times New Roman" w:hAnsi="Times New Roman" w:cs="Times New Roman"/>
                <w:sz w:val="24"/>
                <w:szCs w:val="24"/>
              </w:rPr>
              <w:t xml:space="preserve"> зерна) &lt;1&gt;</w:t>
            </w:r>
          </w:p>
        </w:tc>
      </w:tr>
      <w:tr w:rsidR="00BF3EDF" w:rsidRPr="00D97700" w:rsidTr="00D97700">
        <w:tc>
          <w:tcPr>
            <w:tcW w:w="1186" w:type="pct"/>
            <w:vMerge/>
          </w:tcPr>
          <w:p w:rsidR="00BF3EDF" w:rsidRPr="00D97700" w:rsidRDefault="00BF3EDF" w:rsidP="00BF3EDF">
            <w:pPr>
              <w:pStyle w:val="ConsPlusNormal"/>
              <w:contextualSpacing/>
              <w:rPr>
                <w:rFonts w:ascii="Times New Roman" w:hAnsi="Times New Roman" w:cs="Times New Roman"/>
                <w:sz w:val="24"/>
                <w:szCs w:val="24"/>
              </w:rPr>
            </w:pPr>
          </w:p>
        </w:tc>
        <w:tc>
          <w:tcPr>
            <w:tcW w:w="90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наименование</w:t>
            </w:r>
          </w:p>
        </w:tc>
        <w:tc>
          <w:tcPr>
            <w:tcW w:w="41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номер</w:t>
            </w:r>
          </w:p>
        </w:tc>
        <w:tc>
          <w:tcPr>
            <w:tcW w:w="308"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дата</w:t>
            </w:r>
          </w:p>
        </w:tc>
        <w:tc>
          <w:tcPr>
            <w:tcW w:w="1217"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 xml:space="preserve">объем реализованных зерновых культур собственного производства в году предоставления субсидии и (или) в году, предшествующем году предоставления субсидии, тонн &lt;2&gt; (урожай собственного производства года, предшествующего году предоставления </w:t>
            </w:r>
            <w:r w:rsidRPr="00D97700">
              <w:rPr>
                <w:rFonts w:ascii="Times New Roman" w:hAnsi="Times New Roman" w:cs="Times New Roman"/>
                <w:sz w:val="24"/>
                <w:szCs w:val="24"/>
              </w:rPr>
              <w:lastRenderedPageBreak/>
              <w:t>субсидии)</w:t>
            </w:r>
          </w:p>
        </w:tc>
        <w:tc>
          <w:tcPr>
            <w:tcW w:w="969"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lastRenderedPageBreak/>
              <w:t>объем реализованных зерновых культур собственного производства в году предоставления субсидии, тонн &lt;2&gt; (урожай собственного производства года предоставления субсидии)</w:t>
            </w:r>
          </w:p>
        </w:tc>
      </w:tr>
      <w:tr w:rsidR="00BF3EDF" w:rsidRPr="00D97700" w:rsidTr="00D97700">
        <w:tc>
          <w:tcPr>
            <w:tcW w:w="1186"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lastRenderedPageBreak/>
              <w:t>1</w:t>
            </w:r>
          </w:p>
        </w:tc>
        <w:tc>
          <w:tcPr>
            <w:tcW w:w="90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2</w:t>
            </w:r>
          </w:p>
        </w:tc>
        <w:tc>
          <w:tcPr>
            <w:tcW w:w="415"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3</w:t>
            </w:r>
          </w:p>
        </w:tc>
        <w:tc>
          <w:tcPr>
            <w:tcW w:w="308"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4</w:t>
            </w:r>
          </w:p>
        </w:tc>
        <w:tc>
          <w:tcPr>
            <w:tcW w:w="1217"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5</w:t>
            </w:r>
          </w:p>
        </w:tc>
        <w:tc>
          <w:tcPr>
            <w:tcW w:w="969" w:type="pct"/>
          </w:tcPr>
          <w:p w:rsidR="00BF3EDF" w:rsidRPr="00D97700" w:rsidRDefault="00BF3EDF" w:rsidP="00BF3EDF">
            <w:pPr>
              <w:pStyle w:val="ConsPlusNormal"/>
              <w:contextualSpacing/>
              <w:jc w:val="center"/>
              <w:rPr>
                <w:rFonts w:ascii="Times New Roman" w:hAnsi="Times New Roman" w:cs="Times New Roman"/>
                <w:sz w:val="24"/>
                <w:szCs w:val="24"/>
              </w:rPr>
            </w:pPr>
            <w:r w:rsidRPr="00D97700">
              <w:rPr>
                <w:rFonts w:ascii="Times New Roman" w:hAnsi="Times New Roman" w:cs="Times New Roman"/>
                <w:sz w:val="24"/>
                <w:szCs w:val="24"/>
              </w:rPr>
              <w:t>6</w:t>
            </w: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Пшеница</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пшенице</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Рожь</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ржи</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Кукуруза</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кукурузе</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Ячмень</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всего по ячменю</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r w:rsidR="00BF3EDF" w:rsidRPr="00D97700" w:rsidTr="00D97700">
        <w:tc>
          <w:tcPr>
            <w:tcW w:w="1186" w:type="pct"/>
          </w:tcPr>
          <w:p w:rsidR="00BF3EDF" w:rsidRPr="00D97700" w:rsidRDefault="00BF3EDF" w:rsidP="00BF3EDF">
            <w:pPr>
              <w:pStyle w:val="ConsPlusNormal"/>
              <w:contextualSpacing/>
              <w:rPr>
                <w:rFonts w:ascii="Times New Roman" w:hAnsi="Times New Roman" w:cs="Times New Roman"/>
                <w:sz w:val="24"/>
                <w:szCs w:val="24"/>
              </w:rPr>
            </w:pPr>
            <w:r w:rsidRPr="00D97700">
              <w:rPr>
                <w:rFonts w:ascii="Times New Roman" w:hAnsi="Times New Roman" w:cs="Times New Roman"/>
                <w:sz w:val="24"/>
                <w:szCs w:val="24"/>
              </w:rPr>
              <w:t>Итого по зерновым культурам</w:t>
            </w:r>
          </w:p>
        </w:tc>
        <w:tc>
          <w:tcPr>
            <w:tcW w:w="905" w:type="pct"/>
          </w:tcPr>
          <w:p w:rsidR="00BF3EDF" w:rsidRPr="00D97700" w:rsidRDefault="00BF3EDF" w:rsidP="00BF3EDF">
            <w:pPr>
              <w:pStyle w:val="ConsPlusNormal"/>
              <w:contextualSpacing/>
              <w:rPr>
                <w:rFonts w:ascii="Times New Roman" w:hAnsi="Times New Roman" w:cs="Times New Roman"/>
                <w:sz w:val="24"/>
                <w:szCs w:val="24"/>
              </w:rPr>
            </w:pPr>
          </w:p>
        </w:tc>
        <w:tc>
          <w:tcPr>
            <w:tcW w:w="415" w:type="pct"/>
          </w:tcPr>
          <w:p w:rsidR="00BF3EDF" w:rsidRPr="00D97700" w:rsidRDefault="00BF3EDF" w:rsidP="00BF3EDF">
            <w:pPr>
              <w:pStyle w:val="ConsPlusNormal"/>
              <w:contextualSpacing/>
              <w:rPr>
                <w:rFonts w:ascii="Times New Roman" w:hAnsi="Times New Roman" w:cs="Times New Roman"/>
                <w:sz w:val="24"/>
                <w:szCs w:val="24"/>
              </w:rPr>
            </w:pPr>
          </w:p>
        </w:tc>
        <w:tc>
          <w:tcPr>
            <w:tcW w:w="308" w:type="pct"/>
          </w:tcPr>
          <w:p w:rsidR="00BF3EDF" w:rsidRPr="00D97700" w:rsidRDefault="00BF3EDF" w:rsidP="00BF3EDF">
            <w:pPr>
              <w:pStyle w:val="ConsPlusNormal"/>
              <w:contextualSpacing/>
              <w:rPr>
                <w:rFonts w:ascii="Times New Roman" w:hAnsi="Times New Roman" w:cs="Times New Roman"/>
                <w:sz w:val="24"/>
                <w:szCs w:val="24"/>
              </w:rPr>
            </w:pPr>
          </w:p>
        </w:tc>
        <w:tc>
          <w:tcPr>
            <w:tcW w:w="1217" w:type="pct"/>
          </w:tcPr>
          <w:p w:rsidR="00BF3EDF" w:rsidRPr="00D97700" w:rsidRDefault="00BF3EDF" w:rsidP="00BF3EDF">
            <w:pPr>
              <w:pStyle w:val="ConsPlusNormal"/>
              <w:contextualSpacing/>
              <w:rPr>
                <w:rFonts w:ascii="Times New Roman" w:hAnsi="Times New Roman" w:cs="Times New Roman"/>
                <w:sz w:val="24"/>
                <w:szCs w:val="24"/>
              </w:rPr>
            </w:pPr>
          </w:p>
        </w:tc>
        <w:tc>
          <w:tcPr>
            <w:tcW w:w="969" w:type="pct"/>
          </w:tcPr>
          <w:p w:rsidR="00BF3EDF" w:rsidRPr="00D97700" w:rsidRDefault="00BF3EDF" w:rsidP="00BF3EDF">
            <w:pPr>
              <w:pStyle w:val="ConsPlusNormal"/>
              <w:contextualSpacing/>
              <w:rPr>
                <w:rFonts w:ascii="Times New Roman" w:hAnsi="Times New Roman" w:cs="Times New Roman"/>
                <w:sz w:val="24"/>
                <w:szCs w:val="24"/>
              </w:rPr>
            </w:pPr>
          </w:p>
        </w:tc>
      </w:tr>
    </w:tbl>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F3EDF" w:rsidRPr="00BF3EDF">
        <w:tc>
          <w:tcPr>
            <w:tcW w:w="4535" w:type="dxa"/>
            <w:tcBorders>
              <w:top w:val="nil"/>
              <w:left w:val="nil"/>
              <w:bottom w:val="nil"/>
              <w:right w:val="nil"/>
            </w:tcBorders>
          </w:tcPr>
          <w:p w:rsidR="00BF3EDF" w:rsidRPr="00BF3EDF" w:rsidRDefault="00BF3EDF" w:rsidP="00BF3EDF">
            <w:pPr>
              <w:pStyle w:val="ConsPlusNormal"/>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w:t>
            </w:r>
          </w:p>
        </w:tc>
        <w:tc>
          <w:tcPr>
            <w:tcW w:w="4535"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4535"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(ФИО)</w:t>
            </w:r>
          </w:p>
        </w:tc>
      </w:tr>
      <w:tr w:rsidR="00BF3EDF" w:rsidRPr="00BF3EDF">
        <w:tc>
          <w:tcPr>
            <w:tcW w:w="9070" w:type="dxa"/>
            <w:gridSpan w:val="2"/>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Электронная подпись</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 _____________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D97700" w:rsidRDefault="00BF3EDF" w:rsidP="00BF3EDF">
      <w:pPr>
        <w:pStyle w:val="ConsPlusNormal"/>
        <w:spacing w:before="220"/>
        <w:ind w:firstLine="540"/>
        <w:contextualSpacing/>
        <w:jc w:val="both"/>
        <w:rPr>
          <w:rFonts w:ascii="Times New Roman" w:hAnsi="Times New Roman" w:cs="Times New Roman"/>
          <w:sz w:val="24"/>
          <w:szCs w:val="24"/>
        </w:rPr>
      </w:pPr>
      <w:r w:rsidRPr="00D97700">
        <w:rPr>
          <w:rFonts w:ascii="Times New Roman" w:hAnsi="Times New Roman" w:cs="Times New Roman"/>
          <w:sz w:val="24"/>
          <w:szCs w:val="24"/>
        </w:rPr>
        <w:t xml:space="preserve">&lt;1&gt; Заполняется в соответствии с данными из Федеральной системы </w:t>
      </w:r>
      <w:proofErr w:type="spellStart"/>
      <w:r w:rsidRPr="00D97700">
        <w:rPr>
          <w:rFonts w:ascii="Times New Roman" w:hAnsi="Times New Roman" w:cs="Times New Roman"/>
          <w:sz w:val="24"/>
          <w:szCs w:val="24"/>
        </w:rPr>
        <w:t>прослеживаемости</w:t>
      </w:r>
      <w:proofErr w:type="spellEnd"/>
      <w:r w:rsidRPr="00D97700">
        <w:rPr>
          <w:rFonts w:ascii="Times New Roman" w:hAnsi="Times New Roman" w:cs="Times New Roman"/>
          <w:sz w:val="24"/>
          <w:szCs w:val="24"/>
        </w:rPr>
        <w:t xml:space="preserve"> зерна в разрезе зерновых культур отдельно по каждой реализованной партии, а также итоговая сумма по каждой зерновой культуре с указанием общего итога по всем зерновым культурам.</w:t>
      </w:r>
    </w:p>
    <w:p w:rsidR="00BF3EDF" w:rsidRPr="00D97700" w:rsidRDefault="00BF3EDF" w:rsidP="00BF3EDF">
      <w:pPr>
        <w:pStyle w:val="ConsPlusNormal"/>
        <w:spacing w:before="220"/>
        <w:ind w:firstLine="540"/>
        <w:contextualSpacing/>
        <w:jc w:val="both"/>
        <w:rPr>
          <w:rFonts w:ascii="Times New Roman" w:hAnsi="Times New Roman" w:cs="Times New Roman"/>
          <w:sz w:val="24"/>
          <w:szCs w:val="24"/>
        </w:rPr>
      </w:pPr>
      <w:r w:rsidRPr="00D97700">
        <w:rPr>
          <w:rFonts w:ascii="Times New Roman" w:hAnsi="Times New Roman" w:cs="Times New Roman"/>
          <w:sz w:val="24"/>
          <w:szCs w:val="24"/>
        </w:rPr>
        <w:t>&lt;2&gt; Реквизиты товаросопроводительных документов и указанный в них объем реализованных зерновых культур должны соответствовать данным товаросопроводительных документов, предусмотренных подпунктом 4 пункта 2.10 Порядка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утвержденного Приказом министерства сельского хозяйства Красноярского края от 05.03.2025 № 79-192-о.</w:t>
      </w:r>
    </w:p>
    <w:p w:rsidR="00BF3EDF" w:rsidRPr="00D97700" w:rsidRDefault="00BF3EDF" w:rsidP="00BF3EDF">
      <w:pPr>
        <w:pStyle w:val="ConsPlusNormal"/>
        <w:contextualSpacing/>
        <w:jc w:val="both"/>
        <w:rPr>
          <w:rFonts w:ascii="Times New Roman" w:hAnsi="Times New Roman" w:cs="Times New Roman"/>
          <w:sz w:val="24"/>
          <w:szCs w:val="24"/>
        </w:rPr>
      </w:pPr>
    </w:p>
    <w:p w:rsidR="00BF3EDF" w:rsidRP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sectPr w:rsidR="00D97700" w:rsidSect="00BF3EDF">
          <w:pgSz w:w="11906" w:h="16838"/>
          <w:pgMar w:top="1134" w:right="850" w:bottom="1134" w:left="1701" w:header="708" w:footer="708" w:gutter="0"/>
          <w:cols w:space="708"/>
          <w:docGrid w:linePitch="360"/>
        </w:sect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4</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46" w:name="P734"/>
      <w:bookmarkEnd w:id="46"/>
      <w:r w:rsidRPr="00BF3EDF">
        <w:rPr>
          <w:rFonts w:ascii="Times New Roman" w:hAnsi="Times New Roman" w:cs="Times New Roman"/>
          <w:sz w:val="28"/>
          <w:szCs w:val="28"/>
        </w:rPr>
        <w:t>Информация для расчета субсидии на возмещение части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 и реализацию зерновых культур</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(полное наименование или ФИО сельскохозяйственного</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товаропроизводителя, полное наименование научной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организации, профессиональной образовательной организации,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образовательной организации высшего образования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(далее - участник отбора), муниципальный район,</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муниципальный округ или городской округ Красноярского края)</w:t>
      </w:r>
    </w:p>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438"/>
        <w:gridCol w:w="2438"/>
      </w:tblGrid>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BF3EDF">
              <w:rPr>
                <w:rFonts w:ascii="Times New Roman" w:hAnsi="Times New Roman" w:cs="Times New Roman"/>
                <w:sz w:val="28"/>
                <w:szCs w:val="28"/>
              </w:rPr>
              <w:t xml:space="preserve"> п/п</w:t>
            </w:r>
          </w:p>
        </w:tc>
        <w:tc>
          <w:tcPr>
            <w:tcW w:w="362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затрат</w:t>
            </w:r>
          </w:p>
        </w:tc>
        <w:tc>
          <w:tcPr>
            <w:tcW w:w="243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Урожай собственного производства года, предшествующего году предоставления субсидии</w:t>
            </w:r>
          </w:p>
        </w:tc>
        <w:tc>
          <w:tcPr>
            <w:tcW w:w="243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Урожай собственного производства года предоставления субсидии</w:t>
            </w:r>
          </w:p>
        </w:tc>
      </w:tr>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w:t>
            </w:r>
          </w:p>
        </w:tc>
        <w:tc>
          <w:tcPr>
            <w:tcW w:w="362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2</w:t>
            </w:r>
          </w:p>
        </w:tc>
        <w:tc>
          <w:tcPr>
            <w:tcW w:w="243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3</w:t>
            </w:r>
          </w:p>
        </w:tc>
        <w:tc>
          <w:tcPr>
            <w:tcW w:w="243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4</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I</w:t>
            </w:r>
          </w:p>
        </w:tc>
        <w:tc>
          <w:tcPr>
            <w:tcW w:w="8504" w:type="dxa"/>
            <w:gridSpan w:val="3"/>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Наименование зерновой культуры &lt;1&gt;</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1</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Объем реализованной зерновой культуры &lt;2&gt;, тонн</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Понесенные затраты на производство и реализацию зерновой культуры &lt;3&gt;, рублей, в том числе:</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2.1</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Оказанные услуги по приемке, подработке, сушке, хранению и погрузке (отгрузке) зерновых культур</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2.2</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 xml:space="preserve">Покупная энергия всех </w:t>
            </w:r>
            <w:r w:rsidRPr="00BF3EDF">
              <w:rPr>
                <w:rFonts w:ascii="Times New Roman" w:hAnsi="Times New Roman" w:cs="Times New Roman"/>
                <w:sz w:val="28"/>
                <w:szCs w:val="28"/>
              </w:rPr>
              <w:lastRenderedPageBreak/>
              <w:t>видов</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2.3</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Топливо, нефтепродукты всех видов, используемые на технологические цели, с учетом расходов на транспортировку</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2.4</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Минеральные удобрения, средства защиты растений</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2.5</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Оказанные услуги по перевозке зерновых культур</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3</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Сумма пятидесяти процентов от затрат на производство и реализацию зерновой культуры (стр. 2 x 50 / 100), рублей</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4</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Ставка субсидирования на 1 тонну реализованного зерна собственного производства, рублей</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5</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Коэффициент, 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&lt;4&gt;</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6</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Сумма субсидии по ставке субсидирования, рублей (стр. 1 x стр. 4 x стр. 5)</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7</w:t>
            </w: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Сумма субсидии к предоставлению, рублей (минимальное значение стр. 3 стр. 6)</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II</w:t>
            </w:r>
          </w:p>
        </w:tc>
        <w:tc>
          <w:tcPr>
            <w:tcW w:w="8504" w:type="dxa"/>
            <w:gridSpan w:val="3"/>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Наименование зерновой культуры</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III</w:t>
            </w:r>
          </w:p>
        </w:tc>
        <w:tc>
          <w:tcPr>
            <w:tcW w:w="8504" w:type="dxa"/>
            <w:gridSpan w:val="3"/>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Наименование зерновой культуры</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IV</w:t>
            </w:r>
          </w:p>
        </w:tc>
        <w:tc>
          <w:tcPr>
            <w:tcW w:w="8504" w:type="dxa"/>
            <w:gridSpan w:val="3"/>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Наименование зерновой культуры</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c>
          <w:tcPr>
            <w:tcW w:w="2438" w:type="dxa"/>
          </w:tcPr>
          <w:p w:rsidR="00BF3EDF" w:rsidRPr="00BF3EDF" w:rsidRDefault="00BF3EDF" w:rsidP="00BF3EDF">
            <w:pPr>
              <w:pStyle w:val="ConsPlusNormal"/>
              <w:contextualSpacing/>
              <w:rPr>
                <w:rFonts w:ascii="Times New Roman" w:hAnsi="Times New Roman" w:cs="Times New Roman"/>
                <w:sz w:val="28"/>
                <w:szCs w:val="28"/>
              </w:rPr>
            </w:pPr>
          </w:p>
        </w:tc>
      </w:tr>
    </w:tbl>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Участник отбора</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w:t>
            </w:r>
          </w:p>
        </w:tc>
        <w:tc>
          <w:tcPr>
            <w:tcW w:w="4535"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4535"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(ФИО)</w:t>
            </w:r>
          </w:p>
        </w:tc>
      </w:tr>
      <w:tr w:rsidR="00BF3EDF" w:rsidRPr="00BF3EDF">
        <w:tc>
          <w:tcPr>
            <w:tcW w:w="9070" w:type="dxa"/>
            <w:gridSpan w:val="2"/>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Электронная подпись</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 _____________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&lt;1&gt; Указывается наименование зерновой культуры: пшеница, рожь, кукуруза, ячмень.</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&lt;2&gt; Указывается объем реализованных зерновых культур, подтвержденный участником отбора в форме, предусмотренной приложением </w:t>
      </w:r>
      <w:r>
        <w:rPr>
          <w:rFonts w:ascii="Times New Roman" w:hAnsi="Times New Roman" w:cs="Times New Roman"/>
          <w:sz w:val="28"/>
          <w:szCs w:val="28"/>
        </w:rPr>
        <w:t>№</w:t>
      </w:r>
      <w:r w:rsidRPr="00BF3EDF">
        <w:rPr>
          <w:rFonts w:ascii="Times New Roman" w:hAnsi="Times New Roman" w:cs="Times New Roman"/>
          <w:sz w:val="28"/>
          <w:szCs w:val="28"/>
        </w:rPr>
        <w:t xml:space="preserve"> 2 к Порядку предоставления субсидий на возмещение части затрат на производство и реализацию зерновых культур и проведения отбора получателей указанных субсидий, утвержденному Приказом министерства сельского хозяйства Красноярского края от 05.03.2025 </w:t>
      </w:r>
      <w:r>
        <w:rPr>
          <w:rFonts w:ascii="Times New Roman" w:hAnsi="Times New Roman" w:cs="Times New Roman"/>
          <w:sz w:val="28"/>
          <w:szCs w:val="28"/>
        </w:rPr>
        <w:t>№</w:t>
      </w:r>
      <w:r w:rsidRPr="00BF3EDF">
        <w:rPr>
          <w:rFonts w:ascii="Times New Roman" w:hAnsi="Times New Roman" w:cs="Times New Roman"/>
          <w:sz w:val="28"/>
          <w:szCs w:val="28"/>
        </w:rPr>
        <w:t xml:space="preserve"> 79-192-о (далее - Порядок, субсидия).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&lt;3&gt; Указываются понесенные затраты на производство и реализацию по каждой зерновой культуре, подтвержденные участником отбора по данным графы 13 и (или) графы 16 таблицы, предусмотренной приложением </w:t>
      </w:r>
      <w:r>
        <w:rPr>
          <w:rFonts w:ascii="Times New Roman" w:hAnsi="Times New Roman" w:cs="Times New Roman"/>
          <w:sz w:val="28"/>
          <w:szCs w:val="28"/>
        </w:rPr>
        <w:t>№</w:t>
      </w:r>
      <w:r w:rsidRPr="00BF3EDF">
        <w:rPr>
          <w:rFonts w:ascii="Times New Roman" w:hAnsi="Times New Roman" w:cs="Times New Roman"/>
          <w:sz w:val="28"/>
          <w:szCs w:val="28"/>
        </w:rPr>
        <w:t xml:space="preserve"> 5 к Порядку (без учета налога на добавленную стоимость - для участников отбора, осуществляющих уплату налога на добавленную стоимость; с учетом налога на добавленную стоимость -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&lt;4&gt; В случае, если при производстве конкретной зерновой культуры, в целях компенсации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 0,5.</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Pr="00BF3EDF" w:rsidRDefault="00D97700"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5</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47" w:name="P853"/>
      <w:bookmarkEnd w:id="47"/>
      <w:r w:rsidRPr="00BF3EDF">
        <w:rPr>
          <w:rFonts w:ascii="Times New Roman" w:hAnsi="Times New Roman" w:cs="Times New Roman"/>
          <w:sz w:val="28"/>
          <w:szCs w:val="28"/>
        </w:rPr>
        <w:t>Реестр документов, подтверждающих фактически понесенные</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затраты, на возмещение которых предоставляется субсидия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 возмещение части затрат на производство и реализацию</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зерновых культур</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(полное наименование или ФИО сельскохозяйственного</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товаропроизводителя, полное наименование научной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организации, профессиональной образовательной организации,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образовательной организации высшего образования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(далее - участник отбора), муниципальный район,</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муниципальный округ или городской округ Красноярского края)</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 налогоплательщиком налога на добавленную стоимость в 20__ году &lt;1&gt; ______________ (являлся, не являлся).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 налогоплательщиком налога на добавленную стоимость в 20__ году) &lt;1&gt; ______________ (являлся, не являлся).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В случае если в период, в который понесены затраты, участником отбора утрачивалось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с "__" ____________ 20__ года &lt;1&gt; по "__" ____________ 20__ года &lt;1&gt; ______________ (являлся, не являлся);</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с "__" ____________ 20__ года &lt;1&gt; по "__" ____________ 20__ года &lt;1&gt; ______________ (являлся, не являлся).</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rPr>
          <w:rFonts w:ascii="Times New Roman" w:hAnsi="Times New Roman" w:cs="Times New Roman"/>
          <w:sz w:val="28"/>
          <w:szCs w:val="28"/>
        </w:rPr>
        <w:sectPr w:rsidR="00BF3EDF" w:rsidRPr="00BF3EDF" w:rsidSect="00BF3ED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5"/>
        <w:gridCol w:w="1644"/>
        <w:gridCol w:w="666"/>
        <w:gridCol w:w="743"/>
        <w:gridCol w:w="1379"/>
        <w:gridCol w:w="666"/>
        <w:gridCol w:w="743"/>
        <w:gridCol w:w="1379"/>
        <w:gridCol w:w="666"/>
        <w:gridCol w:w="743"/>
        <w:gridCol w:w="1431"/>
        <w:gridCol w:w="743"/>
        <w:gridCol w:w="1326"/>
        <w:gridCol w:w="1431"/>
        <w:gridCol w:w="743"/>
        <w:gridCol w:w="1326"/>
      </w:tblGrid>
      <w:tr w:rsidR="00BF3EDF" w:rsidRPr="00BF3EDF">
        <w:tc>
          <w:tcPr>
            <w:tcW w:w="45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lastRenderedPageBreak/>
              <w:t>№</w:t>
            </w:r>
            <w:r w:rsidRPr="00BF3EDF">
              <w:rPr>
                <w:rFonts w:ascii="Times New Roman" w:hAnsi="Times New Roman" w:cs="Times New Roman"/>
                <w:sz w:val="28"/>
                <w:szCs w:val="28"/>
              </w:rPr>
              <w:t xml:space="preserve"> п/п</w:t>
            </w:r>
          </w:p>
        </w:tc>
        <w:tc>
          <w:tcPr>
            <w:tcW w:w="187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затрат на производство и реализацию зерновых культур</w:t>
            </w:r>
          </w:p>
        </w:tc>
        <w:tc>
          <w:tcPr>
            <w:tcW w:w="7967" w:type="dxa"/>
            <w:gridSpan w:val="8"/>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Документы, подтверждающие произведенные затраты</w:t>
            </w:r>
          </w:p>
        </w:tc>
        <w:tc>
          <w:tcPr>
            <w:tcW w:w="4032" w:type="dxa"/>
            <w:gridSpan w:val="3"/>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Урожай собственного производства года, предшествующего году предоставления субсидии</w:t>
            </w:r>
          </w:p>
        </w:tc>
        <w:tc>
          <w:tcPr>
            <w:tcW w:w="4032" w:type="dxa"/>
            <w:gridSpan w:val="3"/>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Урожай собственного производства года предоставления субсидии</w:t>
            </w:r>
          </w:p>
        </w:tc>
      </w:tr>
      <w:tr w:rsidR="00BF3EDF" w:rsidRPr="00BF3EDF">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gridSpan w:val="8"/>
            <w:vMerge/>
          </w:tcPr>
          <w:p w:rsidR="00BF3EDF" w:rsidRPr="00BF3EDF" w:rsidRDefault="00BF3EDF" w:rsidP="00BF3EDF">
            <w:pPr>
              <w:pStyle w:val="ConsPlusNormal"/>
              <w:contextualSpacing/>
              <w:rPr>
                <w:rFonts w:ascii="Times New Roman" w:hAnsi="Times New Roman" w:cs="Times New Roman"/>
                <w:sz w:val="28"/>
                <w:szCs w:val="28"/>
              </w:rPr>
            </w:pPr>
          </w:p>
        </w:tc>
        <w:tc>
          <w:tcPr>
            <w:tcW w:w="2498" w:type="dxa"/>
            <w:gridSpan w:val="2"/>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документы, подтверждающие списание материальных ресурсов</w:t>
            </w:r>
          </w:p>
        </w:tc>
        <w:tc>
          <w:tcPr>
            <w:tcW w:w="153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в том числе понесенные затраты на производство и реализацию зерновых культур, рублей &lt;3&gt;</w:t>
            </w:r>
          </w:p>
        </w:tc>
        <w:tc>
          <w:tcPr>
            <w:tcW w:w="2498" w:type="dxa"/>
            <w:gridSpan w:val="2"/>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документы, подтверждающие списание материальных ресурсов</w:t>
            </w:r>
          </w:p>
        </w:tc>
        <w:tc>
          <w:tcPr>
            <w:tcW w:w="153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в том числе понесенные затраты на производство и реализацию зерновых культур, рублей &lt;3&gt;</w:t>
            </w:r>
          </w:p>
        </w:tc>
      </w:tr>
      <w:tr w:rsidR="00BF3EDF" w:rsidRPr="00BF3EDF">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1583" w:type="dxa"/>
            <w:gridSpan w:val="2"/>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договоры, счета на оплату (при наличии)</w:t>
            </w:r>
          </w:p>
        </w:tc>
        <w:tc>
          <w:tcPr>
            <w:tcW w:w="3192" w:type="dxa"/>
            <w:gridSpan w:val="3"/>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оказанных услуг)</w:t>
            </w:r>
          </w:p>
        </w:tc>
        <w:tc>
          <w:tcPr>
            <w:tcW w:w="3192" w:type="dxa"/>
            <w:gridSpan w:val="3"/>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документы, подтверждающие оплату материальных ресурсов, выполненных работ, оказанных услуг &lt;2&gt;</w:t>
            </w:r>
          </w:p>
        </w:tc>
        <w:tc>
          <w:tcPr>
            <w:tcW w:w="166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дата</w:t>
            </w:r>
          </w:p>
        </w:tc>
        <w:tc>
          <w:tcPr>
            <w:tcW w:w="82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сумма &lt;3&gt;, рублей</w:t>
            </w: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166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дата</w:t>
            </w:r>
          </w:p>
        </w:tc>
        <w:tc>
          <w:tcPr>
            <w:tcW w:w="82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сумма &lt;3&gt;, рублей</w:t>
            </w: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дата, ном</w:t>
            </w:r>
            <w:r w:rsidRPr="00BF3EDF">
              <w:rPr>
                <w:rFonts w:ascii="Times New Roman" w:hAnsi="Times New Roman" w:cs="Times New Roman"/>
                <w:sz w:val="28"/>
                <w:szCs w:val="28"/>
              </w:rPr>
              <w:lastRenderedPageBreak/>
              <w:t>ер</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сумма &lt;3&gt;, </w:t>
            </w:r>
            <w:r w:rsidRPr="00BF3EDF">
              <w:rPr>
                <w:rFonts w:ascii="Times New Roman" w:hAnsi="Times New Roman" w:cs="Times New Roman"/>
                <w:sz w:val="28"/>
                <w:szCs w:val="28"/>
              </w:rPr>
              <w:lastRenderedPageBreak/>
              <w:t>рублей</w:t>
            </w: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наименование</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дата, ном</w:t>
            </w:r>
            <w:r w:rsidRPr="00BF3EDF">
              <w:rPr>
                <w:rFonts w:ascii="Times New Roman" w:hAnsi="Times New Roman" w:cs="Times New Roman"/>
                <w:sz w:val="28"/>
                <w:szCs w:val="28"/>
              </w:rPr>
              <w:lastRenderedPageBreak/>
              <w:t>ер</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сумма &lt;3&gt;, </w:t>
            </w:r>
            <w:r w:rsidRPr="00BF3EDF">
              <w:rPr>
                <w:rFonts w:ascii="Times New Roman" w:hAnsi="Times New Roman" w:cs="Times New Roman"/>
                <w:sz w:val="28"/>
                <w:szCs w:val="28"/>
              </w:rPr>
              <w:lastRenderedPageBreak/>
              <w:t>рублей</w:t>
            </w: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наименование</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дата, ном</w:t>
            </w:r>
            <w:r w:rsidRPr="00BF3EDF">
              <w:rPr>
                <w:rFonts w:ascii="Times New Roman" w:hAnsi="Times New Roman" w:cs="Times New Roman"/>
                <w:sz w:val="28"/>
                <w:szCs w:val="28"/>
              </w:rPr>
              <w:lastRenderedPageBreak/>
              <w:t>ер</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сумма &lt;3&gt;, </w:t>
            </w:r>
            <w:r w:rsidRPr="00BF3EDF">
              <w:rPr>
                <w:rFonts w:ascii="Times New Roman" w:hAnsi="Times New Roman" w:cs="Times New Roman"/>
                <w:sz w:val="28"/>
                <w:szCs w:val="28"/>
              </w:rPr>
              <w:lastRenderedPageBreak/>
              <w:t>рублей</w:t>
            </w: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w:t>
            </w:r>
          </w:p>
        </w:tc>
        <w:tc>
          <w:tcPr>
            <w:tcW w:w="187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2</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3</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4</w:t>
            </w: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5</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6</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7</w:t>
            </w: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8</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9</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10</w:t>
            </w: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11</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12</w:t>
            </w:r>
          </w:p>
        </w:tc>
        <w:tc>
          <w:tcPr>
            <w:tcW w:w="153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13</w:t>
            </w: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14</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15</w:t>
            </w:r>
          </w:p>
        </w:tc>
        <w:tc>
          <w:tcPr>
            <w:tcW w:w="153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16</w:t>
            </w: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1</w:t>
            </w: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 оказанные услуги по приемке, подработке, сушке, хранению и погрузке (отгрузке) зерновых культур</w:t>
            </w: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w:t>
            </w: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 покупную энергию всех видов</w:t>
            </w: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3</w:t>
            </w: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 xml:space="preserve">На топливо, нефтепродукты всех видов, </w:t>
            </w:r>
            <w:r w:rsidRPr="00BF3EDF">
              <w:rPr>
                <w:rFonts w:ascii="Times New Roman" w:hAnsi="Times New Roman" w:cs="Times New Roman"/>
                <w:sz w:val="28"/>
                <w:szCs w:val="28"/>
              </w:rPr>
              <w:lastRenderedPageBreak/>
              <w:t>используемые на технологические цели, с учетом расходов на транспортировку</w:t>
            </w: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4</w:t>
            </w: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 минеральные удобрения, средства защиты растений</w:t>
            </w: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5</w:t>
            </w: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На оказанные услуги по перевозке зерновых культур</w:t>
            </w: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rPr>
                <w:rFonts w:ascii="Times New Roman" w:hAnsi="Times New Roman" w:cs="Times New Roman"/>
                <w:sz w:val="28"/>
                <w:szCs w:val="28"/>
              </w:rPr>
            </w:pPr>
          </w:p>
        </w:tc>
        <w:tc>
          <w:tcPr>
            <w:tcW w:w="754" w:type="dxa"/>
          </w:tcPr>
          <w:p w:rsidR="00BF3EDF" w:rsidRPr="00BF3EDF" w:rsidRDefault="00BF3EDF" w:rsidP="00BF3EDF">
            <w:pPr>
              <w:pStyle w:val="ConsPlusNormal"/>
              <w:contextualSpacing/>
              <w:rPr>
                <w:rFonts w:ascii="Times New Roman" w:hAnsi="Times New Roman" w:cs="Times New Roman"/>
                <w:sz w:val="28"/>
                <w:szCs w:val="28"/>
              </w:rPr>
            </w:pP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4" w:type="dxa"/>
          </w:tcPr>
          <w:p w:rsidR="00BF3EDF" w:rsidRPr="00BF3EDF" w:rsidRDefault="00BF3EDF" w:rsidP="00BF3EDF">
            <w:pPr>
              <w:pStyle w:val="ConsPlusNormal"/>
              <w:contextualSpacing/>
              <w:rPr>
                <w:rFonts w:ascii="Times New Roman" w:hAnsi="Times New Roman" w:cs="Times New Roman"/>
                <w:sz w:val="28"/>
                <w:szCs w:val="28"/>
              </w:rPr>
            </w:pPr>
          </w:p>
        </w:tc>
        <w:tc>
          <w:tcPr>
            <w:tcW w:w="1879"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Итого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2333" w:type="dxa"/>
            <w:gridSpan w:val="2"/>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lastRenderedPageBreak/>
              <w:t>Всего</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0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75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66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82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х</w:t>
            </w: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r>
    </w:tbl>
    <w:p w:rsidR="00BF3EDF" w:rsidRPr="00BF3EDF" w:rsidRDefault="00BF3EDF" w:rsidP="00BF3EDF">
      <w:pPr>
        <w:pStyle w:val="ConsPlusNormal"/>
        <w:contextualSpacing/>
        <w:rPr>
          <w:rFonts w:ascii="Times New Roman" w:hAnsi="Times New Roman" w:cs="Times New Roman"/>
          <w:sz w:val="28"/>
          <w:szCs w:val="28"/>
        </w:rPr>
        <w:sectPr w:rsidR="00BF3EDF" w:rsidRPr="00BF3EDF">
          <w:pgSz w:w="16838" w:h="11905" w:orient="landscape"/>
          <w:pgMar w:top="1701" w:right="397" w:bottom="850" w:left="397" w:header="0" w:footer="0" w:gutter="0"/>
          <w:cols w:space="720"/>
          <w:titlePg/>
        </w:sectPr>
      </w:pPr>
    </w:p>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Участник отбора</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w:t>
            </w:r>
          </w:p>
        </w:tc>
        <w:tc>
          <w:tcPr>
            <w:tcW w:w="4535"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4535"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(ФИО)</w:t>
            </w:r>
          </w:p>
        </w:tc>
      </w:tr>
      <w:tr w:rsidR="00BF3EDF" w:rsidRPr="00BF3EDF">
        <w:tc>
          <w:tcPr>
            <w:tcW w:w="9070" w:type="dxa"/>
            <w:gridSpan w:val="2"/>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Электронная подпись</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 _____________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&lt;1&gt; Год, в котором понесены затраты на производство и реализацию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&lt;2&gt; При оплате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&lt;3&gt; Без учета налога на добавленную стоимость - для участников отбора, осуществляющих уплату налога на добавленную стоимость; с учетом налога на добавленную стоимость -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Pr="00BF3EDF" w:rsidRDefault="00D97700"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6</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48" w:name="P1114"/>
      <w:bookmarkEnd w:id="48"/>
      <w:r w:rsidRPr="00BF3EDF">
        <w:rPr>
          <w:rFonts w:ascii="Times New Roman" w:hAnsi="Times New Roman" w:cs="Times New Roman"/>
          <w:sz w:val="28"/>
          <w:szCs w:val="28"/>
        </w:rPr>
        <w:t>Сведения, подтверждающие наличие прав пользования земельными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участками, на которых осуществляется или планируется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осуществлять производство зерновых культур &lt;1&gt;</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___________________________________________________________</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(полное наименование или ФИО сельскохозяйственного</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товаропроизводителя, полное наименование научной</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организации, профессиональной образовательной организации,</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образовательной организации высшего образования</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(далее - участник отбора), муниципальный район,</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муниципальный округ или городской округ Красноярского края)</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1) Сведения о земельных участках, на которых осуществляется или планируется к осуществлению производство зерновых культур (далее - земельные участки), используемых на праве собственности, безвозмездного пользования или аренды со сроком договора 1 год и более:</w:t>
      </w:r>
    </w:p>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361"/>
        <w:gridCol w:w="3345"/>
        <w:gridCol w:w="1814"/>
      </w:tblGrid>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BF3EDF">
              <w:rPr>
                <w:rFonts w:ascii="Times New Roman" w:hAnsi="Times New Roman" w:cs="Times New Roman"/>
                <w:sz w:val="28"/>
                <w:szCs w:val="28"/>
              </w:rPr>
              <w:t xml:space="preserve"> </w:t>
            </w:r>
            <w:proofErr w:type="spellStart"/>
            <w:r w:rsidRPr="00BF3EDF">
              <w:rPr>
                <w:rFonts w:ascii="Times New Roman" w:hAnsi="Times New Roman" w:cs="Times New Roman"/>
                <w:sz w:val="28"/>
                <w:szCs w:val="28"/>
              </w:rPr>
              <w:t>п.п</w:t>
            </w:r>
            <w:proofErr w:type="spellEnd"/>
            <w:r w:rsidRPr="00BF3EDF">
              <w:rPr>
                <w:rFonts w:ascii="Times New Roman" w:hAnsi="Times New Roman" w:cs="Times New Roman"/>
                <w:sz w:val="28"/>
                <w:szCs w:val="28"/>
              </w:rPr>
              <w:t>.</w:t>
            </w:r>
          </w:p>
        </w:tc>
        <w:tc>
          <w:tcPr>
            <w:tcW w:w="198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Кадастровый номер земельного участка</w:t>
            </w:r>
          </w:p>
        </w:tc>
        <w:tc>
          <w:tcPr>
            <w:tcW w:w="1361"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Площадь земельного участка, га</w:t>
            </w:r>
          </w:p>
        </w:tc>
        <w:tc>
          <w:tcPr>
            <w:tcW w:w="3345"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Право пользования земельным участком &lt;2&gt; (собственность, безвозмездное пользование, аренда)</w:t>
            </w:r>
          </w:p>
        </w:tc>
        <w:tc>
          <w:tcPr>
            <w:tcW w:w="181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Осуществление деятельности &lt;3&gt;</w:t>
            </w:r>
          </w:p>
        </w:tc>
      </w:tr>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w:t>
            </w:r>
          </w:p>
        </w:tc>
        <w:tc>
          <w:tcPr>
            <w:tcW w:w="198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2</w:t>
            </w:r>
          </w:p>
        </w:tc>
        <w:tc>
          <w:tcPr>
            <w:tcW w:w="1361"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3</w:t>
            </w:r>
          </w:p>
        </w:tc>
        <w:tc>
          <w:tcPr>
            <w:tcW w:w="3345"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4</w:t>
            </w:r>
          </w:p>
        </w:tc>
        <w:tc>
          <w:tcPr>
            <w:tcW w:w="181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5</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w:t>
            </w:r>
          </w:p>
        </w:tc>
        <w:tc>
          <w:tcPr>
            <w:tcW w:w="1984" w:type="dxa"/>
          </w:tcPr>
          <w:p w:rsidR="00BF3EDF" w:rsidRPr="00BF3EDF" w:rsidRDefault="00BF3EDF" w:rsidP="00BF3EDF">
            <w:pPr>
              <w:pStyle w:val="ConsPlusNormal"/>
              <w:contextualSpacing/>
              <w:rPr>
                <w:rFonts w:ascii="Times New Roman" w:hAnsi="Times New Roman" w:cs="Times New Roman"/>
                <w:sz w:val="28"/>
                <w:szCs w:val="28"/>
              </w:rPr>
            </w:pPr>
          </w:p>
        </w:tc>
        <w:tc>
          <w:tcPr>
            <w:tcW w:w="1361" w:type="dxa"/>
          </w:tcPr>
          <w:p w:rsidR="00BF3EDF" w:rsidRPr="00BF3EDF" w:rsidRDefault="00BF3EDF" w:rsidP="00BF3EDF">
            <w:pPr>
              <w:pStyle w:val="ConsPlusNormal"/>
              <w:contextualSpacing/>
              <w:rPr>
                <w:rFonts w:ascii="Times New Roman" w:hAnsi="Times New Roman" w:cs="Times New Roman"/>
                <w:sz w:val="28"/>
                <w:szCs w:val="28"/>
              </w:rPr>
            </w:pPr>
          </w:p>
        </w:tc>
        <w:tc>
          <w:tcPr>
            <w:tcW w:w="3345" w:type="dxa"/>
          </w:tcPr>
          <w:p w:rsidR="00BF3EDF" w:rsidRPr="00BF3EDF" w:rsidRDefault="00BF3EDF" w:rsidP="00BF3EDF">
            <w:pPr>
              <w:pStyle w:val="ConsPlusNormal"/>
              <w:contextualSpacing/>
              <w:rPr>
                <w:rFonts w:ascii="Times New Roman" w:hAnsi="Times New Roman" w:cs="Times New Roman"/>
                <w:sz w:val="28"/>
                <w:szCs w:val="28"/>
              </w:rPr>
            </w:pPr>
          </w:p>
        </w:tc>
        <w:tc>
          <w:tcPr>
            <w:tcW w:w="181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3</w:t>
            </w:r>
          </w:p>
        </w:tc>
        <w:tc>
          <w:tcPr>
            <w:tcW w:w="1984" w:type="dxa"/>
          </w:tcPr>
          <w:p w:rsidR="00BF3EDF" w:rsidRPr="00BF3EDF" w:rsidRDefault="00BF3EDF" w:rsidP="00BF3EDF">
            <w:pPr>
              <w:pStyle w:val="ConsPlusNormal"/>
              <w:contextualSpacing/>
              <w:rPr>
                <w:rFonts w:ascii="Times New Roman" w:hAnsi="Times New Roman" w:cs="Times New Roman"/>
                <w:sz w:val="28"/>
                <w:szCs w:val="28"/>
              </w:rPr>
            </w:pPr>
          </w:p>
        </w:tc>
        <w:tc>
          <w:tcPr>
            <w:tcW w:w="1361" w:type="dxa"/>
          </w:tcPr>
          <w:p w:rsidR="00BF3EDF" w:rsidRPr="00BF3EDF" w:rsidRDefault="00BF3EDF" w:rsidP="00BF3EDF">
            <w:pPr>
              <w:pStyle w:val="ConsPlusNormal"/>
              <w:contextualSpacing/>
              <w:rPr>
                <w:rFonts w:ascii="Times New Roman" w:hAnsi="Times New Roman" w:cs="Times New Roman"/>
                <w:sz w:val="28"/>
                <w:szCs w:val="28"/>
              </w:rPr>
            </w:pPr>
          </w:p>
        </w:tc>
        <w:tc>
          <w:tcPr>
            <w:tcW w:w="3345" w:type="dxa"/>
          </w:tcPr>
          <w:p w:rsidR="00BF3EDF" w:rsidRPr="00BF3EDF" w:rsidRDefault="00BF3EDF" w:rsidP="00BF3EDF">
            <w:pPr>
              <w:pStyle w:val="ConsPlusNormal"/>
              <w:contextualSpacing/>
              <w:rPr>
                <w:rFonts w:ascii="Times New Roman" w:hAnsi="Times New Roman" w:cs="Times New Roman"/>
                <w:sz w:val="28"/>
                <w:szCs w:val="28"/>
              </w:rPr>
            </w:pPr>
          </w:p>
        </w:tc>
        <w:tc>
          <w:tcPr>
            <w:tcW w:w="181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4</w:t>
            </w:r>
          </w:p>
        </w:tc>
        <w:tc>
          <w:tcPr>
            <w:tcW w:w="1984" w:type="dxa"/>
          </w:tcPr>
          <w:p w:rsidR="00BF3EDF" w:rsidRPr="00BF3EDF" w:rsidRDefault="00BF3EDF" w:rsidP="00BF3EDF">
            <w:pPr>
              <w:pStyle w:val="ConsPlusNormal"/>
              <w:contextualSpacing/>
              <w:rPr>
                <w:rFonts w:ascii="Times New Roman" w:hAnsi="Times New Roman" w:cs="Times New Roman"/>
                <w:sz w:val="28"/>
                <w:szCs w:val="28"/>
              </w:rPr>
            </w:pPr>
          </w:p>
        </w:tc>
        <w:tc>
          <w:tcPr>
            <w:tcW w:w="1361" w:type="dxa"/>
          </w:tcPr>
          <w:p w:rsidR="00BF3EDF" w:rsidRPr="00BF3EDF" w:rsidRDefault="00BF3EDF" w:rsidP="00BF3EDF">
            <w:pPr>
              <w:pStyle w:val="ConsPlusNormal"/>
              <w:contextualSpacing/>
              <w:rPr>
                <w:rFonts w:ascii="Times New Roman" w:hAnsi="Times New Roman" w:cs="Times New Roman"/>
                <w:sz w:val="28"/>
                <w:szCs w:val="28"/>
              </w:rPr>
            </w:pPr>
          </w:p>
        </w:tc>
        <w:tc>
          <w:tcPr>
            <w:tcW w:w="3345" w:type="dxa"/>
          </w:tcPr>
          <w:p w:rsidR="00BF3EDF" w:rsidRPr="00BF3EDF" w:rsidRDefault="00BF3EDF" w:rsidP="00BF3EDF">
            <w:pPr>
              <w:pStyle w:val="ConsPlusNormal"/>
              <w:contextualSpacing/>
              <w:rPr>
                <w:rFonts w:ascii="Times New Roman" w:hAnsi="Times New Roman" w:cs="Times New Roman"/>
                <w:sz w:val="28"/>
                <w:szCs w:val="28"/>
              </w:rPr>
            </w:pPr>
          </w:p>
        </w:tc>
        <w:tc>
          <w:tcPr>
            <w:tcW w:w="1814"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w:t>
            </w:r>
          </w:p>
        </w:tc>
        <w:tc>
          <w:tcPr>
            <w:tcW w:w="1984" w:type="dxa"/>
          </w:tcPr>
          <w:p w:rsidR="00BF3EDF" w:rsidRPr="00BF3EDF" w:rsidRDefault="00BF3EDF" w:rsidP="00BF3EDF">
            <w:pPr>
              <w:pStyle w:val="ConsPlusNormal"/>
              <w:contextualSpacing/>
              <w:rPr>
                <w:rFonts w:ascii="Times New Roman" w:hAnsi="Times New Roman" w:cs="Times New Roman"/>
                <w:sz w:val="28"/>
                <w:szCs w:val="28"/>
              </w:rPr>
            </w:pPr>
          </w:p>
        </w:tc>
        <w:tc>
          <w:tcPr>
            <w:tcW w:w="1361" w:type="dxa"/>
          </w:tcPr>
          <w:p w:rsidR="00BF3EDF" w:rsidRPr="00BF3EDF" w:rsidRDefault="00BF3EDF" w:rsidP="00BF3EDF">
            <w:pPr>
              <w:pStyle w:val="ConsPlusNormal"/>
              <w:contextualSpacing/>
              <w:rPr>
                <w:rFonts w:ascii="Times New Roman" w:hAnsi="Times New Roman" w:cs="Times New Roman"/>
                <w:sz w:val="28"/>
                <w:szCs w:val="28"/>
              </w:rPr>
            </w:pPr>
          </w:p>
        </w:tc>
        <w:tc>
          <w:tcPr>
            <w:tcW w:w="3345" w:type="dxa"/>
          </w:tcPr>
          <w:p w:rsidR="00BF3EDF" w:rsidRPr="00BF3EDF" w:rsidRDefault="00BF3EDF" w:rsidP="00BF3EDF">
            <w:pPr>
              <w:pStyle w:val="ConsPlusNormal"/>
              <w:contextualSpacing/>
              <w:rPr>
                <w:rFonts w:ascii="Times New Roman" w:hAnsi="Times New Roman" w:cs="Times New Roman"/>
                <w:sz w:val="28"/>
                <w:szCs w:val="28"/>
              </w:rPr>
            </w:pPr>
          </w:p>
        </w:tc>
        <w:tc>
          <w:tcPr>
            <w:tcW w:w="1814" w:type="dxa"/>
          </w:tcPr>
          <w:p w:rsidR="00BF3EDF" w:rsidRPr="00BF3EDF" w:rsidRDefault="00BF3EDF" w:rsidP="00BF3EDF">
            <w:pPr>
              <w:pStyle w:val="ConsPlusNormal"/>
              <w:contextualSpacing/>
              <w:rPr>
                <w:rFonts w:ascii="Times New Roman" w:hAnsi="Times New Roman" w:cs="Times New Roman"/>
                <w:sz w:val="28"/>
                <w:szCs w:val="28"/>
              </w:rPr>
            </w:pP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2) Сведения о земельных участках, используемых на праве безвозмездного пользования или аренды со сроком договора менее 1 года:</w:t>
      </w:r>
    </w:p>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644"/>
        <w:gridCol w:w="2835"/>
        <w:gridCol w:w="1757"/>
      </w:tblGrid>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Pr="00BF3EDF">
              <w:rPr>
                <w:rFonts w:ascii="Times New Roman" w:hAnsi="Times New Roman" w:cs="Times New Roman"/>
                <w:sz w:val="28"/>
                <w:szCs w:val="28"/>
              </w:rPr>
              <w:t xml:space="preserve"> </w:t>
            </w:r>
            <w:proofErr w:type="spellStart"/>
            <w:r w:rsidRPr="00BF3EDF">
              <w:rPr>
                <w:rFonts w:ascii="Times New Roman" w:hAnsi="Times New Roman" w:cs="Times New Roman"/>
                <w:sz w:val="28"/>
                <w:szCs w:val="28"/>
              </w:rPr>
              <w:lastRenderedPageBreak/>
              <w:t>п.п</w:t>
            </w:r>
            <w:proofErr w:type="spellEnd"/>
            <w:r w:rsidRPr="00BF3EDF">
              <w:rPr>
                <w:rFonts w:ascii="Times New Roman" w:hAnsi="Times New Roman" w:cs="Times New Roman"/>
                <w:sz w:val="28"/>
                <w:szCs w:val="28"/>
              </w:rPr>
              <w:t>.</w:t>
            </w:r>
          </w:p>
        </w:tc>
        <w:tc>
          <w:tcPr>
            <w:tcW w:w="226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Кадастровый </w:t>
            </w:r>
            <w:r w:rsidRPr="00BF3EDF">
              <w:rPr>
                <w:rFonts w:ascii="Times New Roman" w:hAnsi="Times New Roman" w:cs="Times New Roman"/>
                <w:sz w:val="28"/>
                <w:szCs w:val="28"/>
              </w:rPr>
              <w:lastRenderedPageBreak/>
              <w:t>номер земельного участка</w:t>
            </w:r>
          </w:p>
        </w:tc>
        <w:tc>
          <w:tcPr>
            <w:tcW w:w="164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Площадь </w:t>
            </w:r>
            <w:r w:rsidRPr="00BF3EDF">
              <w:rPr>
                <w:rFonts w:ascii="Times New Roman" w:hAnsi="Times New Roman" w:cs="Times New Roman"/>
                <w:sz w:val="28"/>
                <w:szCs w:val="28"/>
              </w:rPr>
              <w:lastRenderedPageBreak/>
              <w:t>земельного участка, га</w:t>
            </w:r>
          </w:p>
        </w:tc>
        <w:tc>
          <w:tcPr>
            <w:tcW w:w="2835"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 xml:space="preserve">Дата и номер </w:t>
            </w:r>
            <w:r w:rsidRPr="00BF3EDF">
              <w:rPr>
                <w:rFonts w:ascii="Times New Roman" w:hAnsi="Times New Roman" w:cs="Times New Roman"/>
                <w:sz w:val="28"/>
                <w:szCs w:val="28"/>
              </w:rPr>
              <w:lastRenderedPageBreak/>
              <w:t>договора, подтверждающего право пользования земельным участком &lt;4&gt;</w:t>
            </w:r>
          </w:p>
        </w:tc>
        <w:tc>
          <w:tcPr>
            <w:tcW w:w="1757"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Осуществлен</w:t>
            </w:r>
            <w:r w:rsidRPr="00BF3EDF">
              <w:rPr>
                <w:rFonts w:ascii="Times New Roman" w:hAnsi="Times New Roman" w:cs="Times New Roman"/>
                <w:sz w:val="28"/>
                <w:szCs w:val="28"/>
              </w:rPr>
              <w:lastRenderedPageBreak/>
              <w:t>ие деятельности &lt;3&gt;</w:t>
            </w:r>
          </w:p>
        </w:tc>
      </w:tr>
      <w:tr w:rsidR="00BF3EDF" w:rsidRPr="00BF3EDF">
        <w:tc>
          <w:tcPr>
            <w:tcW w:w="567"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1</w:t>
            </w:r>
          </w:p>
        </w:tc>
        <w:tc>
          <w:tcPr>
            <w:tcW w:w="2268"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2</w:t>
            </w:r>
          </w:p>
        </w:tc>
        <w:tc>
          <w:tcPr>
            <w:tcW w:w="164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3</w:t>
            </w:r>
          </w:p>
        </w:tc>
        <w:tc>
          <w:tcPr>
            <w:tcW w:w="2835"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4</w:t>
            </w:r>
          </w:p>
        </w:tc>
        <w:tc>
          <w:tcPr>
            <w:tcW w:w="1757"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5</w:t>
            </w: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2</w:t>
            </w:r>
          </w:p>
        </w:tc>
        <w:tc>
          <w:tcPr>
            <w:tcW w:w="2268" w:type="dxa"/>
          </w:tcPr>
          <w:p w:rsidR="00BF3EDF" w:rsidRPr="00BF3EDF" w:rsidRDefault="00BF3EDF" w:rsidP="00BF3EDF">
            <w:pPr>
              <w:pStyle w:val="ConsPlusNormal"/>
              <w:contextualSpacing/>
              <w:rPr>
                <w:rFonts w:ascii="Times New Roman" w:hAnsi="Times New Roman" w:cs="Times New Roman"/>
                <w:sz w:val="28"/>
                <w:szCs w:val="28"/>
              </w:rPr>
            </w:pPr>
          </w:p>
        </w:tc>
        <w:tc>
          <w:tcPr>
            <w:tcW w:w="1644" w:type="dxa"/>
          </w:tcPr>
          <w:p w:rsidR="00BF3EDF" w:rsidRPr="00BF3EDF" w:rsidRDefault="00BF3EDF" w:rsidP="00BF3EDF">
            <w:pPr>
              <w:pStyle w:val="ConsPlusNormal"/>
              <w:contextualSpacing/>
              <w:rPr>
                <w:rFonts w:ascii="Times New Roman" w:hAnsi="Times New Roman" w:cs="Times New Roman"/>
                <w:sz w:val="28"/>
                <w:szCs w:val="28"/>
              </w:rPr>
            </w:pPr>
          </w:p>
        </w:tc>
        <w:tc>
          <w:tcPr>
            <w:tcW w:w="2835" w:type="dxa"/>
          </w:tcPr>
          <w:p w:rsidR="00BF3EDF" w:rsidRPr="00BF3EDF" w:rsidRDefault="00BF3EDF" w:rsidP="00BF3EDF">
            <w:pPr>
              <w:pStyle w:val="ConsPlusNormal"/>
              <w:contextualSpacing/>
              <w:rPr>
                <w:rFonts w:ascii="Times New Roman" w:hAnsi="Times New Roman" w:cs="Times New Roman"/>
                <w:sz w:val="28"/>
                <w:szCs w:val="28"/>
              </w:rPr>
            </w:pPr>
          </w:p>
        </w:tc>
        <w:tc>
          <w:tcPr>
            <w:tcW w:w="1757"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3</w:t>
            </w:r>
          </w:p>
        </w:tc>
        <w:tc>
          <w:tcPr>
            <w:tcW w:w="2268" w:type="dxa"/>
          </w:tcPr>
          <w:p w:rsidR="00BF3EDF" w:rsidRPr="00BF3EDF" w:rsidRDefault="00BF3EDF" w:rsidP="00BF3EDF">
            <w:pPr>
              <w:pStyle w:val="ConsPlusNormal"/>
              <w:contextualSpacing/>
              <w:rPr>
                <w:rFonts w:ascii="Times New Roman" w:hAnsi="Times New Roman" w:cs="Times New Roman"/>
                <w:sz w:val="28"/>
                <w:szCs w:val="28"/>
              </w:rPr>
            </w:pPr>
          </w:p>
        </w:tc>
        <w:tc>
          <w:tcPr>
            <w:tcW w:w="1644" w:type="dxa"/>
          </w:tcPr>
          <w:p w:rsidR="00BF3EDF" w:rsidRPr="00BF3EDF" w:rsidRDefault="00BF3EDF" w:rsidP="00BF3EDF">
            <w:pPr>
              <w:pStyle w:val="ConsPlusNormal"/>
              <w:contextualSpacing/>
              <w:rPr>
                <w:rFonts w:ascii="Times New Roman" w:hAnsi="Times New Roman" w:cs="Times New Roman"/>
                <w:sz w:val="28"/>
                <w:szCs w:val="28"/>
              </w:rPr>
            </w:pPr>
          </w:p>
        </w:tc>
        <w:tc>
          <w:tcPr>
            <w:tcW w:w="2835" w:type="dxa"/>
          </w:tcPr>
          <w:p w:rsidR="00BF3EDF" w:rsidRPr="00BF3EDF" w:rsidRDefault="00BF3EDF" w:rsidP="00BF3EDF">
            <w:pPr>
              <w:pStyle w:val="ConsPlusNormal"/>
              <w:contextualSpacing/>
              <w:rPr>
                <w:rFonts w:ascii="Times New Roman" w:hAnsi="Times New Roman" w:cs="Times New Roman"/>
                <w:sz w:val="28"/>
                <w:szCs w:val="28"/>
              </w:rPr>
            </w:pPr>
          </w:p>
        </w:tc>
        <w:tc>
          <w:tcPr>
            <w:tcW w:w="1757"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4</w:t>
            </w:r>
          </w:p>
        </w:tc>
        <w:tc>
          <w:tcPr>
            <w:tcW w:w="2268" w:type="dxa"/>
          </w:tcPr>
          <w:p w:rsidR="00BF3EDF" w:rsidRPr="00BF3EDF" w:rsidRDefault="00BF3EDF" w:rsidP="00BF3EDF">
            <w:pPr>
              <w:pStyle w:val="ConsPlusNormal"/>
              <w:contextualSpacing/>
              <w:rPr>
                <w:rFonts w:ascii="Times New Roman" w:hAnsi="Times New Roman" w:cs="Times New Roman"/>
                <w:sz w:val="28"/>
                <w:szCs w:val="28"/>
              </w:rPr>
            </w:pPr>
          </w:p>
        </w:tc>
        <w:tc>
          <w:tcPr>
            <w:tcW w:w="1644" w:type="dxa"/>
          </w:tcPr>
          <w:p w:rsidR="00BF3EDF" w:rsidRPr="00BF3EDF" w:rsidRDefault="00BF3EDF" w:rsidP="00BF3EDF">
            <w:pPr>
              <w:pStyle w:val="ConsPlusNormal"/>
              <w:contextualSpacing/>
              <w:rPr>
                <w:rFonts w:ascii="Times New Roman" w:hAnsi="Times New Roman" w:cs="Times New Roman"/>
                <w:sz w:val="28"/>
                <w:szCs w:val="28"/>
              </w:rPr>
            </w:pPr>
          </w:p>
        </w:tc>
        <w:tc>
          <w:tcPr>
            <w:tcW w:w="2835" w:type="dxa"/>
          </w:tcPr>
          <w:p w:rsidR="00BF3EDF" w:rsidRPr="00BF3EDF" w:rsidRDefault="00BF3EDF" w:rsidP="00BF3EDF">
            <w:pPr>
              <w:pStyle w:val="ConsPlusNormal"/>
              <w:contextualSpacing/>
              <w:rPr>
                <w:rFonts w:ascii="Times New Roman" w:hAnsi="Times New Roman" w:cs="Times New Roman"/>
                <w:sz w:val="28"/>
                <w:szCs w:val="28"/>
              </w:rPr>
            </w:pPr>
          </w:p>
        </w:tc>
        <w:tc>
          <w:tcPr>
            <w:tcW w:w="1757" w:type="dxa"/>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567" w:type="dxa"/>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w:t>
            </w:r>
          </w:p>
        </w:tc>
        <w:tc>
          <w:tcPr>
            <w:tcW w:w="2268" w:type="dxa"/>
          </w:tcPr>
          <w:p w:rsidR="00BF3EDF" w:rsidRPr="00BF3EDF" w:rsidRDefault="00BF3EDF" w:rsidP="00BF3EDF">
            <w:pPr>
              <w:pStyle w:val="ConsPlusNormal"/>
              <w:contextualSpacing/>
              <w:rPr>
                <w:rFonts w:ascii="Times New Roman" w:hAnsi="Times New Roman" w:cs="Times New Roman"/>
                <w:sz w:val="28"/>
                <w:szCs w:val="28"/>
              </w:rPr>
            </w:pPr>
          </w:p>
        </w:tc>
        <w:tc>
          <w:tcPr>
            <w:tcW w:w="1644" w:type="dxa"/>
          </w:tcPr>
          <w:p w:rsidR="00BF3EDF" w:rsidRPr="00BF3EDF" w:rsidRDefault="00BF3EDF" w:rsidP="00BF3EDF">
            <w:pPr>
              <w:pStyle w:val="ConsPlusNormal"/>
              <w:contextualSpacing/>
              <w:rPr>
                <w:rFonts w:ascii="Times New Roman" w:hAnsi="Times New Roman" w:cs="Times New Roman"/>
                <w:sz w:val="28"/>
                <w:szCs w:val="28"/>
              </w:rPr>
            </w:pPr>
          </w:p>
        </w:tc>
        <w:tc>
          <w:tcPr>
            <w:tcW w:w="2835" w:type="dxa"/>
          </w:tcPr>
          <w:p w:rsidR="00BF3EDF" w:rsidRPr="00BF3EDF" w:rsidRDefault="00BF3EDF" w:rsidP="00BF3EDF">
            <w:pPr>
              <w:pStyle w:val="ConsPlusNormal"/>
              <w:contextualSpacing/>
              <w:rPr>
                <w:rFonts w:ascii="Times New Roman" w:hAnsi="Times New Roman" w:cs="Times New Roman"/>
                <w:sz w:val="28"/>
                <w:szCs w:val="28"/>
              </w:rPr>
            </w:pPr>
          </w:p>
        </w:tc>
        <w:tc>
          <w:tcPr>
            <w:tcW w:w="1757" w:type="dxa"/>
          </w:tcPr>
          <w:p w:rsidR="00BF3EDF" w:rsidRPr="00BF3EDF" w:rsidRDefault="00BF3EDF" w:rsidP="00BF3EDF">
            <w:pPr>
              <w:pStyle w:val="ConsPlusNormal"/>
              <w:contextualSpacing/>
              <w:rPr>
                <w:rFonts w:ascii="Times New Roman" w:hAnsi="Times New Roman" w:cs="Times New Roman"/>
                <w:sz w:val="28"/>
                <w:szCs w:val="28"/>
              </w:rPr>
            </w:pPr>
          </w:p>
        </w:tc>
      </w:tr>
    </w:tbl>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F3EDF" w:rsidRPr="00BF3EDF">
        <w:tc>
          <w:tcPr>
            <w:tcW w:w="4535" w:type="dxa"/>
            <w:tcBorders>
              <w:top w:val="nil"/>
              <w:left w:val="nil"/>
              <w:bottom w:val="nil"/>
              <w:right w:val="nil"/>
            </w:tcBorders>
          </w:tcPr>
          <w:p w:rsidR="00BF3EDF" w:rsidRPr="00BF3EDF" w:rsidRDefault="00BF3EDF" w:rsidP="00BF3EDF">
            <w:pPr>
              <w:pStyle w:val="ConsPlusNormal"/>
              <w:contextualSpacing/>
              <w:jc w:val="both"/>
              <w:rPr>
                <w:rFonts w:ascii="Times New Roman" w:hAnsi="Times New Roman" w:cs="Times New Roman"/>
                <w:sz w:val="28"/>
                <w:szCs w:val="28"/>
              </w:rPr>
            </w:pPr>
            <w:r w:rsidRPr="00BF3EDF">
              <w:rPr>
                <w:rFonts w:ascii="Times New Roman" w:hAnsi="Times New Roman" w:cs="Times New Roman"/>
                <w:sz w:val="28"/>
                <w:szCs w:val="28"/>
              </w:rPr>
              <w:t>Участник отбора</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w:t>
            </w:r>
          </w:p>
        </w:tc>
        <w:tc>
          <w:tcPr>
            <w:tcW w:w="4535"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c>
          <w:tcPr>
            <w:tcW w:w="453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4535"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(ФИО)</w:t>
            </w:r>
          </w:p>
        </w:tc>
      </w:tr>
      <w:tr w:rsidR="00BF3EDF" w:rsidRPr="00BF3EDF">
        <w:tc>
          <w:tcPr>
            <w:tcW w:w="9070" w:type="dxa"/>
            <w:gridSpan w:val="2"/>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Электронная подпись</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"__" _____________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&lt;2&gt; С приложением выписок из Единого государственного реестра недвижимости (предоставляются по собственной инициативе).</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&lt;3&gt; Производство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&lt;4&gt; С приложением электронных копий договоров.</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Default="00BF3EDF"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Default="00D97700" w:rsidP="00BF3EDF">
      <w:pPr>
        <w:pStyle w:val="ConsPlusNormal"/>
        <w:contextualSpacing/>
        <w:jc w:val="both"/>
        <w:rPr>
          <w:rFonts w:ascii="Times New Roman" w:hAnsi="Times New Roman" w:cs="Times New Roman"/>
          <w:sz w:val="28"/>
          <w:szCs w:val="28"/>
        </w:rPr>
      </w:pPr>
    </w:p>
    <w:p w:rsidR="00D97700" w:rsidRPr="00BF3EDF" w:rsidRDefault="00D97700" w:rsidP="00BF3EDF">
      <w:pPr>
        <w:pStyle w:val="ConsPlusNormal"/>
        <w:contextualSpacing/>
        <w:jc w:val="both"/>
        <w:rPr>
          <w:rFonts w:ascii="Times New Roman" w:hAnsi="Times New Roman" w:cs="Times New Roman"/>
          <w:sz w:val="28"/>
          <w:szCs w:val="28"/>
        </w:rPr>
      </w:pPr>
      <w:bookmarkStart w:id="49" w:name="_GoBack"/>
      <w:bookmarkEnd w:id="49"/>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right"/>
        <w:outlineLvl w:val="1"/>
        <w:rPr>
          <w:rFonts w:ascii="Times New Roman" w:hAnsi="Times New Roman" w:cs="Times New Roman"/>
          <w:sz w:val="28"/>
          <w:szCs w:val="28"/>
        </w:rPr>
      </w:pPr>
      <w:r w:rsidRPr="00BF3ED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F3EDF">
        <w:rPr>
          <w:rFonts w:ascii="Times New Roman" w:hAnsi="Times New Roman" w:cs="Times New Roman"/>
          <w:sz w:val="28"/>
          <w:szCs w:val="28"/>
        </w:rPr>
        <w:t xml:space="preserve"> 7</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к Порядку</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предоставления субсидий</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на возмещение части</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затрат на производство</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реализацию зерновых культур</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и проведения отбора</w:t>
      </w:r>
    </w:p>
    <w:p w:rsidR="00BF3EDF" w:rsidRPr="00BF3EDF" w:rsidRDefault="00BF3EDF" w:rsidP="00BF3EDF">
      <w:pPr>
        <w:pStyle w:val="ConsPlusNormal"/>
        <w:contextualSpacing/>
        <w:jc w:val="right"/>
        <w:rPr>
          <w:rFonts w:ascii="Times New Roman" w:hAnsi="Times New Roman" w:cs="Times New Roman"/>
          <w:sz w:val="28"/>
          <w:szCs w:val="28"/>
        </w:rPr>
      </w:pPr>
      <w:r w:rsidRPr="00BF3EDF">
        <w:rPr>
          <w:rFonts w:ascii="Times New Roman" w:hAnsi="Times New Roman" w:cs="Times New Roman"/>
          <w:sz w:val="28"/>
          <w:szCs w:val="28"/>
        </w:rPr>
        <w:t>получателей указанных субсидий</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center"/>
        <w:rPr>
          <w:rFonts w:ascii="Times New Roman" w:hAnsi="Times New Roman" w:cs="Times New Roman"/>
          <w:sz w:val="28"/>
          <w:szCs w:val="28"/>
        </w:rPr>
      </w:pPr>
      <w:bookmarkStart w:id="50" w:name="P1219"/>
      <w:bookmarkEnd w:id="50"/>
      <w:r w:rsidRPr="00BF3EDF">
        <w:rPr>
          <w:rFonts w:ascii="Times New Roman" w:hAnsi="Times New Roman" w:cs="Times New Roman"/>
          <w:sz w:val="28"/>
          <w:szCs w:val="28"/>
        </w:rPr>
        <w:t>Сводная справка-расчет субсидии на возмещение части затрат</w:t>
      </w:r>
    </w:p>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 производство и реализацию зерновых культур в 20__ году</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rPr>
          <w:rFonts w:ascii="Times New Roman" w:hAnsi="Times New Roman" w:cs="Times New Roman"/>
          <w:sz w:val="28"/>
          <w:szCs w:val="28"/>
        </w:rPr>
        <w:sectPr w:rsidR="00BF3EDF" w:rsidRPr="00BF3ED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74"/>
        <w:gridCol w:w="1334"/>
        <w:gridCol w:w="1334"/>
        <w:gridCol w:w="1237"/>
        <w:gridCol w:w="1379"/>
        <w:gridCol w:w="1465"/>
        <w:gridCol w:w="439"/>
        <w:gridCol w:w="1513"/>
        <w:gridCol w:w="1247"/>
        <w:gridCol w:w="1302"/>
        <w:gridCol w:w="439"/>
        <w:gridCol w:w="602"/>
        <w:gridCol w:w="1264"/>
        <w:gridCol w:w="905"/>
      </w:tblGrid>
      <w:tr w:rsidR="00BF3EDF" w:rsidRPr="00BF3EDF">
        <w:tc>
          <w:tcPr>
            <w:tcW w:w="192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lastRenderedPageBreak/>
              <w:t>Наименование муниципального района (муниципального округа), городского округа</w:t>
            </w:r>
          </w:p>
        </w:tc>
        <w:tc>
          <w:tcPr>
            <w:tcW w:w="163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получателя субсидии</w:t>
            </w:r>
          </w:p>
        </w:tc>
        <w:tc>
          <w:tcPr>
            <w:tcW w:w="163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Наименование зерновых культур</w:t>
            </w:r>
          </w:p>
        </w:tc>
        <w:tc>
          <w:tcPr>
            <w:tcW w:w="151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Год производства зерновых культур</w:t>
            </w:r>
          </w:p>
        </w:tc>
        <w:tc>
          <w:tcPr>
            <w:tcW w:w="168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Объем реализованных зерновых культур, тонн</w:t>
            </w:r>
          </w:p>
        </w:tc>
        <w:tc>
          <w:tcPr>
            <w:tcW w:w="178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Ставка субсидирования на 1 тонну реализованных зерновых культур, рублей</w:t>
            </w:r>
          </w:p>
        </w:tc>
        <w:tc>
          <w:tcPr>
            <w:tcW w:w="51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&lt;1&gt;</w:t>
            </w:r>
          </w:p>
        </w:tc>
        <w:tc>
          <w:tcPr>
            <w:tcW w:w="1849"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Размер субсидии по ставке субсидирования, рублей</w:t>
            </w:r>
          </w:p>
        </w:tc>
        <w:tc>
          <w:tcPr>
            <w:tcW w:w="153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50% от суммы затрат на производство и реализацию зерновых культур, рублей</w:t>
            </w:r>
          </w:p>
        </w:tc>
        <w:tc>
          <w:tcPr>
            <w:tcW w:w="159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Расчетный размер субсидии (минимальное значение гр. 8, гр. 9) &lt;2&gt;</w:t>
            </w:r>
          </w:p>
        </w:tc>
        <w:tc>
          <w:tcPr>
            <w:tcW w:w="514" w:type="dxa"/>
            <w:vMerge w:val="restart"/>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k</w:t>
            </w:r>
            <w:r w:rsidRPr="00BF3EDF">
              <w:rPr>
                <w:rFonts w:ascii="Times New Roman" w:hAnsi="Times New Roman" w:cs="Times New Roman"/>
                <w:sz w:val="28"/>
                <w:szCs w:val="28"/>
                <w:vertAlign w:val="subscript"/>
              </w:rPr>
              <w:t>2</w:t>
            </w:r>
            <w:r w:rsidRPr="00BF3EDF">
              <w:rPr>
                <w:rFonts w:ascii="Times New Roman" w:hAnsi="Times New Roman" w:cs="Times New Roman"/>
                <w:sz w:val="28"/>
                <w:szCs w:val="28"/>
              </w:rPr>
              <w:t xml:space="preserve"> &lt;3&gt;</w:t>
            </w:r>
          </w:p>
        </w:tc>
        <w:tc>
          <w:tcPr>
            <w:tcW w:w="3282" w:type="dxa"/>
            <w:gridSpan w:val="3"/>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Сумма субсидии к предоставлению &lt;4&gt;, рублей</w:t>
            </w:r>
          </w:p>
        </w:tc>
      </w:tr>
      <w:tr w:rsidR="00BF3EDF" w:rsidRPr="00BF3EDF">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0" w:type="auto"/>
            <w:vMerge/>
          </w:tcPr>
          <w:p w:rsidR="00BF3EDF" w:rsidRPr="00BF3EDF" w:rsidRDefault="00BF3EDF" w:rsidP="00BF3EDF">
            <w:pPr>
              <w:pStyle w:val="ConsPlusNormal"/>
              <w:contextualSpacing/>
              <w:rPr>
                <w:rFonts w:ascii="Times New Roman" w:hAnsi="Times New Roman" w:cs="Times New Roman"/>
                <w:sz w:val="28"/>
                <w:szCs w:val="28"/>
              </w:rPr>
            </w:pPr>
          </w:p>
        </w:tc>
        <w:tc>
          <w:tcPr>
            <w:tcW w:w="69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Всего</w:t>
            </w:r>
          </w:p>
        </w:tc>
        <w:tc>
          <w:tcPr>
            <w:tcW w:w="150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в том числе за счет средств федерального бюджета, рублей</w:t>
            </w:r>
          </w:p>
        </w:tc>
        <w:tc>
          <w:tcPr>
            <w:tcW w:w="108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в том числе за счет средств краевого бюджета, рублей</w:t>
            </w:r>
          </w:p>
        </w:tc>
      </w:tr>
      <w:tr w:rsidR="00BF3EDF" w:rsidRPr="00BF3EDF">
        <w:tc>
          <w:tcPr>
            <w:tcW w:w="192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w:t>
            </w:r>
          </w:p>
        </w:tc>
        <w:tc>
          <w:tcPr>
            <w:tcW w:w="163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2</w:t>
            </w:r>
          </w:p>
        </w:tc>
        <w:tc>
          <w:tcPr>
            <w:tcW w:w="163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3</w:t>
            </w:r>
          </w:p>
        </w:tc>
        <w:tc>
          <w:tcPr>
            <w:tcW w:w="151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4</w:t>
            </w:r>
          </w:p>
        </w:tc>
        <w:tc>
          <w:tcPr>
            <w:tcW w:w="168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5</w:t>
            </w:r>
          </w:p>
        </w:tc>
        <w:tc>
          <w:tcPr>
            <w:tcW w:w="178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6</w:t>
            </w:r>
          </w:p>
        </w:tc>
        <w:tc>
          <w:tcPr>
            <w:tcW w:w="51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7</w:t>
            </w:r>
          </w:p>
        </w:tc>
        <w:tc>
          <w:tcPr>
            <w:tcW w:w="1849"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8</w:t>
            </w:r>
          </w:p>
        </w:tc>
        <w:tc>
          <w:tcPr>
            <w:tcW w:w="153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9</w:t>
            </w:r>
          </w:p>
        </w:tc>
        <w:tc>
          <w:tcPr>
            <w:tcW w:w="159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10</w:t>
            </w:r>
          </w:p>
        </w:tc>
        <w:tc>
          <w:tcPr>
            <w:tcW w:w="51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11</w:t>
            </w:r>
          </w:p>
        </w:tc>
        <w:tc>
          <w:tcPr>
            <w:tcW w:w="69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12</w:t>
            </w:r>
          </w:p>
        </w:tc>
        <w:tc>
          <w:tcPr>
            <w:tcW w:w="150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13</w:t>
            </w:r>
          </w:p>
        </w:tc>
        <w:tc>
          <w:tcPr>
            <w:tcW w:w="1084" w:type="dxa"/>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14</w:t>
            </w:r>
          </w:p>
        </w:tc>
      </w:tr>
      <w:tr w:rsidR="00BF3EDF" w:rsidRPr="00BF3EDF">
        <w:tc>
          <w:tcPr>
            <w:tcW w:w="1924" w:type="dxa"/>
          </w:tcPr>
          <w:p w:rsidR="00BF3EDF" w:rsidRPr="00BF3EDF" w:rsidRDefault="00BF3EDF" w:rsidP="00BF3EDF">
            <w:pPr>
              <w:pStyle w:val="ConsPlusNormal"/>
              <w:contextualSpacing/>
              <w:rPr>
                <w:rFonts w:ascii="Times New Roman" w:hAnsi="Times New Roman" w:cs="Times New Roman"/>
                <w:sz w:val="28"/>
                <w:szCs w:val="28"/>
              </w:rPr>
            </w:pPr>
          </w:p>
        </w:tc>
        <w:tc>
          <w:tcPr>
            <w:tcW w:w="1639" w:type="dxa"/>
          </w:tcPr>
          <w:p w:rsidR="00BF3EDF" w:rsidRPr="00BF3EDF" w:rsidRDefault="00BF3EDF" w:rsidP="00BF3EDF">
            <w:pPr>
              <w:pStyle w:val="ConsPlusNormal"/>
              <w:contextualSpacing/>
              <w:rPr>
                <w:rFonts w:ascii="Times New Roman" w:hAnsi="Times New Roman" w:cs="Times New Roman"/>
                <w:sz w:val="28"/>
                <w:szCs w:val="28"/>
              </w:rPr>
            </w:pPr>
          </w:p>
        </w:tc>
        <w:tc>
          <w:tcPr>
            <w:tcW w:w="1639" w:type="dxa"/>
          </w:tcPr>
          <w:p w:rsidR="00BF3EDF" w:rsidRPr="00BF3EDF" w:rsidRDefault="00BF3EDF" w:rsidP="00BF3EDF">
            <w:pPr>
              <w:pStyle w:val="ConsPlusNormal"/>
              <w:contextualSpacing/>
              <w:rPr>
                <w:rFonts w:ascii="Times New Roman" w:hAnsi="Times New Roman" w:cs="Times New Roman"/>
                <w:sz w:val="28"/>
                <w:szCs w:val="28"/>
              </w:rPr>
            </w:pPr>
          </w:p>
        </w:tc>
        <w:tc>
          <w:tcPr>
            <w:tcW w:w="1519" w:type="dxa"/>
          </w:tcPr>
          <w:p w:rsidR="00BF3EDF" w:rsidRPr="00BF3EDF" w:rsidRDefault="00BF3EDF" w:rsidP="00BF3EDF">
            <w:pPr>
              <w:pStyle w:val="ConsPlusNormal"/>
              <w:contextualSpacing/>
              <w:rPr>
                <w:rFonts w:ascii="Times New Roman" w:hAnsi="Times New Roman" w:cs="Times New Roman"/>
                <w:sz w:val="28"/>
                <w:szCs w:val="28"/>
              </w:rPr>
            </w:pPr>
          </w:p>
        </w:tc>
        <w:tc>
          <w:tcPr>
            <w:tcW w:w="1684" w:type="dxa"/>
          </w:tcPr>
          <w:p w:rsidR="00BF3EDF" w:rsidRPr="00BF3EDF" w:rsidRDefault="00BF3EDF" w:rsidP="00BF3EDF">
            <w:pPr>
              <w:pStyle w:val="ConsPlusNormal"/>
              <w:contextualSpacing/>
              <w:rPr>
                <w:rFonts w:ascii="Times New Roman" w:hAnsi="Times New Roman" w:cs="Times New Roman"/>
                <w:sz w:val="28"/>
                <w:szCs w:val="28"/>
              </w:rPr>
            </w:pPr>
          </w:p>
        </w:tc>
        <w:tc>
          <w:tcPr>
            <w:tcW w:w="1789" w:type="dxa"/>
          </w:tcPr>
          <w:p w:rsidR="00BF3EDF" w:rsidRPr="00BF3EDF" w:rsidRDefault="00BF3EDF" w:rsidP="00BF3EDF">
            <w:pPr>
              <w:pStyle w:val="ConsPlusNormal"/>
              <w:contextualSpacing/>
              <w:rPr>
                <w:rFonts w:ascii="Times New Roman" w:hAnsi="Times New Roman" w:cs="Times New Roman"/>
                <w:sz w:val="28"/>
                <w:szCs w:val="28"/>
              </w:rPr>
            </w:pPr>
          </w:p>
        </w:tc>
        <w:tc>
          <w:tcPr>
            <w:tcW w:w="514" w:type="dxa"/>
          </w:tcPr>
          <w:p w:rsidR="00BF3EDF" w:rsidRPr="00BF3EDF" w:rsidRDefault="00BF3EDF" w:rsidP="00BF3EDF">
            <w:pPr>
              <w:pStyle w:val="ConsPlusNormal"/>
              <w:contextualSpacing/>
              <w:rPr>
                <w:rFonts w:ascii="Times New Roman" w:hAnsi="Times New Roman" w:cs="Times New Roman"/>
                <w:sz w:val="28"/>
                <w:szCs w:val="28"/>
              </w:rPr>
            </w:pPr>
          </w:p>
        </w:tc>
        <w:tc>
          <w:tcPr>
            <w:tcW w:w="1849" w:type="dxa"/>
          </w:tcPr>
          <w:p w:rsidR="00BF3EDF" w:rsidRPr="00BF3EDF" w:rsidRDefault="00BF3EDF" w:rsidP="00BF3EDF">
            <w:pPr>
              <w:pStyle w:val="ConsPlusNormal"/>
              <w:contextualSpacing/>
              <w:rPr>
                <w:rFonts w:ascii="Times New Roman" w:hAnsi="Times New Roman" w:cs="Times New Roman"/>
                <w:sz w:val="28"/>
                <w:szCs w:val="28"/>
              </w:rPr>
            </w:pPr>
          </w:p>
        </w:tc>
        <w:tc>
          <w:tcPr>
            <w:tcW w:w="1534" w:type="dxa"/>
          </w:tcPr>
          <w:p w:rsidR="00BF3EDF" w:rsidRPr="00BF3EDF" w:rsidRDefault="00BF3EDF" w:rsidP="00BF3EDF">
            <w:pPr>
              <w:pStyle w:val="ConsPlusNormal"/>
              <w:contextualSpacing/>
              <w:rPr>
                <w:rFonts w:ascii="Times New Roman" w:hAnsi="Times New Roman" w:cs="Times New Roman"/>
                <w:sz w:val="28"/>
                <w:szCs w:val="28"/>
              </w:rPr>
            </w:pPr>
          </w:p>
        </w:tc>
        <w:tc>
          <w:tcPr>
            <w:tcW w:w="1594" w:type="dxa"/>
          </w:tcPr>
          <w:p w:rsidR="00BF3EDF" w:rsidRPr="00BF3EDF" w:rsidRDefault="00BF3EDF" w:rsidP="00BF3EDF">
            <w:pPr>
              <w:pStyle w:val="ConsPlusNormal"/>
              <w:contextualSpacing/>
              <w:rPr>
                <w:rFonts w:ascii="Times New Roman" w:hAnsi="Times New Roman" w:cs="Times New Roman"/>
                <w:sz w:val="28"/>
                <w:szCs w:val="28"/>
              </w:rPr>
            </w:pPr>
          </w:p>
        </w:tc>
        <w:tc>
          <w:tcPr>
            <w:tcW w:w="514" w:type="dxa"/>
          </w:tcPr>
          <w:p w:rsidR="00BF3EDF" w:rsidRPr="00BF3EDF" w:rsidRDefault="00BF3EDF" w:rsidP="00BF3EDF">
            <w:pPr>
              <w:pStyle w:val="ConsPlusNormal"/>
              <w:contextualSpacing/>
              <w:rPr>
                <w:rFonts w:ascii="Times New Roman" w:hAnsi="Times New Roman" w:cs="Times New Roman"/>
                <w:sz w:val="28"/>
                <w:szCs w:val="28"/>
              </w:rPr>
            </w:pPr>
          </w:p>
        </w:tc>
        <w:tc>
          <w:tcPr>
            <w:tcW w:w="694" w:type="dxa"/>
          </w:tcPr>
          <w:p w:rsidR="00BF3EDF" w:rsidRPr="00BF3EDF" w:rsidRDefault="00BF3EDF" w:rsidP="00BF3EDF">
            <w:pPr>
              <w:pStyle w:val="ConsPlusNormal"/>
              <w:contextualSpacing/>
              <w:rPr>
                <w:rFonts w:ascii="Times New Roman" w:hAnsi="Times New Roman" w:cs="Times New Roman"/>
                <w:sz w:val="28"/>
                <w:szCs w:val="28"/>
              </w:rPr>
            </w:pPr>
          </w:p>
        </w:tc>
        <w:tc>
          <w:tcPr>
            <w:tcW w:w="1504" w:type="dxa"/>
          </w:tcPr>
          <w:p w:rsidR="00BF3EDF" w:rsidRPr="00BF3EDF" w:rsidRDefault="00BF3EDF" w:rsidP="00BF3EDF">
            <w:pPr>
              <w:pStyle w:val="ConsPlusNormal"/>
              <w:contextualSpacing/>
              <w:rPr>
                <w:rFonts w:ascii="Times New Roman" w:hAnsi="Times New Roman" w:cs="Times New Roman"/>
                <w:sz w:val="28"/>
                <w:szCs w:val="28"/>
              </w:rPr>
            </w:pPr>
          </w:p>
        </w:tc>
        <w:tc>
          <w:tcPr>
            <w:tcW w:w="1084" w:type="dxa"/>
          </w:tcPr>
          <w:p w:rsidR="00BF3EDF" w:rsidRPr="00BF3EDF" w:rsidRDefault="00BF3EDF" w:rsidP="00BF3EDF">
            <w:pPr>
              <w:pStyle w:val="ConsPlusNormal"/>
              <w:contextualSpacing/>
              <w:rPr>
                <w:rFonts w:ascii="Times New Roman" w:hAnsi="Times New Roman" w:cs="Times New Roman"/>
                <w:sz w:val="28"/>
                <w:szCs w:val="28"/>
              </w:rPr>
            </w:pPr>
          </w:p>
        </w:tc>
      </w:tr>
    </w:tbl>
    <w:p w:rsidR="00BF3EDF" w:rsidRPr="00BF3EDF" w:rsidRDefault="00BF3EDF" w:rsidP="00BF3EDF">
      <w:pPr>
        <w:pStyle w:val="ConsPlusNormal"/>
        <w:contextualSpacing/>
        <w:rPr>
          <w:rFonts w:ascii="Times New Roman" w:hAnsi="Times New Roman" w:cs="Times New Roman"/>
          <w:sz w:val="28"/>
          <w:szCs w:val="28"/>
        </w:rPr>
        <w:sectPr w:rsidR="00BF3EDF" w:rsidRPr="00BF3EDF">
          <w:pgSz w:w="16838" w:h="11905" w:orient="landscape"/>
          <w:pgMar w:top="1701" w:right="397" w:bottom="850" w:left="397" w:header="0" w:footer="0" w:gutter="0"/>
          <w:cols w:space="720"/>
          <w:titlePg/>
        </w:sectPr>
      </w:pPr>
    </w:p>
    <w:p w:rsidR="00BF3EDF" w:rsidRPr="00BF3EDF" w:rsidRDefault="00BF3EDF" w:rsidP="00BF3EDF">
      <w:pPr>
        <w:pStyle w:val="ConsPlusNormal"/>
        <w:contextualSpacing/>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17"/>
        <w:gridCol w:w="340"/>
        <w:gridCol w:w="3628"/>
      </w:tblGrid>
      <w:tr w:rsidR="00BF3EDF" w:rsidRPr="00BF3EDF">
        <w:tc>
          <w:tcPr>
            <w:tcW w:w="368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Министр сельского хозяйства Красноярского края</w:t>
            </w: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или лицо, уполномоченное им</w:t>
            </w:r>
          </w:p>
        </w:tc>
        <w:tc>
          <w:tcPr>
            <w:tcW w:w="1417"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340" w:type="dxa"/>
            <w:vMerge w:val="restart"/>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Borders>
              <w:top w:val="nil"/>
              <w:left w:val="nil"/>
              <w:bottom w:val="single" w:sz="4" w:space="0" w:color="auto"/>
              <w:right w:val="nil"/>
            </w:tcBorders>
          </w:tcPr>
          <w:p w:rsidR="00BF3EDF" w:rsidRPr="00BF3EDF" w:rsidRDefault="00BF3EDF" w:rsidP="00BF3EDF">
            <w:pPr>
              <w:pStyle w:val="ConsPlusNormal"/>
              <w:contextualSpacing/>
              <w:rPr>
                <w:rFonts w:ascii="Times New Roman" w:hAnsi="Times New Roman" w:cs="Times New Roman"/>
                <w:sz w:val="28"/>
                <w:szCs w:val="28"/>
              </w:rPr>
            </w:pPr>
          </w:p>
        </w:tc>
      </w:tr>
      <w:tr w:rsidR="00BF3EDF" w:rsidRPr="00BF3EDF">
        <w:tblPrEx>
          <w:tblBorders>
            <w:insideH w:val="none" w:sz="0" w:space="0" w:color="auto"/>
          </w:tblBorders>
        </w:tblPrEx>
        <w:tc>
          <w:tcPr>
            <w:tcW w:w="3685" w:type="dxa"/>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1417"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(подпись)</w:t>
            </w:r>
          </w:p>
        </w:tc>
        <w:tc>
          <w:tcPr>
            <w:tcW w:w="340" w:type="dxa"/>
            <w:vMerge/>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tc>
        <w:tc>
          <w:tcPr>
            <w:tcW w:w="3628" w:type="dxa"/>
            <w:tcBorders>
              <w:top w:val="single" w:sz="4" w:space="0" w:color="auto"/>
              <w:left w:val="nil"/>
              <w:bottom w:val="nil"/>
              <w:right w:val="nil"/>
            </w:tcBorders>
          </w:tcPr>
          <w:p w:rsidR="00BF3EDF" w:rsidRPr="00BF3EDF" w:rsidRDefault="00BF3EDF" w:rsidP="00BF3EDF">
            <w:pPr>
              <w:pStyle w:val="ConsPlusNormal"/>
              <w:contextualSpacing/>
              <w:jc w:val="center"/>
              <w:rPr>
                <w:rFonts w:ascii="Times New Roman" w:hAnsi="Times New Roman" w:cs="Times New Roman"/>
                <w:sz w:val="28"/>
                <w:szCs w:val="28"/>
              </w:rPr>
            </w:pPr>
            <w:r w:rsidRPr="00BF3EDF">
              <w:rPr>
                <w:rFonts w:ascii="Times New Roman" w:hAnsi="Times New Roman" w:cs="Times New Roman"/>
                <w:sz w:val="28"/>
                <w:szCs w:val="28"/>
              </w:rPr>
              <w:t>(И.О. Фамилия)</w:t>
            </w:r>
          </w:p>
        </w:tc>
      </w:tr>
      <w:tr w:rsidR="00BF3EDF" w:rsidRPr="00BF3EDF">
        <w:tblPrEx>
          <w:tblBorders>
            <w:insideH w:val="none" w:sz="0" w:space="0" w:color="auto"/>
          </w:tblBorders>
        </w:tblPrEx>
        <w:tc>
          <w:tcPr>
            <w:tcW w:w="9070" w:type="dxa"/>
            <w:gridSpan w:val="4"/>
            <w:tcBorders>
              <w:top w:val="nil"/>
              <w:left w:val="nil"/>
              <w:bottom w:val="nil"/>
              <w:right w:val="nil"/>
            </w:tcBorders>
          </w:tcPr>
          <w:p w:rsidR="00BF3EDF" w:rsidRPr="00BF3EDF" w:rsidRDefault="00BF3EDF" w:rsidP="00BF3EDF">
            <w:pPr>
              <w:pStyle w:val="ConsPlusNormal"/>
              <w:contextualSpacing/>
              <w:rPr>
                <w:rFonts w:ascii="Times New Roman" w:hAnsi="Times New Roman" w:cs="Times New Roman"/>
                <w:sz w:val="28"/>
                <w:szCs w:val="28"/>
              </w:rPr>
            </w:pPr>
          </w:p>
          <w:p w:rsidR="00BF3EDF" w:rsidRPr="00BF3EDF" w:rsidRDefault="00BF3EDF" w:rsidP="00BF3EDF">
            <w:pPr>
              <w:pStyle w:val="ConsPlusNormal"/>
              <w:contextualSpacing/>
              <w:rPr>
                <w:rFonts w:ascii="Times New Roman" w:hAnsi="Times New Roman" w:cs="Times New Roman"/>
                <w:sz w:val="28"/>
                <w:szCs w:val="28"/>
              </w:rPr>
            </w:pPr>
            <w:r w:rsidRPr="00BF3EDF">
              <w:rPr>
                <w:rFonts w:ascii="Times New Roman" w:hAnsi="Times New Roman" w:cs="Times New Roman"/>
                <w:sz w:val="28"/>
                <w:szCs w:val="28"/>
              </w:rPr>
              <w:t>"__" ____________ 20__ г.</w:t>
            </w:r>
          </w:p>
        </w:tc>
      </w:tr>
    </w:tbl>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&lt;1&gt;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k</w:t>
      </w:r>
      <w:r w:rsidRPr="00BF3EDF">
        <w:rPr>
          <w:rFonts w:ascii="Times New Roman" w:hAnsi="Times New Roman" w:cs="Times New Roman"/>
          <w:sz w:val="28"/>
          <w:szCs w:val="28"/>
          <w:vertAlign w:val="subscript"/>
        </w:rPr>
        <w:t>1</w:t>
      </w:r>
      <w:r w:rsidRPr="00BF3EDF">
        <w:rPr>
          <w:rFonts w:ascii="Times New Roman" w:hAnsi="Times New Roman" w:cs="Times New Roman"/>
          <w:sz w:val="28"/>
          <w:szCs w:val="28"/>
        </w:rPr>
        <w:t xml:space="preserve"> = 0,5.</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&lt;2&gt; Расчетный размер субсидии определяется исходя из наименьшего значения, указанного в графах 8 и 9.</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&lt;3&gt; Коэффициент пропорционального распределения субсидии k</w:t>
      </w:r>
      <w:r w:rsidRPr="00BF3EDF">
        <w:rPr>
          <w:rFonts w:ascii="Times New Roman" w:hAnsi="Times New Roman" w:cs="Times New Roman"/>
          <w:sz w:val="28"/>
          <w:szCs w:val="28"/>
          <w:vertAlign w:val="subscript"/>
        </w:rPr>
        <w:t>2</w:t>
      </w:r>
      <w:r w:rsidRPr="00BF3EDF">
        <w:rPr>
          <w:rFonts w:ascii="Times New Roman" w:hAnsi="Times New Roman" w:cs="Times New Roman"/>
          <w:sz w:val="28"/>
          <w:szCs w:val="28"/>
        </w:rPr>
        <w:t xml:space="preserve"> применяется к расчетному размеру субсидии на возмещение части затрат на производство и реализацию зерновых культур.</w:t>
      </w:r>
    </w:p>
    <w:p w:rsidR="00BF3EDF" w:rsidRPr="00BF3EDF" w:rsidRDefault="00BF3EDF" w:rsidP="00BF3EDF">
      <w:pPr>
        <w:pStyle w:val="ConsPlusNormal"/>
        <w:spacing w:before="220"/>
        <w:ind w:firstLine="540"/>
        <w:contextualSpacing/>
        <w:jc w:val="both"/>
        <w:rPr>
          <w:rFonts w:ascii="Times New Roman" w:hAnsi="Times New Roman" w:cs="Times New Roman"/>
          <w:sz w:val="28"/>
          <w:szCs w:val="28"/>
        </w:rPr>
      </w:pPr>
      <w:r w:rsidRPr="00BF3EDF">
        <w:rPr>
          <w:rFonts w:ascii="Times New Roman" w:hAnsi="Times New Roman" w:cs="Times New Roman"/>
          <w:sz w:val="28"/>
          <w:szCs w:val="28"/>
        </w:rPr>
        <w:t xml:space="preserve">&lt;4&gt; Сумма начисленной субсидии распределяется на средства федерального и краевого бюджетов исходя из уровня </w:t>
      </w:r>
      <w:proofErr w:type="spellStart"/>
      <w:r w:rsidRPr="00BF3EDF">
        <w:rPr>
          <w:rFonts w:ascii="Times New Roman" w:hAnsi="Times New Roman" w:cs="Times New Roman"/>
          <w:sz w:val="28"/>
          <w:szCs w:val="28"/>
        </w:rPr>
        <w:t>софинансирования</w:t>
      </w:r>
      <w:proofErr w:type="spellEnd"/>
      <w:r w:rsidRPr="00BF3EDF">
        <w:rPr>
          <w:rFonts w:ascii="Times New Roman" w:hAnsi="Times New Roman" w:cs="Times New Roman"/>
          <w:sz w:val="28"/>
          <w:szCs w:val="28"/>
        </w:rPr>
        <w:t>, предусмотренного в соглашении о предоставлении субсидии бюджету Красноярского края, заключенном Правительством Красноярского края с Министерством сельского хозяйства Российской Федерации.</w:t>
      </w: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contextualSpacing/>
        <w:jc w:val="both"/>
        <w:rPr>
          <w:rFonts w:ascii="Times New Roman" w:hAnsi="Times New Roman" w:cs="Times New Roman"/>
          <w:sz w:val="28"/>
          <w:szCs w:val="28"/>
        </w:rPr>
      </w:pPr>
    </w:p>
    <w:p w:rsidR="00BF3EDF" w:rsidRPr="00BF3EDF" w:rsidRDefault="00BF3EDF" w:rsidP="00BF3EDF">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BF3EDF" w:rsidRDefault="003B2F16" w:rsidP="00BF3EDF">
      <w:pPr>
        <w:spacing w:line="240" w:lineRule="auto"/>
        <w:contextualSpacing/>
        <w:rPr>
          <w:rFonts w:ascii="Times New Roman" w:hAnsi="Times New Roman" w:cs="Times New Roman"/>
          <w:sz w:val="28"/>
          <w:szCs w:val="28"/>
        </w:rPr>
      </w:pPr>
    </w:p>
    <w:sectPr w:rsidR="003B2F16" w:rsidRPr="00BF3ED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DF"/>
    <w:rsid w:val="003B2F16"/>
    <w:rsid w:val="00401EA3"/>
    <w:rsid w:val="00BF3EDF"/>
    <w:rsid w:val="00D9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9761D-5B01-427C-A546-83994E82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3EDF"/>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BF3E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3ED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46</Pages>
  <Words>12545</Words>
  <Characters>71512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2025-03-26T03:56:00Z</dcterms:created>
  <dcterms:modified xsi:type="dcterms:W3CDTF">2025-03-26T04:36:00Z</dcterms:modified>
</cp:coreProperties>
</file>