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8F807" w14:textId="77777777" w:rsidR="007100B3" w:rsidRDefault="007100B3" w:rsidP="007100B3">
      <w:pPr>
        <w:pStyle w:val="a3"/>
        <w:jc w:val="center"/>
      </w:pPr>
      <w:r>
        <w:rPr>
          <w:rStyle w:val="a4"/>
          <w:rFonts w:ascii="Arial" w:hAnsi="Arial" w:cs="Arial"/>
          <w:color w:val="000000"/>
          <w:sz w:val="28"/>
          <w:szCs w:val="28"/>
        </w:rPr>
        <w:t>ОБЪЯВЛЕНИЕ</w:t>
      </w:r>
      <w:r>
        <w:rPr>
          <w:rFonts w:ascii="Arial" w:hAnsi="Arial" w:cs="Arial"/>
          <w:color w:val="000000"/>
        </w:rPr>
        <w:br/>
      </w:r>
      <w:r>
        <w:rPr>
          <w:rStyle w:val="a4"/>
          <w:rFonts w:ascii="Arial" w:hAnsi="Arial" w:cs="Arial"/>
          <w:color w:val="000000"/>
          <w:sz w:val="28"/>
          <w:szCs w:val="28"/>
        </w:rPr>
        <w:t>о проведении конкурсного отбора получателей грантов «</w:t>
      </w:r>
      <w:proofErr w:type="spellStart"/>
      <w:r>
        <w:rPr>
          <w:rStyle w:val="a4"/>
          <w:rFonts w:ascii="Arial" w:hAnsi="Arial" w:cs="Arial"/>
          <w:color w:val="000000"/>
          <w:sz w:val="28"/>
          <w:szCs w:val="28"/>
        </w:rPr>
        <w:t>Агростартап</w:t>
      </w:r>
      <w:proofErr w:type="spellEnd"/>
      <w:r>
        <w:rPr>
          <w:rStyle w:val="a4"/>
          <w:rFonts w:ascii="Arial" w:hAnsi="Arial" w:cs="Arial"/>
          <w:color w:val="000000"/>
          <w:sz w:val="28"/>
          <w:szCs w:val="28"/>
        </w:rPr>
        <w:t>» в форме субсидий на финансовое обеспечение затрат, связанных с реализацией проекта создания и (или) развития хозяйства</w:t>
      </w:r>
    </w:p>
    <w:p w14:paraId="7A100679" w14:textId="77777777" w:rsidR="007100B3" w:rsidRDefault="007100B3" w:rsidP="007100B3">
      <w:pPr>
        <w:pStyle w:val="a3"/>
        <w:jc w:val="center"/>
      </w:pPr>
    </w:p>
    <w:p w14:paraId="53D5394E" w14:textId="77777777" w:rsidR="007100B3" w:rsidRDefault="007100B3" w:rsidP="007100B3">
      <w:pPr>
        <w:pStyle w:val="a3"/>
        <w:jc w:val="both"/>
      </w:pPr>
      <w:r>
        <w:rPr>
          <w:rFonts w:ascii="Arial" w:hAnsi="Arial" w:cs="Arial"/>
          <w:color w:val="000000"/>
          <w:sz w:val="28"/>
          <w:szCs w:val="28"/>
        </w:rPr>
        <w:t>Министерство сельского хозяйства и торговли Красноярского края (далее – министерство) в соответствии с приказом от 29.05.2023 № 516-о объявляет о проведении конкурсного отбора получателей грантов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в форме субсидий на финансовое обеспечение затрат, связанных с реализацией проекта создания и (или) развития хозяйства (далее – конкурсный отбор, грант, проект).</w:t>
      </w:r>
    </w:p>
    <w:p w14:paraId="36044E29" w14:textId="77777777" w:rsidR="007100B3" w:rsidRDefault="007100B3" w:rsidP="007100B3">
      <w:pPr>
        <w:pStyle w:val="a3"/>
        <w:jc w:val="both"/>
      </w:pPr>
      <w:r>
        <w:rPr>
          <w:rFonts w:ascii="Arial" w:hAnsi="Arial" w:cs="Arial"/>
          <w:color w:val="000000"/>
          <w:sz w:val="28"/>
          <w:szCs w:val="28"/>
        </w:rPr>
        <w:t>Порядок предоставления грантов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 (далее – Порядок), утвержден постановлением Правительства Красноярского края от 27.05.2019 № 272-п.</w:t>
      </w:r>
    </w:p>
    <w:p w14:paraId="5E375927" w14:textId="77777777" w:rsidR="007100B3" w:rsidRDefault="007100B3" w:rsidP="007100B3">
      <w:pPr>
        <w:pStyle w:val="a3"/>
        <w:jc w:val="both"/>
      </w:pPr>
    </w:p>
    <w:p w14:paraId="0C641A58" w14:textId="77777777" w:rsidR="007100B3" w:rsidRDefault="007100B3" w:rsidP="007100B3">
      <w:pPr>
        <w:pStyle w:val="a3"/>
        <w:jc w:val="center"/>
      </w:pPr>
      <w:r>
        <w:rPr>
          <w:rStyle w:val="a4"/>
          <w:rFonts w:ascii="Arial" w:hAnsi="Arial" w:cs="Arial"/>
          <w:color w:val="000000"/>
          <w:sz w:val="28"/>
          <w:szCs w:val="28"/>
        </w:rPr>
        <w:t>Срок проведения отбора.</w:t>
      </w:r>
      <w:r>
        <w:rPr>
          <w:rFonts w:ascii="Arial" w:hAnsi="Arial" w:cs="Arial"/>
          <w:color w:val="000000"/>
          <w:sz w:val="22"/>
          <w:szCs w:val="22"/>
        </w:rPr>
        <w:t xml:space="preserve"> </w:t>
      </w:r>
    </w:p>
    <w:p w14:paraId="77534807" w14:textId="77777777" w:rsidR="007100B3" w:rsidRDefault="007100B3" w:rsidP="007100B3">
      <w:pPr>
        <w:pStyle w:val="a3"/>
        <w:jc w:val="center"/>
      </w:pPr>
      <w:r>
        <w:rPr>
          <w:rFonts w:ascii="Arial" w:hAnsi="Arial" w:cs="Arial"/>
          <w:color w:val="000000"/>
          <w:sz w:val="28"/>
          <w:szCs w:val="28"/>
        </w:rPr>
        <w:t>с 31 мая 2023 года по 31 августа 2023 года.</w:t>
      </w:r>
    </w:p>
    <w:p w14:paraId="50FF3F3C" w14:textId="77777777" w:rsidR="007100B3" w:rsidRDefault="007100B3" w:rsidP="007100B3">
      <w:pPr>
        <w:pStyle w:val="a3"/>
        <w:jc w:val="center"/>
      </w:pPr>
    </w:p>
    <w:p w14:paraId="6B29C307" w14:textId="77777777" w:rsidR="007100B3" w:rsidRDefault="007100B3" w:rsidP="007100B3">
      <w:pPr>
        <w:pStyle w:val="a3"/>
        <w:jc w:val="center"/>
      </w:pPr>
      <w:r>
        <w:rPr>
          <w:rStyle w:val="a4"/>
          <w:rFonts w:ascii="Arial" w:hAnsi="Arial" w:cs="Arial"/>
          <w:color w:val="000000"/>
          <w:sz w:val="28"/>
          <w:szCs w:val="28"/>
        </w:rPr>
        <w:t>Дата начала подачи или окончания приема заявок (далее – срок подачи заявки), которая не может быть ранее 30 календарного дня, следующих</w:t>
      </w:r>
      <w:r>
        <w:rPr>
          <w:rFonts w:ascii="Arial" w:hAnsi="Arial" w:cs="Arial"/>
          <w:b/>
          <w:bCs/>
          <w:color w:val="000000"/>
          <w:sz w:val="28"/>
          <w:szCs w:val="28"/>
        </w:rPr>
        <w:br/>
      </w:r>
      <w:r>
        <w:rPr>
          <w:rStyle w:val="a4"/>
          <w:rFonts w:ascii="Arial" w:hAnsi="Arial" w:cs="Arial"/>
          <w:color w:val="000000"/>
          <w:sz w:val="28"/>
          <w:szCs w:val="28"/>
        </w:rPr>
        <w:t>за днем размещения объявления.</w:t>
      </w:r>
    </w:p>
    <w:p w14:paraId="3C2BC267" w14:textId="77777777" w:rsidR="007100B3" w:rsidRDefault="007100B3" w:rsidP="007100B3">
      <w:pPr>
        <w:pStyle w:val="a3"/>
        <w:jc w:val="center"/>
      </w:pPr>
      <w:r>
        <w:rPr>
          <w:rFonts w:ascii="Arial" w:hAnsi="Arial" w:cs="Arial"/>
          <w:color w:val="000000"/>
          <w:sz w:val="28"/>
          <w:szCs w:val="28"/>
        </w:rPr>
        <w:t>Срок подачи заявок – с 31.05.2023 по 29.06.2023;</w:t>
      </w:r>
    </w:p>
    <w:p w14:paraId="75CDC1C1" w14:textId="77777777" w:rsidR="007100B3" w:rsidRDefault="007100B3" w:rsidP="007100B3">
      <w:pPr>
        <w:pStyle w:val="a3"/>
        <w:jc w:val="center"/>
      </w:pPr>
      <w:r>
        <w:rPr>
          <w:rFonts w:ascii="Arial" w:hAnsi="Arial" w:cs="Arial"/>
          <w:color w:val="000000"/>
          <w:sz w:val="28"/>
          <w:szCs w:val="28"/>
        </w:rPr>
        <w:t>         Время подачи заявок – в рабочие дни с 10.00 часов до 13.00 часов и с 14.00 часов до 18.00 часов (время местное).</w:t>
      </w:r>
    </w:p>
    <w:p w14:paraId="718F0F3B" w14:textId="77777777" w:rsidR="007100B3" w:rsidRDefault="007100B3" w:rsidP="007100B3">
      <w:pPr>
        <w:pStyle w:val="a3"/>
        <w:jc w:val="center"/>
      </w:pPr>
    </w:p>
    <w:p w14:paraId="18485009" w14:textId="77777777" w:rsidR="007100B3" w:rsidRDefault="007100B3" w:rsidP="007100B3">
      <w:pPr>
        <w:pStyle w:val="a3"/>
        <w:jc w:val="center"/>
      </w:pPr>
      <w:r>
        <w:rPr>
          <w:rStyle w:val="a4"/>
          <w:rFonts w:ascii="Arial" w:hAnsi="Arial" w:cs="Arial"/>
          <w:color w:val="000000"/>
          <w:sz w:val="28"/>
          <w:szCs w:val="28"/>
        </w:rPr>
        <w:t>Наименование, местонахождение, почтовый адрес, адрес электронной почты министерства.</w:t>
      </w:r>
    </w:p>
    <w:p w14:paraId="293317A7" w14:textId="77777777" w:rsidR="007100B3" w:rsidRDefault="007100B3" w:rsidP="007100B3">
      <w:pPr>
        <w:pStyle w:val="a3"/>
        <w:jc w:val="both"/>
      </w:pPr>
      <w:r>
        <w:rPr>
          <w:rFonts w:ascii="Arial" w:hAnsi="Arial" w:cs="Arial"/>
          <w:color w:val="000000"/>
          <w:sz w:val="28"/>
          <w:szCs w:val="28"/>
        </w:rPr>
        <w:lastRenderedPageBreak/>
        <w:t>Организатором конкурсного отбора является</w:t>
      </w:r>
      <w:r>
        <w:rPr>
          <w:rStyle w:val="a4"/>
          <w:rFonts w:ascii="Arial" w:hAnsi="Arial" w:cs="Arial"/>
          <w:color w:val="000000"/>
          <w:sz w:val="28"/>
          <w:szCs w:val="28"/>
        </w:rPr>
        <w:t xml:space="preserve"> </w:t>
      </w:r>
      <w:r>
        <w:rPr>
          <w:rFonts w:ascii="Arial" w:hAnsi="Arial" w:cs="Arial"/>
          <w:color w:val="000000"/>
          <w:sz w:val="28"/>
          <w:szCs w:val="28"/>
        </w:rPr>
        <w:t>министерство, адрес и место нахождения министерства: 660009, г. Красноярск, ул. Ленина, д. 125, кабинет 603.</w:t>
      </w:r>
    </w:p>
    <w:p w14:paraId="281F25DB" w14:textId="77777777" w:rsidR="007100B3" w:rsidRDefault="007100B3" w:rsidP="007100B3">
      <w:pPr>
        <w:pStyle w:val="a3"/>
        <w:jc w:val="both"/>
      </w:pPr>
    </w:p>
    <w:p w14:paraId="4DFC0146" w14:textId="77777777" w:rsidR="007100B3" w:rsidRDefault="007100B3" w:rsidP="007100B3">
      <w:pPr>
        <w:pStyle w:val="a3"/>
        <w:jc w:val="both"/>
      </w:pPr>
      <w:r>
        <w:rPr>
          <w:rFonts w:ascii="Arial" w:hAnsi="Arial" w:cs="Arial"/>
          <w:color w:val="000000"/>
          <w:sz w:val="28"/>
          <w:szCs w:val="28"/>
        </w:rPr>
        <w:t>Почтовый адрес для направления заявок</w:t>
      </w:r>
      <w:r>
        <w:rPr>
          <w:rStyle w:val="a4"/>
          <w:rFonts w:ascii="Arial" w:hAnsi="Arial" w:cs="Arial"/>
          <w:color w:val="000000"/>
          <w:sz w:val="28"/>
          <w:szCs w:val="28"/>
        </w:rPr>
        <w:t xml:space="preserve">: </w:t>
      </w:r>
      <w:r>
        <w:rPr>
          <w:rFonts w:ascii="Arial" w:hAnsi="Arial" w:cs="Arial"/>
          <w:color w:val="000000"/>
          <w:sz w:val="28"/>
          <w:szCs w:val="28"/>
        </w:rPr>
        <w:t xml:space="preserve">660009, г. Красноярск, ул. Ленина,125. Адрес электронной почты министерства: </w:t>
      </w:r>
      <w:hyperlink r:id="rId4" w:history="1">
        <w:r>
          <w:rPr>
            <w:rStyle w:val="a5"/>
            <w:rFonts w:ascii="Arial" w:hAnsi="Arial" w:cs="Arial"/>
            <w:color w:val="000000"/>
            <w:sz w:val="28"/>
            <w:szCs w:val="28"/>
          </w:rPr>
          <w:t>krasagro@krasagro.ru</w:t>
        </w:r>
      </w:hyperlink>
      <w:r>
        <w:rPr>
          <w:rFonts w:ascii="Arial" w:hAnsi="Arial" w:cs="Arial"/>
          <w:color w:val="000000"/>
          <w:sz w:val="28"/>
          <w:szCs w:val="28"/>
        </w:rPr>
        <w:t>.</w:t>
      </w:r>
    </w:p>
    <w:p w14:paraId="57C9B58B" w14:textId="77777777" w:rsidR="007100B3" w:rsidRDefault="007100B3" w:rsidP="007100B3">
      <w:pPr>
        <w:pStyle w:val="a3"/>
        <w:jc w:val="both"/>
      </w:pPr>
    </w:p>
    <w:p w14:paraId="70466A89" w14:textId="77777777" w:rsidR="007100B3" w:rsidRDefault="007100B3" w:rsidP="007100B3">
      <w:pPr>
        <w:pStyle w:val="a3"/>
        <w:jc w:val="both"/>
      </w:pPr>
      <w:r>
        <w:rPr>
          <w:rFonts w:ascii="Arial" w:hAnsi="Arial" w:cs="Arial"/>
          <w:color w:val="000000"/>
          <w:sz w:val="28"/>
          <w:szCs w:val="28"/>
        </w:rPr>
        <w:t>Контактные телефоны</w:t>
      </w:r>
      <w:r>
        <w:rPr>
          <w:rStyle w:val="a4"/>
          <w:rFonts w:ascii="Arial" w:hAnsi="Arial" w:cs="Arial"/>
          <w:color w:val="000000"/>
          <w:sz w:val="28"/>
          <w:szCs w:val="28"/>
        </w:rPr>
        <w:t xml:space="preserve"> </w:t>
      </w:r>
      <w:r>
        <w:rPr>
          <w:rFonts w:ascii="Arial" w:hAnsi="Arial" w:cs="Arial"/>
          <w:color w:val="000000"/>
          <w:sz w:val="28"/>
          <w:szCs w:val="28"/>
        </w:rPr>
        <w:t>для получения консультаций по вопросам подготовки документов на участие в конкурсном отборе и направления заявок:</w:t>
      </w:r>
    </w:p>
    <w:p w14:paraId="58721031" w14:textId="77777777" w:rsidR="007100B3" w:rsidRDefault="007100B3" w:rsidP="007100B3">
      <w:pPr>
        <w:pStyle w:val="a3"/>
        <w:jc w:val="both"/>
      </w:pPr>
      <w:r>
        <w:rPr>
          <w:rFonts w:ascii="Arial" w:hAnsi="Arial" w:cs="Arial"/>
          <w:color w:val="000000"/>
          <w:sz w:val="28"/>
          <w:szCs w:val="28"/>
        </w:rPr>
        <w:t>8(391) 216-00-54, 8 (391) 216-00-55, 8(391) 216-00-51.</w:t>
      </w:r>
    </w:p>
    <w:p w14:paraId="2AE3FC8C" w14:textId="77777777" w:rsidR="007100B3" w:rsidRDefault="007100B3" w:rsidP="007100B3">
      <w:pPr>
        <w:pStyle w:val="a3"/>
        <w:jc w:val="both"/>
      </w:pPr>
      <w:r>
        <w:rPr>
          <w:rFonts w:ascii="Arial" w:hAnsi="Arial" w:cs="Arial"/>
          <w:color w:val="000000"/>
          <w:sz w:val="28"/>
          <w:szCs w:val="28"/>
        </w:rPr>
        <w:t>Проект, входящий в состав заявки, представляется участником конкурсного отбора в министерство, также в электронном виде на электронный адрес (</w:t>
      </w:r>
      <w:hyperlink r:id="rId5" w:history="1">
        <w:r>
          <w:rPr>
            <w:rStyle w:val="a5"/>
            <w:rFonts w:ascii="Arial" w:hAnsi="Arial" w:cs="Arial"/>
            <w:color w:val="000000"/>
            <w:sz w:val="28"/>
            <w:szCs w:val="28"/>
          </w:rPr>
          <w:t>bogdashina@krasagro.ru</w:t>
        </w:r>
      </w:hyperlink>
      <w:r>
        <w:rPr>
          <w:rFonts w:ascii="Arial" w:hAnsi="Arial" w:cs="Arial"/>
          <w:color w:val="000000"/>
          <w:sz w:val="28"/>
          <w:szCs w:val="28"/>
        </w:rPr>
        <w:t>).</w:t>
      </w:r>
    </w:p>
    <w:p w14:paraId="075C4B0C" w14:textId="77777777" w:rsidR="007100B3" w:rsidRDefault="007100B3" w:rsidP="007100B3">
      <w:pPr>
        <w:pStyle w:val="a3"/>
        <w:jc w:val="center"/>
      </w:pPr>
    </w:p>
    <w:p w14:paraId="7AB7CA12" w14:textId="77777777" w:rsidR="007100B3" w:rsidRDefault="007100B3" w:rsidP="007100B3">
      <w:pPr>
        <w:pStyle w:val="a3"/>
        <w:jc w:val="center"/>
      </w:pPr>
      <w:r>
        <w:rPr>
          <w:rStyle w:val="a4"/>
          <w:rFonts w:ascii="Arial" w:hAnsi="Arial" w:cs="Arial"/>
          <w:color w:val="000000"/>
          <w:sz w:val="28"/>
          <w:szCs w:val="28"/>
        </w:rPr>
        <w:t>Результаты предоставления гранта в соответствии с пунктом 3.15 Порядка.</w:t>
      </w:r>
    </w:p>
    <w:p w14:paraId="77D01603" w14:textId="77777777" w:rsidR="007100B3" w:rsidRDefault="007100B3" w:rsidP="007100B3">
      <w:pPr>
        <w:pStyle w:val="a3"/>
        <w:jc w:val="center"/>
      </w:pPr>
    </w:p>
    <w:p w14:paraId="04E96C80" w14:textId="77777777" w:rsidR="007100B3" w:rsidRDefault="007100B3" w:rsidP="007100B3">
      <w:pPr>
        <w:pStyle w:val="a3"/>
        <w:jc w:val="both"/>
      </w:pPr>
      <w:r>
        <w:rPr>
          <w:rFonts w:ascii="Arial" w:hAnsi="Arial" w:cs="Arial"/>
          <w:color w:val="000000"/>
          <w:sz w:val="28"/>
          <w:szCs w:val="28"/>
        </w:rPr>
        <w:t>Результатами предоставления гранта в соответствии с приложением № 5 к государственной программе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являются:</w:t>
      </w:r>
    </w:p>
    <w:p w14:paraId="09F42446" w14:textId="77777777" w:rsidR="007100B3" w:rsidRDefault="007100B3" w:rsidP="007100B3">
      <w:pPr>
        <w:pStyle w:val="a3"/>
        <w:jc w:val="both"/>
      </w:pPr>
      <w:r>
        <w:rPr>
          <w:rFonts w:ascii="Arial" w:hAnsi="Arial" w:cs="Arial"/>
          <w:color w:val="000000"/>
          <w:sz w:val="28"/>
          <w:szCs w:val="28"/>
        </w:rPr>
        <w:t>количество новых рабочих мест, созданных КФХ, получившими грант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xml:space="preserve">», единиц; </w:t>
      </w:r>
    </w:p>
    <w:p w14:paraId="762046A0" w14:textId="77777777" w:rsidR="007100B3" w:rsidRDefault="007100B3" w:rsidP="007100B3">
      <w:pPr>
        <w:pStyle w:val="a3"/>
        <w:jc w:val="both"/>
      </w:pPr>
      <w:r>
        <w:rPr>
          <w:rFonts w:ascii="Arial" w:hAnsi="Arial" w:cs="Arial"/>
          <w:color w:val="000000"/>
          <w:sz w:val="28"/>
          <w:szCs w:val="28"/>
        </w:rPr>
        <w:t>количество новых постоянных работников, принятых КФХ, получившими грант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xml:space="preserve">», единиц. </w:t>
      </w:r>
    </w:p>
    <w:p w14:paraId="4F4266FA" w14:textId="77777777" w:rsidR="007100B3" w:rsidRDefault="007100B3" w:rsidP="007100B3">
      <w:pPr>
        <w:pStyle w:val="a3"/>
        <w:jc w:val="center"/>
      </w:pPr>
    </w:p>
    <w:p w14:paraId="41757297" w14:textId="77777777" w:rsidR="007100B3" w:rsidRDefault="007100B3" w:rsidP="007100B3">
      <w:pPr>
        <w:pStyle w:val="a3"/>
        <w:jc w:val="center"/>
      </w:pPr>
      <w:r>
        <w:rPr>
          <w:rStyle w:val="a4"/>
          <w:rFonts w:ascii="Arial" w:hAnsi="Arial" w:cs="Arial"/>
          <w:color w:val="000000"/>
          <w:sz w:val="28"/>
          <w:szCs w:val="28"/>
        </w:rPr>
        <w:t>Доменное имя, и (или) сетевой адрес, и (или) указатель страниц в информационно-телекоммуникационной сети Интернет, на которых обеспечивается проведение конкурсного отбора.</w:t>
      </w:r>
    </w:p>
    <w:p w14:paraId="51B9E8AA" w14:textId="77777777" w:rsidR="007100B3" w:rsidRDefault="007100B3" w:rsidP="007100B3">
      <w:pPr>
        <w:pStyle w:val="a3"/>
        <w:jc w:val="center"/>
      </w:pPr>
    </w:p>
    <w:p w14:paraId="641FAB7B" w14:textId="77777777" w:rsidR="007100B3" w:rsidRDefault="007100B3" w:rsidP="007100B3">
      <w:pPr>
        <w:pStyle w:val="a3"/>
        <w:jc w:val="both"/>
      </w:pPr>
      <w:r>
        <w:rPr>
          <w:rFonts w:ascii="Arial" w:hAnsi="Arial" w:cs="Arial"/>
          <w:color w:val="000000"/>
          <w:sz w:val="28"/>
          <w:szCs w:val="28"/>
        </w:rPr>
        <w:lastRenderedPageBreak/>
        <w:t>Официальный сайт министерства (</w:t>
      </w:r>
      <w:hyperlink r:id="rId6" w:history="1">
        <w:r>
          <w:rPr>
            <w:rStyle w:val="a5"/>
            <w:rFonts w:ascii="Arial" w:hAnsi="Arial" w:cs="Arial"/>
            <w:color w:val="000000"/>
            <w:sz w:val="28"/>
            <w:szCs w:val="28"/>
          </w:rPr>
          <w:t>www.krasagro.ru</w:t>
        </w:r>
      </w:hyperlink>
      <w:r>
        <w:rPr>
          <w:rFonts w:ascii="Arial" w:hAnsi="Arial" w:cs="Arial"/>
          <w:color w:val="000000"/>
          <w:sz w:val="28"/>
          <w:szCs w:val="28"/>
        </w:rPr>
        <w:t>) в разделе Господдержка/</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w:t>
      </w:r>
    </w:p>
    <w:p w14:paraId="2E0272D7" w14:textId="77777777" w:rsidR="007100B3" w:rsidRDefault="007100B3" w:rsidP="007100B3">
      <w:pPr>
        <w:pStyle w:val="a3"/>
        <w:jc w:val="both"/>
      </w:pPr>
    </w:p>
    <w:p w14:paraId="2EFC5DD3" w14:textId="77777777" w:rsidR="007100B3" w:rsidRDefault="007100B3" w:rsidP="007100B3">
      <w:pPr>
        <w:pStyle w:val="a3"/>
        <w:jc w:val="center"/>
      </w:pPr>
      <w:r>
        <w:rPr>
          <w:rStyle w:val="a4"/>
          <w:rFonts w:ascii="Arial" w:hAnsi="Arial" w:cs="Arial"/>
          <w:color w:val="000000"/>
          <w:sz w:val="28"/>
          <w:szCs w:val="28"/>
        </w:rPr>
        <w:t>Требования к участникам конкурсного отбора в соответствии с пунктом 2.4 Порядка и перечня документов, представляемых заявителями для подтверждения их соответствия указанным требованиям, в соответствии с пунктом 2.5 Порядка.</w:t>
      </w:r>
    </w:p>
    <w:p w14:paraId="22A83894" w14:textId="77777777" w:rsidR="007100B3" w:rsidRDefault="007100B3" w:rsidP="007100B3">
      <w:pPr>
        <w:pStyle w:val="a3"/>
        <w:jc w:val="center"/>
      </w:pPr>
    </w:p>
    <w:p w14:paraId="2A8F3FD6" w14:textId="77777777" w:rsidR="007100B3" w:rsidRDefault="007100B3" w:rsidP="007100B3">
      <w:pPr>
        <w:pStyle w:val="a3"/>
        <w:jc w:val="both"/>
      </w:pPr>
      <w:r>
        <w:rPr>
          <w:rFonts w:ascii="Arial" w:hAnsi="Arial" w:cs="Arial"/>
          <w:color w:val="000000"/>
          <w:sz w:val="28"/>
          <w:szCs w:val="28"/>
        </w:rPr>
        <w:t xml:space="preserve">1. Участник конкурсного отбора должен соответствовать следующим требованиям: </w:t>
      </w:r>
    </w:p>
    <w:p w14:paraId="5490C5D0" w14:textId="77777777" w:rsidR="007100B3" w:rsidRDefault="007100B3" w:rsidP="007100B3">
      <w:pPr>
        <w:pStyle w:val="a3"/>
        <w:jc w:val="both"/>
      </w:pPr>
      <w:r>
        <w:rPr>
          <w:rFonts w:ascii="Arial" w:hAnsi="Arial" w:cs="Arial"/>
          <w:color w:val="000000"/>
          <w:sz w:val="28"/>
          <w:szCs w:val="28"/>
        </w:rPr>
        <w:t>1) у участника конкурсного отбора по состоянию на дату не ранее 30 дней до даты подачи заявки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10,0 тыс. рублей;</w:t>
      </w:r>
    </w:p>
    <w:p w14:paraId="5101AAEE" w14:textId="77777777" w:rsidR="007100B3" w:rsidRDefault="007100B3" w:rsidP="007100B3">
      <w:pPr>
        <w:pStyle w:val="a3"/>
        <w:jc w:val="both"/>
      </w:pPr>
      <w:r>
        <w:rPr>
          <w:rFonts w:ascii="Arial" w:hAnsi="Arial" w:cs="Arial"/>
          <w:color w:val="000000"/>
          <w:sz w:val="28"/>
          <w:szCs w:val="28"/>
        </w:rPr>
        <w:t>2) у участника конкурсного отбора по состоянию на первое число месяца подачи заявки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w:t>
      </w:r>
    </w:p>
    <w:p w14:paraId="48075BA8" w14:textId="77777777" w:rsidR="007100B3" w:rsidRDefault="007100B3" w:rsidP="007100B3">
      <w:pPr>
        <w:pStyle w:val="a3"/>
        <w:jc w:val="both"/>
      </w:pPr>
      <w:r>
        <w:rPr>
          <w:rFonts w:ascii="Arial" w:hAnsi="Arial" w:cs="Arial"/>
          <w:color w:val="000000"/>
          <w:sz w:val="28"/>
          <w:szCs w:val="28"/>
        </w:rPr>
        <w:t xml:space="preserve">3) участник конкурсного отбора по состоянию на дату не ранее первого числа месяца подачи заявки не должен являться иностранным юридическим лицом; </w:t>
      </w:r>
    </w:p>
    <w:p w14:paraId="5D5404C9" w14:textId="77777777" w:rsidR="007100B3" w:rsidRDefault="007100B3" w:rsidP="007100B3">
      <w:pPr>
        <w:pStyle w:val="a3"/>
        <w:jc w:val="both"/>
      </w:pPr>
      <w:r>
        <w:rPr>
          <w:rFonts w:ascii="Arial" w:hAnsi="Arial" w:cs="Arial"/>
          <w:color w:val="000000"/>
          <w:sz w:val="28"/>
          <w:szCs w:val="28"/>
        </w:rPr>
        <w:t>4) участник конкурсного отбора – юридическое лицо по состоянию на дату не ранее первого числа месяца подачи заявки не должен находиться в процессе реорганизации (за исключением реорганизации в форме присоединения к участнику конкурсного отбора – юридическому лицу другого юридического лица), в отношении него не введена процедура банкротства, деятельность участника конкурсного отбора – юридического лица не приостановлена в порядке, предусмотренном законодательством Российской Федерации, а участник конкурсного отбора – индивидуальный предприниматель не должен прекратить деятельность в качестве индивидуального предпринимателя;</w:t>
      </w:r>
    </w:p>
    <w:p w14:paraId="7B487B2B" w14:textId="77777777" w:rsidR="007100B3" w:rsidRDefault="007100B3" w:rsidP="007100B3">
      <w:pPr>
        <w:pStyle w:val="a3"/>
        <w:jc w:val="both"/>
      </w:pPr>
      <w:r>
        <w:rPr>
          <w:rFonts w:ascii="Arial" w:hAnsi="Arial" w:cs="Arial"/>
          <w:color w:val="000000"/>
          <w:sz w:val="28"/>
          <w:szCs w:val="28"/>
        </w:rPr>
        <w:lastRenderedPageBreak/>
        <w:t>5) участник конкурсного отбора по состоянию на первое число месяца подачи заявки не должен получать средства из краевого бюджета на основании иных нормативных правовых актов на цели, указанные в пункте 1.3 Порядка;</w:t>
      </w:r>
    </w:p>
    <w:p w14:paraId="26AA0CE5" w14:textId="77777777" w:rsidR="007100B3" w:rsidRDefault="007100B3" w:rsidP="007100B3">
      <w:pPr>
        <w:pStyle w:val="a3"/>
        <w:jc w:val="both"/>
      </w:pPr>
      <w:r>
        <w:rPr>
          <w:rFonts w:ascii="Arial" w:hAnsi="Arial" w:cs="Arial"/>
          <w:color w:val="000000"/>
          <w:sz w:val="28"/>
          <w:szCs w:val="28"/>
        </w:rPr>
        <w:t>6) участник конкурсного отбора по состоянию на дату не ранее первого числа месяца подачи заявки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64BD72CC" w14:textId="77777777" w:rsidR="007100B3" w:rsidRDefault="007100B3" w:rsidP="007100B3">
      <w:pPr>
        <w:pStyle w:val="a3"/>
        <w:jc w:val="both"/>
      </w:pPr>
      <w:r>
        <w:rPr>
          <w:rFonts w:ascii="Arial" w:hAnsi="Arial" w:cs="Arial"/>
          <w:color w:val="000000"/>
          <w:sz w:val="28"/>
          <w:szCs w:val="28"/>
        </w:rPr>
        <w:t xml:space="preserve">7) участник конкурсного отбора на первое число месяца подачи заявки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подсобное хозяйство, в соответствии с приложением № 8 к Государственной программе № 717); </w:t>
      </w:r>
    </w:p>
    <w:p w14:paraId="52E9F27F" w14:textId="77777777" w:rsidR="007100B3" w:rsidRDefault="007100B3" w:rsidP="007100B3">
      <w:pPr>
        <w:pStyle w:val="a3"/>
        <w:jc w:val="both"/>
      </w:pPr>
      <w:r>
        <w:rPr>
          <w:rFonts w:ascii="Arial" w:hAnsi="Arial" w:cs="Arial"/>
          <w:color w:val="000000"/>
          <w:sz w:val="28"/>
          <w:szCs w:val="28"/>
        </w:rPr>
        <w:t>8) участник конкурсного отбора, перечнем затрат которого предусмотрено внесение части средств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в неделимый фонд кооператива, на дату подачи заявки должен являться членом данного кооператива, созданного в соответствии с Федеральным законом</w:t>
      </w:r>
      <w:r>
        <w:rPr>
          <w:rFonts w:ascii="Arial" w:hAnsi="Arial" w:cs="Arial"/>
          <w:color w:val="000000"/>
          <w:sz w:val="28"/>
          <w:szCs w:val="28"/>
        </w:rPr>
        <w:br/>
        <w:t>№ 193-ФЗ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зарегистрированного и осуществляющего деятельность на сельской территории или на территории сельской агломерации Красноярского края, являющегося субъектом малого и среднего предпринимательства в соответствии с Федеральным законом № 209-ФЗ, и объединяющего не менее 5 граждан Российской Федерации и (или) 3 сельскохозяйственных товаропроизводителей (кроме ассоциированных членов). Члены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 209-ФЗ;</w:t>
      </w:r>
    </w:p>
    <w:p w14:paraId="7408CBAC" w14:textId="77777777" w:rsidR="007100B3" w:rsidRDefault="007100B3" w:rsidP="007100B3">
      <w:pPr>
        <w:pStyle w:val="a3"/>
        <w:jc w:val="both"/>
      </w:pPr>
      <w:r>
        <w:rPr>
          <w:rFonts w:ascii="Arial" w:hAnsi="Arial" w:cs="Arial"/>
          <w:color w:val="000000"/>
          <w:sz w:val="28"/>
          <w:szCs w:val="28"/>
        </w:rPr>
        <w:t>9) наличие у участника конкурсного отбора на дату подачи заявки в собственности или на ином законном основании земельного участка, необходимого для реализации проекта. При этом период пользования земельным участком должен быть не менее 5 лет со дня получения средств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xml:space="preserve">» (далее – срок реализации проекта) </w:t>
      </w:r>
      <w:r>
        <w:rPr>
          <w:rFonts w:ascii="Arial" w:hAnsi="Arial" w:cs="Arial"/>
          <w:color w:val="000000"/>
          <w:sz w:val="28"/>
          <w:szCs w:val="28"/>
        </w:rPr>
        <w:lastRenderedPageBreak/>
        <w:t>(положение настоящего подпункта не применяется для участников конкурсного отбора, перечни затрат которых предусматривают приобретение земельного участка за счет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w:t>
      </w:r>
    </w:p>
    <w:p w14:paraId="107A8803" w14:textId="77777777" w:rsidR="007100B3" w:rsidRDefault="007100B3" w:rsidP="007100B3">
      <w:pPr>
        <w:pStyle w:val="a3"/>
        <w:jc w:val="both"/>
      </w:pPr>
      <w:r>
        <w:rPr>
          <w:rFonts w:ascii="Arial" w:hAnsi="Arial" w:cs="Arial"/>
          <w:color w:val="000000"/>
          <w:sz w:val="28"/>
          <w:szCs w:val="28"/>
        </w:rPr>
        <w:t>2. Перечень документов, представляемых заявителями для подтверждения их соответствия указанным требованиям в соответствии с пунктом 2.5 Порядка:</w:t>
      </w:r>
    </w:p>
    <w:p w14:paraId="47C09EC0" w14:textId="77777777" w:rsidR="007100B3" w:rsidRDefault="007100B3" w:rsidP="007100B3">
      <w:pPr>
        <w:pStyle w:val="a3"/>
        <w:jc w:val="both"/>
      </w:pPr>
      <w:r>
        <w:rPr>
          <w:rFonts w:ascii="Arial" w:hAnsi="Arial" w:cs="Arial"/>
          <w:color w:val="000000"/>
          <w:sz w:val="28"/>
          <w:szCs w:val="28"/>
        </w:rPr>
        <w:t>1)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не ранее 30 дней до даты подачи заявки;</w:t>
      </w:r>
    </w:p>
    <w:p w14:paraId="4397066A" w14:textId="77777777" w:rsidR="007100B3" w:rsidRDefault="007100B3" w:rsidP="007100B3">
      <w:pPr>
        <w:pStyle w:val="a3"/>
        <w:jc w:val="both"/>
      </w:pPr>
      <w:r>
        <w:rPr>
          <w:rFonts w:ascii="Arial" w:hAnsi="Arial" w:cs="Arial"/>
          <w:color w:val="000000"/>
          <w:sz w:val="28"/>
          <w:szCs w:val="28"/>
        </w:rPr>
        <w:t>2) выписка из Единого государственного реестра индивидуальных предпринимателей или Единого государственного реестра юридических лиц, выданная территориальным органом Федеральной налоговой службы по состоянию на дату не ранее первого числа месяца подачи заявки, – для участников конкурсного отбора, являющихся на дату подачи заявки КФХ, ИП (представляется по собственной инициативе);</w:t>
      </w:r>
    </w:p>
    <w:p w14:paraId="13DDE21C" w14:textId="77777777" w:rsidR="007100B3" w:rsidRDefault="007100B3" w:rsidP="007100B3">
      <w:pPr>
        <w:pStyle w:val="a3"/>
        <w:jc w:val="both"/>
      </w:pPr>
      <w:r>
        <w:rPr>
          <w:rFonts w:ascii="Arial" w:hAnsi="Arial" w:cs="Arial"/>
          <w:color w:val="000000"/>
          <w:sz w:val="28"/>
          <w:szCs w:val="28"/>
        </w:rPr>
        <w:t>3) сведения об отсутствии в отношении участника конкурсного отбора информации в перечне организаций и физических лиц, в отношении которых имеются сведения об их причастности к экстремистской деятельности 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подачи заявки (представляется по собственной инициативе);</w:t>
      </w:r>
    </w:p>
    <w:p w14:paraId="4237F83B" w14:textId="77777777" w:rsidR="007100B3" w:rsidRDefault="007100B3" w:rsidP="007100B3">
      <w:pPr>
        <w:pStyle w:val="a3"/>
        <w:jc w:val="both"/>
      </w:pPr>
      <w:r>
        <w:rPr>
          <w:rFonts w:ascii="Arial" w:hAnsi="Arial" w:cs="Arial"/>
          <w:color w:val="000000"/>
          <w:sz w:val="28"/>
          <w:szCs w:val="28"/>
        </w:rPr>
        <w:t xml:space="preserve">4) копии документов, подтверждающих членство участника конкурсного отбора в кооперативе (за исключением ассоциированного членства), зарегистрированном и (или) осуществляющем свою деятельность на территории Красноярского края, оказывающем услуги по </w:t>
      </w:r>
      <w:proofErr w:type="gramStart"/>
      <w:r>
        <w:rPr>
          <w:rFonts w:ascii="Arial" w:hAnsi="Arial" w:cs="Arial"/>
          <w:color w:val="000000"/>
          <w:sz w:val="28"/>
          <w:szCs w:val="28"/>
        </w:rPr>
        <w:t>переработке  и</w:t>
      </w:r>
      <w:proofErr w:type="gramEnd"/>
      <w:r>
        <w:rPr>
          <w:rFonts w:ascii="Arial" w:hAnsi="Arial" w:cs="Arial"/>
          <w:color w:val="000000"/>
          <w:sz w:val="28"/>
          <w:szCs w:val="28"/>
        </w:rPr>
        <w:t xml:space="preserve"> (или) сбыту сельскохозяйственной продукции, производство которой предусмотрено проектом; </w:t>
      </w:r>
    </w:p>
    <w:p w14:paraId="783AC1C7" w14:textId="77777777" w:rsidR="007100B3" w:rsidRDefault="007100B3" w:rsidP="007100B3">
      <w:pPr>
        <w:pStyle w:val="a3"/>
        <w:jc w:val="both"/>
      </w:pPr>
      <w:r>
        <w:rPr>
          <w:rFonts w:ascii="Arial" w:hAnsi="Arial" w:cs="Arial"/>
          <w:color w:val="000000"/>
          <w:sz w:val="28"/>
          <w:szCs w:val="28"/>
        </w:rPr>
        <w:t>5) выписка из Единого государственного реестра недвижимости, подтверждающая наличие у участника конкурсного отбора прав на земельный участок, необходимый для реализации проекта (представляется по собственной инициативе).</w:t>
      </w:r>
    </w:p>
    <w:p w14:paraId="0128E10A" w14:textId="77777777" w:rsidR="007100B3" w:rsidRDefault="007100B3" w:rsidP="007100B3">
      <w:pPr>
        <w:pStyle w:val="a3"/>
        <w:jc w:val="both"/>
      </w:pPr>
    </w:p>
    <w:p w14:paraId="184DE5EC" w14:textId="77777777" w:rsidR="007100B3" w:rsidRDefault="007100B3" w:rsidP="007100B3">
      <w:pPr>
        <w:pStyle w:val="a3"/>
        <w:jc w:val="center"/>
      </w:pPr>
      <w:r>
        <w:rPr>
          <w:rStyle w:val="a4"/>
          <w:rFonts w:ascii="Arial" w:hAnsi="Arial" w:cs="Arial"/>
          <w:color w:val="000000"/>
          <w:sz w:val="28"/>
          <w:szCs w:val="28"/>
          <w:shd w:val="clear" w:color="auto" w:fill="FFFFFF"/>
        </w:rPr>
        <w:lastRenderedPageBreak/>
        <w:t>Порядок подачи заявок в соответствии с пунктом 2.6 Порядка и требований, предъявляемых к форме и содержанию заявок, в соответствии с пунктами 2.5, 2.7 Порядка.</w:t>
      </w:r>
    </w:p>
    <w:p w14:paraId="7F7A456E" w14:textId="77777777" w:rsidR="007100B3" w:rsidRDefault="007100B3" w:rsidP="007100B3">
      <w:pPr>
        <w:pStyle w:val="a3"/>
        <w:jc w:val="center"/>
      </w:pPr>
    </w:p>
    <w:p w14:paraId="10C6893C" w14:textId="77777777" w:rsidR="007100B3" w:rsidRDefault="007100B3" w:rsidP="007100B3">
      <w:pPr>
        <w:pStyle w:val="a3"/>
        <w:jc w:val="both"/>
      </w:pPr>
      <w:r>
        <w:rPr>
          <w:rFonts w:ascii="Arial" w:hAnsi="Arial" w:cs="Arial"/>
          <w:color w:val="000000"/>
          <w:sz w:val="28"/>
          <w:szCs w:val="28"/>
        </w:rPr>
        <w:t>1. Заявка представляется в министерство на бумажном носителе лично либо путем направления по почте (письмом с уведомлением о вручении) или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(далее – электронная подпись, Федеральный закон № 63-ФЗ), в личный кабинет участника конкурсного отбора в государственной информационной системе</w:t>
      </w:r>
      <w:r>
        <w:rPr>
          <w:rFonts w:ascii="Arial" w:hAnsi="Arial" w:cs="Arial"/>
          <w:color w:val="000000"/>
          <w:sz w:val="22"/>
          <w:szCs w:val="22"/>
        </w:rPr>
        <w:t xml:space="preserve"> </w:t>
      </w:r>
      <w:r>
        <w:rPr>
          <w:rFonts w:ascii="Arial" w:hAnsi="Arial" w:cs="Arial"/>
          <w:color w:val="000000"/>
          <w:sz w:val="28"/>
          <w:szCs w:val="28"/>
        </w:rPr>
        <w:t>«Субсидия АПК24» по ссылке: http://24sapk.krskcit.ru (далее – личный кабинет,</w:t>
      </w:r>
      <w:r>
        <w:rPr>
          <w:rFonts w:ascii="Arial" w:hAnsi="Arial" w:cs="Arial"/>
          <w:color w:val="000000"/>
          <w:sz w:val="22"/>
          <w:szCs w:val="22"/>
        </w:rPr>
        <w:t xml:space="preserve"> </w:t>
      </w:r>
      <w:r>
        <w:rPr>
          <w:rFonts w:ascii="Arial" w:hAnsi="Arial" w:cs="Arial"/>
          <w:color w:val="000000"/>
          <w:sz w:val="28"/>
          <w:szCs w:val="28"/>
        </w:rPr>
        <w:t xml:space="preserve">ГИС «Субсидия АПК24»). </w:t>
      </w:r>
    </w:p>
    <w:p w14:paraId="2B8B6CD5" w14:textId="77777777" w:rsidR="007100B3" w:rsidRDefault="007100B3" w:rsidP="007100B3">
      <w:pPr>
        <w:pStyle w:val="a3"/>
        <w:jc w:val="both"/>
      </w:pPr>
      <w:r>
        <w:rPr>
          <w:rFonts w:ascii="Arial" w:hAnsi="Arial" w:cs="Arial"/>
          <w:color w:val="000000"/>
          <w:sz w:val="28"/>
          <w:szCs w:val="28"/>
        </w:rPr>
        <w:t>2. Для участия в конкурсном отборе участник конкурсного отбора представляет в министерство заявку, состоящую из следующих документов:</w:t>
      </w:r>
    </w:p>
    <w:p w14:paraId="1EDAFD66" w14:textId="77777777" w:rsidR="007100B3" w:rsidRDefault="007100B3" w:rsidP="007100B3">
      <w:pPr>
        <w:pStyle w:val="a3"/>
        <w:jc w:val="both"/>
      </w:pPr>
      <w:r>
        <w:rPr>
          <w:rFonts w:ascii="Arial" w:hAnsi="Arial" w:cs="Arial"/>
          <w:color w:val="000000"/>
          <w:sz w:val="28"/>
          <w:szCs w:val="28"/>
        </w:rPr>
        <w:t>1) заявления на участие в конкурсном отборе для предоставления грантов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по форме согласно приложению № 1 к Порядку;</w:t>
      </w:r>
    </w:p>
    <w:p w14:paraId="5237F99C" w14:textId="77777777" w:rsidR="007100B3" w:rsidRDefault="007100B3" w:rsidP="007100B3">
      <w:pPr>
        <w:pStyle w:val="a3"/>
        <w:jc w:val="both"/>
      </w:pPr>
      <w:r>
        <w:rPr>
          <w:rFonts w:ascii="Arial" w:hAnsi="Arial" w:cs="Arial"/>
          <w:color w:val="000000"/>
          <w:sz w:val="28"/>
          <w:szCs w:val="28"/>
        </w:rPr>
        <w:t>2) копии паспорта участника конкурсного отбора с копией страницы, содержащей отметку о его регистрации по месту жительства;</w:t>
      </w:r>
    </w:p>
    <w:p w14:paraId="486FC16B" w14:textId="77777777" w:rsidR="007100B3" w:rsidRDefault="007100B3" w:rsidP="007100B3">
      <w:pPr>
        <w:pStyle w:val="a3"/>
        <w:jc w:val="both"/>
      </w:pPr>
      <w:r>
        <w:rPr>
          <w:rFonts w:ascii="Arial" w:hAnsi="Arial" w:cs="Arial"/>
          <w:color w:val="000000"/>
          <w:sz w:val="28"/>
          <w:szCs w:val="28"/>
        </w:rPr>
        <w:t>3) выписки из Единого государственного реестра индивидуальных предпринимателей или Единого государственного реестра юридических лиц, выданной территориальным органом Федеральной налоговой службы (далее – орган ФНС) по состоянию на дату не ранее первого числа месяца подачи заявки, – для участников конкурсного отбора, являющихся на дату подачи заявки КФХ, ИП (представляется по собственной инициативе);</w:t>
      </w:r>
    </w:p>
    <w:p w14:paraId="025C075B" w14:textId="77777777" w:rsidR="007100B3" w:rsidRDefault="007100B3" w:rsidP="007100B3">
      <w:pPr>
        <w:pStyle w:val="a3"/>
        <w:jc w:val="both"/>
      </w:pPr>
      <w:r>
        <w:rPr>
          <w:rFonts w:ascii="Arial" w:hAnsi="Arial" w:cs="Arial"/>
          <w:color w:val="000000"/>
          <w:sz w:val="28"/>
          <w:szCs w:val="28"/>
        </w:rPr>
        <w:t>4) копии свидетельства о постановке на учет физического лица в налоговом органе, выданной органом ФНС, – для участников конкурсного отбора, являющихся на дату подачи заявки гражданами РФ;</w:t>
      </w:r>
    </w:p>
    <w:p w14:paraId="1F92ED9A" w14:textId="77777777" w:rsidR="007100B3" w:rsidRDefault="007100B3" w:rsidP="007100B3">
      <w:pPr>
        <w:pStyle w:val="a3"/>
        <w:jc w:val="both"/>
      </w:pPr>
      <w:r>
        <w:rPr>
          <w:rFonts w:ascii="Arial" w:hAnsi="Arial" w:cs="Arial"/>
          <w:color w:val="000000"/>
          <w:sz w:val="28"/>
          <w:szCs w:val="28"/>
        </w:rPr>
        <w:t xml:space="preserve">5)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w:t>
      </w:r>
      <w:r>
        <w:rPr>
          <w:rFonts w:ascii="Arial" w:hAnsi="Arial" w:cs="Arial"/>
          <w:color w:val="000000"/>
          <w:sz w:val="28"/>
          <w:szCs w:val="28"/>
        </w:rPr>
        <w:lastRenderedPageBreak/>
        <w:t>Федеральной налоговой службы не ранее 30 дней до даты подачи заявки;</w:t>
      </w:r>
    </w:p>
    <w:p w14:paraId="62B1E19F" w14:textId="77777777" w:rsidR="007100B3" w:rsidRDefault="007100B3" w:rsidP="007100B3">
      <w:pPr>
        <w:pStyle w:val="a3"/>
        <w:jc w:val="both"/>
      </w:pPr>
      <w:r>
        <w:rPr>
          <w:rFonts w:ascii="Arial" w:hAnsi="Arial" w:cs="Arial"/>
          <w:color w:val="000000"/>
          <w:sz w:val="28"/>
          <w:szCs w:val="28"/>
        </w:rPr>
        <w:t xml:space="preserve">6) письменного подтверждения, составленного в произвольной форме, подписанного участником конкурсного отбора, что участник конкурсного отбора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приложением № 8 к Государственной программе № 717), субсидий или грантов, а также гранта на поддержку начинающего фермера в рамках Государственной программы № 717; </w:t>
      </w:r>
    </w:p>
    <w:p w14:paraId="5D2975D7" w14:textId="77777777" w:rsidR="007100B3" w:rsidRDefault="007100B3" w:rsidP="007100B3">
      <w:pPr>
        <w:pStyle w:val="a3"/>
        <w:jc w:val="both"/>
      </w:pPr>
      <w:r>
        <w:rPr>
          <w:rFonts w:ascii="Arial" w:hAnsi="Arial" w:cs="Arial"/>
          <w:color w:val="000000"/>
          <w:sz w:val="28"/>
          <w:szCs w:val="28"/>
        </w:rPr>
        <w:t>7) проекта по форме, утвержденной приказом министерства, в который включаются в том числе направления расходования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обязательство по принятию в году получения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не менее 2 новых постоянных работников, если сумма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составляет 2 млн рублей или более, и не менее одного нового постоянного работника, если сумма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составляет менее 2 млн рублей (при этом КФХ и (или) ИП учитываются в качестве новых постоянных работников), а также обязательство по сохранению созданных новых постоянных рабочих мест в течение срока реализации проекта и по достижению плановых показателей деятельности (далее – результаты предоставления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предусмотренных соглашением о предоставлении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заключаемым между получателем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xml:space="preserve">» и министерством; </w:t>
      </w:r>
    </w:p>
    <w:p w14:paraId="1A9A9439" w14:textId="77777777" w:rsidR="007100B3" w:rsidRDefault="007100B3" w:rsidP="007100B3">
      <w:pPr>
        <w:pStyle w:val="a3"/>
        <w:jc w:val="both"/>
      </w:pPr>
      <w:r>
        <w:rPr>
          <w:rFonts w:ascii="Arial" w:hAnsi="Arial" w:cs="Arial"/>
          <w:color w:val="000000"/>
          <w:sz w:val="28"/>
          <w:szCs w:val="28"/>
        </w:rPr>
        <w:t>8) перечня затрат по форме согласно приложению № 2 к Порядку;</w:t>
      </w:r>
    </w:p>
    <w:p w14:paraId="3734FD63" w14:textId="77777777" w:rsidR="007100B3" w:rsidRDefault="007100B3" w:rsidP="007100B3">
      <w:pPr>
        <w:pStyle w:val="a3"/>
        <w:jc w:val="both"/>
      </w:pPr>
      <w:r>
        <w:rPr>
          <w:rFonts w:ascii="Arial" w:hAnsi="Arial" w:cs="Arial"/>
          <w:color w:val="000000"/>
          <w:sz w:val="28"/>
          <w:szCs w:val="28"/>
        </w:rPr>
        <w:t xml:space="preserve">9) копии решения о ведении КФХ в качестве главы КФХ – в случае если участником конкурсного отбора является ИП; </w:t>
      </w:r>
    </w:p>
    <w:p w14:paraId="06E99F07" w14:textId="77777777" w:rsidR="007100B3" w:rsidRDefault="007100B3" w:rsidP="007100B3">
      <w:pPr>
        <w:pStyle w:val="a3"/>
        <w:jc w:val="both"/>
      </w:pPr>
      <w:r>
        <w:rPr>
          <w:rFonts w:ascii="Arial" w:hAnsi="Arial" w:cs="Arial"/>
          <w:color w:val="000000"/>
          <w:sz w:val="28"/>
          <w:szCs w:val="28"/>
        </w:rPr>
        <w:t>10) письменного обязательства, составленного в произвольной форме, подписанного участником конкурсного отбора, о том, что гражданин РФ в срок, не превышающий 30 календарных дней с даты принятия конкурсной комиссией решения о предоставлении ему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осуществит государственную регистрацию КФХ или зарегистрируется в качестве ИП, которые отвечают условиям, предусмотренным абзацем вторым пункта 1.5 Порядка, в случае, если на дату подачи заявки участником конкурсного отбора является гражданин РФ. При этом датой принятия конкурсной комиссией решения о предоставлении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xml:space="preserve">» гражданину РФ является дата формирования конкурсной комиссией реестра </w:t>
      </w:r>
      <w:r>
        <w:rPr>
          <w:rFonts w:ascii="Arial" w:hAnsi="Arial" w:cs="Arial"/>
          <w:color w:val="000000"/>
          <w:sz w:val="28"/>
          <w:szCs w:val="28"/>
        </w:rPr>
        <w:lastRenderedPageBreak/>
        <w:t>участников конкурсного отбора, указанного в подпункте 3 пункта 2.18 Порядка;</w:t>
      </w:r>
    </w:p>
    <w:p w14:paraId="4B867DC6" w14:textId="77777777" w:rsidR="007100B3" w:rsidRDefault="007100B3" w:rsidP="007100B3">
      <w:pPr>
        <w:pStyle w:val="a3"/>
        <w:jc w:val="both"/>
      </w:pPr>
      <w:r>
        <w:rPr>
          <w:rFonts w:ascii="Arial" w:hAnsi="Arial" w:cs="Arial"/>
          <w:color w:val="000000"/>
          <w:sz w:val="28"/>
          <w:szCs w:val="28"/>
        </w:rPr>
        <w:t xml:space="preserve">11) выписки из Единого государственного реестра недвижимости (далее – ЕГРН), подтверждающей наличие у участника конкурсного отбора прав на земельный участок, необходимый для реализации проекта (представляется по собственной инициативе); </w:t>
      </w:r>
    </w:p>
    <w:p w14:paraId="0193F18C" w14:textId="77777777" w:rsidR="007100B3" w:rsidRDefault="007100B3" w:rsidP="007100B3">
      <w:pPr>
        <w:pStyle w:val="a3"/>
        <w:jc w:val="both"/>
      </w:pPr>
      <w:r>
        <w:rPr>
          <w:rFonts w:ascii="Arial" w:hAnsi="Arial" w:cs="Arial"/>
          <w:color w:val="000000"/>
          <w:sz w:val="28"/>
          <w:szCs w:val="28"/>
        </w:rPr>
        <w:t>12) копии предварительного договора купли-продажи земельного участка на территории Красноярского края из земель сельскохозяйственного назначения для осуществления деятельности с целью производства и (или) переработки сельскохозяйственной продукции в рамках реализации проекта (далее – земельный участок) – в случае, если грант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xml:space="preserve">» планируется направить на приобретение земельного участка; </w:t>
      </w:r>
    </w:p>
    <w:p w14:paraId="23A62875" w14:textId="77777777" w:rsidR="007100B3" w:rsidRDefault="007100B3" w:rsidP="007100B3">
      <w:pPr>
        <w:pStyle w:val="a3"/>
        <w:jc w:val="both"/>
      </w:pPr>
      <w:r>
        <w:rPr>
          <w:rFonts w:ascii="Arial" w:hAnsi="Arial" w:cs="Arial"/>
          <w:color w:val="000000"/>
          <w:sz w:val="28"/>
          <w:szCs w:val="28"/>
        </w:rPr>
        <w:t>13) копии предварительного договора на оказание услуг на разработку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 (далее – проектная документация, объект недвижимости), – в случае, если грант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планируется направить на разработку проектной документации;</w:t>
      </w:r>
    </w:p>
    <w:p w14:paraId="386AC482" w14:textId="77777777" w:rsidR="007100B3" w:rsidRDefault="007100B3" w:rsidP="007100B3">
      <w:pPr>
        <w:pStyle w:val="a3"/>
        <w:jc w:val="both"/>
      </w:pPr>
      <w:r>
        <w:rPr>
          <w:rFonts w:ascii="Arial" w:hAnsi="Arial" w:cs="Arial"/>
          <w:color w:val="000000"/>
          <w:sz w:val="28"/>
          <w:szCs w:val="28"/>
        </w:rPr>
        <w:t>14) в случае если грант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планируется направить на приобретение объекта недвижимости:</w:t>
      </w:r>
    </w:p>
    <w:p w14:paraId="73017073" w14:textId="77777777" w:rsidR="007100B3" w:rsidRDefault="007100B3" w:rsidP="007100B3">
      <w:pPr>
        <w:pStyle w:val="a3"/>
        <w:jc w:val="both"/>
      </w:pPr>
      <w:r>
        <w:rPr>
          <w:rFonts w:ascii="Arial" w:hAnsi="Arial" w:cs="Arial"/>
          <w:color w:val="000000"/>
          <w:sz w:val="28"/>
          <w:szCs w:val="28"/>
        </w:rPr>
        <w:t>а) копии предварительного договора купли-продажи объекта недвижимости, содержащего основные сведения об объекте недвижимости (вид объекта недвижимости, кадастровый номер и дата его присвоения, кадастровый номер земельного участка, в пределах которого расположен объект недвижимости);</w:t>
      </w:r>
    </w:p>
    <w:p w14:paraId="1943DD5F" w14:textId="77777777" w:rsidR="007100B3" w:rsidRDefault="007100B3" w:rsidP="007100B3">
      <w:pPr>
        <w:pStyle w:val="a3"/>
        <w:jc w:val="both"/>
      </w:pPr>
      <w:r>
        <w:rPr>
          <w:rFonts w:ascii="Arial" w:hAnsi="Arial" w:cs="Arial"/>
          <w:color w:val="000000"/>
          <w:sz w:val="28"/>
          <w:szCs w:val="28"/>
        </w:rPr>
        <w:t xml:space="preserve">б) копии отчета об оценке рыночной стоимости объекта недвижимости, подготовленного независимым оценщиком, по состоянию не ранее 6 месяцев на дату подачи заявки; </w:t>
      </w:r>
    </w:p>
    <w:p w14:paraId="5B904713" w14:textId="77777777" w:rsidR="007100B3" w:rsidRDefault="007100B3" w:rsidP="007100B3">
      <w:pPr>
        <w:pStyle w:val="a3"/>
        <w:jc w:val="both"/>
      </w:pPr>
      <w:r>
        <w:rPr>
          <w:rFonts w:ascii="Arial" w:hAnsi="Arial" w:cs="Arial"/>
          <w:color w:val="000000"/>
          <w:sz w:val="28"/>
          <w:szCs w:val="28"/>
        </w:rPr>
        <w:t>15) в случае если грант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планируется направить на строительство объекта недвижимости:</w:t>
      </w:r>
    </w:p>
    <w:p w14:paraId="49037B45" w14:textId="77777777" w:rsidR="007100B3" w:rsidRDefault="007100B3" w:rsidP="007100B3">
      <w:pPr>
        <w:pStyle w:val="a3"/>
        <w:jc w:val="both"/>
      </w:pPr>
      <w:r>
        <w:rPr>
          <w:rFonts w:ascii="Arial" w:hAnsi="Arial" w:cs="Arial"/>
          <w:color w:val="000000"/>
          <w:sz w:val="28"/>
          <w:szCs w:val="28"/>
        </w:rPr>
        <w:t xml:space="preserve">а) копии проектной документации в случаях, предусмотренных Градостроительным кодексом Российской Федерации (далее – </w:t>
      </w:r>
      <w:proofErr w:type="spellStart"/>
      <w:r>
        <w:rPr>
          <w:rFonts w:ascii="Arial" w:hAnsi="Arial" w:cs="Arial"/>
          <w:color w:val="000000"/>
          <w:sz w:val="28"/>
          <w:szCs w:val="28"/>
        </w:rPr>
        <w:t>ГрК</w:t>
      </w:r>
      <w:proofErr w:type="spellEnd"/>
      <w:r>
        <w:rPr>
          <w:rFonts w:ascii="Arial" w:hAnsi="Arial" w:cs="Arial"/>
          <w:color w:val="000000"/>
          <w:sz w:val="28"/>
          <w:szCs w:val="28"/>
        </w:rPr>
        <w:t xml:space="preserve"> РФ), или копии сводного и (или) объектного сметного расчета на строительство объекта недвижимости (далее – смета на строительство объекта недвижимости) – для участников конкурсного </w:t>
      </w:r>
      <w:r>
        <w:rPr>
          <w:rFonts w:ascii="Arial" w:hAnsi="Arial" w:cs="Arial"/>
          <w:color w:val="000000"/>
          <w:sz w:val="28"/>
          <w:szCs w:val="28"/>
        </w:rPr>
        <w:lastRenderedPageBreak/>
        <w:t>отбора, перечни расходов которых не предусматривают расходование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на разработку проектной документации;</w:t>
      </w:r>
    </w:p>
    <w:p w14:paraId="259CD7F7" w14:textId="77777777" w:rsidR="007100B3" w:rsidRDefault="007100B3" w:rsidP="007100B3">
      <w:pPr>
        <w:pStyle w:val="a3"/>
        <w:jc w:val="both"/>
      </w:pPr>
      <w:r>
        <w:rPr>
          <w:rFonts w:ascii="Arial" w:hAnsi="Arial" w:cs="Arial"/>
          <w:color w:val="000000"/>
          <w:sz w:val="28"/>
          <w:szCs w:val="28"/>
        </w:rPr>
        <w:t xml:space="preserve">б) копии положительного заключения экспертизы проектной документации в случаях, предусмотренных </w:t>
      </w:r>
      <w:proofErr w:type="spellStart"/>
      <w:r>
        <w:rPr>
          <w:rFonts w:ascii="Arial" w:hAnsi="Arial" w:cs="Arial"/>
          <w:color w:val="000000"/>
          <w:sz w:val="28"/>
          <w:szCs w:val="28"/>
        </w:rPr>
        <w:t>ГрК</w:t>
      </w:r>
      <w:proofErr w:type="spellEnd"/>
      <w:r>
        <w:rPr>
          <w:rFonts w:ascii="Arial" w:hAnsi="Arial" w:cs="Arial"/>
          <w:color w:val="000000"/>
          <w:sz w:val="28"/>
          <w:szCs w:val="28"/>
        </w:rPr>
        <w:t xml:space="preserve"> РФ, – для участников конкурсного отбора, перечни расходов которых не предусматривают расходование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на разработку проектной документации;</w:t>
      </w:r>
    </w:p>
    <w:p w14:paraId="0D15E6AA" w14:textId="77777777" w:rsidR="007100B3" w:rsidRDefault="007100B3" w:rsidP="007100B3">
      <w:pPr>
        <w:pStyle w:val="a3"/>
        <w:jc w:val="both"/>
      </w:pPr>
      <w:r>
        <w:rPr>
          <w:rFonts w:ascii="Arial" w:hAnsi="Arial" w:cs="Arial"/>
          <w:color w:val="000000"/>
          <w:sz w:val="28"/>
          <w:szCs w:val="28"/>
        </w:rPr>
        <w:t xml:space="preserve">в) копии разрешения на строительство объекта недвижимости в случаях, предусмотренных </w:t>
      </w:r>
      <w:proofErr w:type="spellStart"/>
      <w:r>
        <w:rPr>
          <w:rFonts w:ascii="Arial" w:hAnsi="Arial" w:cs="Arial"/>
          <w:color w:val="000000"/>
          <w:sz w:val="28"/>
          <w:szCs w:val="28"/>
        </w:rPr>
        <w:t>ГрК</w:t>
      </w:r>
      <w:proofErr w:type="spellEnd"/>
      <w:r>
        <w:rPr>
          <w:rFonts w:ascii="Arial" w:hAnsi="Arial" w:cs="Arial"/>
          <w:color w:val="000000"/>
          <w:sz w:val="28"/>
          <w:szCs w:val="28"/>
        </w:rPr>
        <w:t xml:space="preserve"> РФ (представляется по собственной инициативе);</w:t>
      </w:r>
    </w:p>
    <w:p w14:paraId="1C3EC99F" w14:textId="77777777" w:rsidR="007100B3" w:rsidRDefault="007100B3" w:rsidP="007100B3">
      <w:pPr>
        <w:pStyle w:val="a3"/>
        <w:jc w:val="both"/>
      </w:pPr>
      <w:r>
        <w:rPr>
          <w:rFonts w:ascii="Arial" w:hAnsi="Arial" w:cs="Arial"/>
          <w:color w:val="000000"/>
          <w:sz w:val="28"/>
          <w:szCs w:val="28"/>
        </w:rPr>
        <w:t>16) в случае если грант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планируется направить на ремонт, модернизацию и (или) переустройство объекта недвижимости:</w:t>
      </w:r>
    </w:p>
    <w:p w14:paraId="2FC9A5A4" w14:textId="77777777" w:rsidR="007100B3" w:rsidRDefault="007100B3" w:rsidP="007100B3">
      <w:pPr>
        <w:pStyle w:val="a3"/>
        <w:jc w:val="both"/>
      </w:pPr>
      <w:r>
        <w:rPr>
          <w:rFonts w:ascii="Arial" w:hAnsi="Arial" w:cs="Arial"/>
          <w:color w:val="000000"/>
          <w:sz w:val="28"/>
          <w:szCs w:val="28"/>
        </w:rPr>
        <w:t>а) выписки из ЕГРН, подтверждающей наличие у участника конкурсного отбора права собственности на объект недвижимости, который планируется ремонтировать, модернизировать и (или) переустраивать (представляется по собственной инициативе);</w:t>
      </w:r>
    </w:p>
    <w:p w14:paraId="65E445FD" w14:textId="77777777" w:rsidR="007100B3" w:rsidRDefault="007100B3" w:rsidP="007100B3">
      <w:pPr>
        <w:pStyle w:val="a3"/>
        <w:jc w:val="both"/>
      </w:pPr>
      <w:r>
        <w:rPr>
          <w:rFonts w:ascii="Arial" w:hAnsi="Arial" w:cs="Arial"/>
          <w:color w:val="000000"/>
          <w:sz w:val="28"/>
          <w:szCs w:val="28"/>
        </w:rPr>
        <w:t>б) копии акта, утвержденного застройщиком или техническим заказчиком, содержащего перечень дефектов объекта недвижимости (далее – дефектная ведомость) – в случае если грант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планируется направить на ремонт объекта недвижимости;</w:t>
      </w:r>
    </w:p>
    <w:p w14:paraId="015DEAB5" w14:textId="77777777" w:rsidR="007100B3" w:rsidRDefault="007100B3" w:rsidP="007100B3">
      <w:pPr>
        <w:pStyle w:val="a3"/>
        <w:jc w:val="both"/>
      </w:pPr>
      <w:r>
        <w:rPr>
          <w:rFonts w:ascii="Arial" w:hAnsi="Arial" w:cs="Arial"/>
          <w:color w:val="000000"/>
          <w:sz w:val="28"/>
          <w:szCs w:val="28"/>
        </w:rPr>
        <w:t>в) сводного и (или) объектного сметного расчета на модернизацию (переустройство) объекта недвижимости (далее – смета на модернизацию (переустройство) объекта недвижимости) – в случае если грант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xml:space="preserve">» планируется направить на модернизацию (переустройство) объекта недвижимости; </w:t>
      </w:r>
    </w:p>
    <w:p w14:paraId="0B01D588" w14:textId="77777777" w:rsidR="007100B3" w:rsidRDefault="007100B3" w:rsidP="007100B3">
      <w:pPr>
        <w:pStyle w:val="a3"/>
        <w:jc w:val="both"/>
      </w:pPr>
      <w:r>
        <w:rPr>
          <w:rFonts w:ascii="Arial" w:hAnsi="Arial" w:cs="Arial"/>
          <w:color w:val="000000"/>
          <w:sz w:val="28"/>
          <w:szCs w:val="28"/>
        </w:rPr>
        <w:t>17) в случае если часть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xml:space="preserve">» планируется направить на формирование неделимого фонда сельскохозяйственного потребительского кооператива, членом которого является участник конкурсного отбора (далее – кооператив): </w:t>
      </w:r>
    </w:p>
    <w:p w14:paraId="60698996" w14:textId="77777777" w:rsidR="007100B3" w:rsidRDefault="007100B3" w:rsidP="007100B3">
      <w:pPr>
        <w:pStyle w:val="a3"/>
        <w:jc w:val="both"/>
      </w:pPr>
      <w:r>
        <w:rPr>
          <w:rFonts w:ascii="Arial" w:hAnsi="Arial" w:cs="Arial"/>
          <w:color w:val="000000"/>
          <w:sz w:val="28"/>
          <w:szCs w:val="28"/>
        </w:rPr>
        <w:t xml:space="preserve">а) копии документа, подтверждающего полномочия руководителя кооператива или уполномоченного им лица; </w:t>
      </w:r>
    </w:p>
    <w:p w14:paraId="4BD03A43" w14:textId="77777777" w:rsidR="007100B3" w:rsidRDefault="007100B3" w:rsidP="007100B3">
      <w:pPr>
        <w:pStyle w:val="a3"/>
        <w:jc w:val="both"/>
      </w:pPr>
      <w:r>
        <w:rPr>
          <w:rFonts w:ascii="Arial" w:hAnsi="Arial" w:cs="Arial"/>
          <w:color w:val="000000"/>
          <w:sz w:val="28"/>
          <w:szCs w:val="28"/>
        </w:rPr>
        <w:t xml:space="preserve">б) списка членов кооператива (с указанием идентификационных номеров налогоплательщиков (ИНН) для членов кооператива, являющихся ИП или юридическими лицами); </w:t>
      </w:r>
    </w:p>
    <w:p w14:paraId="0E57FAC1" w14:textId="77777777" w:rsidR="007100B3" w:rsidRDefault="007100B3" w:rsidP="007100B3">
      <w:pPr>
        <w:pStyle w:val="a3"/>
        <w:jc w:val="both"/>
      </w:pPr>
      <w:r>
        <w:rPr>
          <w:rFonts w:ascii="Arial" w:hAnsi="Arial" w:cs="Arial"/>
          <w:color w:val="000000"/>
          <w:sz w:val="28"/>
          <w:szCs w:val="28"/>
        </w:rPr>
        <w:lastRenderedPageBreak/>
        <w:t>в) плана расходования части средств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xml:space="preserve">» кооперативом по форме согласно приложению № 3 к Порядку (далее – план расходов кооператива); </w:t>
      </w:r>
    </w:p>
    <w:p w14:paraId="603B6C7E" w14:textId="77777777" w:rsidR="007100B3" w:rsidRDefault="007100B3" w:rsidP="007100B3">
      <w:pPr>
        <w:pStyle w:val="a3"/>
        <w:jc w:val="both"/>
      </w:pPr>
      <w:r>
        <w:rPr>
          <w:rFonts w:ascii="Arial" w:hAnsi="Arial" w:cs="Arial"/>
          <w:color w:val="000000"/>
          <w:sz w:val="28"/>
          <w:szCs w:val="28"/>
        </w:rPr>
        <w:t>г) копии договора (соглашения) о перечислении части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в неделимый фонд кооператива (далее – договор с кооперативом), заключенного между участником конкурсного отбора и кооперативом, составленного в произвольной форме, заверенного участником конкурсного отбора, содержащего положения о правах и обязанностях сторон, в том числе об использовании кооперативом части средств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в срок не более 18 месяцев с даты получения средств от получателя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при условии осуществления им деятельности в течение 5 лет с даты получения части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xml:space="preserve">» и ежегодного представления отчетности о результатах своей деятельности по форме и в срок, которые установлены министерством; </w:t>
      </w:r>
    </w:p>
    <w:p w14:paraId="62BE0852" w14:textId="77777777" w:rsidR="007100B3" w:rsidRDefault="007100B3" w:rsidP="007100B3">
      <w:pPr>
        <w:pStyle w:val="a3"/>
        <w:jc w:val="both"/>
      </w:pPr>
      <w:r>
        <w:rPr>
          <w:rFonts w:ascii="Arial" w:hAnsi="Arial" w:cs="Arial"/>
          <w:color w:val="000000"/>
          <w:sz w:val="28"/>
          <w:szCs w:val="28"/>
        </w:rPr>
        <w:t xml:space="preserve">д) копий документов, подтверждающих членство участника конкурсного отбора в кооперативе (за исключением ассоциированного членства), зарегистрированном и (или) осуществляющем свою </w:t>
      </w:r>
      <w:proofErr w:type="gramStart"/>
      <w:r>
        <w:rPr>
          <w:rFonts w:ascii="Arial" w:hAnsi="Arial" w:cs="Arial"/>
          <w:color w:val="000000"/>
          <w:sz w:val="28"/>
          <w:szCs w:val="28"/>
        </w:rPr>
        <w:t>деятельность  на</w:t>
      </w:r>
      <w:proofErr w:type="gramEnd"/>
      <w:r>
        <w:rPr>
          <w:rFonts w:ascii="Arial" w:hAnsi="Arial" w:cs="Arial"/>
          <w:color w:val="000000"/>
          <w:sz w:val="28"/>
          <w:szCs w:val="28"/>
        </w:rPr>
        <w:t xml:space="preserve"> территории Красноярского края, оказывающем услуги по переработке  и (или) сбыту сельскохозяйственной продукции, производство которой предусмотрено проектом; </w:t>
      </w:r>
    </w:p>
    <w:p w14:paraId="2F5216DE" w14:textId="77777777" w:rsidR="007100B3" w:rsidRDefault="007100B3" w:rsidP="007100B3">
      <w:pPr>
        <w:pStyle w:val="a3"/>
        <w:jc w:val="both"/>
      </w:pPr>
      <w:r>
        <w:rPr>
          <w:rFonts w:ascii="Arial" w:hAnsi="Arial" w:cs="Arial"/>
          <w:color w:val="000000"/>
          <w:sz w:val="28"/>
          <w:szCs w:val="28"/>
        </w:rPr>
        <w:t>18) сведения об отсутствии в отношении участника конкурсного отбора информации в перечне организаций и физических лиц, в отношении которых имеются сведения об их причастности к экстремистской деятельности 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подачи заявки (представляется по собственной инициативе);</w:t>
      </w:r>
    </w:p>
    <w:p w14:paraId="7B441DC2" w14:textId="77777777" w:rsidR="007100B3" w:rsidRDefault="007100B3" w:rsidP="007100B3">
      <w:pPr>
        <w:pStyle w:val="a3"/>
        <w:jc w:val="both"/>
      </w:pPr>
      <w:r>
        <w:rPr>
          <w:rFonts w:ascii="Arial" w:hAnsi="Arial" w:cs="Arial"/>
          <w:color w:val="000000"/>
          <w:sz w:val="28"/>
          <w:szCs w:val="28"/>
        </w:rPr>
        <w:t>3. Документы, предусмотренные пунктом 2.5 Порядка, должны соответствовать следующим требованиям:</w:t>
      </w:r>
    </w:p>
    <w:p w14:paraId="7F3696E1" w14:textId="77777777" w:rsidR="007100B3" w:rsidRDefault="007100B3" w:rsidP="007100B3">
      <w:pPr>
        <w:pStyle w:val="a3"/>
        <w:jc w:val="both"/>
      </w:pPr>
      <w:r>
        <w:rPr>
          <w:rFonts w:ascii="Arial" w:hAnsi="Arial" w:cs="Arial"/>
          <w:color w:val="000000"/>
          <w:sz w:val="28"/>
          <w:szCs w:val="28"/>
        </w:rPr>
        <w:t>1)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14:paraId="6C473C3B" w14:textId="77777777" w:rsidR="007100B3" w:rsidRDefault="007100B3" w:rsidP="007100B3">
      <w:pPr>
        <w:pStyle w:val="a3"/>
        <w:jc w:val="both"/>
      </w:pPr>
      <w:r>
        <w:rPr>
          <w:rFonts w:ascii="Arial" w:hAnsi="Arial" w:cs="Arial"/>
          <w:color w:val="000000"/>
          <w:sz w:val="28"/>
          <w:szCs w:val="28"/>
        </w:rPr>
        <w:t>2) подписаны (заверены) участником конкурсного отбора с указанием даты подписи (заверения), должности, расшифровки подписи участника конкурсного отбора и заверены печатью (при наличии печати) – в случае представления заявки на бумажном носителе, а в случае представления в форме электронного документа – с указанием даты заверения электронной подписью;</w:t>
      </w:r>
    </w:p>
    <w:p w14:paraId="03DEA570" w14:textId="77777777" w:rsidR="007100B3" w:rsidRDefault="007100B3" w:rsidP="007100B3">
      <w:pPr>
        <w:pStyle w:val="a3"/>
        <w:jc w:val="both"/>
      </w:pPr>
      <w:r>
        <w:rPr>
          <w:rFonts w:ascii="Arial" w:hAnsi="Arial" w:cs="Arial"/>
          <w:color w:val="000000"/>
          <w:sz w:val="28"/>
          <w:szCs w:val="28"/>
        </w:rPr>
        <w:lastRenderedPageBreak/>
        <w:t>3) должны поддаваться прочтению;</w:t>
      </w:r>
    </w:p>
    <w:p w14:paraId="0F7D72DC" w14:textId="77777777" w:rsidR="007100B3" w:rsidRDefault="007100B3" w:rsidP="007100B3">
      <w:pPr>
        <w:pStyle w:val="a3"/>
        <w:jc w:val="both"/>
      </w:pPr>
      <w:r>
        <w:rPr>
          <w:rFonts w:ascii="Arial" w:hAnsi="Arial" w:cs="Arial"/>
          <w:color w:val="000000"/>
          <w:sz w:val="28"/>
          <w:szCs w:val="28"/>
        </w:rPr>
        <w:t xml:space="preserve">4) заявка, представленная на бумажном носителе, должна быть прошита, пронумерована и скреплена печатью (при ее наличии) и подписью участника конкурсного отбора. </w:t>
      </w:r>
    </w:p>
    <w:p w14:paraId="5AAC2C19" w14:textId="77777777" w:rsidR="007100B3" w:rsidRDefault="007100B3" w:rsidP="007100B3">
      <w:pPr>
        <w:pStyle w:val="a3"/>
        <w:jc w:val="both"/>
      </w:pPr>
      <w:r>
        <w:rPr>
          <w:rFonts w:ascii="Arial" w:hAnsi="Arial" w:cs="Arial"/>
          <w:color w:val="000000"/>
          <w:sz w:val="28"/>
          <w:szCs w:val="28"/>
        </w:rPr>
        <w:t xml:space="preserve">Участник конкурсного отбора в соответствии с законодательством Российской Федерации несет ответственность за достоверность сведений, содержащихся в заявке. </w:t>
      </w:r>
    </w:p>
    <w:p w14:paraId="1A24B48B" w14:textId="77777777" w:rsidR="007100B3" w:rsidRDefault="007100B3" w:rsidP="007100B3">
      <w:pPr>
        <w:pStyle w:val="a3"/>
        <w:jc w:val="both"/>
      </w:pPr>
    </w:p>
    <w:p w14:paraId="0D2EFCD6" w14:textId="77777777" w:rsidR="007100B3" w:rsidRDefault="007100B3" w:rsidP="007100B3">
      <w:pPr>
        <w:pStyle w:val="a3"/>
        <w:jc w:val="center"/>
      </w:pPr>
      <w:r>
        <w:rPr>
          <w:rStyle w:val="a4"/>
          <w:rFonts w:ascii="Arial" w:hAnsi="Arial" w:cs="Arial"/>
          <w:color w:val="000000"/>
          <w:sz w:val="28"/>
          <w:szCs w:val="28"/>
          <w:shd w:val="clear" w:color="auto" w:fill="FFFFFF"/>
        </w:rPr>
        <w:t>Порядок отзыва заявок, порядок возврата заявок, определяющего, в том числе, основания для возврата заявок, порядок внесения изменений в заявки.</w:t>
      </w:r>
    </w:p>
    <w:p w14:paraId="5EA64407" w14:textId="77777777" w:rsidR="007100B3" w:rsidRDefault="007100B3" w:rsidP="007100B3">
      <w:pPr>
        <w:pStyle w:val="a3"/>
        <w:jc w:val="center"/>
      </w:pPr>
    </w:p>
    <w:p w14:paraId="2B8CB9C7" w14:textId="77777777" w:rsidR="007100B3" w:rsidRDefault="007100B3" w:rsidP="007100B3">
      <w:pPr>
        <w:pStyle w:val="a3"/>
        <w:jc w:val="both"/>
      </w:pPr>
      <w:r>
        <w:rPr>
          <w:rFonts w:ascii="Arial" w:hAnsi="Arial" w:cs="Arial"/>
          <w:color w:val="000000"/>
          <w:sz w:val="28"/>
          <w:szCs w:val="28"/>
        </w:rPr>
        <w:t>1. Заявитель на основании обращения, составленного в произвольной форме и направленного в порядке, предусмотренном пунктом 2.6 Порядка, вправе отозвать заявку и (при необходимости) представить новую заявку не позднее даты окончания приема заявок, указанной в объявлении.</w:t>
      </w:r>
    </w:p>
    <w:p w14:paraId="50BFDD16" w14:textId="77777777" w:rsidR="007100B3" w:rsidRDefault="007100B3" w:rsidP="007100B3">
      <w:pPr>
        <w:pStyle w:val="a3"/>
        <w:jc w:val="both"/>
      </w:pPr>
      <w:r>
        <w:rPr>
          <w:rFonts w:ascii="Arial" w:hAnsi="Arial" w:cs="Arial"/>
          <w:color w:val="000000"/>
          <w:sz w:val="28"/>
          <w:szCs w:val="28"/>
        </w:rPr>
        <w:t>2. Основаниями для возврата заявки являются:</w:t>
      </w:r>
    </w:p>
    <w:p w14:paraId="6B916E01" w14:textId="77777777" w:rsidR="007100B3" w:rsidRDefault="007100B3" w:rsidP="007100B3">
      <w:pPr>
        <w:pStyle w:val="a3"/>
        <w:jc w:val="both"/>
      </w:pPr>
      <w:r>
        <w:rPr>
          <w:rFonts w:ascii="Arial" w:hAnsi="Arial" w:cs="Arial"/>
          <w:color w:val="000000"/>
          <w:sz w:val="28"/>
          <w:szCs w:val="28"/>
        </w:rPr>
        <w:t>поступление обращения об отзыве заявки;</w:t>
      </w:r>
    </w:p>
    <w:p w14:paraId="45361479" w14:textId="77777777" w:rsidR="007100B3" w:rsidRDefault="007100B3" w:rsidP="007100B3">
      <w:pPr>
        <w:pStyle w:val="a3"/>
        <w:jc w:val="both"/>
      </w:pPr>
      <w:r>
        <w:rPr>
          <w:rFonts w:ascii="Arial" w:hAnsi="Arial" w:cs="Arial"/>
          <w:color w:val="000000"/>
          <w:sz w:val="28"/>
          <w:szCs w:val="28"/>
        </w:rPr>
        <w:t>признание конкурсного отбора несостоявшимся по основанию, указанному в пункте 2.11 Порядка;</w:t>
      </w:r>
    </w:p>
    <w:p w14:paraId="46BC4664" w14:textId="77777777" w:rsidR="007100B3" w:rsidRDefault="007100B3" w:rsidP="007100B3">
      <w:pPr>
        <w:pStyle w:val="a3"/>
        <w:jc w:val="both"/>
      </w:pPr>
      <w:r>
        <w:rPr>
          <w:rFonts w:ascii="Arial" w:hAnsi="Arial" w:cs="Arial"/>
          <w:color w:val="000000"/>
          <w:sz w:val="28"/>
          <w:szCs w:val="28"/>
        </w:rPr>
        <w:t>поступление заявки в министерство после даты окончания приема заявок, установленной в объявлении.</w:t>
      </w:r>
    </w:p>
    <w:p w14:paraId="3FE53B67" w14:textId="77777777" w:rsidR="007100B3" w:rsidRDefault="007100B3" w:rsidP="007100B3">
      <w:pPr>
        <w:pStyle w:val="a3"/>
        <w:jc w:val="both"/>
      </w:pPr>
      <w:r>
        <w:rPr>
          <w:rFonts w:ascii="Arial" w:hAnsi="Arial" w:cs="Arial"/>
          <w:color w:val="000000"/>
          <w:sz w:val="28"/>
          <w:szCs w:val="28"/>
        </w:rPr>
        <w:t xml:space="preserve">Министерство в течение 5 рабочих дней, следующих за днем возникновения оснований для возврата заявки, направляет заявителю: </w:t>
      </w:r>
    </w:p>
    <w:p w14:paraId="5824A66C" w14:textId="77777777" w:rsidR="007100B3" w:rsidRDefault="007100B3" w:rsidP="007100B3">
      <w:pPr>
        <w:pStyle w:val="a3"/>
        <w:jc w:val="both"/>
      </w:pPr>
      <w:r>
        <w:rPr>
          <w:rFonts w:ascii="Arial" w:hAnsi="Arial" w:cs="Arial"/>
          <w:color w:val="000000"/>
          <w:sz w:val="28"/>
          <w:szCs w:val="28"/>
        </w:rPr>
        <w:t>заказным почтовым отправлением с уведомлением о вручении документы, представленные им в составе заявки, либо передает лично заявителю – в случае получения заявки лично от заявителя либо поступления заявки по почте. При этом в журнале регистрации заявок указываются дата поступления обращения об отзыве заявки, а также дата возврата заявителю документов, представленных им в составе заявки. В случае передачи заявки лично заявителю заявитель расписывается в получении заявки в журнале регистрации;</w:t>
      </w:r>
    </w:p>
    <w:p w14:paraId="11116C6E" w14:textId="77777777" w:rsidR="007100B3" w:rsidRDefault="007100B3" w:rsidP="007100B3">
      <w:pPr>
        <w:pStyle w:val="a3"/>
        <w:jc w:val="both"/>
      </w:pPr>
      <w:r>
        <w:rPr>
          <w:rFonts w:ascii="Arial" w:hAnsi="Arial" w:cs="Arial"/>
          <w:color w:val="000000"/>
          <w:sz w:val="28"/>
          <w:szCs w:val="28"/>
        </w:rPr>
        <w:lastRenderedPageBreak/>
        <w:t xml:space="preserve">уведомление о получении обращения об отзыве заявки в электронной форме в личный кабинет в ГИС «Субсидия АПК24» – в случае получения заявки в форме электронного документа. </w:t>
      </w:r>
    </w:p>
    <w:p w14:paraId="647980B7" w14:textId="77777777" w:rsidR="007100B3" w:rsidRDefault="007100B3" w:rsidP="007100B3">
      <w:pPr>
        <w:pStyle w:val="a3"/>
        <w:jc w:val="both"/>
      </w:pPr>
      <w:r>
        <w:rPr>
          <w:rFonts w:ascii="Arial" w:hAnsi="Arial" w:cs="Arial"/>
          <w:color w:val="000000"/>
          <w:sz w:val="28"/>
          <w:szCs w:val="28"/>
        </w:rPr>
        <w:t>3. Основанием для отказа в приеме к рассмотрению заявки является недействительность электронной подписи (в случае представления документов, предусмотренных пунктом 2.5 Порядка, подписанных с ее применением, за исключением документов, представляемых по собственной инициативе).</w:t>
      </w:r>
    </w:p>
    <w:p w14:paraId="244BD4A2" w14:textId="77777777" w:rsidR="007100B3" w:rsidRDefault="007100B3" w:rsidP="007100B3">
      <w:pPr>
        <w:pStyle w:val="a3"/>
        <w:jc w:val="both"/>
      </w:pPr>
      <w:r>
        <w:rPr>
          <w:rFonts w:ascii="Arial" w:hAnsi="Arial" w:cs="Arial"/>
          <w:color w:val="000000"/>
          <w:sz w:val="28"/>
          <w:szCs w:val="28"/>
        </w:rPr>
        <w:t>Принятие министерством решения об отказе в приеме к рассмотрению заявки по основанию, указанному в настоящем пункте, не препятствует повторному представлению участником конкурсного отбора заявки в сроки, предусмотренные в объявлении.</w:t>
      </w:r>
    </w:p>
    <w:p w14:paraId="0C2910C3" w14:textId="77777777" w:rsidR="007100B3" w:rsidRDefault="007100B3" w:rsidP="007100B3">
      <w:pPr>
        <w:pStyle w:val="a3"/>
        <w:jc w:val="both"/>
      </w:pPr>
      <w:r>
        <w:rPr>
          <w:rFonts w:ascii="Arial" w:hAnsi="Arial" w:cs="Arial"/>
          <w:color w:val="000000"/>
          <w:sz w:val="28"/>
          <w:szCs w:val="28"/>
        </w:rPr>
        <w:t>4. Внесение изменений в заявки возможно только при отзыве заявки в порядке, указанном в пункте 1 настоящего раздела, и представлении новой заявки не позднее даты окончания приема заявок, указанной в объявлении.</w:t>
      </w:r>
    </w:p>
    <w:p w14:paraId="1E74CE60" w14:textId="77777777" w:rsidR="007100B3" w:rsidRDefault="007100B3" w:rsidP="007100B3">
      <w:pPr>
        <w:pStyle w:val="a3"/>
        <w:jc w:val="center"/>
      </w:pPr>
    </w:p>
    <w:p w14:paraId="021E01EF" w14:textId="77777777" w:rsidR="007100B3" w:rsidRDefault="007100B3" w:rsidP="007100B3">
      <w:pPr>
        <w:pStyle w:val="a3"/>
        <w:jc w:val="center"/>
      </w:pPr>
      <w:r>
        <w:rPr>
          <w:rStyle w:val="a4"/>
          <w:rFonts w:ascii="Arial" w:hAnsi="Arial" w:cs="Arial"/>
          <w:color w:val="000000"/>
          <w:sz w:val="28"/>
          <w:szCs w:val="28"/>
          <w:shd w:val="clear" w:color="auto" w:fill="FFFFFF"/>
        </w:rPr>
        <w:t>Правила рассмотрения и оценки заявок в соответствии с пунктами 2.13 – 2.19 Порядка.</w:t>
      </w:r>
    </w:p>
    <w:p w14:paraId="543CE51F" w14:textId="77777777" w:rsidR="007100B3" w:rsidRDefault="007100B3" w:rsidP="007100B3">
      <w:pPr>
        <w:pStyle w:val="a3"/>
        <w:jc w:val="center"/>
      </w:pPr>
    </w:p>
    <w:p w14:paraId="3F2EB20D" w14:textId="77777777" w:rsidR="007100B3" w:rsidRDefault="007100B3" w:rsidP="007100B3">
      <w:pPr>
        <w:pStyle w:val="a3"/>
        <w:jc w:val="both"/>
      </w:pPr>
      <w:r>
        <w:rPr>
          <w:rFonts w:ascii="Arial" w:hAnsi="Arial" w:cs="Arial"/>
          <w:color w:val="000000"/>
          <w:sz w:val="28"/>
          <w:szCs w:val="28"/>
        </w:rPr>
        <w:t>1. Министерство в течение 10 рабочих дней, следующих за днем окончания приема заявок, указанным в объявлении, рассматривает и оценивает заявки, в том числе на предмет отсутствия или наличия оснований для отклонения заявки, предусмотренных подпунктами 1 – 5 пункта 2.14 Порядка.</w:t>
      </w:r>
    </w:p>
    <w:p w14:paraId="7D717AC1" w14:textId="77777777" w:rsidR="007100B3" w:rsidRDefault="007100B3" w:rsidP="007100B3">
      <w:pPr>
        <w:pStyle w:val="a3"/>
        <w:jc w:val="both"/>
      </w:pPr>
      <w:r>
        <w:rPr>
          <w:rFonts w:ascii="Arial" w:hAnsi="Arial" w:cs="Arial"/>
          <w:color w:val="000000"/>
          <w:sz w:val="28"/>
          <w:szCs w:val="28"/>
        </w:rPr>
        <w:t xml:space="preserve">2. Основаниями для отклонения заявки являются: </w:t>
      </w:r>
    </w:p>
    <w:p w14:paraId="057F3CBF" w14:textId="77777777" w:rsidR="007100B3" w:rsidRDefault="007100B3" w:rsidP="007100B3">
      <w:pPr>
        <w:pStyle w:val="a3"/>
        <w:jc w:val="both"/>
      </w:pPr>
      <w:r>
        <w:rPr>
          <w:rFonts w:ascii="Arial" w:hAnsi="Arial" w:cs="Arial"/>
          <w:color w:val="000000"/>
          <w:sz w:val="28"/>
          <w:szCs w:val="28"/>
        </w:rPr>
        <w:t>1) несоответствие участника конкурсного отбора категории, предусмотренной пунктом 1.5 Порядка;</w:t>
      </w:r>
    </w:p>
    <w:p w14:paraId="7D4A1DF6" w14:textId="77777777" w:rsidR="007100B3" w:rsidRDefault="007100B3" w:rsidP="007100B3">
      <w:pPr>
        <w:pStyle w:val="a3"/>
        <w:jc w:val="both"/>
      </w:pPr>
      <w:r>
        <w:rPr>
          <w:rFonts w:ascii="Arial" w:hAnsi="Arial" w:cs="Arial"/>
          <w:color w:val="000000"/>
          <w:sz w:val="28"/>
          <w:szCs w:val="28"/>
        </w:rPr>
        <w:t xml:space="preserve">2) несоответствие участника конкурсного отбора требованиям, указанным в пункте 2.4 Порядка; </w:t>
      </w:r>
    </w:p>
    <w:p w14:paraId="1F6C5783" w14:textId="77777777" w:rsidR="007100B3" w:rsidRDefault="007100B3" w:rsidP="007100B3">
      <w:pPr>
        <w:pStyle w:val="a3"/>
        <w:jc w:val="both"/>
      </w:pPr>
      <w:r>
        <w:rPr>
          <w:rFonts w:ascii="Arial" w:hAnsi="Arial" w:cs="Arial"/>
          <w:color w:val="000000"/>
          <w:sz w:val="28"/>
          <w:szCs w:val="28"/>
        </w:rPr>
        <w:t xml:space="preserve">3) несоответствие представленной участником конкурсного отбора заявки и документов требованиям к заявке и документам, установленным в объявлении, или непредставление (представление не в полном объеме) документов, входящих в состав заявки в соответствии с пунктом 2.5 Порядка (за исключением документов, </w:t>
      </w:r>
      <w:r>
        <w:rPr>
          <w:rFonts w:ascii="Arial" w:hAnsi="Arial" w:cs="Arial"/>
          <w:color w:val="000000"/>
          <w:sz w:val="28"/>
          <w:szCs w:val="28"/>
        </w:rPr>
        <w:lastRenderedPageBreak/>
        <w:t>указанных в подпунктах 3, 11, подпункте «в» подпункта 15, подпункте «а» подпункта 16 пункта 2.5 Порядка);</w:t>
      </w:r>
    </w:p>
    <w:p w14:paraId="1A65FADC" w14:textId="77777777" w:rsidR="007100B3" w:rsidRDefault="007100B3" w:rsidP="007100B3">
      <w:pPr>
        <w:pStyle w:val="a3"/>
        <w:jc w:val="both"/>
      </w:pPr>
      <w:r>
        <w:rPr>
          <w:rFonts w:ascii="Arial" w:hAnsi="Arial" w:cs="Arial"/>
          <w:color w:val="000000"/>
          <w:sz w:val="28"/>
          <w:szCs w:val="28"/>
        </w:rPr>
        <w:t>4) недостоверность представленной информации, содержащейся в документах, указанных в пункте 2.5 Порядка, в том числе информации о месте нахождения и адресе юридического лица (за исключением документов, представляемых по собственной инициативе);</w:t>
      </w:r>
    </w:p>
    <w:p w14:paraId="55557B39" w14:textId="77777777" w:rsidR="007100B3" w:rsidRDefault="007100B3" w:rsidP="007100B3">
      <w:pPr>
        <w:pStyle w:val="a3"/>
        <w:jc w:val="both"/>
      </w:pPr>
      <w:r>
        <w:rPr>
          <w:rFonts w:ascii="Arial" w:hAnsi="Arial" w:cs="Arial"/>
          <w:color w:val="000000"/>
          <w:sz w:val="28"/>
          <w:szCs w:val="28"/>
        </w:rPr>
        <w:t>5) подача заявки после даты и (или) времени, определенных для подачи заявок;</w:t>
      </w:r>
    </w:p>
    <w:p w14:paraId="4B65277A" w14:textId="77777777" w:rsidR="007100B3" w:rsidRDefault="007100B3" w:rsidP="007100B3">
      <w:pPr>
        <w:pStyle w:val="a3"/>
        <w:jc w:val="both"/>
      </w:pPr>
      <w:r>
        <w:rPr>
          <w:rFonts w:ascii="Arial" w:hAnsi="Arial" w:cs="Arial"/>
          <w:color w:val="000000"/>
          <w:sz w:val="28"/>
          <w:szCs w:val="28"/>
        </w:rPr>
        <w:t>6) неявка участника конкурсного отбора на собеседование по проекту (далее – собеседование).</w:t>
      </w:r>
    </w:p>
    <w:p w14:paraId="02A85122" w14:textId="77777777" w:rsidR="007100B3" w:rsidRDefault="007100B3" w:rsidP="007100B3">
      <w:pPr>
        <w:pStyle w:val="a3"/>
        <w:jc w:val="both"/>
      </w:pPr>
      <w:r>
        <w:rPr>
          <w:rFonts w:ascii="Arial" w:hAnsi="Arial" w:cs="Arial"/>
          <w:color w:val="000000"/>
          <w:sz w:val="28"/>
          <w:szCs w:val="28"/>
        </w:rPr>
        <w:t>3. По результатам рассмотрения заявок министерство в течение 10 рабочих дней со дня, следующего за днем окончания рассмотрения заявок:</w:t>
      </w:r>
    </w:p>
    <w:p w14:paraId="0E3D48B7" w14:textId="77777777" w:rsidR="007100B3" w:rsidRDefault="007100B3" w:rsidP="007100B3">
      <w:pPr>
        <w:pStyle w:val="a3"/>
        <w:jc w:val="both"/>
      </w:pPr>
      <w:r>
        <w:rPr>
          <w:rFonts w:ascii="Arial" w:hAnsi="Arial" w:cs="Arial"/>
          <w:color w:val="000000"/>
          <w:sz w:val="28"/>
          <w:szCs w:val="28"/>
        </w:rPr>
        <w:t>1) издает приказ, которым утверждает:</w:t>
      </w:r>
    </w:p>
    <w:p w14:paraId="601B5345" w14:textId="77777777" w:rsidR="007100B3" w:rsidRDefault="007100B3" w:rsidP="007100B3">
      <w:pPr>
        <w:pStyle w:val="a3"/>
        <w:jc w:val="both"/>
      </w:pPr>
      <w:r>
        <w:rPr>
          <w:rFonts w:ascii="Arial" w:hAnsi="Arial" w:cs="Arial"/>
          <w:color w:val="000000"/>
          <w:sz w:val="28"/>
          <w:szCs w:val="28"/>
        </w:rPr>
        <w:t>а) перечень участников конкурсного отбора, допущенных к участию в конкурсном отборе (далее – перечень 1). В перечень 1 включаются участники конкурсного отбора, заявки которых не содержат оснований для отклонения, установленных подпунктами 1 – 5 пункта 2.14 Порядка;</w:t>
      </w:r>
    </w:p>
    <w:p w14:paraId="13567727" w14:textId="77777777" w:rsidR="007100B3" w:rsidRDefault="007100B3" w:rsidP="007100B3">
      <w:pPr>
        <w:pStyle w:val="a3"/>
        <w:jc w:val="both"/>
      </w:pPr>
      <w:r>
        <w:rPr>
          <w:rFonts w:ascii="Arial" w:hAnsi="Arial" w:cs="Arial"/>
          <w:color w:val="000000"/>
          <w:sz w:val="28"/>
          <w:szCs w:val="28"/>
        </w:rPr>
        <w:t>б) перечень участников конкурсного отбора, заявки которых отклонены от участия в конкурсном отборе (далее – перечень 2). В перечень 2 включаются участники конкурсного отбора, заявки которых содержат основания для отклонения, установленные подпунктами 1 – 5 пункта 2.14 Порядка. Перечень 2 формируется с указанием оснований для отклонения заявки, предусмотренных подпунктами 1 – 5 пункта 2.14 Порядка;</w:t>
      </w:r>
    </w:p>
    <w:p w14:paraId="7725DB05" w14:textId="77777777" w:rsidR="007100B3" w:rsidRDefault="007100B3" w:rsidP="007100B3">
      <w:pPr>
        <w:pStyle w:val="a3"/>
        <w:jc w:val="both"/>
      </w:pPr>
      <w:r>
        <w:rPr>
          <w:rFonts w:ascii="Arial" w:hAnsi="Arial" w:cs="Arial"/>
          <w:color w:val="000000"/>
          <w:sz w:val="28"/>
          <w:szCs w:val="28"/>
        </w:rPr>
        <w:t>2) направляет:</w:t>
      </w:r>
    </w:p>
    <w:p w14:paraId="02505671" w14:textId="77777777" w:rsidR="007100B3" w:rsidRDefault="007100B3" w:rsidP="007100B3">
      <w:pPr>
        <w:pStyle w:val="a3"/>
        <w:jc w:val="both"/>
      </w:pPr>
      <w:r>
        <w:rPr>
          <w:rFonts w:ascii="Arial" w:hAnsi="Arial" w:cs="Arial"/>
          <w:color w:val="000000"/>
          <w:sz w:val="28"/>
          <w:szCs w:val="28"/>
        </w:rPr>
        <w:t>а) участникам конкурсного отбора, включенным в перечень 1, уведомления о допуске к участию в конкурсном отборе, предусматривающего собеседование, способом, указанным в заявлении;</w:t>
      </w:r>
    </w:p>
    <w:p w14:paraId="5F10D7D5" w14:textId="77777777" w:rsidR="007100B3" w:rsidRDefault="007100B3" w:rsidP="007100B3">
      <w:pPr>
        <w:pStyle w:val="a3"/>
        <w:jc w:val="both"/>
      </w:pPr>
      <w:r>
        <w:rPr>
          <w:rFonts w:ascii="Arial" w:hAnsi="Arial" w:cs="Arial"/>
          <w:color w:val="000000"/>
          <w:sz w:val="28"/>
          <w:szCs w:val="28"/>
        </w:rPr>
        <w:t xml:space="preserve">б) участникам конкурсного отбора, включенным в перечень 2, уведомления об отклонении заявок к участию в конкурсном отборе с приложением выписки из приказа, указанного </w:t>
      </w:r>
      <w:proofErr w:type="gramStart"/>
      <w:r>
        <w:rPr>
          <w:rFonts w:ascii="Arial" w:hAnsi="Arial" w:cs="Arial"/>
          <w:color w:val="000000"/>
          <w:sz w:val="28"/>
          <w:szCs w:val="28"/>
        </w:rPr>
        <w:t>в подпункта</w:t>
      </w:r>
      <w:proofErr w:type="gramEnd"/>
      <w:r>
        <w:rPr>
          <w:rFonts w:ascii="Arial" w:hAnsi="Arial" w:cs="Arial"/>
          <w:color w:val="000000"/>
          <w:sz w:val="28"/>
          <w:szCs w:val="28"/>
        </w:rPr>
        <w:t xml:space="preserve"> 1 настоящего пункта, способом, указанным в заявлении;</w:t>
      </w:r>
    </w:p>
    <w:p w14:paraId="2434FBB9" w14:textId="77777777" w:rsidR="007100B3" w:rsidRDefault="007100B3" w:rsidP="007100B3">
      <w:pPr>
        <w:pStyle w:val="a3"/>
        <w:jc w:val="both"/>
      </w:pPr>
      <w:r>
        <w:rPr>
          <w:rFonts w:ascii="Arial" w:hAnsi="Arial" w:cs="Arial"/>
          <w:color w:val="000000"/>
          <w:sz w:val="28"/>
          <w:szCs w:val="28"/>
        </w:rPr>
        <w:lastRenderedPageBreak/>
        <w:t>3) передает заявки участников конкурсного отбора, включенных в перечень 1, на рассмотрение конкурсной комиссии.</w:t>
      </w:r>
    </w:p>
    <w:p w14:paraId="1FA99D8F" w14:textId="77777777" w:rsidR="007100B3" w:rsidRDefault="007100B3" w:rsidP="007100B3">
      <w:pPr>
        <w:pStyle w:val="a3"/>
        <w:jc w:val="both"/>
      </w:pPr>
      <w:r>
        <w:rPr>
          <w:rFonts w:ascii="Arial" w:hAnsi="Arial" w:cs="Arial"/>
          <w:color w:val="000000"/>
          <w:sz w:val="28"/>
          <w:szCs w:val="28"/>
        </w:rPr>
        <w:t>3. Конкурсный отбор осуществляет конкурсная комиссия.</w:t>
      </w:r>
    </w:p>
    <w:p w14:paraId="490E3703" w14:textId="77777777" w:rsidR="007100B3" w:rsidRDefault="007100B3" w:rsidP="007100B3">
      <w:pPr>
        <w:pStyle w:val="a3"/>
        <w:jc w:val="both"/>
      </w:pPr>
      <w:r>
        <w:rPr>
          <w:rFonts w:ascii="Arial" w:hAnsi="Arial" w:cs="Arial"/>
          <w:color w:val="000000"/>
          <w:sz w:val="28"/>
          <w:szCs w:val="28"/>
        </w:rPr>
        <w:t xml:space="preserve">Состав конкурсной комиссии и порядок ее работы утверждаются приказом министерства. </w:t>
      </w:r>
    </w:p>
    <w:p w14:paraId="4161538B" w14:textId="77777777" w:rsidR="007100B3" w:rsidRDefault="007100B3" w:rsidP="007100B3">
      <w:pPr>
        <w:pStyle w:val="a3"/>
        <w:jc w:val="both"/>
      </w:pPr>
      <w:r>
        <w:rPr>
          <w:rFonts w:ascii="Arial" w:hAnsi="Arial" w:cs="Arial"/>
          <w:color w:val="000000"/>
          <w:sz w:val="28"/>
          <w:szCs w:val="28"/>
        </w:rPr>
        <w:t xml:space="preserve">4. Заседание конкурсной комиссии проводится в срок, не превышающий 30 рабочих дней, следующих за днем окончания приема заявок, указанного в объявлении. </w:t>
      </w:r>
    </w:p>
    <w:p w14:paraId="4DCED316" w14:textId="77777777" w:rsidR="007100B3" w:rsidRDefault="007100B3" w:rsidP="007100B3">
      <w:pPr>
        <w:pStyle w:val="a3"/>
        <w:jc w:val="both"/>
      </w:pPr>
      <w:r>
        <w:rPr>
          <w:rFonts w:ascii="Arial" w:hAnsi="Arial" w:cs="Arial"/>
          <w:color w:val="000000"/>
          <w:sz w:val="28"/>
          <w:szCs w:val="28"/>
        </w:rPr>
        <w:t>5. Конкурсная комиссия не позднее срока, указанного в пункте 2.17 Порядка:</w:t>
      </w:r>
    </w:p>
    <w:p w14:paraId="1284D9CC" w14:textId="77777777" w:rsidR="007100B3" w:rsidRDefault="007100B3" w:rsidP="007100B3">
      <w:pPr>
        <w:pStyle w:val="a3"/>
        <w:jc w:val="both"/>
      </w:pPr>
      <w:r>
        <w:rPr>
          <w:rFonts w:ascii="Arial" w:hAnsi="Arial" w:cs="Arial"/>
          <w:color w:val="000000"/>
          <w:sz w:val="28"/>
          <w:szCs w:val="28"/>
        </w:rPr>
        <w:t xml:space="preserve">1) проводит в очной форме или посредством видео-конференц-связи собеседование с каждым участником конкурсного отбора, включенным в перечень 1, оценивает их заявки по каждому из критериев отбора, предусмотренных пунктом 1.6 Порядка, исходя из их весового значения в общей оценке, путем заполнения конкурсных бюллетеней по форме согласно приложению № 4 к Порядку, с учетом повышающих коэффициентов, установленных приложением № 5 к Порядку, и приоритетности рассмотрения проектов по развитию овощеводства, картофелеводства, а также молочного скотоводства. </w:t>
      </w:r>
    </w:p>
    <w:p w14:paraId="0DA422AE" w14:textId="77777777" w:rsidR="007100B3" w:rsidRDefault="007100B3" w:rsidP="007100B3">
      <w:pPr>
        <w:pStyle w:val="a3"/>
        <w:jc w:val="both"/>
      </w:pPr>
      <w:r>
        <w:rPr>
          <w:rFonts w:ascii="Arial" w:hAnsi="Arial" w:cs="Arial"/>
          <w:color w:val="000000"/>
          <w:sz w:val="28"/>
          <w:szCs w:val="28"/>
        </w:rPr>
        <w:t>Решение по выставлению соответствующего балла в отношении критерия отбора, предусмотренного в строке 1 конкурсного бюллетеня, осуществляется на основании информации, содержащейся в перечне затрат.</w:t>
      </w:r>
    </w:p>
    <w:p w14:paraId="6CD33032" w14:textId="77777777" w:rsidR="007100B3" w:rsidRDefault="007100B3" w:rsidP="007100B3">
      <w:pPr>
        <w:pStyle w:val="a3"/>
        <w:jc w:val="both"/>
      </w:pPr>
      <w:r>
        <w:rPr>
          <w:rFonts w:ascii="Arial" w:hAnsi="Arial" w:cs="Arial"/>
          <w:color w:val="000000"/>
          <w:sz w:val="28"/>
          <w:szCs w:val="28"/>
        </w:rPr>
        <w:t>Решение по выставлению балла в строке 2 конкурсного бюллетеня принимается конкурсной комиссией по результатам собеседования с участником конкурсного отбора по проекту путем открытого голосования членов конкурсной комиссии, присутствующих на заседании.</w:t>
      </w:r>
    </w:p>
    <w:p w14:paraId="7CECD6D6" w14:textId="77777777" w:rsidR="007100B3" w:rsidRDefault="007100B3" w:rsidP="007100B3">
      <w:pPr>
        <w:pStyle w:val="a3"/>
        <w:jc w:val="both"/>
      </w:pPr>
      <w:r>
        <w:rPr>
          <w:rFonts w:ascii="Arial" w:hAnsi="Arial" w:cs="Arial"/>
          <w:color w:val="000000"/>
          <w:sz w:val="28"/>
          <w:szCs w:val="28"/>
        </w:rPr>
        <w:t>В случае неявки участника конкурсного отбора на собеседование конкурсный бюллетень на данного участника конкурсного отбора не заполняется;</w:t>
      </w:r>
    </w:p>
    <w:p w14:paraId="24FAC681" w14:textId="77777777" w:rsidR="007100B3" w:rsidRDefault="007100B3" w:rsidP="007100B3">
      <w:pPr>
        <w:pStyle w:val="a3"/>
        <w:jc w:val="both"/>
      </w:pPr>
      <w:r>
        <w:rPr>
          <w:rFonts w:ascii="Arial" w:hAnsi="Arial" w:cs="Arial"/>
          <w:color w:val="000000"/>
          <w:sz w:val="28"/>
          <w:szCs w:val="28"/>
        </w:rPr>
        <w:t>2) принимает решение о присвоении заявкам порядковых номеров на основании ранжирования итогового количества баллов, выставленных участникам конкурсного отбора в строке 7 конкурсных бюллетеней (от наибольшего к наименьшему), и с учетом очередности поступления заявок, путем формирования рейтинга участников конкурсного отбора для предоставления грантов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xml:space="preserve">» по форме, согласно </w:t>
      </w:r>
      <w:r>
        <w:rPr>
          <w:rFonts w:ascii="Arial" w:hAnsi="Arial" w:cs="Arial"/>
          <w:color w:val="000000"/>
          <w:sz w:val="28"/>
          <w:szCs w:val="28"/>
        </w:rPr>
        <w:lastRenderedPageBreak/>
        <w:t xml:space="preserve">приложению № 6 к Порядку (далее – рейтинг). При равном количестве баллов, выставленных участникам конкурсного отбора в строке 7 конкурсных бюллетеней, меньший порядковый номер в рейтинге присваивается участнику конкурсного отбора, дата и время регистрации заявки которого, является наиболее ранней; </w:t>
      </w:r>
    </w:p>
    <w:p w14:paraId="439E18F5" w14:textId="77777777" w:rsidR="007100B3" w:rsidRDefault="007100B3" w:rsidP="007100B3">
      <w:pPr>
        <w:pStyle w:val="a3"/>
        <w:jc w:val="both"/>
      </w:pPr>
      <w:r>
        <w:rPr>
          <w:rFonts w:ascii="Arial" w:hAnsi="Arial" w:cs="Arial"/>
          <w:color w:val="000000"/>
          <w:sz w:val="28"/>
          <w:szCs w:val="28"/>
        </w:rPr>
        <w:t>3) формирует реестр участников конкурсного отбора, рекомендованных для предоставления грантов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xml:space="preserve">» (далее – реестр участников конкурсного отбора), по форме согласно приложению № 7 к Порядку. </w:t>
      </w:r>
    </w:p>
    <w:p w14:paraId="23303D88" w14:textId="77777777" w:rsidR="007100B3" w:rsidRDefault="007100B3" w:rsidP="007100B3">
      <w:pPr>
        <w:pStyle w:val="a3"/>
        <w:jc w:val="both"/>
      </w:pPr>
      <w:r>
        <w:rPr>
          <w:rFonts w:ascii="Arial" w:hAnsi="Arial" w:cs="Arial"/>
          <w:color w:val="000000"/>
          <w:sz w:val="28"/>
          <w:szCs w:val="28"/>
        </w:rPr>
        <w:t xml:space="preserve">Реестр участников конкурсного отбора, формируется на основании рейтинга в пределах доведенных лимитов бюджетных обязательств, указанных в пункте 1.4 Порядка. </w:t>
      </w:r>
    </w:p>
    <w:p w14:paraId="0CB54BAC" w14:textId="77777777" w:rsidR="007100B3" w:rsidRDefault="007100B3" w:rsidP="007100B3">
      <w:pPr>
        <w:pStyle w:val="a3"/>
        <w:jc w:val="both"/>
      </w:pPr>
      <w:r>
        <w:rPr>
          <w:rFonts w:ascii="Arial" w:hAnsi="Arial" w:cs="Arial"/>
          <w:color w:val="000000"/>
          <w:sz w:val="28"/>
          <w:szCs w:val="28"/>
        </w:rPr>
        <w:t>Размер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предоставляемого конкретному участнику конкурсного отбора, включенному в реестр участников конкурсного отбора, определяется конкурсной комиссией с учетом собственных средств, и рассчитывается по формуле, указанной в пункте 3.4 Порядка.</w:t>
      </w:r>
    </w:p>
    <w:p w14:paraId="2224C0FB" w14:textId="77777777" w:rsidR="007100B3" w:rsidRDefault="007100B3" w:rsidP="007100B3">
      <w:pPr>
        <w:pStyle w:val="a3"/>
        <w:jc w:val="both"/>
      </w:pPr>
      <w:r>
        <w:rPr>
          <w:rFonts w:ascii="Arial" w:hAnsi="Arial" w:cs="Arial"/>
          <w:color w:val="000000"/>
          <w:sz w:val="28"/>
          <w:szCs w:val="28"/>
        </w:rPr>
        <w:t>Рейтинг и реестр участников конкурсного отбора приобщаются к протоколу заседания конкурсной комиссии.</w:t>
      </w:r>
    </w:p>
    <w:p w14:paraId="770C1933" w14:textId="77777777" w:rsidR="007100B3" w:rsidRDefault="007100B3" w:rsidP="007100B3">
      <w:pPr>
        <w:pStyle w:val="a3"/>
        <w:jc w:val="both"/>
      </w:pPr>
      <w:r>
        <w:rPr>
          <w:rFonts w:ascii="Arial" w:hAnsi="Arial" w:cs="Arial"/>
          <w:color w:val="000000"/>
          <w:sz w:val="28"/>
          <w:szCs w:val="28"/>
        </w:rPr>
        <w:t>6. Министерство в течение 5 рабочих дней, следующих за днем получения протокола заседания конкурсной комиссии, указанного в пункте 2.18 Порядка, издает приказ о результатах конкурсного отбора, которым утверждает:</w:t>
      </w:r>
    </w:p>
    <w:p w14:paraId="262FA653" w14:textId="77777777" w:rsidR="007100B3" w:rsidRDefault="007100B3" w:rsidP="007100B3">
      <w:pPr>
        <w:pStyle w:val="a3"/>
        <w:jc w:val="both"/>
      </w:pPr>
      <w:r>
        <w:rPr>
          <w:rFonts w:ascii="Arial" w:hAnsi="Arial" w:cs="Arial"/>
          <w:color w:val="000000"/>
          <w:sz w:val="28"/>
          <w:szCs w:val="28"/>
        </w:rPr>
        <w:t>1) перечень участников конкурсного отбора, прошедших конкурсный отбор (далее – перечень победителей конкурсного отбора). Перечень победителей конкурсного отбора формируется на основании решений, принятых конкурсной комиссией, предусмотренных пунктом 2.18 Порядка, и содержит размеры предоставляемых им грантов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xml:space="preserve">» в пределах доведенных лимитов бюджетных обязательств, указанных в пункте 1.4 Порядка; </w:t>
      </w:r>
    </w:p>
    <w:p w14:paraId="0D0C8E1B" w14:textId="77777777" w:rsidR="007100B3" w:rsidRDefault="007100B3" w:rsidP="007100B3">
      <w:pPr>
        <w:pStyle w:val="a3"/>
        <w:jc w:val="both"/>
      </w:pPr>
      <w:r>
        <w:rPr>
          <w:rFonts w:ascii="Arial" w:hAnsi="Arial" w:cs="Arial"/>
          <w:color w:val="000000"/>
          <w:sz w:val="28"/>
          <w:szCs w:val="28"/>
        </w:rPr>
        <w:t>2) перечень участников конкурсного отбора, не прошедших конкурсный отбор. В перечень участников конкурсного отбора, не прошедших конкурсный отбор, включаются участники конкурсного отбора, заявки которых отклонены от участия в конкурсном отборе по основанию, установленному подпунктом 6 пункта 2.14 Порядка. Данный перечень формируется с указанием основания для отклонения заявки, предусмотренного подпунктом 6 пункта 2.14 Порядка.</w:t>
      </w:r>
    </w:p>
    <w:p w14:paraId="35B44E04" w14:textId="77777777" w:rsidR="007100B3" w:rsidRDefault="007100B3" w:rsidP="007100B3">
      <w:pPr>
        <w:pStyle w:val="a3"/>
        <w:jc w:val="both"/>
      </w:pPr>
    </w:p>
    <w:p w14:paraId="6121CFBC" w14:textId="77777777" w:rsidR="007100B3" w:rsidRDefault="007100B3" w:rsidP="007100B3">
      <w:pPr>
        <w:pStyle w:val="a3"/>
        <w:jc w:val="center"/>
      </w:pPr>
      <w:r>
        <w:rPr>
          <w:rStyle w:val="a4"/>
          <w:rFonts w:ascii="Arial" w:hAnsi="Arial" w:cs="Arial"/>
          <w:color w:val="000000"/>
          <w:sz w:val="28"/>
          <w:szCs w:val="28"/>
          <w:shd w:val="clear" w:color="auto" w:fill="FFFFFF"/>
        </w:rPr>
        <w:lastRenderedPageBreak/>
        <w:t>Порядок предоставления участникам конкурсного отбора разъяснений положений объявления, даты начала и окончания срока такого предоставления.</w:t>
      </w:r>
    </w:p>
    <w:p w14:paraId="692B48CB" w14:textId="77777777" w:rsidR="007100B3" w:rsidRDefault="007100B3" w:rsidP="007100B3">
      <w:pPr>
        <w:pStyle w:val="a3"/>
        <w:jc w:val="center"/>
      </w:pPr>
    </w:p>
    <w:p w14:paraId="3C948A5C" w14:textId="77777777" w:rsidR="007100B3" w:rsidRDefault="007100B3" w:rsidP="007100B3">
      <w:pPr>
        <w:pStyle w:val="a3"/>
        <w:jc w:val="both"/>
      </w:pPr>
      <w:r>
        <w:rPr>
          <w:rFonts w:ascii="Arial" w:hAnsi="Arial" w:cs="Arial"/>
          <w:color w:val="000000"/>
          <w:sz w:val="28"/>
          <w:szCs w:val="28"/>
        </w:rPr>
        <w:t>Участники конкурсного отбора в течение срока подачи заявок получают в министерстве разъяснения положений объявления при личном обращении (на личном приеме, в телефонном режиме) или в электронной форме.</w:t>
      </w:r>
    </w:p>
    <w:p w14:paraId="298CB381" w14:textId="77777777" w:rsidR="007100B3" w:rsidRDefault="007100B3" w:rsidP="007100B3">
      <w:pPr>
        <w:pStyle w:val="a3"/>
        <w:jc w:val="both"/>
      </w:pPr>
    </w:p>
    <w:p w14:paraId="15CF2BAA" w14:textId="77777777" w:rsidR="007100B3" w:rsidRDefault="007100B3" w:rsidP="007100B3">
      <w:pPr>
        <w:pStyle w:val="a3"/>
        <w:jc w:val="center"/>
      </w:pPr>
      <w:r>
        <w:rPr>
          <w:rStyle w:val="a4"/>
          <w:rFonts w:ascii="Arial" w:hAnsi="Arial" w:cs="Arial"/>
          <w:color w:val="000000"/>
          <w:sz w:val="28"/>
          <w:szCs w:val="28"/>
          <w:shd w:val="clear" w:color="auto" w:fill="FFFFFF"/>
        </w:rPr>
        <w:t>Срок, в течение которого победитель (победители) конкурсного отбора должен подписать соглашение о предоставлении гранта «</w:t>
      </w:r>
      <w:proofErr w:type="spellStart"/>
      <w:r>
        <w:rPr>
          <w:rStyle w:val="a4"/>
          <w:rFonts w:ascii="Arial" w:hAnsi="Arial" w:cs="Arial"/>
          <w:color w:val="000000"/>
          <w:sz w:val="28"/>
          <w:szCs w:val="28"/>
          <w:shd w:val="clear" w:color="auto" w:fill="FFFFFF"/>
        </w:rPr>
        <w:t>Агростартап</w:t>
      </w:r>
      <w:proofErr w:type="spellEnd"/>
      <w:r>
        <w:rPr>
          <w:rStyle w:val="a4"/>
          <w:rFonts w:ascii="Arial" w:hAnsi="Arial" w:cs="Arial"/>
          <w:color w:val="000000"/>
          <w:sz w:val="28"/>
          <w:szCs w:val="28"/>
          <w:shd w:val="clear" w:color="auto" w:fill="FFFFFF"/>
        </w:rPr>
        <w:t>» в соответствии с пунктом 3.8 Порядка.</w:t>
      </w:r>
    </w:p>
    <w:p w14:paraId="47CADD64" w14:textId="77777777" w:rsidR="007100B3" w:rsidRDefault="007100B3" w:rsidP="007100B3">
      <w:pPr>
        <w:pStyle w:val="a3"/>
        <w:jc w:val="center"/>
      </w:pPr>
    </w:p>
    <w:p w14:paraId="4C9C2DDA" w14:textId="77777777" w:rsidR="007100B3" w:rsidRDefault="007100B3" w:rsidP="007100B3">
      <w:pPr>
        <w:pStyle w:val="a3"/>
        <w:jc w:val="both"/>
      </w:pPr>
      <w:r>
        <w:rPr>
          <w:rFonts w:ascii="Arial" w:hAnsi="Arial" w:cs="Arial"/>
          <w:color w:val="000000"/>
          <w:sz w:val="28"/>
          <w:szCs w:val="28"/>
        </w:rPr>
        <w:t>Министерство в течение 10 рабочих дней, следующих за днем размещения на официальном сайте министерства информации о результатах рассмотрения заявок, направляет получателю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в системе «Электронный бюджет» проект соглашения, сформированный в форме электронного документа (далее – проект соглашения).</w:t>
      </w:r>
    </w:p>
    <w:p w14:paraId="1E97ECF3" w14:textId="77777777" w:rsidR="007100B3" w:rsidRDefault="007100B3" w:rsidP="007100B3">
      <w:pPr>
        <w:pStyle w:val="a3"/>
        <w:jc w:val="both"/>
      </w:pPr>
      <w:r>
        <w:rPr>
          <w:rFonts w:ascii="Arial" w:hAnsi="Arial" w:cs="Arial"/>
          <w:color w:val="000000"/>
          <w:sz w:val="28"/>
          <w:szCs w:val="28"/>
        </w:rPr>
        <w:t>Получатель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в течение 2 рабочих дней со дня получения проекта соглашения подписывает проект соглашения электронной подписью и направляет его в министерство в системе «Электронный бюджет» для подписания.</w:t>
      </w:r>
    </w:p>
    <w:p w14:paraId="4569D735" w14:textId="77777777" w:rsidR="007100B3" w:rsidRDefault="007100B3" w:rsidP="007100B3">
      <w:pPr>
        <w:pStyle w:val="a3"/>
        <w:jc w:val="both"/>
      </w:pPr>
      <w:r>
        <w:rPr>
          <w:rFonts w:ascii="Arial" w:hAnsi="Arial" w:cs="Arial"/>
          <w:color w:val="000000"/>
          <w:sz w:val="28"/>
          <w:szCs w:val="28"/>
        </w:rPr>
        <w:t>Соглашение заключается между получателем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и министерством в срок, установленный абзацем вторым пункта 3.11 Порядка.</w:t>
      </w:r>
    </w:p>
    <w:p w14:paraId="0871D730" w14:textId="77777777" w:rsidR="007100B3" w:rsidRDefault="007100B3" w:rsidP="007100B3">
      <w:pPr>
        <w:pStyle w:val="a3"/>
        <w:jc w:val="both"/>
      </w:pPr>
    </w:p>
    <w:p w14:paraId="1258F221" w14:textId="77777777" w:rsidR="007100B3" w:rsidRDefault="007100B3" w:rsidP="007100B3">
      <w:pPr>
        <w:pStyle w:val="a3"/>
        <w:jc w:val="center"/>
      </w:pPr>
      <w:r>
        <w:rPr>
          <w:rStyle w:val="a4"/>
          <w:rFonts w:ascii="Arial" w:hAnsi="Arial" w:cs="Arial"/>
          <w:color w:val="000000"/>
          <w:sz w:val="28"/>
          <w:szCs w:val="28"/>
          <w:shd w:val="clear" w:color="auto" w:fill="FFFFFF"/>
        </w:rPr>
        <w:t>Условия признания участника победителя (победителей) конкурсного отбора уклонившимся от заключения соглашения о предоставлении гранта «</w:t>
      </w:r>
      <w:proofErr w:type="spellStart"/>
      <w:r>
        <w:rPr>
          <w:rStyle w:val="a4"/>
          <w:rFonts w:ascii="Arial" w:hAnsi="Arial" w:cs="Arial"/>
          <w:color w:val="000000"/>
          <w:sz w:val="28"/>
          <w:szCs w:val="28"/>
          <w:shd w:val="clear" w:color="auto" w:fill="FFFFFF"/>
        </w:rPr>
        <w:t>Агростартап</w:t>
      </w:r>
      <w:proofErr w:type="spellEnd"/>
      <w:r>
        <w:rPr>
          <w:rStyle w:val="a4"/>
          <w:rFonts w:ascii="Arial" w:hAnsi="Arial" w:cs="Arial"/>
          <w:color w:val="000000"/>
          <w:sz w:val="28"/>
          <w:szCs w:val="28"/>
          <w:shd w:val="clear" w:color="auto" w:fill="FFFFFF"/>
        </w:rPr>
        <w:t>».</w:t>
      </w:r>
      <w:r>
        <w:rPr>
          <w:rFonts w:ascii="Arial" w:hAnsi="Arial" w:cs="Arial"/>
          <w:color w:val="000000"/>
          <w:sz w:val="28"/>
          <w:szCs w:val="28"/>
          <w:shd w:val="clear" w:color="auto" w:fill="FFFFFF"/>
        </w:rPr>
        <w:t>    </w:t>
      </w:r>
    </w:p>
    <w:p w14:paraId="794D9D79" w14:textId="77777777" w:rsidR="007100B3" w:rsidRDefault="007100B3" w:rsidP="007100B3">
      <w:pPr>
        <w:pStyle w:val="a3"/>
        <w:jc w:val="center"/>
      </w:pPr>
    </w:p>
    <w:p w14:paraId="319F21B8" w14:textId="77777777" w:rsidR="007100B3" w:rsidRDefault="007100B3" w:rsidP="007100B3">
      <w:pPr>
        <w:pStyle w:val="a3"/>
        <w:jc w:val="both"/>
      </w:pPr>
      <w:r>
        <w:rPr>
          <w:rFonts w:ascii="Arial" w:hAnsi="Arial" w:cs="Arial"/>
          <w:color w:val="000000"/>
          <w:sz w:val="28"/>
          <w:szCs w:val="28"/>
        </w:rPr>
        <w:t>Условиями признания победителя (победителей) конкурсного отбора уклонившимся от заключения соглашения о предоставлении гранта (далее – соглашение) являются:</w:t>
      </w:r>
    </w:p>
    <w:p w14:paraId="40DD65F0" w14:textId="77777777" w:rsidR="007100B3" w:rsidRDefault="007100B3" w:rsidP="007100B3">
      <w:pPr>
        <w:pStyle w:val="a3"/>
        <w:jc w:val="both"/>
      </w:pPr>
      <w:r>
        <w:rPr>
          <w:rFonts w:ascii="Arial" w:hAnsi="Arial" w:cs="Arial"/>
          <w:color w:val="000000"/>
          <w:sz w:val="28"/>
          <w:szCs w:val="28"/>
        </w:rPr>
        <w:lastRenderedPageBreak/>
        <w:t xml:space="preserve">1) </w:t>
      </w:r>
      <w:proofErr w:type="spellStart"/>
      <w:r>
        <w:rPr>
          <w:rFonts w:ascii="Arial" w:hAnsi="Arial" w:cs="Arial"/>
          <w:color w:val="000000"/>
          <w:sz w:val="28"/>
          <w:szCs w:val="28"/>
        </w:rPr>
        <w:t>неподписание</w:t>
      </w:r>
      <w:proofErr w:type="spellEnd"/>
      <w:r>
        <w:rPr>
          <w:rFonts w:ascii="Arial" w:hAnsi="Arial" w:cs="Arial"/>
          <w:color w:val="000000"/>
          <w:sz w:val="28"/>
          <w:szCs w:val="28"/>
        </w:rPr>
        <w:t xml:space="preserve"> соглашения победителем конкурсного отбора в срок, указанный в абзаце втором пункта 3.8 Порядка;</w:t>
      </w:r>
    </w:p>
    <w:p w14:paraId="089C76B7" w14:textId="77777777" w:rsidR="007100B3" w:rsidRDefault="007100B3" w:rsidP="007100B3">
      <w:pPr>
        <w:pStyle w:val="a3"/>
        <w:jc w:val="both"/>
      </w:pPr>
      <w:r>
        <w:rPr>
          <w:rFonts w:ascii="Arial" w:hAnsi="Arial" w:cs="Arial"/>
          <w:color w:val="000000"/>
          <w:sz w:val="28"/>
          <w:szCs w:val="28"/>
        </w:rPr>
        <w:t>2) отказ от заключения соглашение и направление об этом в министерство письменного уведомления.</w:t>
      </w:r>
    </w:p>
    <w:p w14:paraId="75830BBD" w14:textId="77777777" w:rsidR="007100B3" w:rsidRDefault="007100B3" w:rsidP="007100B3">
      <w:pPr>
        <w:pStyle w:val="a3"/>
        <w:jc w:val="center"/>
      </w:pPr>
    </w:p>
    <w:p w14:paraId="3F6659E1" w14:textId="77777777" w:rsidR="007100B3" w:rsidRDefault="007100B3" w:rsidP="007100B3">
      <w:pPr>
        <w:pStyle w:val="a3"/>
        <w:jc w:val="center"/>
      </w:pPr>
      <w:r>
        <w:rPr>
          <w:rStyle w:val="a4"/>
          <w:rFonts w:ascii="Arial" w:hAnsi="Arial" w:cs="Arial"/>
          <w:color w:val="000000"/>
          <w:sz w:val="28"/>
          <w:szCs w:val="28"/>
        </w:rPr>
        <w:t xml:space="preserve">Дата размещения результатов конкурсного отбора в информационно-телекоммуникационной сети Интернет по адресу: </w:t>
      </w:r>
      <w:hyperlink r:id="rId7" w:history="1">
        <w:r>
          <w:rPr>
            <w:rStyle w:val="a4"/>
            <w:rFonts w:ascii="Arial" w:hAnsi="Arial" w:cs="Arial"/>
            <w:color w:val="000000"/>
            <w:sz w:val="28"/>
            <w:szCs w:val="28"/>
          </w:rPr>
          <w:t>www.krasagro.ru</w:t>
        </w:r>
      </w:hyperlink>
      <w:r>
        <w:rPr>
          <w:rStyle w:val="a4"/>
          <w:rFonts w:ascii="Arial" w:hAnsi="Arial" w:cs="Arial"/>
          <w:color w:val="000000"/>
          <w:sz w:val="28"/>
          <w:szCs w:val="28"/>
        </w:rPr>
        <w:t xml:space="preserve"> (далее – официальный сайт министерства), на едином портале бюджетной системы Российской Федерации в информационно-телекоммуникационной сети Интернет по адресу: www.budget.gov.ru (далее – единый портал) путем размещения указателя страницы официального сайта министерства в соответствии с пунктом 2.21 Порядка.</w:t>
      </w:r>
    </w:p>
    <w:p w14:paraId="5492EF45" w14:textId="77777777" w:rsidR="007100B3" w:rsidRDefault="007100B3" w:rsidP="007100B3">
      <w:pPr>
        <w:pStyle w:val="a3"/>
        <w:jc w:val="center"/>
      </w:pPr>
    </w:p>
    <w:p w14:paraId="23F1FE70" w14:textId="77777777" w:rsidR="007100B3" w:rsidRDefault="007100B3" w:rsidP="007100B3">
      <w:pPr>
        <w:pStyle w:val="a3"/>
        <w:jc w:val="both"/>
      </w:pPr>
      <w:r>
        <w:rPr>
          <w:rFonts w:ascii="Arial" w:hAnsi="Arial" w:cs="Arial"/>
          <w:color w:val="000000"/>
          <w:sz w:val="28"/>
          <w:szCs w:val="28"/>
        </w:rPr>
        <w:t>Министерство не позднее 14-го календарного дня, следующего за днем издания приказа о результатах конкурсного отбора, размещает на официальном сайте министерства, на едином портале путем размещения указателя страницы официального сайта министерства информацию о результатах рассмотрения заявок, включающую следующие сведения:</w:t>
      </w:r>
    </w:p>
    <w:p w14:paraId="15BAD666" w14:textId="77777777" w:rsidR="007100B3" w:rsidRDefault="007100B3" w:rsidP="007100B3">
      <w:pPr>
        <w:pStyle w:val="a3"/>
        <w:jc w:val="both"/>
      </w:pPr>
      <w:r>
        <w:rPr>
          <w:rFonts w:ascii="Arial" w:hAnsi="Arial" w:cs="Arial"/>
          <w:color w:val="000000"/>
          <w:sz w:val="28"/>
          <w:szCs w:val="28"/>
        </w:rPr>
        <w:t>1) дата, время и место проведения рассмотрения заявок;</w:t>
      </w:r>
    </w:p>
    <w:p w14:paraId="3BBFB403" w14:textId="77777777" w:rsidR="007100B3" w:rsidRDefault="007100B3" w:rsidP="007100B3">
      <w:pPr>
        <w:pStyle w:val="a3"/>
        <w:jc w:val="both"/>
      </w:pPr>
      <w:r>
        <w:rPr>
          <w:rFonts w:ascii="Arial" w:hAnsi="Arial" w:cs="Arial"/>
          <w:color w:val="000000"/>
          <w:sz w:val="28"/>
          <w:szCs w:val="28"/>
        </w:rPr>
        <w:t>2) дата, время и место оценки заявок;</w:t>
      </w:r>
    </w:p>
    <w:p w14:paraId="4469B054" w14:textId="77777777" w:rsidR="007100B3" w:rsidRDefault="007100B3" w:rsidP="007100B3">
      <w:pPr>
        <w:pStyle w:val="a3"/>
        <w:jc w:val="both"/>
      </w:pPr>
      <w:r>
        <w:rPr>
          <w:rFonts w:ascii="Arial" w:hAnsi="Arial" w:cs="Arial"/>
          <w:color w:val="000000"/>
          <w:sz w:val="28"/>
          <w:szCs w:val="28"/>
        </w:rPr>
        <w:t>3) информация о заявителях, заявки которых были рассмотрены;</w:t>
      </w:r>
    </w:p>
    <w:p w14:paraId="259E6D2B" w14:textId="77777777" w:rsidR="007100B3" w:rsidRDefault="007100B3" w:rsidP="007100B3">
      <w:pPr>
        <w:pStyle w:val="a3"/>
        <w:jc w:val="both"/>
      </w:pPr>
      <w:r>
        <w:rPr>
          <w:rFonts w:ascii="Arial" w:hAnsi="Arial" w:cs="Arial"/>
          <w:color w:val="000000"/>
          <w:sz w:val="28"/>
          <w:szCs w:val="28"/>
        </w:rPr>
        <w:t>4) информация об участниках конкурсного отбора, заявки которых отклонены, с указанием причин их отклонения, в том числе положений объявления, которым не соответствуют такие заявки;</w:t>
      </w:r>
    </w:p>
    <w:p w14:paraId="49CEDE9E" w14:textId="77777777" w:rsidR="007100B3" w:rsidRDefault="007100B3" w:rsidP="007100B3">
      <w:pPr>
        <w:pStyle w:val="a3"/>
        <w:jc w:val="both"/>
      </w:pPr>
      <w:r>
        <w:rPr>
          <w:rFonts w:ascii="Arial" w:hAnsi="Arial" w:cs="Arial"/>
          <w:color w:val="000000"/>
          <w:sz w:val="28"/>
          <w:szCs w:val="28"/>
        </w:rP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таким заявкам порядковых номеров;</w:t>
      </w:r>
    </w:p>
    <w:p w14:paraId="203F1EA1" w14:textId="77777777" w:rsidR="007100B3" w:rsidRDefault="007100B3" w:rsidP="007100B3">
      <w:pPr>
        <w:pStyle w:val="a3"/>
        <w:jc w:val="both"/>
      </w:pPr>
      <w:r>
        <w:rPr>
          <w:rFonts w:ascii="Arial" w:hAnsi="Arial" w:cs="Arial"/>
          <w:color w:val="000000"/>
          <w:sz w:val="28"/>
          <w:szCs w:val="28"/>
        </w:rPr>
        <w:t>6) наименование получателей грантов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с которым заключается соглашение, и размер предоставляемых им грантов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w:t>
      </w:r>
    </w:p>
    <w:p w14:paraId="3086C80D" w14:textId="77777777" w:rsidR="007100B3" w:rsidRDefault="007100B3" w:rsidP="007100B3">
      <w:pPr>
        <w:pStyle w:val="a3"/>
        <w:jc w:val="both"/>
      </w:pPr>
    </w:p>
    <w:p w14:paraId="3DB57217" w14:textId="77777777" w:rsidR="007100B3" w:rsidRDefault="007100B3" w:rsidP="007100B3">
      <w:pPr>
        <w:pStyle w:val="a3"/>
        <w:jc w:val="center"/>
      </w:pPr>
      <w:r>
        <w:rPr>
          <w:rStyle w:val="a4"/>
          <w:rFonts w:ascii="Arial" w:hAnsi="Arial" w:cs="Arial"/>
          <w:color w:val="000000"/>
          <w:sz w:val="28"/>
          <w:szCs w:val="28"/>
        </w:rPr>
        <w:lastRenderedPageBreak/>
        <w:t>Условия предоставления гранта «</w:t>
      </w:r>
      <w:proofErr w:type="spellStart"/>
      <w:r>
        <w:rPr>
          <w:rStyle w:val="a4"/>
          <w:rFonts w:ascii="Arial" w:hAnsi="Arial" w:cs="Arial"/>
          <w:color w:val="000000"/>
          <w:sz w:val="28"/>
          <w:szCs w:val="28"/>
        </w:rPr>
        <w:t>Агростартап</w:t>
      </w:r>
      <w:proofErr w:type="spellEnd"/>
      <w:r>
        <w:rPr>
          <w:rStyle w:val="a4"/>
          <w:rFonts w:ascii="Arial" w:hAnsi="Arial" w:cs="Arial"/>
          <w:color w:val="000000"/>
          <w:sz w:val="28"/>
          <w:szCs w:val="28"/>
        </w:rPr>
        <w:t>» в соответствии с пунктом 3.2 Порядка</w:t>
      </w:r>
    </w:p>
    <w:p w14:paraId="74E6AE40" w14:textId="77777777" w:rsidR="007100B3" w:rsidRDefault="007100B3" w:rsidP="007100B3">
      <w:pPr>
        <w:pStyle w:val="a3"/>
        <w:jc w:val="center"/>
      </w:pPr>
    </w:p>
    <w:p w14:paraId="50B7BB8B" w14:textId="77777777" w:rsidR="007100B3" w:rsidRDefault="007100B3" w:rsidP="007100B3">
      <w:pPr>
        <w:pStyle w:val="a3"/>
        <w:jc w:val="both"/>
      </w:pPr>
      <w:r>
        <w:rPr>
          <w:rFonts w:ascii="Arial" w:hAnsi="Arial" w:cs="Arial"/>
          <w:color w:val="000000"/>
          <w:sz w:val="28"/>
          <w:szCs w:val="28"/>
        </w:rPr>
        <w:t>Гранты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предоставляются при соблюдении следующих условий:</w:t>
      </w:r>
    </w:p>
    <w:p w14:paraId="33A2ABB9" w14:textId="77777777" w:rsidR="007100B3" w:rsidRDefault="007100B3" w:rsidP="007100B3">
      <w:pPr>
        <w:pStyle w:val="a3"/>
        <w:jc w:val="both"/>
      </w:pPr>
      <w:r>
        <w:rPr>
          <w:rFonts w:ascii="Arial" w:hAnsi="Arial" w:cs="Arial"/>
          <w:color w:val="000000"/>
          <w:sz w:val="28"/>
          <w:szCs w:val="28"/>
        </w:rPr>
        <w:t>1) использование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и собственных средств на цели, указанные в перечне затрат, не позднее 18 месяцев со дня получения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(далее – срок использования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В случае наступления обстоятельств непреодолимой силы, препятствующих использованию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в установленный срок, продление срока использования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осуществляется по решению министерства, но не более чем на 6 месяцев, в установленном министерством порядке. Основанием для принятия министерством решения о продлении срока использования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является документальное подтверждение получателем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наступления обстоятельств непреодолимой силы, препятствующих использованию средств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в установленный срок;</w:t>
      </w:r>
    </w:p>
    <w:p w14:paraId="02A2A516" w14:textId="77777777" w:rsidR="007100B3" w:rsidRDefault="007100B3" w:rsidP="007100B3">
      <w:pPr>
        <w:pStyle w:val="a3"/>
        <w:jc w:val="both"/>
      </w:pPr>
      <w:r>
        <w:rPr>
          <w:rFonts w:ascii="Arial" w:hAnsi="Arial" w:cs="Arial"/>
          <w:color w:val="000000"/>
          <w:sz w:val="28"/>
          <w:szCs w:val="28"/>
        </w:rPr>
        <w:t>2) обеспечение доли собственных средств на реализацию проекта не менее доли собственных средств, предусмотренной перечнем затрат и соглашением;</w:t>
      </w:r>
    </w:p>
    <w:p w14:paraId="34A3FE68" w14:textId="77777777" w:rsidR="007100B3" w:rsidRDefault="007100B3" w:rsidP="007100B3">
      <w:pPr>
        <w:pStyle w:val="a3"/>
        <w:jc w:val="both"/>
      </w:pPr>
      <w:r>
        <w:rPr>
          <w:rFonts w:ascii="Arial" w:hAnsi="Arial" w:cs="Arial"/>
          <w:color w:val="000000"/>
          <w:sz w:val="28"/>
          <w:szCs w:val="28"/>
        </w:rPr>
        <w:t>3) запрет приобретения за счет средств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имущества, ранее приобретенного с использованием средств государственной поддержки;</w:t>
      </w:r>
    </w:p>
    <w:p w14:paraId="1263A537" w14:textId="77777777" w:rsidR="007100B3" w:rsidRDefault="007100B3" w:rsidP="007100B3">
      <w:pPr>
        <w:pStyle w:val="a3"/>
        <w:jc w:val="both"/>
      </w:pPr>
      <w:r>
        <w:rPr>
          <w:rFonts w:ascii="Arial" w:hAnsi="Arial" w:cs="Arial"/>
          <w:color w:val="000000"/>
          <w:sz w:val="28"/>
          <w:szCs w:val="28"/>
        </w:rPr>
        <w:t>4) запрет приобретения за счет средств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оборудования, сырья и комплектующих изделий;</w:t>
      </w:r>
    </w:p>
    <w:p w14:paraId="13C5F9C3" w14:textId="77777777" w:rsidR="007100B3" w:rsidRDefault="007100B3" w:rsidP="007100B3">
      <w:pPr>
        <w:pStyle w:val="a3"/>
        <w:jc w:val="both"/>
      </w:pPr>
      <w:r>
        <w:rPr>
          <w:rFonts w:ascii="Arial" w:hAnsi="Arial" w:cs="Arial"/>
          <w:color w:val="000000"/>
          <w:sz w:val="28"/>
          <w:szCs w:val="28"/>
        </w:rPr>
        <w:t>5) не допущение реализации, передачи в аренду, залог и (или) отчуждения имущества, приобретенного с участием средств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(далее – отчуждение). Отчуждение имущества, приобретенного с участием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xml:space="preserve">, допускается только по согласованию с министерством по установленным им основаниям и порядку, а также при условии </w:t>
      </w:r>
      <w:proofErr w:type="spellStart"/>
      <w:r>
        <w:rPr>
          <w:rFonts w:ascii="Arial" w:hAnsi="Arial" w:cs="Arial"/>
          <w:color w:val="000000"/>
          <w:sz w:val="28"/>
          <w:szCs w:val="28"/>
        </w:rPr>
        <w:t>неухудшения</w:t>
      </w:r>
      <w:proofErr w:type="spellEnd"/>
      <w:r>
        <w:rPr>
          <w:rFonts w:ascii="Arial" w:hAnsi="Arial" w:cs="Arial"/>
          <w:color w:val="000000"/>
          <w:sz w:val="28"/>
          <w:szCs w:val="28"/>
        </w:rPr>
        <w:t xml:space="preserve"> результатов предоставления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предусмотренных проектом и соглашением;</w:t>
      </w:r>
    </w:p>
    <w:p w14:paraId="2D0B6BF5" w14:textId="77777777" w:rsidR="007100B3" w:rsidRDefault="007100B3" w:rsidP="007100B3">
      <w:pPr>
        <w:pStyle w:val="a3"/>
        <w:jc w:val="both"/>
      </w:pPr>
      <w:r>
        <w:rPr>
          <w:rFonts w:ascii="Arial" w:hAnsi="Arial" w:cs="Arial"/>
          <w:color w:val="000000"/>
          <w:sz w:val="28"/>
          <w:szCs w:val="28"/>
        </w:rPr>
        <w:lastRenderedPageBreak/>
        <w:t>6) осуществление деятельности на сельской территории или на территории сельской агломерации в течение срока реализации проекта;</w:t>
      </w:r>
    </w:p>
    <w:p w14:paraId="2A395FBC" w14:textId="77777777" w:rsidR="007100B3" w:rsidRDefault="007100B3" w:rsidP="007100B3">
      <w:pPr>
        <w:pStyle w:val="a3"/>
        <w:jc w:val="both"/>
      </w:pPr>
      <w:r>
        <w:rPr>
          <w:rFonts w:ascii="Arial" w:hAnsi="Arial" w:cs="Arial"/>
          <w:color w:val="000000"/>
          <w:sz w:val="28"/>
          <w:szCs w:val="28"/>
        </w:rPr>
        <w:t>7) приобретение за счет гранта «</w:t>
      </w:r>
      <w:proofErr w:type="spellStart"/>
      <w:r>
        <w:rPr>
          <w:rFonts w:ascii="Arial" w:hAnsi="Arial" w:cs="Arial"/>
          <w:color w:val="000000"/>
          <w:sz w:val="28"/>
          <w:szCs w:val="28"/>
        </w:rPr>
        <w:t>Агростартап</w:t>
      </w:r>
      <w:proofErr w:type="spellEnd"/>
      <w:r>
        <w:rPr>
          <w:rFonts w:ascii="Arial" w:hAnsi="Arial" w:cs="Arial"/>
          <w:color w:val="000000"/>
          <w:sz w:val="28"/>
          <w:szCs w:val="28"/>
        </w:rPr>
        <w:t xml:space="preserve">» техники, оборудования, транспорта и </w:t>
      </w:r>
      <w:proofErr w:type="spellStart"/>
      <w:r>
        <w:rPr>
          <w:rFonts w:ascii="Arial" w:hAnsi="Arial" w:cs="Arial"/>
          <w:color w:val="000000"/>
          <w:sz w:val="28"/>
          <w:szCs w:val="28"/>
        </w:rPr>
        <w:t>мототранспортных</w:t>
      </w:r>
      <w:proofErr w:type="spellEnd"/>
      <w:r>
        <w:rPr>
          <w:rFonts w:ascii="Arial" w:hAnsi="Arial" w:cs="Arial"/>
          <w:color w:val="000000"/>
          <w:sz w:val="28"/>
          <w:szCs w:val="28"/>
        </w:rPr>
        <w:t xml:space="preserve"> средств, указанных в перечне затрат, годом выпуска не более трех лет (количество лет, прошедших с года выпуска техники, оборудования, транспорта и </w:t>
      </w:r>
      <w:proofErr w:type="spellStart"/>
      <w:r>
        <w:rPr>
          <w:rFonts w:ascii="Arial" w:hAnsi="Arial" w:cs="Arial"/>
          <w:color w:val="000000"/>
          <w:sz w:val="28"/>
          <w:szCs w:val="28"/>
        </w:rPr>
        <w:t>мототранспортных</w:t>
      </w:r>
      <w:proofErr w:type="spellEnd"/>
      <w:r>
        <w:rPr>
          <w:rFonts w:ascii="Arial" w:hAnsi="Arial" w:cs="Arial"/>
          <w:color w:val="000000"/>
          <w:sz w:val="28"/>
          <w:szCs w:val="28"/>
        </w:rPr>
        <w:t xml:space="preserve"> средств, определяется по состоянию на дату заключения договора на приобретение техники, оборудования, техники и </w:t>
      </w:r>
      <w:proofErr w:type="spellStart"/>
      <w:r>
        <w:rPr>
          <w:rFonts w:ascii="Arial" w:hAnsi="Arial" w:cs="Arial"/>
          <w:color w:val="000000"/>
          <w:sz w:val="28"/>
          <w:szCs w:val="28"/>
        </w:rPr>
        <w:t>мототранспортных</w:t>
      </w:r>
      <w:proofErr w:type="spellEnd"/>
      <w:r>
        <w:rPr>
          <w:rFonts w:ascii="Arial" w:hAnsi="Arial" w:cs="Arial"/>
          <w:color w:val="000000"/>
          <w:sz w:val="28"/>
          <w:szCs w:val="28"/>
        </w:rPr>
        <w:t xml:space="preserve"> средств в календарных годах с года, следующего за годом их выпуска).</w:t>
      </w:r>
    </w:p>
    <w:p w14:paraId="5595B603" w14:textId="77777777" w:rsidR="00475370" w:rsidRDefault="007100B3">
      <w:bookmarkStart w:id="0" w:name="_GoBack"/>
      <w:bookmarkEnd w:id="0"/>
    </w:p>
    <w:sectPr w:rsidR="00475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6F8B"/>
    <w:rsid w:val="006D50BF"/>
    <w:rsid w:val="007100B3"/>
    <w:rsid w:val="00736F8B"/>
    <w:rsid w:val="008106E4"/>
    <w:rsid w:val="00C33192"/>
    <w:rsid w:val="00C75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9693D-57B0-4800-9990-79733139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0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00B3"/>
    <w:rPr>
      <w:b/>
      <w:bCs/>
    </w:rPr>
  </w:style>
  <w:style w:type="character" w:styleId="a5">
    <w:name w:val="Hyperlink"/>
    <w:basedOn w:val="a0"/>
    <w:uiPriority w:val="99"/>
    <w:semiHidden/>
    <w:unhideWhenUsed/>
    <w:rsid w:val="00710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0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rasagr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asagro.ru" TargetMode="External"/><Relationship Id="rId5" Type="http://schemas.openxmlformats.org/officeDocument/2006/relationships/hyperlink" Target="mailto:bogdashina@krasagro.ru" TargetMode="External"/><Relationship Id="rId4" Type="http://schemas.openxmlformats.org/officeDocument/2006/relationships/hyperlink" Target="mailto:krasagro@krasagro.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5233</Words>
  <Characters>29830</Characters>
  <Application>Microsoft Office Word</Application>
  <DocSecurity>0</DocSecurity>
  <Lines>248</Lines>
  <Paragraphs>69</Paragraphs>
  <ScaleCrop>false</ScaleCrop>
  <Company/>
  <LinksUpToDate>false</LinksUpToDate>
  <CharactersWithSpaces>34994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 Кузнецов</dc:creator>
  <cp:keywords/>
  <dc:description/>
  <cp:lastModifiedBy>Иван С. Кузнецов</cp:lastModifiedBy>
  <cp:revision>2</cp:revision>
  <dcterms:created xsi:type="dcterms:W3CDTF">2024-02-06T08:00:00Z</dcterms:created>
  <dcterms:modified xsi:type="dcterms:W3CDTF">2024-02-06T08:01:00Z</dcterms:modified>
</cp:coreProperties>
</file>