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99" w:rsidRDefault="00B03D99" w:rsidP="00B03D99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03D99" w:rsidRDefault="00B03D99" w:rsidP="00B0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информации министерства сельского </w:t>
      </w:r>
    </w:p>
    <w:p w:rsidR="00B03D99" w:rsidRDefault="00B03D99" w:rsidP="00B03D9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торговли Красноярского края </w:t>
      </w:r>
    </w:p>
    <w:p w:rsidR="00B03D99" w:rsidRDefault="00B03D99" w:rsidP="00B0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Default="00B03D99" w:rsidP="00FE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C039C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</w:p>
    <w:p w:rsidR="0013389F" w:rsidRPr="000C5A5A" w:rsidRDefault="00794742" w:rsidP="000C5A5A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для предоставления в 2023</w:t>
      </w:r>
      <w:r w:rsidR="0013389F" w:rsidRPr="00C039C9">
        <w:rPr>
          <w:sz w:val="28"/>
          <w:szCs w:val="28"/>
        </w:rPr>
        <w:t xml:space="preserve"> году</w:t>
      </w:r>
      <w:r w:rsidR="00B03D99" w:rsidRPr="00C039C9">
        <w:rPr>
          <w:sz w:val="28"/>
          <w:szCs w:val="28"/>
        </w:rPr>
        <w:t xml:space="preserve"> </w:t>
      </w:r>
      <w:r w:rsidR="0013389F" w:rsidRPr="00C039C9">
        <w:rPr>
          <w:sz w:val="28"/>
          <w:szCs w:val="28"/>
        </w:rPr>
        <w:t xml:space="preserve"> </w:t>
      </w:r>
      <w:r w:rsidR="00DA2EF5" w:rsidRPr="00C039C9">
        <w:rPr>
          <w:sz w:val="28"/>
          <w:szCs w:val="28"/>
        </w:rPr>
        <w:t>с</w:t>
      </w:r>
      <w:r w:rsidR="0013389F" w:rsidRPr="00C039C9">
        <w:rPr>
          <w:sz w:val="28"/>
          <w:szCs w:val="28"/>
        </w:rPr>
        <w:t>убсиди</w:t>
      </w:r>
      <w:r w:rsidR="00C873AC" w:rsidRPr="00C039C9">
        <w:rPr>
          <w:sz w:val="28"/>
          <w:szCs w:val="28"/>
        </w:rPr>
        <w:t>и</w:t>
      </w:r>
      <w:r w:rsidR="00DA2EF5" w:rsidRPr="00C039C9">
        <w:rPr>
          <w:sz w:val="28"/>
          <w:szCs w:val="28"/>
        </w:rPr>
        <w:t xml:space="preserve"> </w:t>
      </w:r>
      <w:r w:rsidR="009D5A62"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="00FA1F58" w:rsidRPr="00C039C9">
        <w:rPr>
          <w:color w:val="000000" w:themeColor="text1"/>
          <w:sz w:val="28"/>
          <w:szCs w:val="28"/>
        </w:rPr>
        <w:t>,</w:t>
      </w:r>
      <w:r w:rsidR="00DA2EF5" w:rsidRPr="00C039C9">
        <w:rPr>
          <w:sz w:val="28"/>
          <w:szCs w:val="28"/>
        </w:rPr>
        <w:t xml:space="preserve"> </w:t>
      </w:r>
      <w:r w:rsidR="00C904D6">
        <w:rPr>
          <w:sz w:val="28"/>
          <w:szCs w:val="28"/>
        </w:rPr>
        <w:t>заявки которых были отклонены</w:t>
      </w:r>
    </w:p>
    <w:p w:rsidR="0013389F" w:rsidRPr="00152F94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877"/>
        <w:gridCol w:w="3261"/>
        <w:gridCol w:w="1702"/>
        <w:gridCol w:w="2266"/>
        <w:gridCol w:w="5102"/>
      </w:tblGrid>
      <w:tr w:rsidR="00FE6A06" w:rsidRPr="002C3103" w:rsidTr="00FE6A06">
        <w:trPr>
          <w:cantSplit/>
          <w:trHeight w:val="1752"/>
        </w:trPr>
        <w:tc>
          <w:tcPr>
            <w:tcW w:w="216" w:type="pct"/>
            <w:shd w:val="clear" w:color="auto" w:fill="auto"/>
            <w:hideMark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№ п/п</w:t>
            </w:r>
          </w:p>
        </w:tc>
        <w:tc>
          <w:tcPr>
            <w:tcW w:w="632" w:type="pct"/>
            <w:shd w:val="clear" w:color="auto" w:fill="auto"/>
            <w:hideMark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Номер, дата заявки</w:t>
            </w:r>
          </w:p>
        </w:tc>
        <w:tc>
          <w:tcPr>
            <w:tcW w:w="1098" w:type="pct"/>
            <w:shd w:val="clear" w:color="auto" w:fill="auto"/>
            <w:hideMark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участника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отбора</w:t>
            </w:r>
            <w:proofErr w:type="spellEnd"/>
          </w:p>
        </w:tc>
        <w:tc>
          <w:tcPr>
            <w:tcW w:w="573" w:type="pct"/>
            <w:shd w:val="clear" w:color="auto" w:fill="auto"/>
            <w:hideMark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ИНН</w:t>
            </w:r>
          </w:p>
        </w:tc>
        <w:tc>
          <w:tcPr>
            <w:tcW w:w="763" w:type="pct"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муниципального</w:t>
            </w:r>
            <w:proofErr w:type="spellEnd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1718" w:type="pct"/>
            <w:shd w:val="clear" w:color="auto" w:fill="auto"/>
            <w:hideMark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hAnsi="Times New Roman" w:cs="Times New Roman"/>
                <w:sz w:val="26"/>
                <w:szCs w:val="26"/>
              </w:rPr>
              <w:t>Основание для отклонения заявки участника отбора</w:t>
            </w:r>
          </w:p>
        </w:tc>
      </w:tr>
      <w:tr w:rsidR="00FE6A06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  <w:hideMark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632" w:type="pct"/>
            <w:shd w:val="clear" w:color="auto" w:fill="auto"/>
            <w:hideMark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bookmarkStart w:id="0" w:name="RANGE!B7"/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2</w:t>
            </w:r>
            <w:bookmarkEnd w:id="0"/>
          </w:p>
        </w:tc>
        <w:tc>
          <w:tcPr>
            <w:tcW w:w="1098" w:type="pct"/>
            <w:shd w:val="clear" w:color="auto" w:fill="auto"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763" w:type="pct"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1718" w:type="pct"/>
            <w:shd w:val="clear" w:color="auto" w:fill="auto"/>
          </w:tcPr>
          <w:p w:rsidR="00405AC3" w:rsidRPr="002C3103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7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152810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«Сельскохозяйственное предприятие  «Дары Малиновки»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2435006330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«в» пункта 2.15 Порядка предоставления субсидий на возмещение части затрат на уплату процентов по кредитным договорам (договорам займа), заключенным с 1 января 2017 года на срок до 2 лет, утвержденного постановлением Правительства Красноярского края от 12.09.2017 № 527-п (далее – Порядок) (несоответствие участника отбора условию предоставления субсидии, предусмотренному подпунктом «в» пункта 3.2 Порядка)</w:t>
            </w:r>
            <w:proofErr w:type="gramEnd"/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2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152829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152830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152831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152832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6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152833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7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152834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8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152835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9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152836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10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152837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11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152838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12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152839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13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152840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14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152841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15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152842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16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152843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17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152845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18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152846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19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152847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20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152848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21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152849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22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152850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23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152851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24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153009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15.11.2023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«Первая заготовительная компания»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требованию, установленному подпунктом 1 пункта 2.3 Порядка)</w:t>
            </w:r>
          </w:p>
        </w:tc>
      </w:tr>
      <w:tr w:rsidR="002C3103" w:rsidRPr="002C3103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2C3103" w:rsidRPr="002C3103" w:rsidRDefault="002C310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C3103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25</w:t>
            </w:r>
          </w:p>
        </w:tc>
        <w:tc>
          <w:tcPr>
            <w:tcW w:w="632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152977 </w:t>
            </w: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16.11.2023</w:t>
            </w:r>
          </w:p>
        </w:tc>
        <w:tc>
          <w:tcPr>
            <w:tcW w:w="109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Агрофирма «</w:t>
            </w:r>
            <w:proofErr w:type="spellStart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Учумская</w:t>
            </w:r>
            <w:proofErr w:type="spellEnd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573" w:type="pct"/>
            <w:shd w:val="clear" w:color="auto" w:fill="auto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2461022289</w:t>
            </w:r>
          </w:p>
        </w:tc>
        <w:tc>
          <w:tcPr>
            <w:tcW w:w="763" w:type="pct"/>
          </w:tcPr>
          <w:p w:rsidR="002C3103" w:rsidRPr="002C3103" w:rsidRDefault="002C3103" w:rsidP="00150F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718" w:type="pct"/>
            <w:shd w:val="clear" w:color="auto" w:fill="auto"/>
          </w:tcPr>
          <w:p w:rsidR="002C3103" w:rsidRPr="002C3103" w:rsidRDefault="002C3103" w:rsidP="00150F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310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«в» пункта 2.15 Порядка (несоответствие участника отбора условию предоставления субсидии, предусмотренному подпунктом «в» пункта 3.2 Порядка)</w:t>
            </w:r>
          </w:p>
        </w:tc>
      </w:tr>
    </w:tbl>
    <w:p w:rsidR="00FE6A06" w:rsidRDefault="00FE6A06" w:rsidP="0035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RANGE!E7"/>
      <w:bookmarkStart w:id="2" w:name="RANGE!D7"/>
      <w:bookmarkStart w:id="3" w:name="RANGE!C7"/>
      <w:bookmarkStart w:id="4" w:name="_GoBack"/>
      <w:bookmarkEnd w:id="1"/>
      <w:bookmarkEnd w:id="2"/>
      <w:bookmarkEnd w:id="3"/>
      <w:bookmarkEnd w:id="4"/>
    </w:p>
    <w:sectPr w:rsidR="00FE6A06" w:rsidSect="004C28A3"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00445"/>
    <w:rsid w:val="0021132B"/>
    <w:rsid w:val="00212BFF"/>
    <w:rsid w:val="00221B08"/>
    <w:rsid w:val="00223D7B"/>
    <w:rsid w:val="00243FA3"/>
    <w:rsid w:val="00284D81"/>
    <w:rsid w:val="002A7FF6"/>
    <w:rsid w:val="002C3103"/>
    <w:rsid w:val="002E6C2C"/>
    <w:rsid w:val="00327CA0"/>
    <w:rsid w:val="0035607E"/>
    <w:rsid w:val="003B64C5"/>
    <w:rsid w:val="00405AC3"/>
    <w:rsid w:val="004254CF"/>
    <w:rsid w:val="00455874"/>
    <w:rsid w:val="00480EA8"/>
    <w:rsid w:val="004B0B99"/>
    <w:rsid w:val="004C28A3"/>
    <w:rsid w:val="004C6E90"/>
    <w:rsid w:val="0055679B"/>
    <w:rsid w:val="00591CB9"/>
    <w:rsid w:val="00594373"/>
    <w:rsid w:val="006201CF"/>
    <w:rsid w:val="00655B69"/>
    <w:rsid w:val="006610D6"/>
    <w:rsid w:val="006627D4"/>
    <w:rsid w:val="00683A3E"/>
    <w:rsid w:val="006B265A"/>
    <w:rsid w:val="006C21A1"/>
    <w:rsid w:val="00735983"/>
    <w:rsid w:val="0079129E"/>
    <w:rsid w:val="00794742"/>
    <w:rsid w:val="007C2F60"/>
    <w:rsid w:val="008032DE"/>
    <w:rsid w:val="0080373B"/>
    <w:rsid w:val="008277A6"/>
    <w:rsid w:val="00896BE9"/>
    <w:rsid w:val="008A2248"/>
    <w:rsid w:val="008D6B5D"/>
    <w:rsid w:val="008F5774"/>
    <w:rsid w:val="008F6B2E"/>
    <w:rsid w:val="00911EF6"/>
    <w:rsid w:val="0091297C"/>
    <w:rsid w:val="0091757B"/>
    <w:rsid w:val="00924FEC"/>
    <w:rsid w:val="00960F18"/>
    <w:rsid w:val="009C1C5B"/>
    <w:rsid w:val="009D5A62"/>
    <w:rsid w:val="00A42F22"/>
    <w:rsid w:val="00AB38A6"/>
    <w:rsid w:val="00AC0F2E"/>
    <w:rsid w:val="00AF42DC"/>
    <w:rsid w:val="00B03D99"/>
    <w:rsid w:val="00B66BB9"/>
    <w:rsid w:val="00BF7D05"/>
    <w:rsid w:val="00C039C9"/>
    <w:rsid w:val="00C354F5"/>
    <w:rsid w:val="00C70F0B"/>
    <w:rsid w:val="00C873AC"/>
    <w:rsid w:val="00C879BE"/>
    <w:rsid w:val="00C904D6"/>
    <w:rsid w:val="00CA1557"/>
    <w:rsid w:val="00D170E4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A1F58"/>
    <w:rsid w:val="00FE2BCD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0F13-46E5-4262-986C-591BFE04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Вахницкая Екатерина Александровна</cp:lastModifiedBy>
  <cp:revision>55</cp:revision>
  <cp:lastPrinted>2022-05-20T08:02:00Z</cp:lastPrinted>
  <dcterms:created xsi:type="dcterms:W3CDTF">2022-03-31T05:58:00Z</dcterms:created>
  <dcterms:modified xsi:type="dcterms:W3CDTF">2023-12-07T05:05:00Z</dcterms:modified>
</cp:coreProperties>
</file>