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35" w:rsidRDefault="00304835">
      <w:pPr>
        <w:pStyle w:val="ConsPlusTitlePage"/>
      </w:pPr>
      <w:r>
        <w:t xml:space="preserve">Документ предоставлен </w:t>
      </w:r>
      <w:hyperlink r:id="rId4">
        <w:r>
          <w:rPr>
            <w:color w:val="0000FF"/>
          </w:rPr>
          <w:t>КонсультантПлюс</w:t>
        </w:r>
      </w:hyperlink>
      <w:r>
        <w:br/>
      </w:r>
    </w:p>
    <w:p w:rsidR="00304835" w:rsidRDefault="00304835">
      <w:pPr>
        <w:pStyle w:val="ConsPlusNormal"/>
        <w:jc w:val="both"/>
        <w:outlineLvl w:val="0"/>
      </w:pPr>
    </w:p>
    <w:p w:rsidR="00304835" w:rsidRDefault="00304835">
      <w:pPr>
        <w:pStyle w:val="ConsPlusTitle"/>
        <w:jc w:val="center"/>
        <w:outlineLvl w:val="0"/>
      </w:pPr>
      <w:r>
        <w:t>МИНИСТЕРСТВО СЕЛЬСКОГО ХОЗЯЙСТВА И ТОРГОВЛИ</w:t>
      </w:r>
    </w:p>
    <w:p w:rsidR="00304835" w:rsidRDefault="00304835">
      <w:pPr>
        <w:pStyle w:val="ConsPlusTitle"/>
        <w:jc w:val="center"/>
      </w:pPr>
      <w:r>
        <w:t>КРАСНОЯРСКОГО КРАЯ</w:t>
      </w:r>
    </w:p>
    <w:p w:rsidR="00304835" w:rsidRDefault="00304835">
      <w:pPr>
        <w:pStyle w:val="ConsPlusTitle"/>
        <w:jc w:val="center"/>
      </w:pPr>
    </w:p>
    <w:p w:rsidR="00304835" w:rsidRDefault="00304835">
      <w:pPr>
        <w:pStyle w:val="ConsPlusTitle"/>
        <w:jc w:val="center"/>
      </w:pPr>
      <w:r>
        <w:t>ПРИКАЗ</w:t>
      </w:r>
    </w:p>
    <w:p w:rsidR="00304835" w:rsidRDefault="00304835">
      <w:pPr>
        <w:pStyle w:val="ConsPlusTitle"/>
        <w:jc w:val="center"/>
      </w:pPr>
      <w:r>
        <w:t>от 10 августа 2022 г. N 610-о</w:t>
      </w:r>
    </w:p>
    <w:p w:rsidR="00304835" w:rsidRDefault="00304835">
      <w:pPr>
        <w:pStyle w:val="ConsPlusTitle"/>
        <w:jc w:val="center"/>
      </w:pPr>
    </w:p>
    <w:p w:rsidR="00304835" w:rsidRDefault="00304835">
      <w:pPr>
        <w:pStyle w:val="ConsPlusTitle"/>
        <w:jc w:val="center"/>
      </w:pPr>
      <w:r>
        <w:t>ОБ УТВЕРЖДЕНИИ АДМИНИСТРАТИВНОГО РЕГЛАМЕНТА ПРЕДОСТАВЛЕНИЯ</w:t>
      </w:r>
    </w:p>
    <w:p w:rsidR="00304835" w:rsidRDefault="00304835">
      <w:pPr>
        <w:pStyle w:val="ConsPlusTitle"/>
        <w:jc w:val="center"/>
      </w:pPr>
      <w:r>
        <w:t>МИНИСТЕРСТВОМ СЕЛЬСКОГО ХОЗЯЙСТВА И ТОРГОВЛИ КРАСНОЯРСКОГО</w:t>
      </w:r>
    </w:p>
    <w:p w:rsidR="00304835" w:rsidRDefault="00304835">
      <w:pPr>
        <w:pStyle w:val="ConsPlusTitle"/>
        <w:jc w:val="center"/>
      </w:pPr>
      <w:r>
        <w:t>КРАЯ ГОСУДАРСТВЕННОЙ УСЛУГИ ПО ЛИЦЕНЗИРОВАНИЮ РОЗНИЧНОЙ</w:t>
      </w:r>
    </w:p>
    <w:p w:rsidR="00304835" w:rsidRDefault="00304835">
      <w:pPr>
        <w:pStyle w:val="ConsPlusTitle"/>
        <w:jc w:val="center"/>
      </w:pPr>
      <w:r>
        <w:t>ПРОДАЖИ АЛКОГОЛЬНОЙ ПРОДУКЦИИ (ЗА ИСКЛЮЧЕНИЕМ</w:t>
      </w:r>
    </w:p>
    <w:p w:rsidR="00304835" w:rsidRDefault="00304835">
      <w:pPr>
        <w:pStyle w:val="ConsPlusTitle"/>
        <w:jc w:val="center"/>
      </w:pPr>
      <w:r>
        <w:t>ЛИЦЕНЗИРОВАНИЯ РОЗНИЧНОЙ ПРОДАЖИ ВИНА, ИГРИСТОГО ВИНА,</w:t>
      </w:r>
    </w:p>
    <w:p w:rsidR="00304835" w:rsidRDefault="00304835">
      <w:pPr>
        <w:pStyle w:val="ConsPlusTitle"/>
        <w:jc w:val="center"/>
      </w:pPr>
      <w:r>
        <w:t>ОСУЩЕСТВЛЯЕМОЙ СЕЛЬСКОХОЗЯЙСТВЕННЫМИ ТОВАРОПРОИЗВОДИТЕЛЯМИ)</w:t>
      </w:r>
    </w:p>
    <w:p w:rsidR="00304835" w:rsidRDefault="0030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835" w:rsidRDefault="0030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835" w:rsidRDefault="00304835">
            <w:pPr>
              <w:pStyle w:val="ConsPlusNormal"/>
              <w:jc w:val="center"/>
            </w:pPr>
            <w:r>
              <w:rPr>
                <w:color w:val="392C69"/>
              </w:rPr>
              <w:t>Список изменяющих документов</w:t>
            </w:r>
          </w:p>
          <w:p w:rsidR="00304835" w:rsidRDefault="00304835">
            <w:pPr>
              <w:pStyle w:val="ConsPlusNormal"/>
              <w:jc w:val="center"/>
            </w:pPr>
            <w:r>
              <w:rPr>
                <w:color w:val="392C69"/>
              </w:rPr>
              <w:t xml:space="preserve">(в ред. </w:t>
            </w:r>
            <w:hyperlink r:id="rId5">
              <w:r>
                <w:rPr>
                  <w:color w:val="0000FF"/>
                </w:rPr>
                <w:t>Приказа</w:t>
              </w:r>
            </w:hyperlink>
            <w:r>
              <w:rPr>
                <w:color w:val="392C69"/>
              </w:rPr>
              <w:t xml:space="preserve"> министерства сельского хозяйства и торговли Красноярского</w:t>
            </w:r>
          </w:p>
          <w:p w:rsidR="00304835" w:rsidRDefault="00304835">
            <w:pPr>
              <w:pStyle w:val="ConsPlusNormal"/>
              <w:jc w:val="center"/>
            </w:pPr>
            <w:r>
              <w:rPr>
                <w:color w:val="392C69"/>
              </w:rPr>
              <w:t>края от 10.02.2023 N 107-о)</w:t>
            </w: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r>
    </w:tbl>
    <w:p w:rsidR="00304835" w:rsidRDefault="00304835">
      <w:pPr>
        <w:pStyle w:val="ConsPlusNormal"/>
        <w:jc w:val="both"/>
      </w:pPr>
    </w:p>
    <w:p w:rsidR="00304835" w:rsidRDefault="00304835">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r:id="rId8">
        <w:r>
          <w:rPr>
            <w:color w:val="0000FF"/>
          </w:rPr>
          <w:t>подпунктом 11 пункта 3.1</w:t>
        </w:r>
      </w:hyperlink>
      <w:r>
        <w:t xml:space="preserve">, </w:t>
      </w:r>
      <w:hyperlink r:id="rId9">
        <w:r>
          <w:rPr>
            <w:color w:val="0000FF"/>
          </w:rPr>
          <w:t>пунктами 3.52</w:t>
        </w:r>
      </w:hyperlink>
      <w:r>
        <w:t xml:space="preserve">, </w:t>
      </w:r>
      <w:hyperlink r:id="rId10">
        <w:r>
          <w:rPr>
            <w:color w:val="0000FF"/>
          </w:rPr>
          <w:t>3.79</w:t>
        </w:r>
      </w:hyperlink>
      <w:r>
        <w:t xml:space="preserve">, </w:t>
      </w:r>
      <w:hyperlink r:id="rId11">
        <w:r>
          <w:rPr>
            <w:color w:val="0000FF"/>
          </w:rPr>
          <w:t>подпунктом 2 пункта 4.3</w:t>
        </w:r>
      </w:hyperlink>
      <w:r>
        <w:t xml:space="preserve"> Положения о министерстве сельского хозяйства и торговли Красноярского края, утвержденного Постановлением Правительства Красноярского края от 27.08.2008 N 57-п, приказываю:</w:t>
      </w:r>
    </w:p>
    <w:p w:rsidR="00304835" w:rsidRDefault="00304835">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министерством сельского хозяйства и торговли Красноярского края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 согласно приложению.</w:t>
      </w:r>
    </w:p>
    <w:p w:rsidR="00304835" w:rsidRDefault="00304835">
      <w:pPr>
        <w:pStyle w:val="ConsPlusNormal"/>
        <w:spacing w:before="220"/>
        <w:ind w:firstLine="540"/>
        <w:jc w:val="both"/>
      </w:pPr>
      <w:r>
        <w:t>2. Признать утратившими силу:</w:t>
      </w:r>
    </w:p>
    <w:p w:rsidR="00304835" w:rsidRDefault="00304835">
      <w:pPr>
        <w:pStyle w:val="ConsPlusNormal"/>
        <w:spacing w:before="220"/>
        <w:ind w:firstLine="540"/>
        <w:jc w:val="both"/>
      </w:pPr>
      <w:hyperlink r:id="rId12">
        <w:r>
          <w:rPr>
            <w:color w:val="0000FF"/>
          </w:rPr>
          <w:t>Приказ</w:t>
        </w:r>
      </w:hyperlink>
      <w:r>
        <w:t xml:space="preserve"> министерства сельского хозяйства и торговли Красноярского края от 30.07.2018 N 435-о "Об утверждении Административного регламента предоставления министерством сельского хозяйства и торговли Красноярского края государственной услуги по лицензированию розничной продажи алкогольной продукции";</w:t>
      </w:r>
    </w:p>
    <w:p w:rsidR="00304835" w:rsidRDefault="00304835">
      <w:pPr>
        <w:pStyle w:val="ConsPlusNormal"/>
        <w:spacing w:before="220"/>
        <w:ind w:firstLine="540"/>
        <w:jc w:val="both"/>
      </w:pPr>
      <w:hyperlink r:id="rId13">
        <w:r>
          <w:rPr>
            <w:color w:val="0000FF"/>
          </w:rPr>
          <w:t>Приказ</w:t>
        </w:r>
      </w:hyperlink>
      <w:r>
        <w:t xml:space="preserve"> министерства сельского хозяйства и торговли Красноярского края от 24.01.2019 N 48-о "О внесении изменений в Приказ министерства сельского хозяйства и торговли Красноярского края от 30.07.2018 N 435-о "Об утверждении Административного регламента предоставления министерством сельского хозяйства и торговли Красноярского края государственной услуги по лицензированию розничной продажи алкогольной продукции";</w:t>
      </w:r>
    </w:p>
    <w:p w:rsidR="00304835" w:rsidRDefault="00304835">
      <w:pPr>
        <w:pStyle w:val="ConsPlusNormal"/>
        <w:spacing w:before="220"/>
        <w:ind w:firstLine="540"/>
        <w:jc w:val="both"/>
      </w:pPr>
      <w:hyperlink r:id="rId14">
        <w:r>
          <w:rPr>
            <w:color w:val="0000FF"/>
          </w:rPr>
          <w:t>Приказ</w:t>
        </w:r>
      </w:hyperlink>
      <w:r>
        <w:t xml:space="preserve"> министерства сельского хозяйства и торговли Красноярского края от 08.06.2021 N 279-о "О внесении изменений в Приказ министерства сельского хозяйства и торговли Красноярского края от 30.07.2018 N 435-о "Об утверждении Административного регламента предоставления министерством сельского хозяйства и торговли Красноярского края государственной услуги по </w:t>
      </w:r>
      <w:r>
        <w:lastRenderedPageBreak/>
        <w:t>лицензированию розничной продажи алкогольной продукции".</w:t>
      </w:r>
    </w:p>
    <w:p w:rsidR="00304835" w:rsidRDefault="00304835">
      <w:pPr>
        <w:pStyle w:val="ConsPlusNormal"/>
        <w:spacing w:before="220"/>
        <w:ind w:firstLine="540"/>
        <w:jc w:val="both"/>
      </w:pPr>
      <w:r>
        <w:t>3. Опубликовать Приказ на "Официальном интернет-портале правовой информации Красноярского края" (www.zakon.krskstate.ru).</w:t>
      </w:r>
    </w:p>
    <w:p w:rsidR="00304835" w:rsidRDefault="00304835">
      <w:pPr>
        <w:pStyle w:val="ConsPlusNormal"/>
        <w:spacing w:before="220"/>
        <w:ind w:firstLine="540"/>
        <w:jc w:val="both"/>
      </w:pPr>
      <w:r>
        <w:t>4. Приказ вступает в силу с 1 сентября 2022 года.</w:t>
      </w:r>
    </w:p>
    <w:p w:rsidR="00304835" w:rsidRDefault="00304835">
      <w:pPr>
        <w:pStyle w:val="ConsPlusNormal"/>
        <w:jc w:val="both"/>
      </w:pPr>
    </w:p>
    <w:p w:rsidR="00304835" w:rsidRDefault="00304835">
      <w:pPr>
        <w:pStyle w:val="ConsPlusNormal"/>
        <w:jc w:val="right"/>
      </w:pPr>
      <w:r>
        <w:t>Заместитель председателя</w:t>
      </w:r>
    </w:p>
    <w:p w:rsidR="00304835" w:rsidRDefault="00304835">
      <w:pPr>
        <w:pStyle w:val="ConsPlusNormal"/>
        <w:jc w:val="right"/>
      </w:pPr>
      <w:r>
        <w:t>Правительства Красноярского края -</w:t>
      </w:r>
    </w:p>
    <w:p w:rsidR="00304835" w:rsidRDefault="00304835">
      <w:pPr>
        <w:pStyle w:val="ConsPlusNormal"/>
        <w:jc w:val="right"/>
      </w:pPr>
      <w:r>
        <w:t>министр сельского хозяйства</w:t>
      </w:r>
    </w:p>
    <w:p w:rsidR="00304835" w:rsidRDefault="00304835">
      <w:pPr>
        <w:pStyle w:val="ConsPlusNormal"/>
        <w:jc w:val="right"/>
      </w:pPr>
      <w:r>
        <w:t>и торговли Красноярского края</w:t>
      </w:r>
    </w:p>
    <w:p w:rsidR="00304835" w:rsidRDefault="00304835">
      <w:pPr>
        <w:pStyle w:val="ConsPlusNormal"/>
        <w:jc w:val="right"/>
      </w:pPr>
      <w:r>
        <w:t>Л.Н.ШОРОХОВ</w:t>
      </w: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0"/>
      </w:pPr>
      <w:r>
        <w:t>Приложение</w:t>
      </w:r>
    </w:p>
    <w:p w:rsidR="00304835" w:rsidRDefault="00304835">
      <w:pPr>
        <w:pStyle w:val="ConsPlusNormal"/>
        <w:jc w:val="right"/>
      </w:pPr>
      <w:r>
        <w:t>к Приказу</w:t>
      </w:r>
    </w:p>
    <w:p w:rsidR="00304835" w:rsidRDefault="00304835">
      <w:pPr>
        <w:pStyle w:val="ConsPlusNormal"/>
        <w:jc w:val="right"/>
      </w:pPr>
      <w:r>
        <w:t>министерства сельского</w:t>
      </w:r>
    </w:p>
    <w:p w:rsidR="00304835" w:rsidRDefault="00304835">
      <w:pPr>
        <w:pStyle w:val="ConsPlusNormal"/>
        <w:jc w:val="right"/>
      </w:pPr>
      <w:r>
        <w:t>хозяйства и торговли</w:t>
      </w:r>
    </w:p>
    <w:p w:rsidR="00304835" w:rsidRDefault="00304835">
      <w:pPr>
        <w:pStyle w:val="ConsPlusNormal"/>
        <w:jc w:val="right"/>
      </w:pPr>
      <w:r>
        <w:t>Красноярского края</w:t>
      </w:r>
    </w:p>
    <w:p w:rsidR="00304835" w:rsidRDefault="00304835">
      <w:pPr>
        <w:pStyle w:val="ConsPlusNormal"/>
        <w:jc w:val="right"/>
      </w:pPr>
      <w:r>
        <w:t>от 10 августа 2022 г. N 610-о</w:t>
      </w:r>
    </w:p>
    <w:p w:rsidR="00304835" w:rsidRDefault="00304835">
      <w:pPr>
        <w:pStyle w:val="ConsPlusNormal"/>
        <w:jc w:val="both"/>
      </w:pPr>
    </w:p>
    <w:p w:rsidR="00304835" w:rsidRDefault="00304835">
      <w:pPr>
        <w:pStyle w:val="ConsPlusTitle"/>
        <w:jc w:val="center"/>
      </w:pPr>
      <w:bookmarkStart w:id="0" w:name="P43"/>
      <w:bookmarkEnd w:id="0"/>
      <w:r>
        <w:t>АДМИНИСТРАТИВНЫЙ РЕГЛАМЕНТ</w:t>
      </w:r>
    </w:p>
    <w:p w:rsidR="00304835" w:rsidRDefault="00304835">
      <w:pPr>
        <w:pStyle w:val="ConsPlusTitle"/>
        <w:jc w:val="center"/>
      </w:pPr>
      <w:r>
        <w:t>ПРЕДОСТАВЛЕНИЯ ГОСУДАРСТВЕННОЙ УСЛУГИ "ЛИЦЕНЗИРОВАНИЕ</w:t>
      </w:r>
    </w:p>
    <w:p w:rsidR="00304835" w:rsidRDefault="00304835">
      <w:pPr>
        <w:pStyle w:val="ConsPlusTitle"/>
        <w:jc w:val="center"/>
      </w:pPr>
      <w:r>
        <w:t>РОЗНИЧНОЙ ПРОДАЖИ АЛКОГОЛЬНОЙ ПРОДУКЦИИ</w:t>
      </w:r>
    </w:p>
    <w:p w:rsidR="00304835" w:rsidRDefault="00304835">
      <w:pPr>
        <w:pStyle w:val="ConsPlusTitle"/>
        <w:jc w:val="center"/>
      </w:pPr>
      <w:r>
        <w:t>(ЗА ИСКЛЮЧЕНИЕМ ЛИЦЕНЗИРОВАНИЯ РОЗНИЧНОЙ</w:t>
      </w:r>
    </w:p>
    <w:p w:rsidR="00304835" w:rsidRDefault="00304835">
      <w:pPr>
        <w:pStyle w:val="ConsPlusTitle"/>
        <w:jc w:val="center"/>
      </w:pPr>
      <w:r>
        <w:t>ПРОДАЖИ ВИНА, ИГРИСТОГО ВИНА, ОСУЩЕСТВЛЯЕМОЙ</w:t>
      </w:r>
    </w:p>
    <w:p w:rsidR="00304835" w:rsidRDefault="00304835">
      <w:pPr>
        <w:pStyle w:val="ConsPlusTitle"/>
        <w:jc w:val="center"/>
      </w:pPr>
      <w:r>
        <w:t>СЕЛЬСКОХОЗЯЙСТВЕННЫМИ ТОВАРОПРОИЗВОДИТЕЛЯМИ)"</w:t>
      </w:r>
    </w:p>
    <w:p w:rsidR="00304835" w:rsidRDefault="0030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835" w:rsidRDefault="0030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835" w:rsidRDefault="00304835">
            <w:pPr>
              <w:pStyle w:val="ConsPlusNormal"/>
              <w:jc w:val="center"/>
            </w:pPr>
            <w:r>
              <w:rPr>
                <w:color w:val="392C69"/>
              </w:rPr>
              <w:t>Список изменяющих документов</w:t>
            </w:r>
          </w:p>
          <w:p w:rsidR="00304835" w:rsidRDefault="00304835">
            <w:pPr>
              <w:pStyle w:val="ConsPlusNormal"/>
              <w:jc w:val="center"/>
            </w:pPr>
            <w:r>
              <w:rPr>
                <w:color w:val="392C69"/>
              </w:rPr>
              <w:t xml:space="preserve">(в ред. </w:t>
            </w:r>
            <w:hyperlink r:id="rId15">
              <w:r>
                <w:rPr>
                  <w:color w:val="0000FF"/>
                </w:rPr>
                <w:t>Приказа</w:t>
              </w:r>
            </w:hyperlink>
            <w:r>
              <w:rPr>
                <w:color w:val="392C69"/>
              </w:rPr>
              <w:t xml:space="preserve"> министерства сельского хозяйства и торговли Красноярского</w:t>
            </w:r>
          </w:p>
          <w:p w:rsidR="00304835" w:rsidRDefault="00304835">
            <w:pPr>
              <w:pStyle w:val="ConsPlusNormal"/>
              <w:jc w:val="center"/>
            </w:pPr>
            <w:r>
              <w:rPr>
                <w:color w:val="392C69"/>
              </w:rPr>
              <w:t>края от 10.02.2023 N 107-о)</w:t>
            </w: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r>
    </w:tbl>
    <w:p w:rsidR="00304835" w:rsidRDefault="00304835">
      <w:pPr>
        <w:pStyle w:val="ConsPlusNormal"/>
        <w:jc w:val="both"/>
      </w:pPr>
    </w:p>
    <w:p w:rsidR="00304835" w:rsidRDefault="00304835">
      <w:pPr>
        <w:pStyle w:val="ConsPlusTitle"/>
        <w:jc w:val="center"/>
        <w:outlineLvl w:val="1"/>
      </w:pPr>
      <w:r>
        <w:t>1. ОБЩИЕ ПОЛОЖЕНИЯ</w:t>
      </w:r>
    </w:p>
    <w:p w:rsidR="00304835" w:rsidRDefault="00304835">
      <w:pPr>
        <w:pStyle w:val="ConsPlusNormal"/>
        <w:jc w:val="both"/>
      </w:pPr>
    </w:p>
    <w:p w:rsidR="00304835" w:rsidRDefault="00304835">
      <w:pPr>
        <w:pStyle w:val="ConsPlusNormal"/>
        <w:ind w:firstLine="540"/>
        <w:jc w:val="both"/>
      </w:pPr>
      <w:r>
        <w:t>1.1. Административный регламент предоставления министерством сельского хозяйства и торговли Красноярского края (далее - Министерство) государственной услуги "Лицензирование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 (далее - Регламент) устанавливает состав, последовательность и сроки административных процедур (действий) и (или) принятия решений по предоставлению государственной услуги по выдаче лицензии, переоформлению лицензии, продлению срока действия лицензии и прекращению действия лицензии на розничную продажу алкогольной продукции (за исключением лицензии на розничную продажу вина, игристого вина, осуществляемую сельскохозяйственными товаропроизводителями) (далее - лицензия), осуществляемой по заявлению юридического лица либо его уполномоченного представителя.</w:t>
      </w:r>
    </w:p>
    <w:p w:rsidR="00304835" w:rsidRDefault="00304835">
      <w:pPr>
        <w:pStyle w:val="ConsPlusNormal"/>
        <w:spacing w:before="220"/>
        <w:ind w:firstLine="540"/>
        <w:jc w:val="both"/>
      </w:pPr>
      <w:r>
        <w:t>Лицензии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r>
        <w:t xml:space="preserve">1.1.1. Административные процедуры и (или) действия, установленные настоящим Регламентом, осуществляются с использованием сведений Федеральной государственной </w:t>
      </w:r>
      <w:r>
        <w:lastRenderedPageBreak/>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необходимой для предоставления государственных услуг и в соответствии с нормативным правовым актом, утвержденным субъектом Российской Федерации, в части, не противоречащей законодательству Российской Федерации.</w:t>
      </w:r>
    </w:p>
    <w:p w:rsidR="00304835" w:rsidRDefault="00304835">
      <w:pPr>
        <w:pStyle w:val="ConsPlusNormal"/>
        <w:spacing w:before="220"/>
        <w:ind w:firstLine="540"/>
        <w:jc w:val="both"/>
      </w:pPr>
      <w:r>
        <w:t xml:space="preserve">1.1.2. Заявление и документы для получения государственной услуги по усмотрению организации могут быть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(далее - ЕПГУ) в соответствии с </w:t>
      </w:r>
      <w:hyperlink r:id="rId16">
        <w:r>
          <w:rPr>
            <w:color w:val="0000FF"/>
          </w:rPr>
          <w:t>частью 2 статьи 21</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Требованием к обеспечению безопасности информации в ЕПГУ, используемой в целях приема запросов о предоставлении государственной услуги и (или) предоставления такой услуги, является подача заявителями таких запросов, подписанных электронной подписью заявителя, в соответствии с </w:t>
      </w:r>
      <w:hyperlink w:anchor="P65">
        <w:r>
          <w:rPr>
            <w:color w:val="0000FF"/>
          </w:rPr>
          <w:t>пунктом 1.2.3</w:t>
        </w:r>
      </w:hyperlink>
      <w:r>
        <w:t xml:space="preserve"> Регламента.</w:t>
      </w:r>
    </w:p>
    <w:p w:rsidR="00304835" w:rsidRDefault="00304835">
      <w:pPr>
        <w:pStyle w:val="ConsPlusNormal"/>
        <w:jc w:val="both"/>
      </w:pPr>
    </w:p>
    <w:p w:rsidR="00304835" w:rsidRDefault="00304835">
      <w:pPr>
        <w:pStyle w:val="ConsPlusTitle"/>
        <w:jc w:val="center"/>
        <w:outlineLvl w:val="2"/>
      </w:pPr>
      <w:r>
        <w:t>Круг заявителей</w:t>
      </w:r>
    </w:p>
    <w:p w:rsidR="00304835" w:rsidRDefault="00304835">
      <w:pPr>
        <w:pStyle w:val="ConsPlusNormal"/>
        <w:jc w:val="both"/>
      </w:pPr>
    </w:p>
    <w:p w:rsidR="00304835" w:rsidRDefault="00304835">
      <w:pPr>
        <w:pStyle w:val="ConsPlusNormal"/>
        <w:ind w:firstLine="540"/>
        <w:jc w:val="both"/>
      </w:pPr>
      <w:r>
        <w:t>1.2. В качестве заявителей выступают юридические лица, обратившиеся с заявлением о выдаче лицензии, или юридические лица, имеющие лицензию и обратившиеся за ее продлением, переоформлением или прекращением. Заявление и документы для получения государственной услуги могут подавать лица, уполномоченные заявителем в установленном порядке.</w:t>
      </w:r>
    </w:p>
    <w:p w:rsidR="00304835" w:rsidRDefault="00304835">
      <w:pPr>
        <w:pStyle w:val="ConsPlusNormal"/>
        <w:spacing w:before="220"/>
        <w:ind w:firstLine="540"/>
        <w:jc w:val="both"/>
      </w:pPr>
      <w:r>
        <w:t xml:space="preserve">1.2.1. Государственная услуга в электронной форме с использованием ЕПГУ предоставляется после получения доступа к подсистеме "личный кабинет" ЕПГУ в соответствии с </w:t>
      </w:r>
      <w:hyperlink r:id="rId17">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Постановление N 861).</w:t>
      </w:r>
    </w:p>
    <w:p w:rsidR="00304835" w:rsidRDefault="00304835">
      <w:pPr>
        <w:pStyle w:val="ConsPlusNormal"/>
        <w:spacing w:before="220"/>
        <w:ind w:firstLine="540"/>
        <w:jc w:val="both"/>
      </w:pPr>
      <w:r>
        <w:t xml:space="preserve">1.2.2. Для получения доступа к подсистеме "личный кабинет" ЕПГУ юридические лица используют сертифицированные средства электронной подписи в соответствии с требованиями, установленными </w:t>
      </w:r>
      <w:hyperlink r:id="rId18">
        <w:r>
          <w:rPr>
            <w:color w:val="0000FF"/>
          </w:rPr>
          <w:t>Приказом</w:t>
        </w:r>
      </w:hyperlink>
      <w:r>
        <w:t xml:space="preserve"> Федеральной службы безопасности Российской Федерации от 27 декабря 2011 г. N 796 "Об утверждении Требований к средствам электронной подписи и Требований к средствам удостоверяющего центра".</w:t>
      </w:r>
    </w:p>
    <w:p w:rsidR="00304835" w:rsidRDefault="00304835">
      <w:pPr>
        <w:pStyle w:val="ConsPlusNormal"/>
        <w:spacing w:before="220"/>
        <w:ind w:firstLine="540"/>
        <w:jc w:val="both"/>
      </w:pPr>
      <w:bookmarkStart w:id="1" w:name="P65"/>
      <w:bookmarkEnd w:id="1"/>
      <w:r>
        <w:t xml:space="preserve">1.2.3. Доступ к подсистеме "личный кабинет" ЕПГУ обеспечивается при наличии у юридических лиц квалифицированного сертификата ключа проверки электронной подписи, выданного аккредитованным удостоверяющим центром в порядке, установленном Федеральным </w:t>
      </w:r>
      <w:hyperlink r:id="rId19">
        <w:r>
          <w:rPr>
            <w:color w:val="0000FF"/>
          </w:rPr>
          <w:t>законом</w:t>
        </w:r>
      </w:hyperlink>
      <w:r>
        <w:t xml:space="preserve"> от 6 апреля 2011 г. N 63-ФЗ "Об электронной подписи" и </w:t>
      </w:r>
      <w:hyperlink r:id="rId20">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N 634).</w:t>
      </w:r>
    </w:p>
    <w:p w:rsidR="00304835" w:rsidRDefault="00304835">
      <w:pPr>
        <w:pStyle w:val="ConsPlusNormal"/>
        <w:spacing w:before="220"/>
        <w:ind w:firstLine="540"/>
        <w:jc w:val="both"/>
      </w:pPr>
      <w:r>
        <w:t xml:space="preserve">При обращении за получением государственной услуги в соответствии с </w:t>
      </w:r>
      <w:hyperlink r:id="rId2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N 634, допускаются к использованию следующие виды электронной подписи:</w:t>
      </w:r>
    </w:p>
    <w:p w:rsidR="00304835" w:rsidRDefault="00304835">
      <w:pPr>
        <w:pStyle w:val="ConsPlusNormal"/>
        <w:spacing w:before="220"/>
        <w:ind w:firstLine="540"/>
        <w:jc w:val="both"/>
      </w:pPr>
      <w:r>
        <w:t xml:space="preserve">усиленная квалифицированная электронная подпись, в случае подачи документов, представляемых для получения государственной услуги, установленных </w:t>
      </w:r>
      <w:hyperlink w:anchor="P197">
        <w:r>
          <w:rPr>
            <w:color w:val="0000FF"/>
          </w:rPr>
          <w:t>пунктами 2.6.1.1.1.1</w:t>
        </w:r>
      </w:hyperlink>
      <w:r>
        <w:t xml:space="preserve"> - </w:t>
      </w:r>
      <w:hyperlink w:anchor="P204">
        <w:r>
          <w:rPr>
            <w:color w:val="0000FF"/>
          </w:rPr>
          <w:t>2.6.1.1.1.5</w:t>
        </w:r>
      </w:hyperlink>
      <w:r>
        <w:t xml:space="preserve">, </w:t>
      </w:r>
      <w:hyperlink w:anchor="P216">
        <w:r>
          <w:rPr>
            <w:color w:val="0000FF"/>
          </w:rPr>
          <w:t>2.6.1.1.3.1</w:t>
        </w:r>
      </w:hyperlink>
      <w:r>
        <w:t xml:space="preserve"> - </w:t>
      </w:r>
      <w:hyperlink w:anchor="P218">
        <w:r>
          <w:rPr>
            <w:color w:val="0000FF"/>
          </w:rPr>
          <w:t>2.6.1.1.3.3</w:t>
        </w:r>
      </w:hyperlink>
      <w:r>
        <w:t xml:space="preserve">, </w:t>
      </w:r>
      <w:hyperlink w:anchor="P222">
        <w:r>
          <w:rPr>
            <w:color w:val="0000FF"/>
          </w:rPr>
          <w:t>2.6.1.2.1.1</w:t>
        </w:r>
      </w:hyperlink>
      <w:r>
        <w:t xml:space="preserve"> - </w:t>
      </w:r>
      <w:hyperlink w:anchor="P231">
        <w:r>
          <w:rPr>
            <w:color w:val="0000FF"/>
          </w:rPr>
          <w:t>2.6.1.2.1.6</w:t>
        </w:r>
      </w:hyperlink>
      <w:r>
        <w:t xml:space="preserve">, </w:t>
      </w:r>
      <w:hyperlink w:anchor="P244">
        <w:r>
          <w:rPr>
            <w:color w:val="0000FF"/>
          </w:rPr>
          <w:t>2.6.1.2.3.1</w:t>
        </w:r>
      </w:hyperlink>
      <w:r>
        <w:t xml:space="preserve"> - </w:t>
      </w:r>
      <w:hyperlink w:anchor="P247">
        <w:r>
          <w:rPr>
            <w:color w:val="0000FF"/>
          </w:rPr>
          <w:t>2.6.1.2.3.4</w:t>
        </w:r>
      </w:hyperlink>
      <w:r>
        <w:t xml:space="preserve">, </w:t>
      </w:r>
      <w:hyperlink w:anchor="P250">
        <w:r>
          <w:rPr>
            <w:color w:val="0000FF"/>
          </w:rPr>
          <w:t>2.6.2.1</w:t>
        </w:r>
      </w:hyperlink>
      <w:r>
        <w:t xml:space="preserve"> - </w:t>
      </w:r>
      <w:hyperlink w:anchor="P256">
        <w:r>
          <w:rPr>
            <w:color w:val="0000FF"/>
          </w:rPr>
          <w:t>2.6.2.2.1.3</w:t>
        </w:r>
      </w:hyperlink>
      <w:r>
        <w:t xml:space="preserve">, </w:t>
      </w:r>
      <w:hyperlink w:anchor="P267">
        <w:r>
          <w:rPr>
            <w:color w:val="0000FF"/>
          </w:rPr>
          <w:t>2.6.2.2.3</w:t>
        </w:r>
      </w:hyperlink>
      <w:r>
        <w:t xml:space="preserve">, </w:t>
      </w:r>
      <w:hyperlink w:anchor="P271">
        <w:r>
          <w:rPr>
            <w:color w:val="0000FF"/>
          </w:rPr>
          <w:t>2.6.2.3.1.1</w:t>
        </w:r>
      </w:hyperlink>
      <w:r>
        <w:t xml:space="preserve"> - </w:t>
      </w:r>
      <w:hyperlink w:anchor="P273">
        <w:r>
          <w:rPr>
            <w:color w:val="0000FF"/>
          </w:rPr>
          <w:t>2.6.2.3.1.3</w:t>
        </w:r>
      </w:hyperlink>
      <w:r>
        <w:t xml:space="preserve">, </w:t>
      </w:r>
      <w:hyperlink w:anchor="P280">
        <w:r>
          <w:rPr>
            <w:color w:val="0000FF"/>
          </w:rPr>
          <w:t>2.6.2.3.3</w:t>
        </w:r>
      </w:hyperlink>
      <w:r>
        <w:t xml:space="preserve">, </w:t>
      </w:r>
      <w:hyperlink w:anchor="P284">
        <w:r>
          <w:rPr>
            <w:color w:val="0000FF"/>
          </w:rPr>
          <w:t>2.6.3.1.1</w:t>
        </w:r>
      </w:hyperlink>
      <w:r>
        <w:t xml:space="preserve">, </w:t>
      </w:r>
      <w:hyperlink w:anchor="P285">
        <w:r>
          <w:rPr>
            <w:color w:val="0000FF"/>
          </w:rPr>
          <w:t>2.6.3.1.2</w:t>
        </w:r>
      </w:hyperlink>
      <w:r>
        <w:t xml:space="preserve">, </w:t>
      </w:r>
      <w:hyperlink w:anchor="P298">
        <w:r>
          <w:rPr>
            <w:color w:val="0000FF"/>
          </w:rPr>
          <w:t>2.6.3.3</w:t>
        </w:r>
      </w:hyperlink>
      <w:r>
        <w:t xml:space="preserve">, </w:t>
      </w:r>
      <w:hyperlink w:anchor="P302">
        <w:r>
          <w:rPr>
            <w:color w:val="0000FF"/>
          </w:rPr>
          <w:t>2.6.4.1.1</w:t>
        </w:r>
      </w:hyperlink>
      <w:r>
        <w:t xml:space="preserve">, </w:t>
      </w:r>
      <w:hyperlink w:anchor="P303">
        <w:r>
          <w:rPr>
            <w:color w:val="0000FF"/>
          </w:rPr>
          <w:t>2.6.4.1.2</w:t>
        </w:r>
      </w:hyperlink>
      <w:r>
        <w:t>;</w:t>
      </w:r>
    </w:p>
    <w:p w:rsidR="00304835" w:rsidRDefault="00304835">
      <w:pPr>
        <w:pStyle w:val="ConsPlusNormal"/>
        <w:spacing w:before="220"/>
        <w:ind w:firstLine="540"/>
        <w:jc w:val="both"/>
      </w:pPr>
      <w:r>
        <w:lastRenderedPageBreak/>
        <w:t>простая электронная подпись, в случае запроса информации по вопросам предоставления государственной услуги, сведений о ходе ее предоставления, направления заявления об исправлении допущенных опечаток и ошибок.</w:t>
      </w:r>
    </w:p>
    <w:p w:rsidR="00304835" w:rsidRDefault="00304835">
      <w:pPr>
        <w:pStyle w:val="ConsPlusNormal"/>
        <w:spacing w:before="220"/>
        <w:ind w:firstLine="540"/>
        <w:jc w:val="both"/>
      </w:pPr>
      <w:r>
        <w:t xml:space="preserve">Проверка подлинности простой электронной подписи, которой подписано обращение, осуществляется в соответствии с </w:t>
      </w:r>
      <w:hyperlink r:id="rId22">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04835" w:rsidRDefault="00304835">
      <w:pPr>
        <w:pStyle w:val="ConsPlusNormal"/>
        <w:spacing w:before="220"/>
        <w:ind w:firstLine="540"/>
        <w:jc w:val="both"/>
      </w:pPr>
      <w:r>
        <w:t xml:space="preserve">Проверка усиленной квалифицированной электронной подписи, которой подписано обращение, осуществляется в соответствии с </w:t>
      </w:r>
      <w:hyperlink r:id="rId23">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04835" w:rsidRDefault="00304835">
      <w:pPr>
        <w:pStyle w:val="ConsPlusNormal"/>
        <w:spacing w:before="220"/>
        <w:ind w:firstLine="540"/>
        <w:jc w:val="both"/>
      </w:pPr>
      <w:r>
        <w:t xml:space="preserve">1.2.4. Предоставление государственной услуги посредством ЕПГУ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(далее - федеральный реестр услуг) в соответствии с </w:t>
      </w:r>
      <w:hyperlink r:id="rId24">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304835" w:rsidRDefault="00304835">
      <w:pPr>
        <w:pStyle w:val="ConsPlusNormal"/>
        <w:spacing w:before="220"/>
        <w:ind w:firstLine="540"/>
        <w:jc w:val="both"/>
      </w:pPr>
      <w:r>
        <w:t>1.2.5. В случае предоставления государственной услуги в электронной форме с использованием ЕПГУ прием запросов и иных документов, необходимых для предоставления государственной услуги, возможен от юридических лиц и индивидуальных предпринимателей, уполномоченных заявителем в установленном порядке.</w:t>
      </w:r>
    </w:p>
    <w:p w:rsidR="00304835" w:rsidRDefault="00304835">
      <w:pPr>
        <w:pStyle w:val="ConsPlusNormal"/>
        <w:spacing w:before="220"/>
        <w:ind w:firstLine="540"/>
        <w:jc w:val="both"/>
      </w:pPr>
      <w:r>
        <w:t>1.2.6. Предоставление государственной услуги в многофункциональных центрах предоставления государственных и муниципальных услуг не предусмотрено.</w:t>
      </w:r>
    </w:p>
    <w:p w:rsidR="00304835" w:rsidRDefault="00304835">
      <w:pPr>
        <w:pStyle w:val="ConsPlusNormal"/>
        <w:jc w:val="both"/>
      </w:pPr>
    </w:p>
    <w:p w:rsidR="00304835" w:rsidRDefault="00304835">
      <w:pPr>
        <w:pStyle w:val="ConsPlusTitle"/>
        <w:jc w:val="center"/>
        <w:outlineLvl w:val="2"/>
      </w:pPr>
      <w:r>
        <w:t>Требования к порядку информирования о предоставлении</w:t>
      </w:r>
    </w:p>
    <w:p w:rsidR="00304835" w:rsidRDefault="00304835">
      <w:pPr>
        <w:pStyle w:val="ConsPlusTitle"/>
        <w:jc w:val="center"/>
      </w:pPr>
      <w:r>
        <w:t>государственной услуги</w:t>
      </w:r>
    </w:p>
    <w:p w:rsidR="00304835" w:rsidRDefault="00304835">
      <w:pPr>
        <w:pStyle w:val="ConsPlusNormal"/>
        <w:jc w:val="both"/>
      </w:pPr>
    </w:p>
    <w:p w:rsidR="00304835" w:rsidRDefault="00304835">
      <w:pPr>
        <w:pStyle w:val="ConsPlusNormal"/>
        <w:ind w:firstLine="540"/>
        <w:jc w:val="both"/>
      </w:pPr>
      <w:r>
        <w:t>1.3. Информация по вопросам предоставления государственной услуги, сведений о ходе ее предоставления предоставляется заинтересованным лицам государственными гражданскими служащими Министерства, в должностные обязанности которых входит выполнение функций по приему документов, представляемых заявителями для получения государственной услуги, проверке комплектности и правильности их оформления.</w:t>
      </w:r>
    </w:p>
    <w:p w:rsidR="00304835" w:rsidRDefault="00304835">
      <w:pPr>
        <w:pStyle w:val="ConsPlusNormal"/>
        <w:spacing w:before="220"/>
        <w:ind w:firstLine="540"/>
        <w:jc w:val="both"/>
      </w:pPr>
      <w:r>
        <w:t>1.3.1. При личном устном обращении заинтересованного лица за получением информации государственный гражданский служащий в вежливой устной форме предоставляет необходимую информацию, если заинтересованное лицо против этого не возражает.</w:t>
      </w:r>
    </w:p>
    <w:p w:rsidR="00304835" w:rsidRDefault="00304835">
      <w:pPr>
        <w:pStyle w:val="ConsPlusNormal"/>
        <w:spacing w:before="220"/>
        <w:ind w:firstLine="540"/>
        <w:jc w:val="both"/>
      </w:pPr>
      <w:r>
        <w:t>1.3.2. В устной форме государственным гражданским служащим предоставляются краткие справки, устраняющие необходимость направления письменных обращений о предоставлении информации (далее - запрос).</w:t>
      </w:r>
    </w:p>
    <w:p w:rsidR="00304835" w:rsidRDefault="00304835">
      <w:pPr>
        <w:pStyle w:val="ConsPlusNormal"/>
        <w:spacing w:before="220"/>
        <w:ind w:firstLine="540"/>
        <w:jc w:val="both"/>
      </w:pPr>
      <w:r>
        <w:t>1.3.3. Информирование при обращении заинтересованных лиц с письменным запросом, доставляемым по почте, по факсу или путем его личной передачи, 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в электронном виде - по электронной почте либо посредством ЕПГУ в соответствии с правилами пользования данной информационной системой и в срок, не превышающий 30 дней с момента регистрации запроса.</w:t>
      </w:r>
    </w:p>
    <w:p w:rsidR="00304835" w:rsidRDefault="00304835">
      <w:pPr>
        <w:pStyle w:val="ConsPlusNormal"/>
        <w:spacing w:before="220"/>
        <w:ind w:firstLine="540"/>
        <w:jc w:val="both"/>
      </w:pPr>
      <w:r>
        <w:lastRenderedPageBreak/>
        <w:t>1.3.4. 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не указано требование о направлении ответа по электронной почте).</w:t>
      </w:r>
    </w:p>
    <w:p w:rsidR="00304835" w:rsidRDefault="00304835">
      <w:pPr>
        <w:pStyle w:val="ConsPlusNormal"/>
        <w:spacing w:before="220"/>
        <w:ind w:firstLine="540"/>
        <w:jc w:val="both"/>
      </w:pPr>
      <w:r>
        <w:t>1.3.5. Информация о порядке предоставления государственной услуги, сведений о ходе ее предоставления предоставляется на безвозмездной основе.</w:t>
      </w:r>
    </w:p>
    <w:p w:rsidR="00304835" w:rsidRDefault="00304835">
      <w:pPr>
        <w:pStyle w:val="ConsPlusNormal"/>
        <w:spacing w:before="220"/>
        <w:ind w:firstLine="540"/>
        <w:jc w:val="both"/>
      </w:pPr>
      <w:r>
        <w:t>1.3.6. Основными требованиями к информированию о порядке предоставления государственной услуги, сведений о ходе ее предоставления являются:</w:t>
      </w:r>
    </w:p>
    <w:p w:rsidR="00304835" w:rsidRDefault="00304835">
      <w:pPr>
        <w:pStyle w:val="ConsPlusNormal"/>
        <w:spacing w:before="220"/>
        <w:ind w:firstLine="540"/>
        <w:jc w:val="both"/>
      </w:pPr>
      <w:r>
        <w:t>достоверность предоставляемой информации;</w:t>
      </w:r>
    </w:p>
    <w:p w:rsidR="00304835" w:rsidRDefault="00304835">
      <w:pPr>
        <w:pStyle w:val="ConsPlusNormal"/>
        <w:spacing w:before="220"/>
        <w:ind w:firstLine="540"/>
        <w:jc w:val="both"/>
      </w:pPr>
      <w:r>
        <w:t>полнота информирования;</w:t>
      </w:r>
    </w:p>
    <w:p w:rsidR="00304835" w:rsidRDefault="00304835">
      <w:pPr>
        <w:pStyle w:val="ConsPlusNormal"/>
        <w:spacing w:before="220"/>
        <w:ind w:firstLine="540"/>
        <w:jc w:val="both"/>
      </w:pPr>
      <w:r>
        <w:t>удобство и доступность получения информации;</w:t>
      </w:r>
    </w:p>
    <w:p w:rsidR="00304835" w:rsidRDefault="00304835">
      <w:pPr>
        <w:pStyle w:val="ConsPlusNormal"/>
        <w:spacing w:before="220"/>
        <w:ind w:firstLine="540"/>
        <w:jc w:val="both"/>
      </w:pPr>
      <w:r>
        <w:t>оперативность предоставления информации.</w:t>
      </w:r>
    </w:p>
    <w:p w:rsidR="00304835" w:rsidRDefault="00304835">
      <w:pPr>
        <w:pStyle w:val="ConsPlusNormal"/>
        <w:spacing w:before="220"/>
        <w:ind w:firstLine="540"/>
        <w:jc w:val="both"/>
      </w:pPr>
      <w:r>
        <w:t>1.3.7. Справочная информация размещается на информационных стендах в помещениях Министерства, официальном сайте Министерства в информационно-телекоммуникационной сети Интернет (далее - официальный сайт Министерства), а также на ЕПГУ.</w:t>
      </w:r>
    </w:p>
    <w:p w:rsidR="00304835" w:rsidRDefault="00304835">
      <w:pPr>
        <w:pStyle w:val="ConsPlusNormal"/>
        <w:spacing w:before="220"/>
        <w:ind w:firstLine="540"/>
        <w:jc w:val="both"/>
      </w:pPr>
      <w:r>
        <w:t>Справочная информация включает в себя следующую информацию:</w:t>
      </w:r>
    </w:p>
    <w:p w:rsidR="00304835" w:rsidRDefault="00304835">
      <w:pPr>
        <w:pStyle w:val="ConsPlusNormal"/>
        <w:spacing w:before="220"/>
        <w:ind w:firstLine="540"/>
        <w:jc w:val="both"/>
      </w:pPr>
      <w:r>
        <w:t>сведения о местонахождении, контактные телефоны Министерства;</w:t>
      </w:r>
    </w:p>
    <w:p w:rsidR="00304835" w:rsidRDefault="00304835">
      <w:pPr>
        <w:pStyle w:val="ConsPlusNormal"/>
        <w:spacing w:before="220"/>
        <w:ind w:firstLine="540"/>
        <w:jc w:val="both"/>
      </w:pPr>
      <w:r>
        <w:t>режим работы Министерства;</w:t>
      </w:r>
    </w:p>
    <w:p w:rsidR="00304835" w:rsidRDefault="00304835">
      <w:pPr>
        <w:pStyle w:val="ConsPlusNormal"/>
        <w:spacing w:before="220"/>
        <w:ind w:firstLine="540"/>
        <w:jc w:val="both"/>
      </w:pPr>
      <w:r>
        <w:t>график приема должностными лицами и государственными гражданскими служащими Министерства;</w:t>
      </w:r>
    </w:p>
    <w:p w:rsidR="00304835" w:rsidRDefault="00304835">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304835" w:rsidRDefault="00304835">
      <w:pPr>
        <w:pStyle w:val="ConsPlusNormal"/>
        <w:spacing w:before="220"/>
        <w:ind w:firstLine="540"/>
        <w:jc w:val="both"/>
      </w:pPr>
      <w:r>
        <w:t>требования, предъявляемые к обращению;</w:t>
      </w:r>
    </w:p>
    <w:p w:rsidR="00304835" w:rsidRDefault="00304835">
      <w:pPr>
        <w:pStyle w:val="ConsPlusNormal"/>
        <w:spacing w:before="220"/>
        <w:ind w:firstLine="540"/>
        <w:jc w:val="both"/>
      </w:pPr>
      <w:r>
        <w:t>срок предоставления государственной услуги;</w:t>
      </w:r>
    </w:p>
    <w:p w:rsidR="00304835" w:rsidRDefault="00304835">
      <w:pPr>
        <w:pStyle w:val="ConsPlusNormal"/>
        <w:spacing w:before="220"/>
        <w:ind w:firstLine="540"/>
        <w:jc w:val="both"/>
      </w:pPr>
      <w:r>
        <w:t>основания для отказа в предоставлении государственной услуги;</w:t>
      </w:r>
    </w:p>
    <w:p w:rsidR="00304835" w:rsidRDefault="00304835">
      <w:pPr>
        <w:pStyle w:val="ConsPlusNormal"/>
        <w:spacing w:before="220"/>
        <w:ind w:firstLine="540"/>
        <w:jc w:val="both"/>
      </w:pPr>
      <w:r>
        <w:t>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rsidR="00304835" w:rsidRDefault="00304835">
      <w:pPr>
        <w:pStyle w:val="ConsPlusNormal"/>
        <w:spacing w:before="220"/>
        <w:ind w:firstLine="540"/>
        <w:jc w:val="both"/>
      </w:pPr>
      <w:r>
        <w:t>информация о ходе предоставления государственной услуги.</w:t>
      </w:r>
    </w:p>
    <w:p w:rsidR="00304835" w:rsidRDefault="00304835">
      <w:pPr>
        <w:pStyle w:val="ConsPlusNormal"/>
        <w:spacing w:before="220"/>
        <w:ind w:firstLine="540"/>
        <w:jc w:val="both"/>
      </w:pPr>
      <w:r>
        <w:t>1.3.8. При обращении заявителя с вопросом о предоставлении государственной услуги предоставляется справочная информация:</w:t>
      </w:r>
    </w:p>
    <w:p w:rsidR="00304835" w:rsidRDefault="00304835">
      <w:pPr>
        <w:pStyle w:val="ConsPlusNormal"/>
        <w:spacing w:before="220"/>
        <w:ind w:firstLine="540"/>
        <w:jc w:val="both"/>
      </w:pPr>
      <w:r>
        <w:t>сведения о местонахождении, контактные телефоны Министерства;</w:t>
      </w:r>
    </w:p>
    <w:p w:rsidR="00304835" w:rsidRDefault="00304835">
      <w:pPr>
        <w:pStyle w:val="ConsPlusNormal"/>
        <w:spacing w:before="220"/>
        <w:ind w:firstLine="540"/>
        <w:jc w:val="both"/>
      </w:pPr>
      <w:r>
        <w:t>режим работы Министерства;</w:t>
      </w:r>
    </w:p>
    <w:p w:rsidR="00304835" w:rsidRDefault="00304835">
      <w:pPr>
        <w:pStyle w:val="ConsPlusNormal"/>
        <w:spacing w:before="220"/>
        <w:ind w:firstLine="540"/>
        <w:jc w:val="both"/>
      </w:pPr>
      <w:r>
        <w:t>график приема должностными лицами и государственными гражданскими служащими Министерства;</w:t>
      </w:r>
    </w:p>
    <w:p w:rsidR="00304835" w:rsidRDefault="00304835">
      <w:pPr>
        <w:pStyle w:val="ConsPlusNormal"/>
        <w:spacing w:before="220"/>
        <w:ind w:firstLine="540"/>
        <w:jc w:val="both"/>
      </w:pPr>
      <w:r>
        <w:t xml:space="preserve">перечень нормативных правовых актов, регулирующих предоставление государственной </w:t>
      </w:r>
      <w:r>
        <w:lastRenderedPageBreak/>
        <w:t>услуги;</w:t>
      </w:r>
    </w:p>
    <w:p w:rsidR="00304835" w:rsidRDefault="00304835">
      <w:pPr>
        <w:pStyle w:val="ConsPlusNormal"/>
        <w:spacing w:before="220"/>
        <w:ind w:firstLine="540"/>
        <w:jc w:val="both"/>
      </w:pPr>
      <w:r>
        <w:t>требования, предъявляемые к обращению;</w:t>
      </w:r>
    </w:p>
    <w:p w:rsidR="00304835" w:rsidRDefault="00304835">
      <w:pPr>
        <w:pStyle w:val="ConsPlusNormal"/>
        <w:spacing w:before="220"/>
        <w:ind w:firstLine="540"/>
        <w:jc w:val="both"/>
      </w:pPr>
      <w:r>
        <w:t>срок предоставления государственной услуги;</w:t>
      </w:r>
    </w:p>
    <w:p w:rsidR="00304835" w:rsidRDefault="00304835">
      <w:pPr>
        <w:pStyle w:val="ConsPlusNormal"/>
        <w:spacing w:before="220"/>
        <w:ind w:firstLine="540"/>
        <w:jc w:val="both"/>
      </w:pPr>
      <w:r>
        <w:t>основания для отказа в предоставлении государственной услуги;</w:t>
      </w:r>
    </w:p>
    <w:p w:rsidR="00304835" w:rsidRDefault="00304835">
      <w:pPr>
        <w:pStyle w:val="ConsPlusNormal"/>
        <w:spacing w:before="220"/>
        <w:ind w:firstLine="540"/>
        <w:jc w:val="both"/>
      </w:pPr>
      <w:r>
        <w:t>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rsidR="00304835" w:rsidRDefault="00304835">
      <w:pPr>
        <w:pStyle w:val="ConsPlusNormal"/>
        <w:spacing w:before="220"/>
        <w:ind w:firstLine="540"/>
        <w:jc w:val="both"/>
      </w:pPr>
      <w:r>
        <w:t>информация о ходе предоставления государственной услуги.</w:t>
      </w:r>
    </w:p>
    <w:p w:rsidR="00304835" w:rsidRDefault="00304835">
      <w:pPr>
        <w:pStyle w:val="ConsPlusNormal"/>
        <w:spacing w:before="220"/>
        <w:ind w:firstLine="540"/>
        <w:jc w:val="both"/>
      </w:pPr>
      <w:r>
        <w:t>1.3.9. Предоставление информации осуществляется согласно режиму работы Министерства по месту осуществления служебной деятельности государственных гражданских служащих Министерства.</w:t>
      </w:r>
    </w:p>
    <w:p w:rsidR="00304835" w:rsidRDefault="00304835">
      <w:pPr>
        <w:pStyle w:val="ConsPlusNormal"/>
        <w:spacing w:before="220"/>
        <w:ind w:firstLine="540"/>
        <w:jc w:val="both"/>
      </w:pPr>
      <w:r>
        <w:t>1.3.10. В случае поступления в Министерство письменного обращения, содержащего вопрос о порядке предоставления государственной услуги, о ходе предоставления государственной услуги (посредством почтовой, факсимильной связи либо в электронном виде), Министерство дает письменный ответ по существу поставленных в обращении вопросов в срок, не превышающий 30 дней со дня регистрации обращения.</w:t>
      </w:r>
    </w:p>
    <w:p w:rsidR="00304835" w:rsidRDefault="00304835">
      <w:pPr>
        <w:pStyle w:val="ConsPlusNormal"/>
        <w:spacing w:before="220"/>
        <w:ind w:firstLine="540"/>
        <w:jc w:val="both"/>
      </w:pPr>
      <w:r>
        <w:t>1.3.11. Письменный ответ направляется заявителю по адресу, указанному в обращении.</w:t>
      </w:r>
    </w:p>
    <w:p w:rsidR="00304835" w:rsidRDefault="00304835">
      <w:pPr>
        <w:pStyle w:val="ConsPlusNormal"/>
        <w:spacing w:before="220"/>
        <w:ind w:firstLine="540"/>
        <w:jc w:val="both"/>
      </w:pPr>
      <w:r>
        <w:t>1.3.12. 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на обращение, поступившее в Министерство в письменной форме.</w:t>
      </w:r>
    </w:p>
    <w:p w:rsidR="00304835" w:rsidRDefault="00304835">
      <w:pPr>
        <w:pStyle w:val="ConsPlusNormal"/>
        <w:spacing w:before="220"/>
        <w:ind w:firstLine="540"/>
        <w:jc w:val="both"/>
      </w:pPr>
      <w:r>
        <w:t>1.3.13. При ответах на телефонные звонки по вопросам, касающимся предоставления государственной услуги, государственные гражданские служащие Министерства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p w:rsidR="00304835" w:rsidRDefault="00304835">
      <w:pPr>
        <w:pStyle w:val="ConsPlusNormal"/>
        <w:spacing w:before="220"/>
        <w:ind w:firstLine="540"/>
        <w:jc w:val="both"/>
      </w:pPr>
      <w:r>
        <w:t>1.3.14. При невозможности самостоятельно и компетентно ответить на поставленные вопросы государственный гражданский служащий Министерства, принявший телефонный звонок, должен переадресовать (перевести) его на другого государственного гражданского служащего или же сообщить обратившемуся лицу телефонный номер, по которому можно получить необходимую информацию.</w:t>
      </w:r>
    </w:p>
    <w:p w:rsidR="00304835" w:rsidRDefault="00304835">
      <w:pPr>
        <w:pStyle w:val="ConsPlusNormal"/>
        <w:spacing w:before="220"/>
        <w:ind w:firstLine="540"/>
        <w:jc w:val="both"/>
      </w:pPr>
      <w:r>
        <w:t>1.3.15. При обращении за государственной услугой в электронном виде заявитель получает информацию о ходе рассмотрения заявления в "личном кабинете" заявителя на ЕПГУ.</w:t>
      </w:r>
    </w:p>
    <w:p w:rsidR="00304835" w:rsidRDefault="00304835">
      <w:pPr>
        <w:pStyle w:val="ConsPlusNormal"/>
        <w:jc w:val="both"/>
      </w:pPr>
    </w:p>
    <w:p w:rsidR="00304835" w:rsidRDefault="00304835">
      <w:pPr>
        <w:pStyle w:val="ConsPlusTitle"/>
        <w:jc w:val="center"/>
        <w:outlineLvl w:val="1"/>
      </w:pPr>
      <w:r>
        <w:t>2. СТАНДАРТ ПРЕДОСТАВЛЕНИЯ ГОСУДАРСТВЕННОЙ УСЛУГИ</w:t>
      </w:r>
    </w:p>
    <w:p w:rsidR="00304835" w:rsidRDefault="00304835">
      <w:pPr>
        <w:pStyle w:val="ConsPlusNormal"/>
        <w:jc w:val="both"/>
      </w:pPr>
    </w:p>
    <w:p w:rsidR="00304835" w:rsidRDefault="00304835">
      <w:pPr>
        <w:pStyle w:val="ConsPlusTitle"/>
        <w:jc w:val="center"/>
        <w:outlineLvl w:val="2"/>
      </w:pPr>
      <w:r>
        <w:t>Наименование государственной услуги</w:t>
      </w:r>
    </w:p>
    <w:p w:rsidR="00304835" w:rsidRDefault="00304835">
      <w:pPr>
        <w:pStyle w:val="ConsPlusNormal"/>
        <w:jc w:val="both"/>
      </w:pPr>
    </w:p>
    <w:p w:rsidR="00304835" w:rsidRDefault="00304835">
      <w:pPr>
        <w:pStyle w:val="ConsPlusNormal"/>
        <w:ind w:firstLine="540"/>
        <w:jc w:val="both"/>
      </w:pPr>
      <w:r>
        <w:t>2.1. Лицензирование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 (далее - государственная услуга).</w:t>
      </w:r>
    </w:p>
    <w:p w:rsidR="00304835" w:rsidRDefault="00304835">
      <w:pPr>
        <w:pStyle w:val="ConsPlusNormal"/>
        <w:spacing w:before="220"/>
        <w:ind w:firstLine="540"/>
        <w:jc w:val="both"/>
      </w:pPr>
      <w:r>
        <w:t>2.1.1. Государственная услуга предоставляется в следующих формах:</w:t>
      </w:r>
    </w:p>
    <w:p w:rsidR="00304835" w:rsidRDefault="00304835">
      <w:pPr>
        <w:pStyle w:val="ConsPlusNormal"/>
        <w:spacing w:before="220"/>
        <w:ind w:firstLine="540"/>
        <w:jc w:val="both"/>
      </w:pPr>
      <w:r>
        <w:t>2.1.1.1. Выдача лицензии.</w:t>
      </w:r>
    </w:p>
    <w:p w:rsidR="00304835" w:rsidRDefault="00304835">
      <w:pPr>
        <w:pStyle w:val="ConsPlusNormal"/>
        <w:spacing w:before="220"/>
        <w:ind w:firstLine="540"/>
        <w:jc w:val="both"/>
      </w:pPr>
      <w:r>
        <w:lastRenderedPageBreak/>
        <w:t>2.1.1.1.1. Выдача лицензии на розничную продажу алкогольной продукции.</w:t>
      </w:r>
    </w:p>
    <w:p w:rsidR="00304835" w:rsidRDefault="00304835">
      <w:pPr>
        <w:pStyle w:val="ConsPlusNormal"/>
        <w:spacing w:before="220"/>
        <w:ind w:firstLine="540"/>
        <w:jc w:val="both"/>
      </w:pPr>
      <w:r>
        <w:t>2.1.1.1.2. Выдача лицензии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r>
        <w:t>2.1.1.2. Переоформление лицензии.</w:t>
      </w:r>
    </w:p>
    <w:p w:rsidR="00304835" w:rsidRDefault="00304835">
      <w:pPr>
        <w:pStyle w:val="ConsPlusNormal"/>
        <w:spacing w:before="220"/>
        <w:ind w:firstLine="540"/>
        <w:jc w:val="both"/>
      </w:pPr>
      <w:r>
        <w:t>2.1.1.2.1. Переоформление лицензии на розничную продажу алкогольной продукции.</w:t>
      </w:r>
    </w:p>
    <w:p w:rsidR="00304835" w:rsidRDefault="00304835">
      <w:pPr>
        <w:pStyle w:val="ConsPlusNormal"/>
        <w:spacing w:before="220"/>
        <w:ind w:firstLine="540"/>
        <w:jc w:val="both"/>
      </w:pPr>
      <w:r>
        <w:t>2.1.1.2.2. Переоформление лицензии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r>
        <w:t>2.1.1.3. Продление срока действия лицензии.</w:t>
      </w:r>
    </w:p>
    <w:p w:rsidR="00304835" w:rsidRDefault="00304835">
      <w:pPr>
        <w:pStyle w:val="ConsPlusNormal"/>
        <w:spacing w:before="220"/>
        <w:ind w:firstLine="540"/>
        <w:jc w:val="both"/>
      </w:pPr>
      <w:r>
        <w:t>2.1.1.3.1. Продление срока действия лицензии на розничную продажу алкогольной продукции.</w:t>
      </w:r>
    </w:p>
    <w:p w:rsidR="00304835" w:rsidRDefault="00304835">
      <w:pPr>
        <w:pStyle w:val="ConsPlusNormal"/>
        <w:spacing w:before="220"/>
        <w:ind w:firstLine="540"/>
        <w:jc w:val="both"/>
      </w:pPr>
      <w:r>
        <w:t>2.1.1.3.2. Продление срока действия лицензии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r>
        <w:t>2.1.1.4. Прекращение действия лицензии.</w:t>
      </w:r>
    </w:p>
    <w:p w:rsidR="00304835" w:rsidRDefault="00304835">
      <w:pPr>
        <w:pStyle w:val="ConsPlusNormal"/>
        <w:spacing w:before="220"/>
        <w:ind w:firstLine="540"/>
        <w:jc w:val="both"/>
      </w:pPr>
      <w:r>
        <w:t>2.1.1.4.1. Прекращение действия лицензии на розничную продажу алкогольной продукции.</w:t>
      </w:r>
    </w:p>
    <w:p w:rsidR="00304835" w:rsidRDefault="00304835">
      <w:pPr>
        <w:pStyle w:val="ConsPlusNormal"/>
        <w:spacing w:before="220"/>
        <w:ind w:firstLine="540"/>
        <w:jc w:val="both"/>
      </w:pPr>
      <w:r>
        <w:t>2.1.1.4.2. Прекращение действия лицензии на розничную продажу алкогольной продукции при оказании услуг общественного питания.</w:t>
      </w:r>
    </w:p>
    <w:p w:rsidR="00304835" w:rsidRDefault="00304835">
      <w:pPr>
        <w:pStyle w:val="ConsPlusNormal"/>
        <w:jc w:val="both"/>
      </w:pPr>
    </w:p>
    <w:p w:rsidR="00304835" w:rsidRDefault="00304835">
      <w:pPr>
        <w:pStyle w:val="ConsPlusTitle"/>
        <w:jc w:val="center"/>
        <w:outlineLvl w:val="2"/>
      </w:pPr>
      <w:r>
        <w:t>Наименование органа, предоставляющего государственную услугу</w:t>
      </w:r>
    </w:p>
    <w:p w:rsidR="00304835" w:rsidRDefault="00304835">
      <w:pPr>
        <w:pStyle w:val="ConsPlusNormal"/>
        <w:jc w:val="both"/>
      </w:pPr>
    </w:p>
    <w:p w:rsidR="00304835" w:rsidRDefault="00304835">
      <w:pPr>
        <w:pStyle w:val="ConsPlusNormal"/>
        <w:ind w:firstLine="540"/>
        <w:jc w:val="both"/>
      </w:pPr>
      <w:r>
        <w:t xml:space="preserve">2.2. Полномочия по предоставлению государственной услуги осуществляются министерством сельского хозяйства и торговли Красноярского края на основании </w:t>
      </w:r>
      <w:hyperlink r:id="rId25">
        <w:r>
          <w:rPr>
            <w:color w:val="0000FF"/>
          </w:rPr>
          <w:t>Постановления</w:t>
        </w:r>
      </w:hyperlink>
      <w:r>
        <w:t xml:space="preserve"> Правительства Красноярского края от 27.08.2008 N 57-п "Об утверждении Положения о министерстве сельского хозяйства и торговли Красноярского края".</w:t>
      </w:r>
    </w:p>
    <w:p w:rsidR="00304835" w:rsidRDefault="00304835">
      <w:pPr>
        <w:pStyle w:val="ConsPlusNormal"/>
        <w:spacing w:before="220"/>
        <w:ind w:firstLine="540"/>
        <w:jc w:val="both"/>
      </w:pPr>
      <w:r>
        <w:t>2.2.1. В целях, связанных с предоставлением государственной услуги, используются документы и информация, получаемые в процессе межведомственного информационного взаимодействия с:</w:t>
      </w:r>
    </w:p>
    <w:p w:rsidR="00304835" w:rsidRDefault="00304835">
      <w:pPr>
        <w:pStyle w:val="ConsPlusNormal"/>
        <w:spacing w:before="220"/>
        <w:ind w:firstLine="540"/>
        <w:jc w:val="both"/>
      </w:pPr>
      <w:r>
        <w:t>2.2.1.1. Федеральной налоговой службой и ее территориальными органами (далее - ФНС России).</w:t>
      </w:r>
    </w:p>
    <w:p w:rsidR="00304835" w:rsidRDefault="00304835">
      <w:pPr>
        <w:pStyle w:val="ConsPlusNormal"/>
        <w:spacing w:before="220"/>
        <w:ind w:firstLine="540"/>
        <w:jc w:val="both"/>
      </w:pPr>
      <w:r>
        <w:t>2.2.1.2. Федеральной службой государственной регистрации, кадастра и картографии и ее территориальными органами (далее - Росреестр).</w:t>
      </w:r>
    </w:p>
    <w:p w:rsidR="00304835" w:rsidRDefault="00304835">
      <w:pPr>
        <w:pStyle w:val="ConsPlusNormal"/>
        <w:spacing w:before="220"/>
        <w:ind w:firstLine="540"/>
        <w:jc w:val="both"/>
      </w:pPr>
      <w:r>
        <w:t>2.2.1.3. Федеральным казначейством и его территориальными органами (далее - Казначейство России).</w:t>
      </w:r>
    </w:p>
    <w:p w:rsidR="00304835" w:rsidRDefault="00304835">
      <w:pPr>
        <w:pStyle w:val="ConsPlusNormal"/>
        <w:spacing w:before="220"/>
        <w:ind w:firstLine="540"/>
        <w:jc w:val="both"/>
      </w:pPr>
      <w:r>
        <w:t xml:space="preserve">Формирование и направление межведомственного запроса о предоставлении документов (сведений), необходимых для предоставления государственной услуги, в государственные органы и иные органы, участвующие в предоставлении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осуществляются в соответствии с требованиями Федерального </w:t>
      </w:r>
      <w:hyperlink r:id="rId26">
        <w:r>
          <w:rPr>
            <w:color w:val="0000FF"/>
          </w:rPr>
          <w:t>закона</w:t>
        </w:r>
      </w:hyperlink>
      <w:r>
        <w:t xml:space="preserve"> N 210-ФЗ.</w:t>
      </w:r>
    </w:p>
    <w:p w:rsidR="00304835" w:rsidRDefault="00304835">
      <w:pPr>
        <w:pStyle w:val="ConsPlusNormal"/>
        <w:spacing w:before="220"/>
        <w:ind w:firstLine="540"/>
        <w:jc w:val="both"/>
      </w:pPr>
      <w:r>
        <w:t xml:space="preserve">2.2.2. Министерство вправе запрашивать информацию, необходимую для подтверждения достоверности представленных заявителем сведений, а также для проверки соблюдения заявителем лицензионных требований, путем направления запросов в письменной форме или </w:t>
      </w:r>
      <w:r>
        <w:lastRenderedPageBreak/>
        <w:t>форме электронного документа в органы исполнительной власти субъекта Российской Федерации, территориальные органы федеральных органов исполнительной власти Российской Федерации, органы местного самоуправления и иные организации.</w:t>
      </w:r>
    </w:p>
    <w:p w:rsidR="00304835" w:rsidRDefault="00304835">
      <w:pPr>
        <w:pStyle w:val="ConsPlusNormal"/>
        <w:spacing w:before="220"/>
        <w:ind w:firstLine="540"/>
        <w:jc w:val="both"/>
      </w:pPr>
      <w:r>
        <w:t>2.2.3. При подаче заявления на предоставление государственной услуги в форме электронного документа с использованием ЕПГУ запросы на получение документов и информации, необходимых для получения государственной услуги, с использованием межведомственного информационного взаимодействия формируются автоматически.</w:t>
      </w:r>
    </w:p>
    <w:p w:rsidR="00304835" w:rsidRDefault="00304835">
      <w:pPr>
        <w:pStyle w:val="ConsPlusNormal"/>
        <w:jc w:val="both"/>
      </w:pPr>
    </w:p>
    <w:p w:rsidR="00304835" w:rsidRDefault="00304835">
      <w:pPr>
        <w:pStyle w:val="ConsPlusTitle"/>
        <w:jc w:val="center"/>
        <w:outlineLvl w:val="2"/>
      </w:pPr>
      <w:r>
        <w:t>Результат предоставления государственной услуги</w:t>
      </w:r>
    </w:p>
    <w:p w:rsidR="00304835" w:rsidRDefault="00304835">
      <w:pPr>
        <w:pStyle w:val="ConsPlusNormal"/>
        <w:jc w:val="both"/>
      </w:pPr>
    </w:p>
    <w:p w:rsidR="00304835" w:rsidRDefault="00304835">
      <w:pPr>
        <w:pStyle w:val="ConsPlusNormal"/>
        <w:ind w:firstLine="540"/>
        <w:jc w:val="both"/>
      </w:pPr>
      <w:r>
        <w:t>2.3. Результатом предоставления государственной услуги является:</w:t>
      </w:r>
    </w:p>
    <w:p w:rsidR="00304835" w:rsidRDefault="00304835">
      <w:pPr>
        <w:pStyle w:val="ConsPlusNormal"/>
        <w:spacing w:before="220"/>
        <w:ind w:firstLine="540"/>
        <w:jc w:val="both"/>
      </w:pPr>
      <w:r>
        <w:t>2.3.1. Оформление решения о предоставлении государственной услуги по выдаче лицензии (переоформлению лицензии, продлению срока действия лицензии).</w:t>
      </w:r>
    </w:p>
    <w:p w:rsidR="00304835" w:rsidRDefault="00304835">
      <w:pPr>
        <w:pStyle w:val="ConsPlusNormal"/>
        <w:spacing w:before="220"/>
        <w:ind w:firstLine="540"/>
        <w:jc w:val="both"/>
      </w:pPr>
      <w:r>
        <w:t>2.3.2. Оформление решения об отказе в предоставлении государственной услуги.</w:t>
      </w:r>
    </w:p>
    <w:p w:rsidR="00304835" w:rsidRDefault="00304835">
      <w:pPr>
        <w:pStyle w:val="ConsPlusNormal"/>
        <w:spacing w:before="220"/>
        <w:ind w:firstLine="540"/>
        <w:jc w:val="both"/>
      </w:pPr>
      <w:r>
        <w:t>2.3.3. Оформление решения о предоставлении государственной услуги по прекращению действия лицензии.</w:t>
      </w:r>
    </w:p>
    <w:p w:rsidR="00304835" w:rsidRDefault="00304835">
      <w:pPr>
        <w:pStyle w:val="ConsPlusNormal"/>
        <w:spacing w:before="220"/>
        <w:ind w:firstLine="540"/>
        <w:jc w:val="both"/>
      </w:pPr>
      <w:r>
        <w:t xml:space="preserve">Абзац исключен. - </w:t>
      </w:r>
      <w:hyperlink r:id="rId27">
        <w:r>
          <w:rPr>
            <w:color w:val="0000FF"/>
          </w:rPr>
          <w:t>Приказ</w:t>
        </w:r>
      </w:hyperlink>
      <w:r>
        <w:t xml:space="preserve"> министерства сельского хозяйства и торговли Красноярского края от 10.02.2023 N 107-о.</w:t>
      </w:r>
    </w:p>
    <w:p w:rsidR="00304835" w:rsidRDefault="0030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835" w:rsidRDefault="0030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835" w:rsidRDefault="00304835">
            <w:pPr>
              <w:pStyle w:val="ConsPlusNormal"/>
              <w:jc w:val="both"/>
            </w:pPr>
            <w:r>
              <w:rPr>
                <w:color w:val="392C69"/>
              </w:rPr>
              <w:t>КонсультантПлюс: примечание.</w:t>
            </w:r>
          </w:p>
          <w:p w:rsidR="00304835" w:rsidRDefault="00304835">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r>
    </w:tbl>
    <w:p w:rsidR="00304835" w:rsidRDefault="00304835">
      <w:pPr>
        <w:pStyle w:val="ConsPlusNormal"/>
        <w:spacing w:before="280"/>
        <w:ind w:firstLine="540"/>
        <w:jc w:val="both"/>
      </w:pPr>
      <w:r>
        <w:t>2.3.1.1. Решение о предоставлении государственной услуги или об отказе в предоставлении государственной услуги может быть:</w:t>
      </w:r>
    </w:p>
    <w:p w:rsidR="00304835" w:rsidRDefault="00304835">
      <w:pPr>
        <w:pStyle w:val="ConsPlusNormal"/>
        <w:spacing w:before="220"/>
        <w:ind w:firstLine="540"/>
        <w:jc w:val="both"/>
      </w:pPr>
      <w:r>
        <w:t>2.3.1.1.1. Выдано лично заявителю или его законному представителю в форме документа на бумажном носителе при предъявлении подлинника документа, удостоверяющего личность руководителя юридического лица или его представителя.</w:t>
      </w:r>
    </w:p>
    <w:p w:rsidR="00304835" w:rsidRDefault="00304835">
      <w:pPr>
        <w:pStyle w:val="ConsPlusNormal"/>
        <w:spacing w:before="220"/>
        <w:ind w:firstLine="540"/>
        <w:jc w:val="both"/>
      </w:pPr>
      <w:r>
        <w:t>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rsidR="00304835" w:rsidRDefault="00304835">
      <w:pPr>
        <w:pStyle w:val="ConsPlusNormal"/>
        <w:spacing w:before="220"/>
        <w:ind w:firstLine="540"/>
        <w:jc w:val="both"/>
      </w:pPr>
      <w:r>
        <w:t>2.3.1.1.2. Направлено в форме электронного документа, подписанного в установленном порядке, на адрес электронной почты, указанной заявителем в заявлении.</w:t>
      </w:r>
    </w:p>
    <w:p w:rsidR="00304835" w:rsidRDefault="00304835">
      <w:pPr>
        <w:pStyle w:val="ConsPlusNormal"/>
        <w:spacing w:before="220"/>
        <w:ind w:firstLine="540"/>
        <w:jc w:val="both"/>
      </w:pPr>
      <w:r>
        <w:t>2.3.1.1.3. Направлено в форме электронного документа, подписанного в установленном порядке, в "личный кабинет" заявителя на ЕПГУ.</w:t>
      </w:r>
    </w:p>
    <w:p w:rsidR="00304835" w:rsidRDefault="00304835">
      <w:pPr>
        <w:pStyle w:val="ConsPlusNormal"/>
        <w:jc w:val="both"/>
      </w:pPr>
      <w:r>
        <w:t xml:space="preserve">(в ред. </w:t>
      </w:r>
      <w:hyperlink r:id="rId28">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2.3.4. Результат предоставления государственной услуги формируется автоматически и направляется в "личный кабинет" заявителя на ЕПГУ в форме электронного документа, подписанного усиленной квалифицированной электронной подписью уполномоченного должностного лица.</w:t>
      </w:r>
    </w:p>
    <w:p w:rsidR="00304835" w:rsidRDefault="00304835">
      <w:pPr>
        <w:pStyle w:val="ConsPlusNormal"/>
        <w:spacing w:before="220"/>
        <w:ind w:firstLine="540"/>
        <w:jc w:val="both"/>
      </w:pPr>
      <w:r>
        <w:t>2.3.5. Форма и способ получения документа и (или) информации, подтверждающих предоставление государственной услуги (отказ в предоставлении государственной услуги), указываются заявителем в заявлении.</w:t>
      </w:r>
    </w:p>
    <w:p w:rsidR="00304835" w:rsidRDefault="00304835">
      <w:pPr>
        <w:pStyle w:val="ConsPlusNormal"/>
        <w:spacing w:before="220"/>
        <w:ind w:firstLine="540"/>
        <w:jc w:val="both"/>
      </w:pPr>
      <w:r>
        <w:t xml:space="preserve">2.3.6. Внесение сведений о конечном результате предоставления государственной услуги в </w:t>
      </w:r>
      <w:r>
        <w:lastRenderedPageBreak/>
        <w:t>государственный сводный реестр лицензий и федеральный реестр услуг не лишает заявителя права получить указанный результат в форме документа на бумажном носителе или в электронной форме с использованием ЕПГУ, заверенного электронной подписью уполномоченного должностного лица.</w:t>
      </w:r>
    </w:p>
    <w:p w:rsidR="00304835" w:rsidRDefault="00304835">
      <w:pPr>
        <w:pStyle w:val="ConsPlusNormal"/>
        <w:spacing w:before="220"/>
        <w:ind w:firstLine="540"/>
        <w:jc w:val="both"/>
      </w:pPr>
      <w:r>
        <w:t>Информация, содержащаяся в государственном сводном реестре лицензий и в федеральном реестре услуг, является открытой и доступной для ознакомления с ней заинтересованных лиц и подлежит размещению в информационно-телекоммуникационной сети Интернет (далее - сеть Интернет), за исключением случаев, когда в интересах сохранения государственной, служебной или иной охраняемой законом тайны такой доступ должен быть ограничен в соответствии с законодательством Российской Федерации.</w:t>
      </w:r>
    </w:p>
    <w:p w:rsidR="00304835" w:rsidRDefault="00304835">
      <w:pPr>
        <w:pStyle w:val="ConsPlusNormal"/>
        <w:jc w:val="both"/>
      </w:pPr>
    </w:p>
    <w:p w:rsidR="00304835" w:rsidRDefault="00304835">
      <w:pPr>
        <w:pStyle w:val="ConsPlusTitle"/>
        <w:jc w:val="center"/>
        <w:outlineLvl w:val="2"/>
      </w:pPr>
      <w:r>
        <w:t>Срок предоставления государственной услуги</w:t>
      </w:r>
    </w:p>
    <w:p w:rsidR="00304835" w:rsidRDefault="00304835">
      <w:pPr>
        <w:pStyle w:val="ConsPlusNormal"/>
        <w:jc w:val="both"/>
      </w:pPr>
    </w:p>
    <w:p w:rsidR="00304835" w:rsidRDefault="00304835">
      <w:pPr>
        <w:pStyle w:val="ConsPlusNormal"/>
        <w:ind w:firstLine="540"/>
        <w:jc w:val="both"/>
      </w:pPr>
      <w:bookmarkStart w:id="2" w:name="P170"/>
      <w:bookmarkEnd w:id="2"/>
      <w:r>
        <w:t>2.4. Общий срок предоставления государственной услуги включает срок межведомственного информационного взаимодействия органов исполнительной власти в процессе предоставления государственной услуги.</w:t>
      </w:r>
    </w:p>
    <w:p w:rsidR="00304835" w:rsidRDefault="00304835">
      <w:pPr>
        <w:pStyle w:val="ConsPlusNormal"/>
        <w:spacing w:before="220"/>
        <w:ind w:firstLine="540"/>
        <w:jc w:val="both"/>
      </w:pPr>
      <w:r>
        <w:t>При обращении заявителя за выдачей лицензии, переоформлением лицензии, продлением срока действия лицензии общий срок предоставления государственной услуги не может превышать 30 календарных дней.</w:t>
      </w:r>
    </w:p>
    <w:p w:rsidR="00304835" w:rsidRDefault="00304835">
      <w:pPr>
        <w:pStyle w:val="ConsPlusNormal"/>
        <w:spacing w:before="220"/>
        <w:ind w:firstLine="540"/>
        <w:jc w:val="both"/>
      </w:pPr>
      <w:r>
        <w:t>При обращении заявителя за прекращением действия лицензии общий срок предоставления государственной услуги не может превышать 10 дней со дня регистрации запроса.</w:t>
      </w:r>
    </w:p>
    <w:p w:rsidR="00304835" w:rsidRDefault="00304835">
      <w:pPr>
        <w:pStyle w:val="ConsPlusNormal"/>
        <w:spacing w:before="220"/>
        <w:ind w:firstLine="540"/>
        <w:jc w:val="both"/>
      </w:pPr>
      <w:r>
        <w:t>2.4.1. Срок предоставления государственной услуги начинает исчисляться с даты регистрации заявления в уполномоченном органе.</w:t>
      </w:r>
    </w:p>
    <w:p w:rsidR="00304835" w:rsidRDefault="00304835">
      <w:pPr>
        <w:pStyle w:val="ConsPlusNormal"/>
        <w:spacing w:before="220"/>
        <w:ind w:firstLine="540"/>
        <w:jc w:val="both"/>
      </w:pPr>
      <w:r>
        <w:t>2.4.2. В случае необходимости проведения дополнительной экспертизы общий срок предоставления государственной услуги может быть продлен на период ее проведения, но не более чем на 30 календарных дней.</w:t>
      </w:r>
    </w:p>
    <w:p w:rsidR="00304835" w:rsidRDefault="00304835">
      <w:pPr>
        <w:pStyle w:val="ConsPlusNormal"/>
        <w:spacing w:before="220"/>
        <w:ind w:firstLine="540"/>
        <w:jc w:val="both"/>
      </w:pPr>
      <w:r>
        <w:t xml:space="preserve">В случае выявления нарушений в порядке, предусмотренном </w:t>
      </w:r>
      <w:hyperlink r:id="rId29">
        <w:r>
          <w:rPr>
            <w:color w:val="0000FF"/>
          </w:rPr>
          <w:t>пунктом 5.1 статьи 19</w:t>
        </w:r>
      </w:hyperlink>
      <w: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срок принятия лицензирующим органом решения о выдаче (продлении) лицензии или об отказе в ее выдаче исчисляется со дня, следующего за днем получения лицензирующим органом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лицензирующим органом от заявителя такого уведомления.</w:t>
      </w:r>
    </w:p>
    <w:p w:rsidR="00304835" w:rsidRDefault="00304835">
      <w:pPr>
        <w:pStyle w:val="ConsPlusNormal"/>
        <w:jc w:val="both"/>
      </w:pPr>
      <w:r>
        <w:t xml:space="preserve">(абзац введен </w:t>
      </w:r>
      <w:hyperlink r:id="rId30">
        <w:r>
          <w:rPr>
            <w:color w:val="0000FF"/>
          </w:rPr>
          <w:t>Приказом</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2.4.3. В общий срок предоставления государственной услуги не включается срок, на который продлевается предоставление государственной услуги.</w:t>
      </w:r>
    </w:p>
    <w:p w:rsidR="00304835" w:rsidRDefault="00304835">
      <w:pPr>
        <w:pStyle w:val="ConsPlusNormal"/>
        <w:spacing w:before="220"/>
        <w:ind w:firstLine="540"/>
        <w:jc w:val="both"/>
      </w:pPr>
      <w:r>
        <w:t>2.4.4. Максимально допустимое время ожидания в очереди при подаче запроса - не более 15 минут.</w:t>
      </w:r>
    </w:p>
    <w:p w:rsidR="00304835" w:rsidRDefault="00304835">
      <w:pPr>
        <w:pStyle w:val="ConsPlusNormal"/>
        <w:spacing w:before="220"/>
        <w:ind w:firstLine="540"/>
        <w:jc w:val="both"/>
      </w:pPr>
      <w:r>
        <w:t>2.4.5. Время ожидания в очереди при получении результата предоставления государственной услуги - не более 15 минут.</w:t>
      </w:r>
    </w:p>
    <w:p w:rsidR="00304835" w:rsidRDefault="00304835">
      <w:pPr>
        <w:pStyle w:val="ConsPlusNormal"/>
        <w:spacing w:before="220"/>
        <w:ind w:firstLine="540"/>
        <w:jc w:val="both"/>
      </w:pPr>
      <w:r>
        <w:t>2.4.6. Максимально допустимое время приема по рассмотрению запроса о предоставлении государственной услуги не должно превышать 15 минут.</w:t>
      </w:r>
    </w:p>
    <w:p w:rsidR="00304835" w:rsidRDefault="00304835">
      <w:pPr>
        <w:pStyle w:val="ConsPlusNormal"/>
        <w:jc w:val="both"/>
      </w:pPr>
    </w:p>
    <w:p w:rsidR="00304835" w:rsidRDefault="00304835">
      <w:pPr>
        <w:pStyle w:val="ConsPlusTitle"/>
        <w:jc w:val="center"/>
        <w:outlineLvl w:val="2"/>
      </w:pPr>
      <w:r>
        <w:t>Правовые основания предоставления государственной услуги</w:t>
      </w:r>
    </w:p>
    <w:p w:rsidR="00304835" w:rsidRDefault="00304835">
      <w:pPr>
        <w:pStyle w:val="ConsPlusNormal"/>
        <w:jc w:val="both"/>
      </w:pPr>
    </w:p>
    <w:p w:rsidR="00304835" w:rsidRDefault="00304835">
      <w:pPr>
        <w:pStyle w:val="ConsPlusNormal"/>
        <w:ind w:firstLine="540"/>
        <w:jc w:val="both"/>
      </w:pPr>
      <w:r>
        <w:t>2.5. Предоставление государственной услуги осуществляется в соответствии с перечнем нормативных правовых актов, размещенном:</w:t>
      </w:r>
    </w:p>
    <w:p w:rsidR="00304835" w:rsidRDefault="00304835">
      <w:pPr>
        <w:pStyle w:val="ConsPlusNormal"/>
        <w:spacing w:before="220"/>
        <w:ind w:firstLine="540"/>
        <w:jc w:val="both"/>
      </w:pPr>
      <w:r>
        <w:t>- на официальном сайте Министерства в сети Интернет в разделе "Регулирование рынка/Розничная продажа алкогольной продукции";</w:t>
      </w:r>
    </w:p>
    <w:p w:rsidR="00304835" w:rsidRDefault="00304835">
      <w:pPr>
        <w:pStyle w:val="ConsPlusNormal"/>
        <w:spacing w:before="220"/>
        <w:ind w:firstLine="540"/>
        <w:jc w:val="both"/>
      </w:pPr>
      <w:r>
        <w:t>- на ЕПГУ;</w:t>
      </w:r>
    </w:p>
    <w:p w:rsidR="00304835" w:rsidRDefault="00304835">
      <w:pPr>
        <w:pStyle w:val="ConsPlusNormal"/>
        <w:spacing w:before="220"/>
        <w:ind w:firstLine="540"/>
        <w:jc w:val="both"/>
      </w:pPr>
      <w:r>
        <w:t>- 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rsidR="00304835" w:rsidRDefault="00304835">
      <w:pPr>
        <w:pStyle w:val="ConsPlusNormal"/>
        <w:spacing w:before="220"/>
        <w:ind w:firstLine="540"/>
        <w:jc w:val="both"/>
      </w:pPr>
      <w:r>
        <w:t>Министерство обеспечивает размещение и актуализацию перечня нормативных правовых актов, регулирующих предоставление государственной услуги.</w:t>
      </w:r>
    </w:p>
    <w:p w:rsidR="00304835" w:rsidRDefault="00304835">
      <w:pPr>
        <w:pStyle w:val="ConsPlusNormal"/>
        <w:jc w:val="both"/>
      </w:pPr>
    </w:p>
    <w:p w:rsidR="00304835" w:rsidRDefault="00304835">
      <w:pPr>
        <w:pStyle w:val="ConsPlusTitle"/>
        <w:jc w:val="center"/>
        <w:outlineLvl w:val="2"/>
      </w:pPr>
      <w:r>
        <w:t>Исчерпывающий перечень документов, необходимых</w:t>
      </w:r>
    </w:p>
    <w:p w:rsidR="00304835" w:rsidRDefault="00304835">
      <w:pPr>
        <w:pStyle w:val="ConsPlusTitle"/>
        <w:jc w:val="center"/>
      </w:pPr>
      <w:r>
        <w:t>для предоставления государственной услуги</w:t>
      </w:r>
    </w:p>
    <w:p w:rsidR="00304835" w:rsidRDefault="00304835">
      <w:pPr>
        <w:pStyle w:val="ConsPlusNormal"/>
        <w:jc w:val="both"/>
      </w:pPr>
    </w:p>
    <w:p w:rsidR="00304835" w:rsidRDefault="00304835">
      <w:pPr>
        <w:pStyle w:val="ConsPlusNormal"/>
        <w:ind w:firstLine="540"/>
        <w:jc w:val="both"/>
      </w:pPr>
      <w:r>
        <w:t>2.6. Предоставление государственной услуги осуществляется на основании следующих документов (информации):</w:t>
      </w:r>
    </w:p>
    <w:p w:rsidR="00304835" w:rsidRDefault="00304835">
      <w:pPr>
        <w:pStyle w:val="ConsPlusNormal"/>
        <w:spacing w:before="220"/>
        <w:ind w:firstLine="540"/>
        <w:jc w:val="both"/>
      </w:pPr>
      <w:bookmarkStart w:id="3" w:name="P194"/>
      <w:bookmarkEnd w:id="3"/>
      <w:r>
        <w:t>2.6.1. Для выдачи лицензии:</w:t>
      </w:r>
    </w:p>
    <w:p w:rsidR="00304835" w:rsidRDefault="00304835">
      <w:pPr>
        <w:pStyle w:val="ConsPlusNormal"/>
        <w:spacing w:before="220"/>
        <w:ind w:firstLine="540"/>
        <w:jc w:val="both"/>
      </w:pPr>
      <w:r>
        <w:t>2.6.1.1. На розничную продажу алкогольной продукции:</w:t>
      </w:r>
    </w:p>
    <w:p w:rsidR="00304835" w:rsidRDefault="00304835">
      <w:pPr>
        <w:pStyle w:val="ConsPlusNormal"/>
        <w:spacing w:before="220"/>
        <w:ind w:firstLine="540"/>
        <w:jc w:val="both"/>
      </w:pPr>
      <w:r>
        <w:t>2.6.1.1.1. Документы, представляемые заявителем:</w:t>
      </w:r>
    </w:p>
    <w:p w:rsidR="00304835" w:rsidRDefault="00304835">
      <w:pPr>
        <w:pStyle w:val="ConsPlusNormal"/>
        <w:spacing w:before="220"/>
        <w:ind w:firstLine="540"/>
        <w:jc w:val="both"/>
      </w:pPr>
      <w:bookmarkStart w:id="4" w:name="P197"/>
      <w:bookmarkEnd w:id="4"/>
      <w:r>
        <w:t>2.6.1.1.1.1. Заявление на предоставление государственной услуги (далее - заявление).</w:t>
      </w:r>
    </w:p>
    <w:p w:rsidR="00304835" w:rsidRDefault="00304835">
      <w:pPr>
        <w:pStyle w:val="ConsPlusNormal"/>
        <w:spacing w:before="220"/>
        <w:ind w:firstLine="540"/>
        <w:jc w:val="both"/>
      </w:pPr>
      <w:hyperlink w:anchor="P689">
        <w:r>
          <w:rPr>
            <w:color w:val="0000FF"/>
          </w:rPr>
          <w:t>Заявление</w:t>
        </w:r>
      </w:hyperlink>
      <w:r>
        <w:t xml:space="preserve"> оформляется по форме согласно приложению N 1 к настоящему Регламенту. При подаче заявления в форме электронного документа с использованием ЕПГУ заявление заполняется посредством внесения соответствующих сведений в интерактивную форму.</w:t>
      </w:r>
    </w:p>
    <w:p w:rsidR="00304835" w:rsidRDefault="00304835">
      <w:pPr>
        <w:pStyle w:val="ConsPlusNormal"/>
        <w:spacing w:before="220"/>
        <w:ind w:firstLine="540"/>
        <w:jc w:val="both"/>
      </w:pPr>
      <w:bookmarkStart w:id="5" w:name="P199"/>
      <w:bookmarkEnd w:id="5"/>
      <w:r>
        <w:t>2.6.1.1.1.2. 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rsidR="00304835" w:rsidRDefault="00304835">
      <w:pPr>
        <w:pStyle w:val="ConsPlusNormal"/>
        <w:spacing w:before="220"/>
        <w:ind w:firstLine="540"/>
        <w:jc w:val="both"/>
      </w:pPr>
      <w:bookmarkStart w:id="6" w:name="P200"/>
      <w:bookmarkEnd w:id="6"/>
      <w:r>
        <w:t>В случае подачи заявления представителем заявителя представляется документ, подтверждающий полномочия представителя заявителя.</w:t>
      </w:r>
    </w:p>
    <w:p w:rsidR="00304835" w:rsidRDefault="00304835">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w:t>
      </w:r>
    </w:p>
    <w:p w:rsidR="00304835" w:rsidRDefault="00304835">
      <w:pPr>
        <w:pStyle w:val="ConsPlusNormal"/>
        <w:spacing w:before="220"/>
        <w:ind w:firstLine="540"/>
        <w:jc w:val="both"/>
      </w:pPr>
      <w:bookmarkStart w:id="7" w:name="P202"/>
      <w:bookmarkEnd w:id="7"/>
      <w:r>
        <w:t>2.6.1.1.1.3.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 (в случае обращения за предоставлением государственной услуги лица от имени заявителя или представителя заявителя, являющегося юридическим лицом).</w:t>
      </w:r>
    </w:p>
    <w:p w:rsidR="00304835" w:rsidRDefault="00304835">
      <w:pPr>
        <w:pStyle w:val="ConsPlusNormal"/>
        <w:spacing w:before="220"/>
        <w:ind w:firstLine="540"/>
        <w:jc w:val="both"/>
      </w:pPr>
      <w:bookmarkStart w:id="8" w:name="P203"/>
      <w:bookmarkEnd w:id="8"/>
      <w:r>
        <w:t xml:space="preserve">2.6.1.1.1.4. Документ, подтверждающий наличие у заявителя уставного капитала (уставного фонда) в размере, установленном </w:t>
      </w:r>
      <w:hyperlink r:id="rId31">
        <w:r>
          <w:rPr>
            <w:color w:val="0000FF"/>
          </w:rPr>
          <w:t>Законом</w:t>
        </w:r>
      </w:hyperlink>
      <w:r>
        <w:t xml:space="preserve"> Красноярского края от 01.11.2012 N 3-672 "Об отдельных вопросах государственного регулирования в сфере производства и оборота этилового спирта, алкогольной и спиртосодержащей продукции".</w:t>
      </w:r>
    </w:p>
    <w:p w:rsidR="00304835" w:rsidRDefault="00304835">
      <w:pPr>
        <w:pStyle w:val="ConsPlusNormal"/>
        <w:spacing w:before="220"/>
        <w:ind w:firstLine="540"/>
        <w:jc w:val="both"/>
      </w:pPr>
      <w:bookmarkStart w:id="9" w:name="P204"/>
      <w:bookmarkEnd w:id="9"/>
      <w:r>
        <w:lastRenderedPageBreak/>
        <w:t>2.6.1.1.1.5. Документы, подтверждающие наличие у заявителя стационарных торговых объектов и складских помещений (при наличии) площадью не менее 50 квадратных метров для городских населенных пунктов и не менее 25 квадратных метров для сельских населенных пунктов в собственности, хозяйственном ведении, оперативном управлении или аренде, срок которой определен договором и составляет один год и более, по каждому месту нахождения обособленного подразделения, в котором осуществляется розничная продажа алкогольной продукции.</w:t>
      </w:r>
    </w:p>
    <w:p w:rsidR="00304835" w:rsidRDefault="00304835">
      <w:pPr>
        <w:pStyle w:val="ConsPlusNormal"/>
        <w:spacing w:before="220"/>
        <w:ind w:firstLine="540"/>
        <w:jc w:val="both"/>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rsidR="00304835" w:rsidRDefault="00304835">
      <w:pPr>
        <w:pStyle w:val="ConsPlusNormal"/>
        <w:spacing w:before="220"/>
        <w:ind w:firstLine="540"/>
        <w:jc w:val="both"/>
      </w:pPr>
      <w:r>
        <w:t>2.6.1.1.2. Документы и информация, получаемые государственным гражданским служащим Министерства с использованием межведомственного информационного взаимодействия:</w:t>
      </w:r>
    </w:p>
    <w:p w:rsidR="00304835" w:rsidRDefault="00304835">
      <w:pPr>
        <w:pStyle w:val="ConsPlusNormal"/>
        <w:spacing w:before="220"/>
        <w:ind w:firstLine="540"/>
        <w:jc w:val="both"/>
      </w:pPr>
      <w:r>
        <w:t>2.6.1.1.2.1. Выписка из Единого государственного реестра юридических лиц, содержащая:</w:t>
      </w:r>
    </w:p>
    <w:p w:rsidR="00304835" w:rsidRDefault="00304835">
      <w:pPr>
        <w:pStyle w:val="ConsPlusNormal"/>
        <w:spacing w:before="220"/>
        <w:ind w:firstLine="540"/>
        <w:jc w:val="both"/>
      </w:pPr>
      <w:r>
        <w:t>- сведения, подтверждающие факт внесения сведений о заявителе в Единый государственный реестр юридических лиц;</w:t>
      </w:r>
    </w:p>
    <w:p w:rsidR="00304835" w:rsidRDefault="00304835">
      <w:pPr>
        <w:pStyle w:val="ConsPlusNormal"/>
        <w:spacing w:before="220"/>
        <w:ind w:firstLine="540"/>
        <w:jc w:val="both"/>
      </w:pPr>
      <w:r>
        <w:t>- сведения, подтверждающие факт постановки заявителя на налоговый учет;</w:t>
      </w:r>
    </w:p>
    <w:p w:rsidR="00304835" w:rsidRDefault="00304835">
      <w:pPr>
        <w:pStyle w:val="ConsPlusNormal"/>
        <w:spacing w:before="220"/>
        <w:ind w:firstLine="540"/>
        <w:jc w:val="both"/>
      </w:pPr>
      <w:r>
        <w:t>- сведения о размере уставного капитала заявителя.</w:t>
      </w:r>
    </w:p>
    <w:p w:rsidR="00304835" w:rsidRDefault="00304835">
      <w:pPr>
        <w:pStyle w:val="ConsPlusNormal"/>
        <w:spacing w:before="220"/>
        <w:ind w:firstLine="540"/>
        <w:jc w:val="both"/>
      </w:pPr>
      <w:bookmarkStart w:id="10" w:name="P211"/>
      <w:bookmarkEnd w:id="10"/>
      <w:r>
        <w:t>2.6.1.1.2.2. Документы (сведения, содержащиеся в них), подтверждающие наличие у заявителя стационарных торговых объектов и складских помещений (при наличии) площадью не менее 50 квадратных метров для городских населенных пунктов и не менее 25 квадратных метров для сельских населенных пунктов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w:t>
      </w:r>
    </w:p>
    <w:p w:rsidR="00304835" w:rsidRDefault="00304835">
      <w:pPr>
        <w:pStyle w:val="ConsPlusNormal"/>
        <w:spacing w:before="220"/>
        <w:ind w:firstLine="540"/>
        <w:jc w:val="both"/>
      </w:pPr>
      <w:bookmarkStart w:id="11" w:name="P212"/>
      <w:bookmarkEnd w:id="11"/>
      <w:r>
        <w:t>2.6.1.1.2.3. Информация об уплате заявителем государственной пошлины за предоставление государственной услуги, содержащаяся в Государственной информационной системе о государственных и муниципальных платежах (далее - ГИС ГМП).</w:t>
      </w:r>
    </w:p>
    <w:p w:rsidR="00304835" w:rsidRDefault="00304835">
      <w:pPr>
        <w:pStyle w:val="ConsPlusNormal"/>
        <w:spacing w:before="220"/>
        <w:ind w:firstLine="540"/>
        <w:jc w:val="both"/>
      </w:pPr>
      <w:r>
        <w:t>2.6.1.1.2.4. Сведения о наличии или отсутствии у заявителя на первое число месяца и не погашенной на дату поступления заявления в уполномоченный орган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уполномоченного органа, и информация о которых направлена налоговым органом в уполномоченный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304835" w:rsidRDefault="00304835">
      <w:pPr>
        <w:pStyle w:val="ConsPlusNormal"/>
        <w:spacing w:before="220"/>
        <w:ind w:firstLine="540"/>
        <w:jc w:val="both"/>
      </w:pPr>
      <w:r>
        <w:t>2.6.1.1.2.5. Сведения о наличии или отсутствии у заявителя на дату, соответствующую рабочему дню, следующему за днем регистрации уполномоченным органом запроса, не уплаченного по данным ГИС ГМП, назначенного за правонарушения, предусмотренные Кодексом Российской Федерации об административных правонарушениях (далее - КоАП) и совершенные в области производства и оборота этилового спирта, алкогольной и спиртосодержащей продукции.</w:t>
      </w:r>
    </w:p>
    <w:p w:rsidR="00304835" w:rsidRDefault="00304835">
      <w:pPr>
        <w:pStyle w:val="ConsPlusNormal"/>
        <w:spacing w:before="220"/>
        <w:ind w:firstLine="540"/>
        <w:jc w:val="both"/>
      </w:pPr>
      <w:r>
        <w:t>2.6.1.1.3. Заявитель вправе представить следующие документы по собственной инициативе:</w:t>
      </w:r>
    </w:p>
    <w:p w:rsidR="00304835" w:rsidRDefault="00304835">
      <w:pPr>
        <w:pStyle w:val="ConsPlusNormal"/>
        <w:spacing w:before="220"/>
        <w:ind w:firstLine="540"/>
        <w:jc w:val="both"/>
      </w:pPr>
      <w:bookmarkStart w:id="12" w:name="P216"/>
      <w:bookmarkEnd w:id="12"/>
      <w:r>
        <w:lastRenderedPageBreak/>
        <w:t>2.6.1.1.3.1. Документ, содержащий сведения (информацию) о государственной регистрации организации.</w:t>
      </w:r>
    </w:p>
    <w:p w:rsidR="00304835" w:rsidRDefault="00304835">
      <w:pPr>
        <w:pStyle w:val="ConsPlusNormal"/>
        <w:spacing w:before="220"/>
        <w:ind w:firstLine="540"/>
        <w:jc w:val="both"/>
      </w:pPr>
      <w:r>
        <w:t>2.6.1.1.3.2. Документ, содержащий сведения (информацию) о постановке организации на учет в налоговом органе.</w:t>
      </w:r>
    </w:p>
    <w:p w:rsidR="00304835" w:rsidRDefault="00304835">
      <w:pPr>
        <w:pStyle w:val="ConsPlusNormal"/>
        <w:spacing w:before="220"/>
        <w:ind w:firstLine="540"/>
        <w:jc w:val="both"/>
      </w:pPr>
      <w:bookmarkStart w:id="13" w:name="P218"/>
      <w:bookmarkEnd w:id="13"/>
      <w:r>
        <w:t xml:space="preserve">2.6.1.1.3.3. Документы, указанные в </w:t>
      </w:r>
      <w:hyperlink w:anchor="P211">
        <w:r>
          <w:rPr>
            <w:color w:val="0000FF"/>
          </w:rPr>
          <w:t>пунктах 2.6.1.1.2.2</w:t>
        </w:r>
      </w:hyperlink>
      <w:r>
        <w:t xml:space="preserve">, </w:t>
      </w:r>
      <w:hyperlink w:anchor="P212">
        <w:r>
          <w:rPr>
            <w:color w:val="0000FF"/>
          </w:rPr>
          <w:t>2.6.1.1.2.3</w:t>
        </w:r>
      </w:hyperlink>
      <w:r>
        <w:t xml:space="preserve"> настоящего Регламента.</w:t>
      </w:r>
    </w:p>
    <w:p w:rsidR="00304835" w:rsidRDefault="00304835">
      <w:pPr>
        <w:pStyle w:val="ConsPlusNormal"/>
        <w:spacing w:before="220"/>
        <w:ind w:firstLine="540"/>
        <w:jc w:val="both"/>
      </w:pPr>
      <w:r>
        <w:t xml:space="preserve">2.6.1.1.4. При подаче заявления в форме электронного документа с использованием ЕПГУ заявитель прикладывает к интерактивной форме заявления электронный образ документа (вложения в виде файлов форматов, поддерживаемых на ЕПГУ: doc, docx, xls, xlsx, ppt, pptx, zip, rar, odf, jpg, gif, bmp, pdf, rtf, txt, xml, html), указанного в абзаце втором </w:t>
      </w:r>
      <w:hyperlink w:anchor="P199">
        <w:r>
          <w:rPr>
            <w:color w:val="0000FF"/>
          </w:rPr>
          <w:t>пункта 2.6.1.1.1.2</w:t>
        </w:r>
      </w:hyperlink>
      <w:r>
        <w:t xml:space="preserve"> настоящего Регламента, подписанный в установленном порядке электронной подписью заявителя.</w:t>
      </w:r>
    </w:p>
    <w:p w:rsidR="00304835" w:rsidRDefault="00304835">
      <w:pPr>
        <w:pStyle w:val="ConsPlusNormal"/>
        <w:spacing w:before="220"/>
        <w:ind w:firstLine="540"/>
        <w:jc w:val="both"/>
      </w:pPr>
      <w:r>
        <w:t>2.6.1.2.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r>
        <w:t>2.6.1.2.1. Документы, представляемые заявителем:</w:t>
      </w:r>
    </w:p>
    <w:p w:rsidR="00304835" w:rsidRDefault="00304835">
      <w:pPr>
        <w:pStyle w:val="ConsPlusNormal"/>
        <w:spacing w:before="220"/>
        <w:ind w:firstLine="540"/>
        <w:jc w:val="both"/>
      </w:pPr>
      <w:bookmarkStart w:id="14" w:name="P222"/>
      <w:bookmarkEnd w:id="14"/>
      <w:r>
        <w:t>2.6.1.2.1.1. Заявление.</w:t>
      </w:r>
    </w:p>
    <w:p w:rsidR="00304835" w:rsidRDefault="00304835">
      <w:pPr>
        <w:pStyle w:val="ConsPlusNormal"/>
        <w:spacing w:before="220"/>
        <w:ind w:firstLine="540"/>
        <w:jc w:val="both"/>
      </w:pPr>
      <w:hyperlink w:anchor="P689">
        <w:r>
          <w:rPr>
            <w:color w:val="0000FF"/>
          </w:rPr>
          <w:t>Заявление</w:t>
        </w:r>
      </w:hyperlink>
      <w:r>
        <w:t xml:space="preserve"> оформляется по форме согласно приложению N 1 к настоящему Регламенту. При подаче заявления в форме электронного документа с использованием ЕПГУ заявление заполняется посредством внесения соответствующих сведений в интерактивную форму.</w:t>
      </w:r>
    </w:p>
    <w:p w:rsidR="00304835" w:rsidRDefault="00304835">
      <w:pPr>
        <w:pStyle w:val="ConsPlusNormal"/>
        <w:spacing w:before="220"/>
        <w:ind w:firstLine="540"/>
        <w:jc w:val="both"/>
      </w:pPr>
      <w:bookmarkStart w:id="15" w:name="P224"/>
      <w:bookmarkEnd w:id="15"/>
      <w:r>
        <w:t>2.6.1.2.1.2. 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rsidR="00304835" w:rsidRDefault="00304835">
      <w:pPr>
        <w:pStyle w:val="ConsPlusNormal"/>
        <w:spacing w:before="220"/>
        <w:ind w:firstLine="540"/>
        <w:jc w:val="both"/>
      </w:pPr>
      <w:bookmarkStart w:id="16" w:name="P225"/>
      <w:bookmarkEnd w:id="16"/>
      <w:r>
        <w:t>В случае подачи заявления представителем заявителя представляется документ, подтверждающий полномочия представителя заявителя.</w:t>
      </w:r>
    </w:p>
    <w:p w:rsidR="00304835" w:rsidRDefault="00304835">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w:t>
      </w:r>
    </w:p>
    <w:p w:rsidR="00304835" w:rsidRDefault="00304835">
      <w:pPr>
        <w:pStyle w:val="ConsPlusNormal"/>
        <w:spacing w:before="220"/>
        <w:ind w:firstLine="540"/>
        <w:jc w:val="both"/>
      </w:pPr>
      <w:bookmarkStart w:id="17" w:name="P227"/>
      <w:bookmarkEnd w:id="17"/>
      <w:r>
        <w:t>2.6.1.2.1.3.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 (в случае обращения за предоставлением государственной услуги лица от имени заявителя или представителя заявителя, являющегося юридическим лицом).</w:t>
      </w:r>
    </w:p>
    <w:p w:rsidR="00304835" w:rsidRDefault="00304835">
      <w:pPr>
        <w:pStyle w:val="ConsPlusNormal"/>
        <w:spacing w:before="220"/>
        <w:ind w:firstLine="540"/>
        <w:jc w:val="both"/>
      </w:pPr>
      <w:r>
        <w:t xml:space="preserve">2.6.1.2.1.4. Документы, подтверждающие наличие у заявителя (за исключением бюджетных учреждений) стационарного объекта общественного питания по каждому месту осуществления деятельности (за исключением случаев, установленных </w:t>
      </w:r>
      <w:hyperlink w:anchor="P230">
        <w:r>
          <w:rPr>
            <w:color w:val="0000FF"/>
          </w:rPr>
          <w:t>пунктами 2.6.1.2.1.5</w:t>
        </w:r>
      </w:hyperlink>
      <w:r>
        <w:t xml:space="preserve"> и </w:t>
      </w:r>
      <w:hyperlink w:anchor="P231">
        <w:r>
          <w:rPr>
            <w:color w:val="0000FF"/>
          </w:rPr>
          <w:t>2.6.1.2.1.6</w:t>
        </w:r>
      </w:hyperlink>
      <w:r>
        <w:t xml:space="preserve"> настоящего Регламента) в собственности, хозяйственном ведении, оперативном управлении или в аренде, срок которой определен договором и составляет один год и более.</w:t>
      </w:r>
    </w:p>
    <w:p w:rsidR="00304835" w:rsidRDefault="00304835">
      <w:pPr>
        <w:pStyle w:val="ConsPlusNormal"/>
        <w:spacing w:before="220"/>
        <w:ind w:firstLine="540"/>
        <w:jc w:val="both"/>
      </w:pPr>
      <w:r>
        <w:t xml:space="preserve">Заявителем, являющимся бюджетным учреждением, представляются документы, подтверждающие наличие стационарного объекта общественного питания по каждому месту осуществления деятельности (за исключением случаев, установленных </w:t>
      </w:r>
      <w:hyperlink w:anchor="P230">
        <w:r>
          <w:rPr>
            <w:color w:val="0000FF"/>
          </w:rPr>
          <w:t>пунктами 2.6.1.2.1.5</w:t>
        </w:r>
      </w:hyperlink>
      <w:r>
        <w:t xml:space="preserve"> и </w:t>
      </w:r>
      <w:hyperlink w:anchor="P231">
        <w:r>
          <w:rPr>
            <w:color w:val="0000FF"/>
          </w:rPr>
          <w:t>2.6.1.2.1.6</w:t>
        </w:r>
      </w:hyperlink>
      <w:r>
        <w:t xml:space="preserve"> настоящего Регламента) в оперативном управлении, безвозмездном пользовании или в аренде, срок которой определен договором и составляет один год и более.</w:t>
      </w:r>
    </w:p>
    <w:p w:rsidR="00304835" w:rsidRDefault="00304835">
      <w:pPr>
        <w:pStyle w:val="ConsPlusNormal"/>
        <w:spacing w:before="220"/>
        <w:ind w:firstLine="540"/>
        <w:jc w:val="both"/>
      </w:pPr>
      <w:bookmarkStart w:id="18" w:name="P230"/>
      <w:bookmarkEnd w:id="18"/>
      <w:r>
        <w:lastRenderedPageBreak/>
        <w:t>2.6.1.2.1.5.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304835" w:rsidRDefault="00304835">
      <w:pPr>
        <w:pStyle w:val="ConsPlusNormal"/>
        <w:spacing w:before="220"/>
        <w:ind w:firstLine="540"/>
        <w:jc w:val="both"/>
      </w:pPr>
      <w:bookmarkStart w:id="19" w:name="P231"/>
      <w:bookmarkEnd w:id="19"/>
      <w:r>
        <w:t>2.6.1.2.1.6. Документы, подтверждающие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по каждому месту осуществления деятельности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rsidR="00304835" w:rsidRDefault="00304835">
      <w:pPr>
        <w:pStyle w:val="ConsPlusNormal"/>
        <w:spacing w:before="220"/>
        <w:ind w:firstLine="540"/>
        <w:jc w:val="both"/>
      </w:pPr>
      <w:r>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rsidR="00304835" w:rsidRDefault="00304835">
      <w:pPr>
        <w:pStyle w:val="ConsPlusNormal"/>
        <w:spacing w:before="220"/>
        <w:ind w:firstLine="540"/>
        <w:jc w:val="both"/>
      </w:pPr>
      <w:r>
        <w:t>2.6.1.2.2. Документы и информация, получаемые уполномоченным должностным лицом уполномоченного органа с использованием межведомственного информационного взаимодействия:</w:t>
      </w:r>
    </w:p>
    <w:p w:rsidR="00304835" w:rsidRDefault="00304835">
      <w:pPr>
        <w:pStyle w:val="ConsPlusNormal"/>
        <w:spacing w:before="220"/>
        <w:ind w:firstLine="540"/>
        <w:jc w:val="both"/>
      </w:pPr>
      <w:r>
        <w:t>2.6.1.2.2.1. Выписка из Единого государственного реестра юридических лиц, содержащая:</w:t>
      </w:r>
    </w:p>
    <w:p w:rsidR="00304835" w:rsidRDefault="00304835">
      <w:pPr>
        <w:pStyle w:val="ConsPlusNormal"/>
        <w:spacing w:before="220"/>
        <w:ind w:firstLine="540"/>
        <w:jc w:val="both"/>
      </w:pPr>
      <w:r>
        <w:t>- сведения, подтверждающие факт внесения сведений о заявителе в Единый государственный реестр юридических лиц;</w:t>
      </w:r>
    </w:p>
    <w:p w:rsidR="00304835" w:rsidRDefault="00304835">
      <w:pPr>
        <w:pStyle w:val="ConsPlusNormal"/>
        <w:spacing w:before="220"/>
        <w:ind w:firstLine="540"/>
        <w:jc w:val="both"/>
      </w:pPr>
      <w:r>
        <w:t>- сведения, подтверждающие факт постановки заявителя на налоговый учет.</w:t>
      </w:r>
    </w:p>
    <w:p w:rsidR="00304835" w:rsidRDefault="00304835">
      <w:pPr>
        <w:pStyle w:val="ConsPlusNormal"/>
        <w:spacing w:before="220"/>
        <w:ind w:firstLine="540"/>
        <w:jc w:val="both"/>
      </w:pPr>
      <w:bookmarkStart w:id="20" w:name="P237"/>
      <w:bookmarkEnd w:id="20"/>
      <w:r>
        <w:t>2.6.1.2.2.2. Документы (сведения, содержащиеся в них), подтверждающие наличие у заявителя стационарного объекта общественного питания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w:t>
      </w:r>
    </w:p>
    <w:p w:rsidR="00304835" w:rsidRDefault="00304835">
      <w:pPr>
        <w:pStyle w:val="ConsPlusNormal"/>
        <w:spacing w:before="220"/>
        <w:ind w:firstLine="540"/>
        <w:jc w:val="both"/>
      </w:pPr>
      <w:bookmarkStart w:id="21" w:name="P238"/>
      <w:bookmarkEnd w:id="21"/>
      <w:r>
        <w:t>2.6.1.2.2.2(1). Документы, подтверждающие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rsidR="00304835" w:rsidRDefault="00304835">
      <w:pPr>
        <w:pStyle w:val="ConsPlusNormal"/>
        <w:spacing w:before="220"/>
        <w:ind w:firstLine="540"/>
        <w:jc w:val="both"/>
      </w:pPr>
      <w:bookmarkStart w:id="22" w:name="P239"/>
      <w:bookmarkEnd w:id="22"/>
      <w:r>
        <w:t xml:space="preserve">2.6.1.2.2.3. Информация об уплате заявителем государственной пошлины за предоставление </w:t>
      </w:r>
      <w:r>
        <w:lastRenderedPageBreak/>
        <w:t>государственной услуги, содержащаяся в ГИС ГМП.</w:t>
      </w:r>
    </w:p>
    <w:p w:rsidR="00304835" w:rsidRDefault="00304835">
      <w:pPr>
        <w:pStyle w:val="ConsPlusNormal"/>
        <w:spacing w:before="220"/>
        <w:ind w:firstLine="540"/>
        <w:jc w:val="both"/>
      </w:pPr>
      <w:r>
        <w:t>2.6.1.2.2.4. Сведения, подтверждающие факт подачи уведомления о начале предоставления услуг общественного питания.</w:t>
      </w:r>
    </w:p>
    <w:p w:rsidR="00304835" w:rsidRDefault="00304835">
      <w:pPr>
        <w:pStyle w:val="ConsPlusNormal"/>
        <w:spacing w:before="220"/>
        <w:ind w:firstLine="540"/>
        <w:jc w:val="both"/>
      </w:pPr>
      <w:r>
        <w:t>2.6.1.2.2.5. Сведения о наличии или отсутствии у заявителя на первое число месяца и не погашенной на дату поступления запроса в уполномоченный орган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уполномоченного органа, и информация о которых направлена налоговым органом в уполномоченный орган в форме электронного документа с использованием информационно-телекоммуникационных сетей общего пользования, в том числе сети Интернет.</w:t>
      </w:r>
    </w:p>
    <w:p w:rsidR="00304835" w:rsidRDefault="00304835">
      <w:pPr>
        <w:pStyle w:val="ConsPlusNormal"/>
        <w:spacing w:before="220"/>
        <w:ind w:firstLine="540"/>
        <w:jc w:val="both"/>
      </w:pPr>
      <w:r>
        <w:t>2.6.1.2.2.6. Сведения о наличии или отсутствии у заявителя на дату, соответствующую рабочему дню, следующему за днем регистрации уполномоченным органом запроса, не уплаченного по данным ГИС ГМП административного штрафа, назначенного за правонарушения, предусмотренные КоАП и совершенные в области производства и оборота этилового спирта, алкогольной и спиртосодержащей продукции.</w:t>
      </w:r>
    </w:p>
    <w:p w:rsidR="00304835" w:rsidRDefault="00304835">
      <w:pPr>
        <w:pStyle w:val="ConsPlusNormal"/>
        <w:spacing w:before="220"/>
        <w:ind w:firstLine="540"/>
        <w:jc w:val="both"/>
      </w:pPr>
      <w:r>
        <w:t>2.6.1.2.3. Заявитель вправе представить следующие документы по собственной инициативе:</w:t>
      </w:r>
    </w:p>
    <w:p w:rsidR="00304835" w:rsidRDefault="00304835">
      <w:pPr>
        <w:pStyle w:val="ConsPlusNormal"/>
        <w:spacing w:before="220"/>
        <w:ind w:firstLine="540"/>
        <w:jc w:val="both"/>
      </w:pPr>
      <w:bookmarkStart w:id="23" w:name="P244"/>
      <w:bookmarkEnd w:id="23"/>
      <w:r>
        <w:t>2.6.1.2.3.1. Документ, содержащий сведения (информацию) о государственной регистрации организации.</w:t>
      </w:r>
    </w:p>
    <w:p w:rsidR="00304835" w:rsidRDefault="00304835">
      <w:pPr>
        <w:pStyle w:val="ConsPlusNormal"/>
        <w:spacing w:before="220"/>
        <w:ind w:firstLine="540"/>
        <w:jc w:val="both"/>
      </w:pPr>
      <w:r>
        <w:t>2.6.1.2.3.2. Документ, содержащий сведения (информацию) о постановке организации на учет в налоговом органе.</w:t>
      </w:r>
    </w:p>
    <w:p w:rsidR="00304835" w:rsidRDefault="00304835">
      <w:pPr>
        <w:pStyle w:val="ConsPlusNormal"/>
        <w:spacing w:before="220"/>
        <w:ind w:firstLine="540"/>
        <w:jc w:val="both"/>
      </w:pPr>
      <w:r>
        <w:t>2.6.1.2.3.3. Копия уведомления о начале предоставления услуг общественного питания.</w:t>
      </w:r>
    </w:p>
    <w:p w:rsidR="00304835" w:rsidRDefault="00304835">
      <w:pPr>
        <w:pStyle w:val="ConsPlusNormal"/>
        <w:spacing w:before="220"/>
        <w:ind w:firstLine="540"/>
        <w:jc w:val="both"/>
      </w:pPr>
      <w:bookmarkStart w:id="24" w:name="P247"/>
      <w:bookmarkEnd w:id="24"/>
      <w:r>
        <w:t xml:space="preserve">2.6.1.2.3.4. Документы, указанные в </w:t>
      </w:r>
      <w:hyperlink w:anchor="P237">
        <w:r>
          <w:rPr>
            <w:color w:val="0000FF"/>
          </w:rPr>
          <w:t>пунктах 2.6.1.2.2.2</w:t>
        </w:r>
      </w:hyperlink>
      <w:r>
        <w:t xml:space="preserve">, </w:t>
      </w:r>
      <w:hyperlink w:anchor="P238">
        <w:r>
          <w:rPr>
            <w:color w:val="0000FF"/>
          </w:rPr>
          <w:t>2.6.1.2.2.2(1)</w:t>
        </w:r>
      </w:hyperlink>
      <w:r>
        <w:t xml:space="preserve">, </w:t>
      </w:r>
      <w:hyperlink w:anchor="P239">
        <w:r>
          <w:rPr>
            <w:color w:val="0000FF"/>
          </w:rPr>
          <w:t>2.6.1.2.2.3</w:t>
        </w:r>
      </w:hyperlink>
      <w:r>
        <w:t xml:space="preserve"> настоящего Регламента.</w:t>
      </w:r>
    </w:p>
    <w:p w:rsidR="00304835" w:rsidRDefault="00304835">
      <w:pPr>
        <w:pStyle w:val="ConsPlusNormal"/>
        <w:spacing w:before="220"/>
        <w:ind w:firstLine="540"/>
        <w:jc w:val="both"/>
      </w:pPr>
      <w:r>
        <w:t xml:space="preserve">2.6.1.2.4. При подаче заявления в электронной форме с использованием ЕПГУ заявитель прикладывает к интерактивной форме заявления электронный образ документа (вложения в виде файлов форматов, поддерживаемых на ЕПГУ: doc, docx, xls, xlsx, ppt, pptx, zip, rar, odf, jpg, gif, bmp, pdf, rtf, txt, xml, html), указанный в </w:t>
      </w:r>
      <w:hyperlink w:anchor="P225">
        <w:r>
          <w:rPr>
            <w:color w:val="0000FF"/>
          </w:rPr>
          <w:t>абзаце втором пункта 2.6.1.2.1.2</w:t>
        </w:r>
      </w:hyperlink>
      <w:r>
        <w:t xml:space="preserve"> настоящего Регламента, подписанный в установленном порядке электронной подписью заявителя.</w:t>
      </w:r>
    </w:p>
    <w:p w:rsidR="00304835" w:rsidRDefault="00304835">
      <w:pPr>
        <w:pStyle w:val="ConsPlusNormal"/>
        <w:spacing w:before="220"/>
        <w:ind w:firstLine="540"/>
        <w:jc w:val="both"/>
      </w:pPr>
      <w:r>
        <w:t>2.6.2. Для переоформления лицензии:</w:t>
      </w:r>
    </w:p>
    <w:p w:rsidR="00304835" w:rsidRDefault="00304835">
      <w:pPr>
        <w:pStyle w:val="ConsPlusNormal"/>
        <w:spacing w:before="220"/>
        <w:ind w:firstLine="540"/>
        <w:jc w:val="both"/>
      </w:pPr>
      <w:bookmarkStart w:id="25" w:name="P250"/>
      <w:bookmarkEnd w:id="25"/>
      <w:r>
        <w:t xml:space="preserve">2.6.2.1. В случае реорганизации организации предоставление государственной услуги осуществляется на основании документов, предусмотренных </w:t>
      </w:r>
      <w:hyperlink w:anchor="P194">
        <w:r>
          <w:rPr>
            <w:color w:val="0000FF"/>
          </w:rPr>
          <w:t>пунктом 2.6.1</w:t>
        </w:r>
      </w:hyperlink>
      <w:r>
        <w:t xml:space="preserve"> настоящего Регламента.</w:t>
      </w:r>
    </w:p>
    <w:p w:rsidR="00304835" w:rsidRDefault="00304835">
      <w:pPr>
        <w:pStyle w:val="ConsPlusNormal"/>
        <w:spacing w:before="220"/>
        <w:ind w:firstLine="540"/>
        <w:jc w:val="both"/>
      </w:pPr>
      <w:r>
        <w:t xml:space="preserve">В случае переоформления лицензии на розничную продажу алкогольной продукции в связи с реорганизацией организации в форме слияния, присоединения или преобразования документ, указанный в </w:t>
      </w:r>
      <w:hyperlink w:anchor="P203">
        <w:r>
          <w:rPr>
            <w:color w:val="0000FF"/>
          </w:rPr>
          <w:t>пункте 2.6.1.1.1.4</w:t>
        </w:r>
      </w:hyperlink>
      <w:r>
        <w:t xml:space="preserve"> настоящего Регламента, не представляется.</w:t>
      </w:r>
    </w:p>
    <w:p w:rsidR="00304835" w:rsidRDefault="00304835">
      <w:pPr>
        <w:pStyle w:val="ConsPlusNormal"/>
        <w:spacing w:before="220"/>
        <w:ind w:firstLine="540"/>
        <w:jc w:val="both"/>
      </w:pPr>
      <w:r>
        <w:t>2.6.2.2. В случае изменения места нахождения лицензиата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w:t>
      </w:r>
    </w:p>
    <w:p w:rsidR="00304835" w:rsidRDefault="00304835">
      <w:pPr>
        <w:pStyle w:val="ConsPlusNormal"/>
        <w:spacing w:before="220"/>
        <w:ind w:firstLine="540"/>
        <w:jc w:val="both"/>
      </w:pPr>
      <w:r>
        <w:t>2.6.2.2.1. Документы, представляемые заявителем:</w:t>
      </w:r>
    </w:p>
    <w:p w:rsidR="00304835" w:rsidRDefault="00304835">
      <w:pPr>
        <w:pStyle w:val="ConsPlusNormal"/>
        <w:spacing w:before="220"/>
        <w:ind w:firstLine="540"/>
        <w:jc w:val="both"/>
      </w:pPr>
      <w:r>
        <w:t xml:space="preserve">2.6.2.2.1.1. Документы, указанные в </w:t>
      </w:r>
      <w:hyperlink w:anchor="P197">
        <w:r>
          <w:rPr>
            <w:color w:val="0000FF"/>
          </w:rPr>
          <w:t>пунктах 2.6.1.1.1.1</w:t>
        </w:r>
      </w:hyperlink>
      <w:r>
        <w:t xml:space="preserve">, </w:t>
      </w:r>
      <w:hyperlink w:anchor="P199">
        <w:r>
          <w:rPr>
            <w:color w:val="0000FF"/>
          </w:rPr>
          <w:t>2.6.1.1.1.2</w:t>
        </w:r>
      </w:hyperlink>
      <w:r>
        <w:t xml:space="preserve">, </w:t>
      </w:r>
      <w:hyperlink w:anchor="P202">
        <w:r>
          <w:rPr>
            <w:color w:val="0000FF"/>
          </w:rPr>
          <w:t>2.6.1.1.1.3</w:t>
        </w:r>
      </w:hyperlink>
      <w:r>
        <w:t xml:space="preserve"> настоящего </w:t>
      </w:r>
      <w:r>
        <w:lastRenderedPageBreak/>
        <w:t>Регламента, в случае переоформления лицензии на розничную продажу алкогольной продукции.</w:t>
      </w:r>
    </w:p>
    <w:p w:rsidR="00304835" w:rsidRDefault="00304835">
      <w:pPr>
        <w:pStyle w:val="ConsPlusNormal"/>
        <w:spacing w:before="220"/>
        <w:ind w:firstLine="540"/>
        <w:jc w:val="both"/>
      </w:pPr>
      <w:r>
        <w:t xml:space="preserve">2.6.2.2.1.2. Документы, указанные в </w:t>
      </w:r>
      <w:hyperlink w:anchor="P222">
        <w:r>
          <w:rPr>
            <w:color w:val="0000FF"/>
          </w:rPr>
          <w:t>пунктах 2.6.1.2.1.1</w:t>
        </w:r>
      </w:hyperlink>
      <w:r>
        <w:t xml:space="preserve">, </w:t>
      </w:r>
      <w:hyperlink w:anchor="P224">
        <w:r>
          <w:rPr>
            <w:color w:val="0000FF"/>
          </w:rPr>
          <w:t>2.6.1.2.1.2</w:t>
        </w:r>
      </w:hyperlink>
      <w:r>
        <w:t xml:space="preserve">, </w:t>
      </w:r>
      <w:hyperlink w:anchor="P227">
        <w:r>
          <w:rPr>
            <w:color w:val="0000FF"/>
          </w:rPr>
          <w:t>2.6.1.2.1.3</w:t>
        </w:r>
      </w:hyperlink>
      <w:r>
        <w:t xml:space="preserve"> настоящего Регламента, в случае переоформления лицензии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bookmarkStart w:id="26" w:name="P256"/>
      <w:bookmarkEnd w:id="26"/>
      <w:r>
        <w:t>2.6.2.2.1.3. Документы, подтверждающие соответствующие изменения.</w:t>
      </w:r>
    </w:p>
    <w:p w:rsidR="00304835" w:rsidRDefault="00304835">
      <w:pPr>
        <w:pStyle w:val="ConsPlusNormal"/>
        <w:spacing w:before="220"/>
        <w:ind w:firstLine="540"/>
        <w:jc w:val="both"/>
      </w:pPr>
      <w:r>
        <w:t>2.6.2.2.2. Документы и информация, получаемые государственными гражданскими служащими Министерства с использованием межведомственного информационного взаимодействия:</w:t>
      </w:r>
    </w:p>
    <w:p w:rsidR="00304835" w:rsidRDefault="00304835">
      <w:pPr>
        <w:pStyle w:val="ConsPlusNormal"/>
        <w:spacing w:before="220"/>
        <w:ind w:firstLine="540"/>
        <w:jc w:val="both"/>
      </w:pPr>
      <w:r>
        <w:t>2.6.2.2.2.1. Выписка из Единого государственного реестра юридических лиц, содержащая:</w:t>
      </w:r>
    </w:p>
    <w:p w:rsidR="00304835" w:rsidRDefault="00304835">
      <w:pPr>
        <w:pStyle w:val="ConsPlusNormal"/>
        <w:spacing w:before="220"/>
        <w:ind w:firstLine="540"/>
        <w:jc w:val="both"/>
      </w:pPr>
      <w:r>
        <w:t>- сведения, подтверждающие факт внесения сведений о заявителе в Единый государственный реестр юридических лиц;</w:t>
      </w:r>
    </w:p>
    <w:p w:rsidR="00304835" w:rsidRDefault="00304835">
      <w:pPr>
        <w:pStyle w:val="ConsPlusNormal"/>
        <w:spacing w:before="220"/>
        <w:ind w:firstLine="540"/>
        <w:jc w:val="both"/>
      </w:pPr>
      <w:r>
        <w:t>- сведения, подтверждающие факт постановки заявителя на налоговый учет;</w:t>
      </w:r>
    </w:p>
    <w:p w:rsidR="00304835" w:rsidRDefault="00304835">
      <w:pPr>
        <w:pStyle w:val="ConsPlusNormal"/>
        <w:spacing w:before="220"/>
        <w:ind w:firstLine="540"/>
        <w:jc w:val="both"/>
      </w:pPr>
      <w:r>
        <w:t>- сведения о размере уставного капитала заявителя (в случае переоформления лицензии на розничную продажу алкогольной продукции).</w:t>
      </w:r>
    </w:p>
    <w:p w:rsidR="00304835" w:rsidRDefault="00304835">
      <w:pPr>
        <w:pStyle w:val="ConsPlusNormal"/>
        <w:spacing w:before="220"/>
        <w:ind w:firstLine="540"/>
        <w:jc w:val="both"/>
      </w:pPr>
      <w:bookmarkStart w:id="27" w:name="P262"/>
      <w:bookmarkEnd w:id="27"/>
      <w:r>
        <w:t>2.6.2.2.2.2. Документы (сведения, содержащиеся в них), подтверждающие наличие у заявителя стационарных торговых объектов и складских помещений (при наличии) площадью не менее 50 квадратных метров для городских населенных пунктов и не менее 25 квадратных метров для сельских населенных пунктов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(в случае переоформления лицензии на розничную продажу алкогольной продукции).</w:t>
      </w:r>
    </w:p>
    <w:p w:rsidR="00304835" w:rsidRDefault="00304835">
      <w:pPr>
        <w:pStyle w:val="ConsPlusNormal"/>
        <w:spacing w:before="220"/>
        <w:ind w:firstLine="540"/>
        <w:jc w:val="both"/>
      </w:pPr>
      <w:r>
        <w:t>2.6.2.2.2.3. Документы (сведения, содержащиеся в них), подтверждающие наличие у заявителя стационарного объекта общественного питания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(в случае переоформления лицензии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r>
        <w:t>2.6.2.2.2.3(1). Документы, подтверждающие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(при переоформлении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rsidR="00304835" w:rsidRDefault="00304835">
      <w:pPr>
        <w:pStyle w:val="ConsPlusNormal"/>
        <w:spacing w:before="220"/>
        <w:ind w:firstLine="540"/>
        <w:jc w:val="both"/>
      </w:pPr>
      <w:r>
        <w:t>2.6.2.2.2.4. Информация об уплате заявителем государственной пошлины за предоставление государственной услуги, содержащаяся в ГИС ГМП.</w:t>
      </w:r>
    </w:p>
    <w:p w:rsidR="00304835" w:rsidRDefault="00304835">
      <w:pPr>
        <w:pStyle w:val="ConsPlusNormal"/>
        <w:spacing w:before="220"/>
        <w:ind w:firstLine="540"/>
        <w:jc w:val="both"/>
      </w:pPr>
      <w:bookmarkStart w:id="28" w:name="P266"/>
      <w:bookmarkEnd w:id="28"/>
      <w:r>
        <w:t>2.6.2.2.2.5. Сведения, подтверждающие факт подачи уведомления о начале предоставления услуг общественного питания (в случае переоформления лицензии на розничную продажу алкогольной продукции при оказании услуг общественного питания в связи с включением в лицензию нового места осуществления деятельности организации).</w:t>
      </w:r>
    </w:p>
    <w:p w:rsidR="00304835" w:rsidRDefault="00304835">
      <w:pPr>
        <w:pStyle w:val="ConsPlusNormal"/>
        <w:spacing w:before="220"/>
        <w:ind w:firstLine="540"/>
        <w:jc w:val="both"/>
      </w:pPr>
      <w:bookmarkStart w:id="29" w:name="P267"/>
      <w:bookmarkEnd w:id="29"/>
      <w:r>
        <w:lastRenderedPageBreak/>
        <w:t xml:space="preserve">2.6.2.2.3. Заявитель вправе представить документы, указанные в </w:t>
      </w:r>
      <w:hyperlink w:anchor="P262">
        <w:r>
          <w:rPr>
            <w:color w:val="0000FF"/>
          </w:rPr>
          <w:t>пунктах 2.6.2.2.2.2</w:t>
        </w:r>
      </w:hyperlink>
      <w:r>
        <w:t xml:space="preserve"> - </w:t>
      </w:r>
      <w:hyperlink w:anchor="P266">
        <w:r>
          <w:rPr>
            <w:color w:val="0000FF"/>
          </w:rPr>
          <w:t>2.6.2.2.2.5</w:t>
        </w:r>
      </w:hyperlink>
      <w:r>
        <w:t xml:space="preserve"> настоящего Регламента, по собственной инициативе.</w:t>
      </w:r>
    </w:p>
    <w:p w:rsidR="00304835" w:rsidRDefault="00304835">
      <w:pPr>
        <w:pStyle w:val="ConsPlusNormal"/>
        <w:spacing w:before="220"/>
        <w:ind w:firstLine="540"/>
        <w:jc w:val="both"/>
      </w:pPr>
      <w:r>
        <w:t xml:space="preserve">2.6.2.2.4. При подаче заявления в электронной форме с использованием ЕПГУ заявитель прикладывает к интерактивной форме заявления электронные образы документов (вложения в виде файлов форматов, поддерживаемых на ЕПГУ: doc, docx, xls, xlsx, ppt, pptx, zip, rar, odf, jpg, gif, bmp, pdf, rtf, txt, xml, html), указанные в </w:t>
      </w:r>
      <w:hyperlink w:anchor="P200">
        <w:r>
          <w:rPr>
            <w:color w:val="0000FF"/>
          </w:rPr>
          <w:t>абзаце втором пункта 2.6.1.1.1.2</w:t>
        </w:r>
      </w:hyperlink>
      <w:r>
        <w:t xml:space="preserve">, </w:t>
      </w:r>
      <w:hyperlink w:anchor="P225">
        <w:r>
          <w:rPr>
            <w:color w:val="0000FF"/>
          </w:rPr>
          <w:t>абзаце втором пункта 2.6.1.2.1.2</w:t>
        </w:r>
      </w:hyperlink>
      <w:r>
        <w:t xml:space="preserve">, </w:t>
      </w:r>
      <w:hyperlink w:anchor="P256">
        <w:r>
          <w:rPr>
            <w:color w:val="0000FF"/>
          </w:rPr>
          <w:t>2.6.2.2.1.3</w:t>
        </w:r>
      </w:hyperlink>
      <w:r>
        <w:t xml:space="preserve"> настоящего Регламента, подписанные в установленном порядке электронной подписью заявителя.</w:t>
      </w:r>
    </w:p>
    <w:p w:rsidR="00304835" w:rsidRDefault="00304835">
      <w:pPr>
        <w:pStyle w:val="ConsPlusNormal"/>
        <w:spacing w:before="220"/>
        <w:ind w:firstLine="540"/>
        <w:jc w:val="both"/>
      </w:pPr>
      <w:r>
        <w:t>2.6.2.3. В случае изменения указанных в лицензии сведений:</w:t>
      </w:r>
    </w:p>
    <w:p w:rsidR="00304835" w:rsidRDefault="00304835">
      <w:pPr>
        <w:pStyle w:val="ConsPlusNormal"/>
        <w:spacing w:before="220"/>
        <w:ind w:firstLine="540"/>
        <w:jc w:val="both"/>
      </w:pPr>
      <w:r>
        <w:t>2.6.2.3.1. Документы, представляемые заявителем:</w:t>
      </w:r>
    </w:p>
    <w:p w:rsidR="00304835" w:rsidRDefault="00304835">
      <w:pPr>
        <w:pStyle w:val="ConsPlusNormal"/>
        <w:spacing w:before="220"/>
        <w:ind w:firstLine="540"/>
        <w:jc w:val="both"/>
      </w:pPr>
      <w:bookmarkStart w:id="30" w:name="P271"/>
      <w:bookmarkEnd w:id="30"/>
      <w:r>
        <w:t xml:space="preserve">2.6.2.3.1.1. Документы, указанные в </w:t>
      </w:r>
      <w:hyperlink w:anchor="P197">
        <w:r>
          <w:rPr>
            <w:color w:val="0000FF"/>
          </w:rPr>
          <w:t>пунктах 2.6.1.1.1.1</w:t>
        </w:r>
      </w:hyperlink>
      <w:r>
        <w:t xml:space="preserve">, </w:t>
      </w:r>
      <w:hyperlink w:anchor="P199">
        <w:r>
          <w:rPr>
            <w:color w:val="0000FF"/>
          </w:rPr>
          <w:t>2.6.1.1.1.2</w:t>
        </w:r>
      </w:hyperlink>
      <w:r>
        <w:t xml:space="preserve">, </w:t>
      </w:r>
      <w:hyperlink w:anchor="P202">
        <w:r>
          <w:rPr>
            <w:color w:val="0000FF"/>
          </w:rPr>
          <w:t>2.6.1.1.1.3</w:t>
        </w:r>
      </w:hyperlink>
      <w:r>
        <w:t xml:space="preserve"> настоящего Регламента, в случае переоформления лицензии на розничную продажу алкогольной продукции.</w:t>
      </w:r>
    </w:p>
    <w:p w:rsidR="00304835" w:rsidRDefault="00304835">
      <w:pPr>
        <w:pStyle w:val="ConsPlusNormal"/>
        <w:spacing w:before="220"/>
        <w:ind w:firstLine="540"/>
        <w:jc w:val="both"/>
      </w:pPr>
      <w:r>
        <w:t xml:space="preserve">2.6.2.3.1.2. Документы, указанные в </w:t>
      </w:r>
      <w:hyperlink w:anchor="P222">
        <w:r>
          <w:rPr>
            <w:color w:val="0000FF"/>
          </w:rPr>
          <w:t>пунктах 2.6.1.2.1.1</w:t>
        </w:r>
      </w:hyperlink>
      <w:r>
        <w:t xml:space="preserve">, </w:t>
      </w:r>
      <w:hyperlink w:anchor="P224">
        <w:r>
          <w:rPr>
            <w:color w:val="0000FF"/>
          </w:rPr>
          <w:t>2.6.1.2.1.2</w:t>
        </w:r>
      </w:hyperlink>
      <w:r>
        <w:t xml:space="preserve">, </w:t>
      </w:r>
      <w:hyperlink w:anchor="P227">
        <w:r>
          <w:rPr>
            <w:color w:val="0000FF"/>
          </w:rPr>
          <w:t>2.6.1.2.1.3</w:t>
        </w:r>
      </w:hyperlink>
      <w:r>
        <w:t xml:space="preserve"> настоящего Регламента, в случае переоформления лицензии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bookmarkStart w:id="31" w:name="P273"/>
      <w:bookmarkEnd w:id="31"/>
      <w:r>
        <w:t>2.6.2.3.1.3. Документы, подтверждающие изменения указанных в лицензии сведений.</w:t>
      </w:r>
    </w:p>
    <w:p w:rsidR="00304835" w:rsidRDefault="00304835">
      <w:pPr>
        <w:pStyle w:val="ConsPlusNormal"/>
        <w:spacing w:before="220"/>
        <w:ind w:firstLine="540"/>
        <w:jc w:val="both"/>
      </w:pPr>
      <w:r>
        <w:t>2.6.2.3.2. Документы и информация, получаемые уполномоченным должностным лицом уполномоченного органа с использованием межведомственного информационного взаимодействия:</w:t>
      </w:r>
    </w:p>
    <w:p w:rsidR="00304835" w:rsidRDefault="00304835">
      <w:pPr>
        <w:pStyle w:val="ConsPlusNormal"/>
        <w:spacing w:before="220"/>
        <w:ind w:firstLine="540"/>
        <w:jc w:val="both"/>
      </w:pPr>
      <w:r>
        <w:t>2.6.2.3.2.1. Выписка из Единого государственного реестра юридических лиц, содержащая:</w:t>
      </w:r>
    </w:p>
    <w:p w:rsidR="00304835" w:rsidRDefault="00304835">
      <w:pPr>
        <w:pStyle w:val="ConsPlusNormal"/>
        <w:spacing w:before="220"/>
        <w:ind w:firstLine="540"/>
        <w:jc w:val="both"/>
      </w:pPr>
      <w:r>
        <w:t>- сведения, подтверждающие факт внесения сведений о заявителе в Единый государственный реестр юридических лиц;</w:t>
      </w:r>
    </w:p>
    <w:p w:rsidR="00304835" w:rsidRDefault="00304835">
      <w:pPr>
        <w:pStyle w:val="ConsPlusNormal"/>
        <w:spacing w:before="220"/>
        <w:ind w:firstLine="540"/>
        <w:jc w:val="both"/>
      </w:pPr>
      <w:r>
        <w:t>- сведения, подтверждающие факт постановки заявителя на налоговый учет;</w:t>
      </w:r>
    </w:p>
    <w:p w:rsidR="00304835" w:rsidRDefault="00304835">
      <w:pPr>
        <w:pStyle w:val="ConsPlusNormal"/>
        <w:spacing w:before="220"/>
        <w:ind w:firstLine="540"/>
        <w:jc w:val="both"/>
      </w:pPr>
      <w:r>
        <w:t>- сведения о размере уставного капитала заявителя (в случае переоформления лицензии на розничную продажу алкогольной продукции).</w:t>
      </w:r>
    </w:p>
    <w:p w:rsidR="00304835" w:rsidRDefault="00304835">
      <w:pPr>
        <w:pStyle w:val="ConsPlusNormal"/>
        <w:spacing w:before="220"/>
        <w:ind w:firstLine="540"/>
        <w:jc w:val="both"/>
      </w:pPr>
      <w:bookmarkStart w:id="32" w:name="P279"/>
      <w:bookmarkEnd w:id="32"/>
      <w:r>
        <w:t>2.6.2.3.2.2. Информация об уплате заявителем государственной пошлины за предоставление государственной услуги, содержащаяся в ГИС ГМП.</w:t>
      </w:r>
    </w:p>
    <w:p w:rsidR="00304835" w:rsidRDefault="00304835">
      <w:pPr>
        <w:pStyle w:val="ConsPlusNormal"/>
        <w:spacing w:before="220"/>
        <w:ind w:firstLine="540"/>
        <w:jc w:val="both"/>
      </w:pPr>
      <w:bookmarkStart w:id="33" w:name="P280"/>
      <w:bookmarkEnd w:id="33"/>
      <w:r>
        <w:t xml:space="preserve">2.6.2.3.3. Заявитель вправе представить документ, указанный в </w:t>
      </w:r>
      <w:hyperlink w:anchor="P279">
        <w:r>
          <w:rPr>
            <w:color w:val="0000FF"/>
          </w:rPr>
          <w:t>пункте 2.6.2.3.2.2</w:t>
        </w:r>
      </w:hyperlink>
      <w:r>
        <w:t xml:space="preserve"> настоящего Регламента, по собственной инициативе.</w:t>
      </w:r>
    </w:p>
    <w:p w:rsidR="00304835" w:rsidRDefault="00304835">
      <w:pPr>
        <w:pStyle w:val="ConsPlusNormal"/>
        <w:spacing w:before="220"/>
        <w:ind w:firstLine="540"/>
        <w:jc w:val="both"/>
      </w:pPr>
      <w:r>
        <w:t xml:space="preserve">2.6.2.3.4. При подаче заявления в электронной форме с использованием ЕПГУ заявитель прикладывает к интерактивной форме заявления электронные образы документов (вложения в виде файлов форматов, поддерживаемых на ЕПГУ: doc, docx, xls, xlsx, ppt, pptx, zip, rar, odf, jpg, gif, bmp, pdf, rtf, txt, xml, html), указанные в </w:t>
      </w:r>
      <w:hyperlink w:anchor="P200">
        <w:r>
          <w:rPr>
            <w:color w:val="0000FF"/>
          </w:rPr>
          <w:t>абзаце втором пункта 2.6.1.1.1.2</w:t>
        </w:r>
      </w:hyperlink>
      <w:r>
        <w:t xml:space="preserve">, </w:t>
      </w:r>
      <w:hyperlink w:anchor="P225">
        <w:r>
          <w:rPr>
            <w:color w:val="0000FF"/>
          </w:rPr>
          <w:t>абзаце втором пункта 2.6.1.2.1.2</w:t>
        </w:r>
      </w:hyperlink>
      <w:r>
        <w:t xml:space="preserve">, а также в </w:t>
      </w:r>
      <w:hyperlink w:anchor="P273">
        <w:r>
          <w:rPr>
            <w:color w:val="0000FF"/>
          </w:rPr>
          <w:t>пункте 2.6.2.3.1.3</w:t>
        </w:r>
      </w:hyperlink>
      <w:r>
        <w:t xml:space="preserve"> настоящего Регламента, подписанные в установленном порядке электронной подписью заявителя.</w:t>
      </w:r>
    </w:p>
    <w:p w:rsidR="00304835" w:rsidRDefault="00304835">
      <w:pPr>
        <w:pStyle w:val="ConsPlusNormal"/>
        <w:spacing w:before="220"/>
        <w:ind w:firstLine="540"/>
        <w:jc w:val="both"/>
      </w:pPr>
      <w:r>
        <w:t>2.6.3. Для продления срока действия лицензии:</w:t>
      </w:r>
    </w:p>
    <w:p w:rsidR="00304835" w:rsidRDefault="00304835">
      <w:pPr>
        <w:pStyle w:val="ConsPlusNormal"/>
        <w:spacing w:before="220"/>
        <w:ind w:firstLine="540"/>
        <w:jc w:val="both"/>
      </w:pPr>
      <w:r>
        <w:t>2.6.3.1. Документы, представляемые заявителем:</w:t>
      </w:r>
    </w:p>
    <w:p w:rsidR="00304835" w:rsidRDefault="00304835">
      <w:pPr>
        <w:pStyle w:val="ConsPlusNormal"/>
        <w:spacing w:before="220"/>
        <w:ind w:firstLine="540"/>
        <w:jc w:val="both"/>
      </w:pPr>
      <w:bookmarkStart w:id="34" w:name="P284"/>
      <w:bookmarkEnd w:id="34"/>
      <w:r>
        <w:t xml:space="preserve">2.6.3.1.1. Документы, указанные в </w:t>
      </w:r>
      <w:hyperlink w:anchor="P197">
        <w:r>
          <w:rPr>
            <w:color w:val="0000FF"/>
          </w:rPr>
          <w:t>2.6.1.1.1.1</w:t>
        </w:r>
      </w:hyperlink>
      <w:r>
        <w:t xml:space="preserve">, </w:t>
      </w:r>
      <w:hyperlink w:anchor="P199">
        <w:r>
          <w:rPr>
            <w:color w:val="0000FF"/>
          </w:rPr>
          <w:t>2.6.1.1.1.2</w:t>
        </w:r>
      </w:hyperlink>
      <w:r>
        <w:t xml:space="preserve">, </w:t>
      </w:r>
      <w:hyperlink w:anchor="P202">
        <w:r>
          <w:rPr>
            <w:color w:val="0000FF"/>
          </w:rPr>
          <w:t>2.6.1.1.1.3</w:t>
        </w:r>
      </w:hyperlink>
      <w:r>
        <w:t xml:space="preserve"> настоящего Регламента, в случае продления срока действия лицензии на розничную продажу алкогольной продукции.</w:t>
      </w:r>
    </w:p>
    <w:p w:rsidR="00304835" w:rsidRDefault="00304835">
      <w:pPr>
        <w:pStyle w:val="ConsPlusNormal"/>
        <w:spacing w:before="220"/>
        <w:ind w:firstLine="540"/>
        <w:jc w:val="both"/>
      </w:pPr>
      <w:bookmarkStart w:id="35" w:name="P285"/>
      <w:bookmarkEnd w:id="35"/>
      <w:r>
        <w:lastRenderedPageBreak/>
        <w:t xml:space="preserve">2.6.3.1.2. Документы, указанные в </w:t>
      </w:r>
      <w:hyperlink w:anchor="P222">
        <w:r>
          <w:rPr>
            <w:color w:val="0000FF"/>
          </w:rPr>
          <w:t>пунктах 2.6.1.2.1.1</w:t>
        </w:r>
      </w:hyperlink>
      <w:r>
        <w:t xml:space="preserve">, </w:t>
      </w:r>
      <w:hyperlink w:anchor="P224">
        <w:r>
          <w:rPr>
            <w:color w:val="0000FF"/>
          </w:rPr>
          <w:t>2.6.1.2.1.2</w:t>
        </w:r>
      </w:hyperlink>
      <w:r>
        <w:t xml:space="preserve">, </w:t>
      </w:r>
      <w:hyperlink w:anchor="P227">
        <w:r>
          <w:rPr>
            <w:color w:val="0000FF"/>
          </w:rPr>
          <w:t>2.6.1.2.1.3</w:t>
        </w:r>
      </w:hyperlink>
      <w:r>
        <w:t xml:space="preserve"> настоящего Регламента, в случае продления срока действия лицензии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r>
        <w:t>2.6.3.2. Документы и информация, получаемые уполномоченным должностным лицом уполномоченного органа с использованием межведомственного информационного взаимодействия:</w:t>
      </w:r>
    </w:p>
    <w:p w:rsidR="00304835" w:rsidRDefault="00304835">
      <w:pPr>
        <w:pStyle w:val="ConsPlusNormal"/>
        <w:spacing w:before="220"/>
        <w:ind w:firstLine="540"/>
        <w:jc w:val="both"/>
      </w:pPr>
      <w:r>
        <w:t>2.6.3.2.1. Выписка из Единого государственного реестра юридических лиц, содержащая:</w:t>
      </w:r>
    </w:p>
    <w:p w:rsidR="00304835" w:rsidRDefault="00304835">
      <w:pPr>
        <w:pStyle w:val="ConsPlusNormal"/>
        <w:spacing w:before="220"/>
        <w:ind w:firstLine="540"/>
        <w:jc w:val="both"/>
      </w:pPr>
      <w:r>
        <w:t>- сведения, подтверждающие факт внесения сведений о заявителе в Единый государственный реестр юридических лиц;</w:t>
      </w:r>
    </w:p>
    <w:p w:rsidR="00304835" w:rsidRDefault="00304835">
      <w:pPr>
        <w:pStyle w:val="ConsPlusNormal"/>
        <w:spacing w:before="220"/>
        <w:ind w:firstLine="540"/>
        <w:jc w:val="both"/>
      </w:pPr>
      <w:r>
        <w:t>- сведения, подтверждающие факт постановки заявителя на налоговый учет;</w:t>
      </w:r>
    </w:p>
    <w:p w:rsidR="00304835" w:rsidRDefault="00304835">
      <w:pPr>
        <w:pStyle w:val="ConsPlusNormal"/>
        <w:spacing w:before="220"/>
        <w:ind w:firstLine="540"/>
        <w:jc w:val="both"/>
      </w:pPr>
      <w:r>
        <w:t>- сведения о размере уставного капитала заявителя (в случае продления срока действия лицензии на розничную продажу алкогольной продукции).</w:t>
      </w:r>
    </w:p>
    <w:p w:rsidR="00304835" w:rsidRDefault="00304835">
      <w:pPr>
        <w:pStyle w:val="ConsPlusNormal"/>
        <w:spacing w:before="220"/>
        <w:ind w:firstLine="540"/>
        <w:jc w:val="both"/>
      </w:pPr>
      <w:r>
        <w:t>2.6.3.2.2. Документы (сведения, содержащиеся в них), подтверждающие наличие у заявителя стационарных торговых объектов и складских помещений (при наличии) площадью не менее 50 квадратных метров для городских населенных пунктов и не менее 25 квадратных метров для сельских населенных пунктов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(в случае продления срока действия лицензии на розничную продажу алкогольной продукции).</w:t>
      </w:r>
    </w:p>
    <w:p w:rsidR="00304835" w:rsidRDefault="00304835">
      <w:pPr>
        <w:pStyle w:val="ConsPlusNormal"/>
        <w:spacing w:before="220"/>
        <w:ind w:firstLine="540"/>
        <w:jc w:val="both"/>
      </w:pPr>
      <w:r>
        <w:t>2.6.3.2.3. Документы (сведения, содержащиеся в них), подтверждающие наличие у заявителя стационарного объекта общественного питания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(в случае продления срока действия лицензии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r>
        <w:t>2.6.3.2.3(1). Документы, подтверждающие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(при продлении лицензии, предусматривающей право розничной продажи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rsidR="00304835" w:rsidRDefault="00304835">
      <w:pPr>
        <w:pStyle w:val="ConsPlusNormal"/>
        <w:spacing w:before="220"/>
        <w:ind w:firstLine="540"/>
        <w:jc w:val="both"/>
      </w:pPr>
      <w:bookmarkStart w:id="36" w:name="P294"/>
      <w:bookmarkEnd w:id="36"/>
      <w:r>
        <w:t>2.6.3.2.4. Информация об уплате заявителем государственной пошлины за предоставление государственной услуги, содержащаяся в ГИС ГМП.</w:t>
      </w:r>
    </w:p>
    <w:p w:rsidR="00304835" w:rsidRDefault="00304835">
      <w:pPr>
        <w:pStyle w:val="ConsPlusNormal"/>
        <w:spacing w:before="220"/>
        <w:ind w:firstLine="540"/>
        <w:jc w:val="both"/>
      </w:pPr>
      <w:bookmarkStart w:id="37" w:name="P295"/>
      <w:bookmarkEnd w:id="37"/>
      <w:r>
        <w:t xml:space="preserve">2.6.3.2.5. Сведения об отсутствии у заявителя на первое число месяца и не погашенной на дату поступления в лицензирующий орган заявления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w:t>
      </w:r>
      <w:r>
        <w:lastRenderedPageBreak/>
        <w:t>числе информационно-телекоммуникационной сети Интернет.</w:t>
      </w:r>
    </w:p>
    <w:p w:rsidR="00304835" w:rsidRDefault="00304835">
      <w:pPr>
        <w:pStyle w:val="ConsPlusNormal"/>
        <w:spacing w:before="220"/>
        <w:ind w:firstLine="540"/>
        <w:jc w:val="both"/>
      </w:pPr>
      <w:r>
        <w:t>2.6.3.2.6. Сведения, подтверждающие факт подачи уведомления о начале предоставления услуг общественного питания (в случае продления срока действия лицензии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r>
        <w:t>2.6.3.2.7. Сведения о наличии или отсутствии у заявителя на дату, соответствующую рабочему дню, следующему за днем регистрации уполномоченным органом запроса, не уплаченного по данным ГИС ГМП административного штрафа, назначенного за правонарушения, предусмотренные КоАП и совершенные в области производства и оборота этилового спирта, алкогольной и спиртосодержащей продукции.</w:t>
      </w:r>
    </w:p>
    <w:p w:rsidR="00304835" w:rsidRDefault="00304835">
      <w:pPr>
        <w:pStyle w:val="ConsPlusNormal"/>
        <w:spacing w:before="220"/>
        <w:ind w:firstLine="540"/>
        <w:jc w:val="both"/>
      </w:pPr>
      <w:bookmarkStart w:id="38" w:name="P298"/>
      <w:bookmarkEnd w:id="38"/>
      <w:r>
        <w:t xml:space="preserve">2.6.3.3. Заявитель вправе представить документы, указанные в </w:t>
      </w:r>
      <w:hyperlink w:anchor="P294">
        <w:r>
          <w:rPr>
            <w:color w:val="0000FF"/>
          </w:rPr>
          <w:t>пунктах 2.6.3.2.4</w:t>
        </w:r>
      </w:hyperlink>
      <w:r>
        <w:t xml:space="preserve">, </w:t>
      </w:r>
      <w:hyperlink w:anchor="P295">
        <w:r>
          <w:rPr>
            <w:color w:val="0000FF"/>
          </w:rPr>
          <w:t>2.6.3.2.5</w:t>
        </w:r>
      </w:hyperlink>
      <w:r>
        <w:t xml:space="preserve"> настоящего Регламента, по собственной инициативе.</w:t>
      </w:r>
    </w:p>
    <w:p w:rsidR="00304835" w:rsidRDefault="00304835">
      <w:pPr>
        <w:pStyle w:val="ConsPlusNormal"/>
        <w:spacing w:before="220"/>
        <w:ind w:firstLine="540"/>
        <w:jc w:val="both"/>
      </w:pPr>
      <w:r>
        <w:t xml:space="preserve">2.6.3.4. При подаче заявления в электронной форме с использованием ЕПГУ заявитель прикладывает к интерактивной форме заявления электронные образы документов, указанных в </w:t>
      </w:r>
      <w:hyperlink w:anchor="P200">
        <w:r>
          <w:rPr>
            <w:color w:val="0000FF"/>
          </w:rPr>
          <w:t>абзаце втором пункта 2.6.1.1.1.2</w:t>
        </w:r>
      </w:hyperlink>
      <w:r>
        <w:t xml:space="preserve">, </w:t>
      </w:r>
      <w:hyperlink w:anchor="P225">
        <w:r>
          <w:rPr>
            <w:color w:val="0000FF"/>
          </w:rPr>
          <w:t>абзаце втором пункта 2.6.1.2.1.2</w:t>
        </w:r>
      </w:hyperlink>
      <w:r>
        <w:t xml:space="preserve"> настоящего Регламента, подписанные в установленном порядке электронной подписью заявителя.</w:t>
      </w:r>
    </w:p>
    <w:p w:rsidR="00304835" w:rsidRDefault="00304835">
      <w:pPr>
        <w:pStyle w:val="ConsPlusNormal"/>
        <w:spacing w:before="220"/>
        <w:ind w:firstLine="540"/>
        <w:jc w:val="both"/>
      </w:pPr>
      <w:r>
        <w:t>2.6.4. Для прекращения действия лицензии:</w:t>
      </w:r>
    </w:p>
    <w:p w:rsidR="00304835" w:rsidRDefault="00304835">
      <w:pPr>
        <w:pStyle w:val="ConsPlusNormal"/>
        <w:spacing w:before="220"/>
        <w:ind w:firstLine="540"/>
        <w:jc w:val="both"/>
      </w:pPr>
      <w:r>
        <w:t>2.6.4.1. Документы, представляемые заявителем:</w:t>
      </w:r>
    </w:p>
    <w:p w:rsidR="00304835" w:rsidRDefault="00304835">
      <w:pPr>
        <w:pStyle w:val="ConsPlusNormal"/>
        <w:spacing w:before="220"/>
        <w:ind w:firstLine="540"/>
        <w:jc w:val="both"/>
      </w:pPr>
      <w:bookmarkStart w:id="39" w:name="P302"/>
      <w:bookmarkEnd w:id="39"/>
      <w:r>
        <w:t xml:space="preserve">2.6.4.1.1. Документы, указанные в </w:t>
      </w:r>
      <w:hyperlink w:anchor="P197">
        <w:r>
          <w:rPr>
            <w:color w:val="0000FF"/>
          </w:rPr>
          <w:t>пунктах 2.6.1.1.1.1</w:t>
        </w:r>
      </w:hyperlink>
      <w:r>
        <w:t xml:space="preserve">, </w:t>
      </w:r>
      <w:hyperlink w:anchor="P199">
        <w:r>
          <w:rPr>
            <w:color w:val="0000FF"/>
          </w:rPr>
          <w:t>2.6.1.1.1.2</w:t>
        </w:r>
      </w:hyperlink>
      <w:r>
        <w:t xml:space="preserve"> настоящего Регламента, в случае прекращения действия лицензии на розничную продажу алкогольной продукции.</w:t>
      </w:r>
    </w:p>
    <w:p w:rsidR="00304835" w:rsidRDefault="00304835">
      <w:pPr>
        <w:pStyle w:val="ConsPlusNormal"/>
        <w:spacing w:before="220"/>
        <w:ind w:firstLine="540"/>
        <w:jc w:val="both"/>
      </w:pPr>
      <w:bookmarkStart w:id="40" w:name="P303"/>
      <w:bookmarkEnd w:id="40"/>
      <w:r>
        <w:t xml:space="preserve">2.6.4.1.2. Документы, указанные в </w:t>
      </w:r>
      <w:hyperlink w:anchor="P222">
        <w:r>
          <w:rPr>
            <w:color w:val="0000FF"/>
          </w:rPr>
          <w:t>пунктах 2.6.1.2.1.1</w:t>
        </w:r>
      </w:hyperlink>
      <w:r>
        <w:t xml:space="preserve">, </w:t>
      </w:r>
      <w:hyperlink w:anchor="P224">
        <w:r>
          <w:rPr>
            <w:color w:val="0000FF"/>
          </w:rPr>
          <w:t>2.6.1.2.1.2</w:t>
        </w:r>
      </w:hyperlink>
      <w:r>
        <w:t xml:space="preserve"> настоящего Регламента, в случае прекращения действия лицензии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r>
        <w:t>2.6.4.2. Документы и информация, получаемые уполномоченным должностным лицом уполномоченного органа с использованием межведомственного информационного взаимодействия.</w:t>
      </w:r>
    </w:p>
    <w:p w:rsidR="00304835" w:rsidRDefault="00304835">
      <w:pPr>
        <w:pStyle w:val="ConsPlusNormal"/>
        <w:spacing w:before="220"/>
        <w:ind w:firstLine="540"/>
        <w:jc w:val="both"/>
      </w:pPr>
      <w:r>
        <w:t>Выписка из Единого государственного реестра юридических лиц, содержащая:</w:t>
      </w:r>
    </w:p>
    <w:p w:rsidR="00304835" w:rsidRDefault="00304835">
      <w:pPr>
        <w:pStyle w:val="ConsPlusNormal"/>
        <w:spacing w:before="220"/>
        <w:ind w:firstLine="540"/>
        <w:jc w:val="both"/>
      </w:pPr>
      <w:r>
        <w:t>- сведения, подтверждающие факт внесения сведений о заявителе в Единый государственный реестр юридических лиц;</w:t>
      </w:r>
    </w:p>
    <w:p w:rsidR="00304835" w:rsidRDefault="00304835">
      <w:pPr>
        <w:pStyle w:val="ConsPlusNormal"/>
        <w:spacing w:before="220"/>
        <w:ind w:firstLine="540"/>
        <w:jc w:val="both"/>
      </w:pPr>
      <w:r>
        <w:t>- сведения, подтверждающие факт постановки заявителя на налоговый учет.</w:t>
      </w:r>
    </w:p>
    <w:p w:rsidR="00304835" w:rsidRDefault="00304835">
      <w:pPr>
        <w:pStyle w:val="ConsPlusNormal"/>
        <w:spacing w:before="220"/>
        <w:ind w:firstLine="540"/>
        <w:jc w:val="both"/>
      </w:pPr>
      <w:r>
        <w:t xml:space="preserve">2.6.4.3. При подаче заявления в электронной форме с использованием ЕПГУ заявитель прикладывает к интерактивной форме заявления электронные образы документов, указанных в </w:t>
      </w:r>
      <w:hyperlink w:anchor="P200">
        <w:r>
          <w:rPr>
            <w:color w:val="0000FF"/>
          </w:rPr>
          <w:t>абзаце втором пункта 2.6.1.1.1.2</w:t>
        </w:r>
      </w:hyperlink>
      <w:r>
        <w:t xml:space="preserve">, </w:t>
      </w:r>
      <w:hyperlink w:anchor="P225">
        <w:r>
          <w:rPr>
            <w:color w:val="0000FF"/>
          </w:rPr>
          <w:t>абзаце втором пункта 2.6.1.2.1.2</w:t>
        </w:r>
      </w:hyperlink>
      <w:r>
        <w:t xml:space="preserve"> настоящего Регламента, подписанные в установленном порядке электронной подписью заявителя.</w:t>
      </w:r>
    </w:p>
    <w:p w:rsidR="00304835" w:rsidRDefault="00304835">
      <w:pPr>
        <w:pStyle w:val="ConsPlusNormal"/>
        <w:spacing w:before="220"/>
        <w:ind w:firstLine="540"/>
        <w:jc w:val="both"/>
      </w:pPr>
      <w:r>
        <w:t>2.6.5. Перечень документов, необходимых для предоставления государственной услуги, является исчерпывающим.</w:t>
      </w:r>
    </w:p>
    <w:p w:rsidR="00304835" w:rsidRDefault="00304835">
      <w:pPr>
        <w:pStyle w:val="ConsPlusNormal"/>
        <w:jc w:val="both"/>
      </w:pPr>
    </w:p>
    <w:p w:rsidR="00304835" w:rsidRDefault="00304835">
      <w:pPr>
        <w:pStyle w:val="ConsPlusTitle"/>
        <w:jc w:val="center"/>
        <w:outlineLvl w:val="2"/>
      </w:pPr>
      <w:r>
        <w:t>Исчерпывающий перечень оснований для отказа в приеме</w:t>
      </w:r>
    </w:p>
    <w:p w:rsidR="00304835" w:rsidRDefault="00304835">
      <w:pPr>
        <w:pStyle w:val="ConsPlusTitle"/>
        <w:jc w:val="center"/>
      </w:pPr>
      <w:r>
        <w:t>документов, необходимых для предоставления</w:t>
      </w:r>
    </w:p>
    <w:p w:rsidR="00304835" w:rsidRDefault="00304835">
      <w:pPr>
        <w:pStyle w:val="ConsPlusTitle"/>
        <w:jc w:val="center"/>
      </w:pPr>
      <w:r>
        <w:t>государственной услуги</w:t>
      </w:r>
    </w:p>
    <w:p w:rsidR="00304835" w:rsidRDefault="00304835">
      <w:pPr>
        <w:pStyle w:val="ConsPlusNormal"/>
        <w:jc w:val="both"/>
      </w:pPr>
    </w:p>
    <w:p w:rsidR="00304835" w:rsidRDefault="00304835">
      <w:pPr>
        <w:pStyle w:val="ConsPlusNormal"/>
        <w:ind w:firstLine="540"/>
        <w:jc w:val="both"/>
      </w:pPr>
      <w:bookmarkStart w:id="41" w:name="P315"/>
      <w:bookmarkEnd w:id="41"/>
      <w:r>
        <w:t>2.7. Основаниями для отказа в приеме документов, необходимых для получения государственной услуги, являются:</w:t>
      </w:r>
    </w:p>
    <w:p w:rsidR="00304835" w:rsidRDefault="00304835">
      <w:pPr>
        <w:pStyle w:val="ConsPlusNormal"/>
        <w:spacing w:before="220"/>
        <w:ind w:firstLine="540"/>
        <w:jc w:val="both"/>
      </w:pPr>
      <w:r>
        <w:lastRenderedPageBreak/>
        <w:t>2.7(1).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04835" w:rsidRDefault="00304835">
      <w:pPr>
        <w:pStyle w:val="ConsPlusNormal"/>
        <w:spacing w:before="220"/>
        <w:ind w:firstLine="540"/>
        <w:jc w:val="both"/>
      </w:pPr>
      <w:r>
        <w:t>2.7(2).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 за исключением документов, которые представляются заявителем по собственной инициативе.</w:t>
      </w:r>
    </w:p>
    <w:p w:rsidR="00304835" w:rsidRDefault="00304835">
      <w:pPr>
        <w:pStyle w:val="ConsPlusNormal"/>
        <w:jc w:val="both"/>
      </w:pPr>
      <w:r>
        <w:t xml:space="preserve">(в ред. </w:t>
      </w:r>
      <w:hyperlink r:id="rId32">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2.7(3).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304835" w:rsidRDefault="00304835">
      <w:pPr>
        <w:pStyle w:val="ConsPlusNormal"/>
        <w:spacing w:before="220"/>
        <w:ind w:firstLine="540"/>
        <w:jc w:val="both"/>
      </w:pPr>
      <w:r>
        <w:t>2.7(4). Подача заявления от имени заявителя не уполномоченным на то лицом.</w:t>
      </w:r>
    </w:p>
    <w:p w:rsidR="00304835" w:rsidRDefault="00304835">
      <w:pPr>
        <w:pStyle w:val="ConsPlusNormal"/>
        <w:spacing w:before="220"/>
        <w:ind w:firstLine="540"/>
        <w:jc w:val="both"/>
      </w:pPr>
      <w:r>
        <w:t>2.7(5). Неполное заполнение полей в форме заявления, в том числе в интерактивной форме заявления на ЕПГУ.</w:t>
      </w:r>
    </w:p>
    <w:p w:rsidR="00304835" w:rsidRDefault="00304835">
      <w:pPr>
        <w:pStyle w:val="ConsPlusNormal"/>
        <w:spacing w:before="220"/>
        <w:ind w:firstLine="540"/>
        <w:jc w:val="both"/>
      </w:pPr>
      <w:r>
        <w:t>2.7(6). Представление документов с нарушением срока, установленного для подачи заявления о продлении срока действия лицензии.</w:t>
      </w:r>
    </w:p>
    <w:p w:rsidR="00304835" w:rsidRDefault="00304835">
      <w:pPr>
        <w:pStyle w:val="ConsPlusNormal"/>
        <w:spacing w:before="220"/>
        <w:ind w:firstLine="540"/>
        <w:jc w:val="both"/>
      </w:pPr>
      <w:r>
        <w:t>2.7(7). Заявление о предоставлении государственной услуги подано в орган государственной власти, в полномочия которого не входит предоставление государственной услуги.</w:t>
      </w:r>
    </w:p>
    <w:p w:rsidR="00304835" w:rsidRDefault="00304835">
      <w:pPr>
        <w:pStyle w:val="ConsPlusNormal"/>
        <w:spacing w:before="220"/>
        <w:ind w:firstLine="540"/>
        <w:jc w:val="both"/>
      </w:pPr>
      <w:bookmarkStart w:id="42" w:name="P324"/>
      <w:bookmarkEnd w:id="42"/>
      <w:r>
        <w:t>2.7.1. Дополнительным основанием для отказа в приеме документов, необходимых для предоставления государственной услуги, при направлении заявления в электронной форме с использованием ЕПГУ является:</w:t>
      </w:r>
    </w:p>
    <w:p w:rsidR="00304835" w:rsidRDefault="00304835">
      <w:pPr>
        <w:pStyle w:val="ConsPlusNormal"/>
        <w:spacing w:before="220"/>
        <w:ind w:firstLine="540"/>
        <w:jc w:val="both"/>
      </w:pPr>
      <w:r>
        <w:t xml:space="preserve">2.7.1(1). Заявление и документы в электронной форме подписаны с нарушением требований, предусмотренных </w:t>
      </w:r>
      <w:hyperlink r:id="rId33">
        <w:r>
          <w:rPr>
            <w:color w:val="0000FF"/>
          </w:rPr>
          <w:t>статьей 11</w:t>
        </w:r>
      </w:hyperlink>
      <w:r>
        <w:t xml:space="preserve"> Федерального закона от 6 апреля 2011 г. N 63-ФЗ "Об электронной подписи".</w:t>
      </w:r>
    </w:p>
    <w:p w:rsidR="00304835" w:rsidRDefault="00304835">
      <w:pPr>
        <w:pStyle w:val="ConsPlusNormal"/>
        <w:spacing w:before="220"/>
        <w:ind w:firstLine="540"/>
        <w:jc w:val="both"/>
      </w:pPr>
      <w:bookmarkStart w:id="43" w:name="P326"/>
      <w:bookmarkEnd w:id="43"/>
      <w:r>
        <w:t>2.7.2. В представленных заявителем документах содержатся противоречивые сведения.</w:t>
      </w:r>
    </w:p>
    <w:p w:rsidR="00304835" w:rsidRDefault="00304835">
      <w:pPr>
        <w:pStyle w:val="ConsPlusNormal"/>
        <w:spacing w:before="220"/>
        <w:ind w:firstLine="540"/>
        <w:jc w:val="both"/>
      </w:pPr>
      <w:r>
        <w:t xml:space="preserve">2.7.3. Перечень оснований отказа в приеме документов, необходимых для предоставления государственной услуги, установленный </w:t>
      </w:r>
      <w:hyperlink w:anchor="P315">
        <w:r>
          <w:rPr>
            <w:color w:val="0000FF"/>
          </w:rPr>
          <w:t>пунктами 2.7</w:t>
        </w:r>
      </w:hyperlink>
      <w:r>
        <w:t xml:space="preserve">, </w:t>
      </w:r>
      <w:hyperlink w:anchor="P324">
        <w:r>
          <w:rPr>
            <w:color w:val="0000FF"/>
          </w:rPr>
          <w:t>2.7.1</w:t>
        </w:r>
      </w:hyperlink>
      <w:r>
        <w:t xml:space="preserve"> и </w:t>
      </w:r>
      <w:hyperlink w:anchor="P326">
        <w:r>
          <w:rPr>
            <w:color w:val="0000FF"/>
          </w:rPr>
          <w:t>2.7.2</w:t>
        </w:r>
      </w:hyperlink>
      <w:r>
        <w:t xml:space="preserve"> настоящего Регламента, является исчерпывающим.</w:t>
      </w:r>
    </w:p>
    <w:p w:rsidR="00304835" w:rsidRDefault="00304835">
      <w:pPr>
        <w:pStyle w:val="ConsPlusNormal"/>
        <w:spacing w:before="220"/>
        <w:ind w:firstLine="540"/>
        <w:jc w:val="both"/>
      </w:pPr>
      <w:bookmarkStart w:id="44" w:name="P328"/>
      <w:bookmarkEnd w:id="44"/>
      <w:r>
        <w:t xml:space="preserve">2.7.4. Письменное решение об отказе в приеме заявления и документов, необходимых для предоставления государственной услуги, подписывается Министром или заместителем Министра и выдается (направляется) заявителю с указанием причин отказа не позднее одного рабочего дня с даты поступления заявления в Министерство. Письменное </w:t>
      </w:r>
      <w:hyperlink w:anchor="P823">
        <w:r>
          <w:rPr>
            <w:color w:val="0000FF"/>
          </w:rPr>
          <w:t>решение</w:t>
        </w:r>
      </w:hyperlink>
      <w:r>
        <w:t xml:space="preserve"> об отказе в приеме заявления и документов, необходимых для предоставления государственной услуги, оформляется согласно приложению N 2 к настоящему Регламенту.</w:t>
      </w:r>
    </w:p>
    <w:p w:rsidR="00304835" w:rsidRDefault="00304835">
      <w:pPr>
        <w:pStyle w:val="ConsPlusNormal"/>
        <w:spacing w:before="220"/>
        <w:ind w:firstLine="540"/>
        <w:jc w:val="both"/>
      </w:pPr>
      <w:r>
        <w:t>В случае подачи заявления в электронной форме с использованием ЕПГУ решение об отказе в приеме документов, необходимых для предоставления государственной услуги, подписывается Министром или заместителем Министра с использованием электронной подписи и направляется в "личный кабинет" заявителя на ЕПГУ не позднее одного рабочего дня с даты поступления заявления в Министерство.</w:t>
      </w:r>
    </w:p>
    <w:p w:rsidR="00304835" w:rsidRDefault="00304835">
      <w:pPr>
        <w:pStyle w:val="ConsPlusNormal"/>
        <w:spacing w:before="220"/>
        <w:ind w:firstLine="540"/>
        <w:jc w:val="both"/>
      </w:pPr>
      <w:r>
        <w:t xml:space="preserve">2.7.5. Решение об отказе в приеме документов по заявлению, поданному в электронной форме с использованием ЕПГУ, формируется автоматически в случае неполного заполнения </w:t>
      </w:r>
      <w:r>
        <w:lastRenderedPageBreak/>
        <w:t>обязательных полей в форме интерактивного заявления.</w:t>
      </w:r>
    </w:p>
    <w:p w:rsidR="00304835" w:rsidRDefault="00304835">
      <w:pPr>
        <w:pStyle w:val="ConsPlusNormal"/>
        <w:jc w:val="both"/>
      </w:pPr>
    </w:p>
    <w:p w:rsidR="00304835" w:rsidRDefault="00304835">
      <w:pPr>
        <w:pStyle w:val="ConsPlusTitle"/>
        <w:jc w:val="center"/>
        <w:outlineLvl w:val="2"/>
      </w:pPr>
      <w:r>
        <w:t>Исчерпывающий перечень оснований для приостановления</w:t>
      </w:r>
    </w:p>
    <w:p w:rsidR="00304835" w:rsidRDefault="00304835">
      <w:pPr>
        <w:pStyle w:val="ConsPlusTitle"/>
        <w:jc w:val="center"/>
      </w:pPr>
      <w:r>
        <w:t>предоставления государственной услуги или отказа</w:t>
      </w:r>
    </w:p>
    <w:p w:rsidR="00304835" w:rsidRDefault="00304835">
      <w:pPr>
        <w:pStyle w:val="ConsPlusTitle"/>
        <w:jc w:val="center"/>
      </w:pPr>
      <w:r>
        <w:t>в предоставлении государственной услуги</w:t>
      </w:r>
    </w:p>
    <w:p w:rsidR="00304835" w:rsidRDefault="00304835">
      <w:pPr>
        <w:pStyle w:val="ConsPlusNormal"/>
        <w:jc w:val="both"/>
      </w:pPr>
    </w:p>
    <w:p w:rsidR="00304835" w:rsidRDefault="00304835">
      <w:pPr>
        <w:pStyle w:val="ConsPlusNormal"/>
        <w:ind w:firstLine="540"/>
        <w:jc w:val="both"/>
      </w:pPr>
      <w:r>
        <w:t>2.8. Оснований для приостановления предоставления государственной услуги законодательством Российской Федерации не предусмотрено.</w:t>
      </w:r>
    </w:p>
    <w:p w:rsidR="00304835" w:rsidRDefault="00304835">
      <w:pPr>
        <w:pStyle w:val="ConsPlusNormal"/>
        <w:spacing w:before="220"/>
        <w:ind w:firstLine="540"/>
        <w:jc w:val="both"/>
      </w:pPr>
      <w:bookmarkStart w:id="45" w:name="P337"/>
      <w:bookmarkEnd w:id="45"/>
      <w:r>
        <w:t>2.8.1. Основаниями для отказа в предоставлении государственной услуги являются:</w:t>
      </w:r>
    </w:p>
    <w:p w:rsidR="00304835" w:rsidRDefault="00304835">
      <w:pPr>
        <w:pStyle w:val="ConsPlusNormal"/>
        <w:spacing w:before="220"/>
        <w:ind w:firstLine="540"/>
        <w:jc w:val="both"/>
      </w:pPr>
      <w:r>
        <w:t xml:space="preserve">2.8.1.1. Наличие на дату истечения срока, установленного </w:t>
      </w:r>
      <w:hyperlink r:id="rId34">
        <w:r>
          <w:rPr>
            <w:color w:val="0000FF"/>
          </w:rPr>
          <w:t>абзацем пятым пункта 5.1 статьи 19</w:t>
        </w:r>
      </w:hyperlink>
      <w:r>
        <w:t xml:space="preserve"> Федерального закона N 171-ФЗ,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r:id="rId35">
        <w:r>
          <w:rPr>
            <w:color w:val="0000FF"/>
          </w:rPr>
          <w:t>подпункте 1 пункта 9 статьи 19</w:t>
        </w:r>
      </w:hyperlink>
      <w:r>
        <w:t xml:space="preserve"> Федерального закона N 171-ФЗ, либо представление заявителем неполного комплекта документов, предусмотренных для выдачи соответствующей лицензии.</w:t>
      </w:r>
    </w:p>
    <w:p w:rsidR="00304835" w:rsidRDefault="00304835">
      <w:pPr>
        <w:pStyle w:val="ConsPlusNormal"/>
        <w:jc w:val="both"/>
      </w:pPr>
      <w:r>
        <w:t xml:space="preserve">(п. 2.8.1.1 в ред. </w:t>
      </w:r>
      <w:hyperlink r:id="rId36">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2.8.1.2. Несоответствие заявителя лицензионным требованиям, установленным в соответствии с положениями </w:t>
      </w:r>
      <w:hyperlink r:id="rId37">
        <w:r>
          <w:rPr>
            <w:color w:val="0000FF"/>
          </w:rPr>
          <w:t>статей 2</w:t>
        </w:r>
      </w:hyperlink>
      <w:r>
        <w:t xml:space="preserve">, </w:t>
      </w:r>
      <w:hyperlink r:id="rId38">
        <w:r>
          <w:rPr>
            <w:color w:val="0000FF"/>
          </w:rPr>
          <w:t>8</w:t>
        </w:r>
      </w:hyperlink>
      <w:r>
        <w:t xml:space="preserve">, </w:t>
      </w:r>
      <w:hyperlink r:id="rId39">
        <w:r>
          <w:rPr>
            <w:color w:val="0000FF"/>
          </w:rPr>
          <w:t>11</w:t>
        </w:r>
      </w:hyperlink>
      <w:r>
        <w:t xml:space="preserve">, </w:t>
      </w:r>
      <w:hyperlink r:id="rId40">
        <w:r>
          <w:rPr>
            <w:color w:val="0000FF"/>
          </w:rPr>
          <w:t>16</w:t>
        </w:r>
      </w:hyperlink>
      <w:r>
        <w:t xml:space="preserve">, </w:t>
      </w:r>
      <w:hyperlink r:id="rId41">
        <w:r>
          <w:rPr>
            <w:color w:val="0000FF"/>
          </w:rPr>
          <w:t>19</w:t>
        </w:r>
      </w:hyperlink>
      <w:r>
        <w:t xml:space="preserve">, </w:t>
      </w:r>
      <w:hyperlink r:id="rId42">
        <w:r>
          <w:rPr>
            <w:color w:val="0000FF"/>
          </w:rPr>
          <w:t>20</w:t>
        </w:r>
      </w:hyperlink>
      <w:r>
        <w:t xml:space="preserve">, </w:t>
      </w:r>
      <w:hyperlink r:id="rId43">
        <w:r>
          <w:rPr>
            <w:color w:val="0000FF"/>
          </w:rPr>
          <w:t>25</w:t>
        </w:r>
      </w:hyperlink>
      <w:r>
        <w:t xml:space="preserve"> и </w:t>
      </w:r>
      <w:hyperlink r:id="rId44">
        <w:r>
          <w:rPr>
            <w:color w:val="0000FF"/>
          </w:rPr>
          <w:t>26</w:t>
        </w:r>
      </w:hyperlink>
      <w:r>
        <w:t xml:space="preserve"> Федерального закона N 171-ФЗ.</w:t>
      </w:r>
    </w:p>
    <w:p w:rsidR="00304835" w:rsidRDefault="00304835">
      <w:pPr>
        <w:pStyle w:val="ConsPlusNormal"/>
        <w:jc w:val="both"/>
      </w:pPr>
      <w:r>
        <w:t xml:space="preserve">(п. 2.8.1.2 в ред. </w:t>
      </w:r>
      <w:hyperlink r:id="rId45">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2.8.1.3. Наличие у заявителя не погашенных на дату истечения срока, установленного </w:t>
      </w:r>
      <w:hyperlink r:id="rId46">
        <w:r>
          <w:rPr>
            <w:color w:val="0000FF"/>
          </w:rPr>
          <w:t>абзацем пятым пункта 5.1 статьи 19</w:t>
        </w:r>
      </w:hyperlink>
      <w:r>
        <w:t xml:space="preserve"> Федерального закона N 171-ФЗ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304835" w:rsidRDefault="00304835">
      <w:pPr>
        <w:pStyle w:val="ConsPlusNormal"/>
        <w:jc w:val="both"/>
      </w:pPr>
      <w:r>
        <w:t xml:space="preserve">(п. 2.8.1.3 в ред. </w:t>
      </w:r>
      <w:hyperlink r:id="rId47">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2.8.1.4.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hyperlink r:id="rId48">
        <w:r>
          <w:rPr>
            <w:color w:val="0000FF"/>
          </w:rPr>
          <w:t>КоАП</w:t>
        </w:r>
      </w:hyperlink>
      <w:r>
        <w:t xml:space="preserve">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r:id="rId49">
        <w:r>
          <w:rPr>
            <w:color w:val="0000FF"/>
          </w:rPr>
          <w:t>абзацем пятым пункта 5.1 статьи 19</w:t>
        </w:r>
      </w:hyperlink>
      <w:r>
        <w:t xml:space="preserve"> Федерального закона N 171-ФЗ для устранения нарушений.</w:t>
      </w:r>
    </w:p>
    <w:p w:rsidR="00304835" w:rsidRDefault="00304835">
      <w:pPr>
        <w:pStyle w:val="ConsPlusNormal"/>
        <w:jc w:val="both"/>
      </w:pPr>
      <w:r>
        <w:t xml:space="preserve">(п. 2.8.1.4 в ред. </w:t>
      </w:r>
      <w:hyperlink r:id="rId50">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2.8.1.5. Непредставление заявителем уведомления об устранении выявленных нарушений в лицензирующий орган в срок, установленный </w:t>
      </w:r>
      <w:hyperlink r:id="rId51">
        <w:r>
          <w:rPr>
            <w:color w:val="0000FF"/>
          </w:rPr>
          <w:t>абзацем пятым пункта 5.1 статьи 19</w:t>
        </w:r>
      </w:hyperlink>
      <w:r>
        <w:t xml:space="preserve"> Федерального закона N 171-ФЗ.</w:t>
      </w:r>
    </w:p>
    <w:p w:rsidR="00304835" w:rsidRDefault="00304835">
      <w:pPr>
        <w:pStyle w:val="ConsPlusNormal"/>
        <w:jc w:val="both"/>
      </w:pPr>
      <w:r>
        <w:t xml:space="preserve">(п. 2.8.1.5 введен </w:t>
      </w:r>
      <w:hyperlink r:id="rId52">
        <w:r>
          <w:rPr>
            <w:color w:val="0000FF"/>
          </w:rPr>
          <w:t>Приказом</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2.8.2. Перечень оснований отказа в предоставлении государственной услуги, установленный </w:t>
      </w:r>
      <w:hyperlink w:anchor="P337">
        <w:r>
          <w:rPr>
            <w:color w:val="0000FF"/>
          </w:rPr>
          <w:t>пунктом 2.8.1</w:t>
        </w:r>
      </w:hyperlink>
      <w:r>
        <w:t>, является исчерпывающим.</w:t>
      </w:r>
    </w:p>
    <w:p w:rsidR="00304835" w:rsidRDefault="00304835">
      <w:pPr>
        <w:pStyle w:val="ConsPlusNormal"/>
        <w:spacing w:before="220"/>
        <w:ind w:firstLine="540"/>
        <w:jc w:val="both"/>
      </w:pPr>
      <w:r>
        <w:t xml:space="preserve">2.8.3. Решение об отказе в предоставлении государственной услуги подписывается Министром или заместителем Министра и выдается (направляется) заявителю с указанием причин отказа не позднее трех рабочих дней с даты принятия решения об отказе в предоставлении государственной услуги. </w:t>
      </w:r>
      <w:hyperlink w:anchor="P871">
        <w:r>
          <w:rPr>
            <w:color w:val="0000FF"/>
          </w:rPr>
          <w:t>Решение</w:t>
        </w:r>
      </w:hyperlink>
      <w:r>
        <w:t xml:space="preserve"> об отказе в предоставлении государственной услуги оформляется согласно приложению N 3 к настоящему Регламенту.</w:t>
      </w:r>
    </w:p>
    <w:p w:rsidR="00304835" w:rsidRDefault="00304835">
      <w:pPr>
        <w:pStyle w:val="ConsPlusNormal"/>
        <w:spacing w:before="220"/>
        <w:ind w:firstLine="540"/>
        <w:jc w:val="both"/>
      </w:pPr>
      <w:r>
        <w:t>2.8.4. Решение об отказе в предоставлении государственной услуги по заявлению, поданному в электронной форме с использованием ЕПГУ, с указанием причин отказа подписывается Министром или заместителем Министра с использованием усиленной квалифицированной электронной подписи и направляется в "личный кабинет" заявителя на ЕПГУ не позднее трех рабочих дней с даты принятия решения об отказе в предоставлении государственной услуги.</w:t>
      </w:r>
    </w:p>
    <w:p w:rsidR="00304835" w:rsidRDefault="00304835">
      <w:pPr>
        <w:pStyle w:val="ConsPlusNormal"/>
        <w:jc w:val="both"/>
      </w:pPr>
    </w:p>
    <w:p w:rsidR="00304835" w:rsidRDefault="00304835">
      <w:pPr>
        <w:pStyle w:val="ConsPlusTitle"/>
        <w:jc w:val="center"/>
        <w:outlineLvl w:val="2"/>
      </w:pPr>
      <w:r>
        <w:t>Размер платы, взимаемой с заявителя при предоставлении</w:t>
      </w:r>
    </w:p>
    <w:p w:rsidR="00304835" w:rsidRDefault="00304835">
      <w:pPr>
        <w:pStyle w:val="ConsPlusTitle"/>
        <w:jc w:val="center"/>
      </w:pPr>
      <w:r>
        <w:t>государственной услуги, и способы ее взимания</w:t>
      </w:r>
    </w:p>
    <w:p w:rsidR="00304835" w:rsidRDefault="00304835">
      <w:pPr>
        <w:pStyle w:val="ConsPlusNormal"/>
        <w:jc w:val="both"/>
      </w:pPr>
    </w:p>
    <w:p w:rsidR="00304835" w:rsidRDefault="00304835">
      <w:pPr>
        <w:pStyle w:val="ConsPlusNormal"/>
        <w:ind w:firstLine="540"/>
        <w:jc w:val="both"/>
      </w:pPr>
      <w:r>
        <w:t xml:space="preserve">2.9. За предоставление государственной услуги в соответствии с </w:t>
      </w:r>
      <w:hyperlink r:id="rId53">
        <w:r>
          <w:rPr>
            <w:color w:val="0000FF"/>
          </w:rPr>
          <w:t>пунктом 94 части 1 статьи 333.33</w:t>
        </w:r>
      </w:hyperlink>
      <w:r>
        <w:t xml:space="preserve"> Налогового кодекса Российской Федерации взимается государственная пошлина в следующих размерах:</w:t>
      </w:r>
    </w:p>
    <w:p w:rsidR="00304835" w:rsidRDefault="00304835">
      <w:pPr>
        <w:pStyle w:val="ConsPlusNormal"/>
        <w:spacing w:before="220"/>
        <w:ind w:firstLine="540"/>
        <w:jc w:val="both"/>
      </w:pPr>
      <w:bookmarkStart w:id="46" w:name="P356"/>
      <w:bookmarkEnd w:id="46"/>
      <w:r>
        <w:t>- предоставление или продление срока действия лицензии на розничную продажу алкогольной продукции - 65000 рублей за каждый год срока действия лицензии;</w:t>
      </w:r>
    </w:p>
    <w:p w:rsidR="00304835" w:rsidRDefault="00304835">
      <w:pPr>
        <w:pStyle w:val="ConsPlusNormal"/>
        <w:spacing w:before="220"/>
        <w:ind w:firstLine="540"/>
        <w:jc w:val="both"/>
      </w:pPr>
      <w:r>
        <w:t xml:space="preserve">-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w:t>
      </w:r>
      <w:hyperlink w:anchor="P356">
        <w:r>
          <w:rPr>
            <w:color w:val="0000FF"/>
          </w:rPr>
          <w:t>абзацем вторым</w:t>
        </w:r>
      </w:hyperlink>
      <w:r>
        <w:t xml:space="preserve"> настоящего пункта;</w:t>
      </w:r>
    </w:p>
    <w:p w:rsidR="00304835" w:rsidRDefault="00304835">
      <w:pPr>
        <w:pStyle w:val="ConsPlusNormal"/>
        <w:spacing w:before="220"/>
        <w:ind w:firstLine="540"/>
        <w:jc w:val="both"/>
      </w:pPr>
      <w:r>
        <w:t>-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- 3500 рублей;</w:t>
      </w:r>
    </w:p>
    <w:p w:rsidR="00304835" w:rsidRDefault="00304835">
      <w:pPr>
        <w:pStyle w:val="ConsPlusNormal"/>
        <w:spacing w:before="220"/>
        <w:ind w:firstLine="540"/>
        <w:jc w:val="both"/>
      </w:pPr>
      <w:r>
        <w:t>- переоформление лицензии в связи с изменением наименования юридического лица (без его реорганизации), его местонахождения или указанного в лицензии места осуществления деятельности либо иных указываемых в лицензии данных, а также в связи с утратой лицензии - в размере 3500 рублей.</w:t>
      </w:r>
    </w:p>
    <w:p w:rsidR="00304835" w:rsidRDefault="00304835">
      <w:pPr>
        <w:pStyle w:val="ConsPlusNormal"/>
        <w:spacing w:before="220"/>
        <w:ind w:firstLine="540"/>
        <w:jc w:val="both"/>
      </w:pPr>
      <w:r>
        <w:t>2.9.1. Плата за прекращение действия лицензии не взимается.</w:t>
      </w:r>
    </w:p>
    <w:p w:rsidR="00304835" w:rsidRDefault="00304835">
      <w:pPr>
        <w:pStyle w:val="ConsPlusNormal"/>
        <w:spacing w:before="220"/>
        <w:ind w:firstLine="540"/>
        <w:jc w:val="both"/>
      </w:pPr>
      <w:r>
        <w:t>2.9.2. Государственная пошлина может быть оплачена заявителем при подаче заявления в форме электронного документа с использованием ЕПГУ при заполнении интерактивной формы заявления.</w:t>
      </w:r>
    </w:p>
    <w:p w:rsidR="00304835" w:rsidRDefault="00304835">
      <w:pPr>
        <w:pStyle w:val="ConsPlusNormal"/>
        <w:spacing w:before="220"/>
        <w:ind w:firstLine="540"/>
        <w:jc w:val="both"/>
      </w:pPr>
      <w:r>
        <w:t>2.9.3. Государственная пошлина за выдачу лицензии уплачивается организацией-заявителем один раз за весь срок действия лицензии до подачи в Министерство соответствующего запроса (заявления). При этом размер государственной пошлины за выдачу лицензии не зависит от количества обособленных подразделений (не являющихся юридическими лицами), которые будут осуществлять лицензируемые виды деятельности.</w:t>
      </w:r>
    </w:p>
    <w:p w:rsidR="00304835" w:rsidRDefault="00304835">
      <w:pPr>
        <w:pStyle w:val="ConsPlusNormal"/>
        <w:spacing w:before="220"/>
        <w:ind w:firstLine="540"/>
        <w:jc w:val="both"/>
      </w:pPr>
      <w:r>
        <w:t>2.9.4. Уплаченная государственная пошлина подлежит возврату частично или полностью в случае:</w:t>
      </w:r>
    </w:p>
    <w:p w:rsidR="00304835" w:rsidRDefault="00304835">
      <w:pPr>
        <w:pStyle w:val="ConsPlusNormal"/>
        <w:spacing w:before="220"/>
        <w:ind w:firstLine="540"/>
        <w:jc w:val="both"/>
      </w:pPr>
      <w:r>
        <w:t xml:space="preserve">1) уплаты государственной пошлины в большем размере, чем это предусмотрено </w:t>
      </w:r>
      <w:hyperlink r:id="rId54">
        <w:r>
          <w:rPr>
            <w:color w:val="0000FF"/>
          </w:rPr>
          <w:t xml:space="preserve">пунктом 94 </w:t>
        </w:r>
        <w:r>
          <w:rPr>
            <w:color w:val="0000FF"/>
          </w:rPr>
          <w:lastRenderedPageBreak/>
          <w:t>части 1 статьи 333.33</w:t>
        </w:r>
      </w:hyperlink>
      <w:r>
        <w:t xml:space="preserve"> Налогового кодекса Российской Федерации;</w:t>
      </w:r>
    </w:p>
    <w:p w:rsidR="00304835" w:rsidRDefault="00304835">
      <w:pPr>
        <w:pStyle w:val="ConsPlusNormal"/>
        <w:spacing w:before="220"/>
        <w:ind w:firstLine="540"/>
        <w:jc w:val="both"/>
      </w:pPr>
      <w:r>
        <w:t>2) отказа заявителя, уплатившего государственную пошлину, от получения государственной услуги до обращения в Министерство с соответствующим заявлением. В случае приостановления действия лицензии или аннулирования лицензии в установленном законом порядке уплаченная государственная пошлина возврату не подлежит.</w:t>
      </w:r>
    </w:p>
    <w:p w:rsidR="00304835" w:rsidRDefault="00304835">
      <w:pPr>
        <w:pStyle w:val="ConsPlusNormal"/>
        <w:spacing w:before="220"/>
        <w:ind w:firstLine="540"/>
        <w:jc w:val="both"/>
      </w:pPr>
      <w:r>
        <w:t>2.9.5. Реквизиты для уплаты государственной пошлины размещены на информационных стендах в помещениях Министерства, официальном сайте Министерства в информационно-телекоммуникационной сети Интернет (далее - официальный сайт Министерства), а также на ЕПГУ.</w:t>
      </w:r>
    </w:p>
    <w:p w:rsidR="00304835" w:rsidRDefault="00304835">
      <w:pPr>
        <w:pStyle w:val="ConsPlusNormal"/>
        <w:jc w:val="both"/>
      </w:pPr>
    </w:p>
    <w:p w:rsidR="00304835" w:rsidRDefault="00304835">
      <w:pPr>
        <w:pStyle w:val="ConsPlusTitle"/>
        <w:jc w:val="center"/>
        <w:outlineLvl w:val="2"/>
      </w:pPr>
      <w:r>
        <w:t>Максимальный срок ожидания в очереди при подаче заявителем</w:t>
      </w:r>
    </w:p>
    <w:p w:rsidR="00304835" w:rsidRDefault="00304835">
      <w:pPr>
        <w:pStyle w:val="ConsPlusTitle"/>
        <w:jc w:val="center"/>
      </w:pPr>
      <w:r>
        <w:t>заявления о предоставлении государственной услуги</w:t>
      </w:r>
    </w:p>
    <w:p w:rsidR="00304835" w:rsidRDefault="00304835">
      <w:pPr>
        <w:pStyle w:val="ConsPlusTitle"/>
        <w:jc w:val="center"/>
      </w:pPr>
      <w:r>
        <w:t>и при получении результата предоставления</w:t>
      </w:r>
    </w:p>
    <w:p w:rsidR="00304835" w:rsidRDefault="00304835">
      <w:pPr>
        <w:pStyle w:val="ConsPlusTitle"/>
        <w:jc w:val="center"/>
      </w:pPr>
      <w:r>
        <w:t>государственной услуги</w:t>
      </w:r>
    </w:p>
    <w:p w:rsidR="00304835" w:rsidRDefault="00304835">
      <w:pPr>
        <w:pStyle w:val="ConsPlusNormal"/>
        <w:jc w:val="both"/>
      </w:pPr>
    </w:p>
    <w:p w:rsidR="00304835" w:rsidRDefault="00304835">
      <w:pPr>
        <w:pStyle w:val="ConsPlusNormal"/>
        <w:ind w:firstLine="540"/>
        <w:jc w:val="both"/>
      </w:pPr>
      <w:r>
        <w:t>2.10.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304835" w:rsidRDefault="00304835">
      <w:pPr>
        <w:pStyle w:val="ConsPlusNormal"/>
        <w:jc w:val="both"/>
      </w:pPr>
    </w:p>
    <w:p w:rsidR="00304835" w:rsidRDefault="00304835">
      <w:pPr>
        <w:pStyle w:val="ConsPlusTitle"/>
        <w:jc w:val="center"/>
        <w:outlineLvl w:val="2"/>
      </w:pPr>
      <w:r>
        <w:t>Срок регистрации заявления заявителя о предоставлении</w:t>
      </w:r>
    </w:p>
    <w:p w:rsidR="00304835" w:rsidRDefault="00304835">
      <w:pPr>
        <w:pStyle w:val="ConsPlusTitle"/>
        <w:jc w:val="center"/>
      </w:pPr>
      <w:r>
        <w:t>государственной услуги</w:t>
      </w:r>
    </w:p>
    <w:p w:rsidR="00304835" w:rsidRDefault="00304835">
      <w:pPr>
        <w:pStyle w:val="ConsPlusNormal"/>
        <w:jc w:val="both"/>
      </w:pPr>
    </w:p>
    <w:p w:rsidR="00304835" w:rsidRDefault="00304835">
      <w:pPr>
        <w:pStyle w:val="ConsPlusNormal"/>
        <w:ind w:firstLine="540"/>
        <w:jc w:val="both"/>
      </w:pPr>
      <w:r>
        <w:t>2.11. Заявление о предоставлении государственной услуги с прилагаемыми документами подлежит обязательной регистрации в соответствии с правилами делопроизводства, принятыми в лицензирующем органе, в течение одного рабочего дня со дня его поступления в Министерство.</w:t>
      </w:r>
    </w:p>
    <w:p w:rsidR="00304835" w:rsidRDefault="00304835">
      <w:pPr>
        <w:pStyle w:val="ConsPlusNormal"/>
        <w:spacing w:before="220"/>
        <w:ind w:firstLine="540"/>
        <w:jc w:val="both"/>
      </w:pPr>
      <w:r>
        <w:t>2.11.1. Заявление, поданное в электронной форме с использованием ЕПГУ, регистрируется в течение одного рабочего дня с даты поступления заявления в Министерство.</w:t>
      </w:r>
    </w:p>
    <w:p w:rsidR="00304835" w:rsidRDefault="00304835">
      <w:pPr>
        <w:pStyle w:val="ConsPlusNormal"/>
        <w:spacing w:before="220"/>
        <w:ind w:firstLine="540"/>
        <w:jc w:val="both"/>
      </w:pPr>
      <w:r>
        <w:t>2.11.2. Результатом исполнения административной процедуры по приему, первичной обработке и регистрации заявлений о предоставлении государственной услуги является прием заявлений и документов от заявителей, их первичная обработка и регистрация в Министерстве.</w:t>
      </w:r>
    </w:p>
    <w:p w:rsidR="00304835" w:rsidRDefault="00304835">
      <w:pPr>
        <w:pStyle w:val="ConsPlusNormal"/>
        <w:jc w:val="both"/>
      </w:pPr>
    </w:p>
    <w:p w:rsidR="00304835" w:rsidRDefault="00304835">
      <w:pPr>
        <w:pStyle w:val="ConsPlusTitle"/>
        <w:jc w:val="center"/>
        <w:outlineLvl w:val="2"/>
      </w:pPr>
      <w:r>
        <w:t>Требования к помещениям, в которых предоставляются</w:t>
      </w:r>
    </w:p>
    <w:p w:rsidR="00304835" w:rsidRDefault="00304835">
      <w:pPr>
        <w:pStyle w:val="ConsPlusTitle"/>
        <w:jc w:val="center"/>
      </w:pPr>
      <w:r>
        <w:t>государственные услуги</w:t>
      </w:r>
    </w:p>
    <w:p w:rsidR="00304835" w:rsidRDefault="00304835">
      <w:pPr>
        <w:pStyle w:val="ConsPlusNormal"/>
        <w:jc w:val="both"/>
      </w:pPr>
    </w:p>
    <w:p w:rsidR="00304835" w:rsidRDefault="00304835">
      <w:pPr>
        <w:pStyle w:val="ConsPlusNormal"/>
        <w:ind w:firstLine="540"/>
        <w:jc w:val="both"/>
      </w:pPr>
      <w:r>
        <w:t>2.12. 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4835" w:rsidRDefault="00304835">
      <w:pPr>
        <w:pStyle w:val="ConsPlusNormal"/>
        <w:spacing w:before="220"/>
        <w:ind w:firstLine="540"/>
        <w:jc w:val="both"/>
      </w:pPr>
      <w:r>
        <w:t xml:space="preserve">2.12.1. Перед зданием Министерства должны быть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Министерства в соответствии с требованиями свода правил </w:t>
      </w:r>
      <w:hyperlink r:id="rId55">
        <w:r>
          <w:rPr>
            <w:color w:val="0000FF"/>
          </w:rPr>
          <w:t>СНиП 35-01-2001</w:t>
        </w:r>
      </w:hyperlink>
      <w:r>
        <w:t xml:space="preserve"> "Доступность зданий и сооружений для маломобильных групп населения" (СП 59.13330.2012), утвержденного Приказом Министерства регионального развития Российской Федерации от 27.12.2011 N 605, но не может составлять менее трех парковочных мест, в том числе не менее одного парковочного места для специальных транспортных средств инвалидов.</w:t>
      </w:r>
    </w:p>
    <w:p w:rsidR="00304835" w:rsidRDefault="00304835">
      <w:pPr>
        <w:pStyle w:val="ConsPlusNormal"/>
        <w:spacing w:before="220"/>
        <w:ind w:firstLine="540"/>
        <w:jc w:val="both"/>
      </w:pPr>
      <w:r>
        <w:lastRenderedPageBreak/>
        <w:t>2.12.2. Вход в здание, в котором расположено Министерство, должен быть оборудован информационной табличкой (вывеской), содержащей полное наименование Министерства.</w:t>
      </w:r>
    </w:p>
    <w:p w:rsidR="00304835" w:rsidRDefault="00304835">
      <w:pPr>
        <w:pStyle w:val="ConsPlusNormal"/>
        <w:spacing w:before="220"/>
        <w:ind w:firstLine="540"/>
        <w:jc w:val="both"/>
      </w:pPr>
      <w:r>
        <w:t xml:space="preserve">Вход в здание Министерства и выход из него должны осуществляться свободно с учетом возможности самостоятельного входа и выхода инвалидов в соответствии с требованиями свода правил </w:t>
      </w:r>
      <w:hyperlink r:id="rId56">
        <w:r>
          <w:rPr>
            <w:color w:val="0000FF"/>
          </w:rPr>
          <w:t>СНиП 35-01-2001</w:t>
        </w:r>
      </w:hyperlink>
      <w:r>
        <w:t xml:space="preserve"> "Доступность зданий и сооружений для маломобильных групп населения" (СП 59.13330.2012), утвержденного Приказом Министерства регионального развития Российской Федерации от 27.12.2011 N 605.</w:t>
      </w:r>
    </w:p>
    <w:p w:rsidR="00304835" w:rsidRDefault="00304835">
      <w:pPr>
        <w:pStyle w:val="ConsPlusNormal"/>
        <w:spacing w:before="220"/>
        <w:ind w:firstLine="540"/>
        <w:jc w:val="both"/>
      </w:pPr>
      <w:r>
        <w:t>2.12.3. Помещение в Министерстве оборудуется пандусами, пассажирскими лифтами и подъемной платформой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304835" w:rsidRDefault="00304835">
      <w:pPr>
        <w:pStyle w:val="ConsPlusNormal"/>
        <w:spacing w:before="220"/>
        <w:ind w:firstLine="540"/>
        <w:jc w:val="both"/>
      </w:pPr>
      <w:r>
        <w:t>Кабинеты приема заявителей должны быть оборудованы информационными табличками (вывесками) с указанием номера кабинета, наименования структурного подразделения Министерства, осуществляющего административные процедуры исполнения государственной услуги, фамилии, имени, отчества и должности гражданского служащего.</w:t>
      </w:r>
    </w:p>
    <w:p w:rsidR="00304835" w:rsidRDefault="00304835">
      <w:pPr>
        <w:pStyle w:val="ConsPlusNormal"/>
        <w:spacing w:before="220"/>
        <w:ind w:firstLine="540"/>
        <w:jc w:val="both"/>
      </w:pPr>
      <w:r>
        <w:t>Каждое служебное место государственных гражданских служащих Министерства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w:t>
      </w:r>
    </w:p>
    <w:p w:rsidR="00304835" w:rsidRDefault="00304835">
      <w:pPr>
        <w:pStyle w:val="ConsPlusNormal"/>
        <w:spacing w:before="220"/>
        <w:ind w:firstLine="540"/>
        <w:jc w:val="both"/>
      </w:pPr>
      <w:r>
        <w:t xml:space="preserve">2.12.4. Места для предоставления государственной услуги должны соответствовать санитарным </w:t>
      </w:r>
      <w:hyperlink r:id="rId57">
        <w:r>
          <w:rPr>
            <w:color w:val="0000FF"/>
          </w:rPr>
          <w:t>правилам</w:t>
        </w:r>
      </w:hyperlink>
      <w:r>
        <w:t xml:space="preserve">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N 40. Помещения должны быть оборудованы противопожарной системой и средствами пожаротушения, системой оповещения о возникновении чрезвычайной ситуации.</w:t>
      </w:r>
    </w:p>
    <w:p w:rsidR="00304835" w:rsidRDefault="00304835">
      <w:pPr>
        <w:pStyle w:val="ConsPlusNormal"/>
        <w:jc w:val="both"/>
      </w:pPr>
      <w:r>
        <w:t xml:space="preserve">(п. 2.12.4 в ред. </w:t>
      </w:r>
      <w:hyperlink r:id="rId58">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2.12.5. Места информирования, предназначенные для ознакомления заявителей с информационными материалами, оборудуются информационными стендами.</w:t>
      </w:r>
    </w:p>
    <w:p w:rsidR="00304835" w:rsidRDefault="00304835">
      <w:pPr>
        <w:pStyle w:val="ConsPlusNormal"/>
        <w:spacing w:before="220"/>
        <w:ind w:firstLine="540"/>
        <w:jc w:val="both"/>
      </w:pPr>
      <w:r>
        <w:t>На информационных стендах размещается следующая визуальная и текстовая информация:</w:t>
      </w:r>
    </w:p>
    <w:p w:rsidR="00304835" w:rsidRDefault="00304835">
      <w:pPr>
        <w:pStyle w:val="ConsPlusNormal"/>
        <w:spacing w:before="220"/>
        <w:ind w:firstLine="540"/>
        <w:jc w:val="both"/>
      </w:pPr>
      <w:r>
        <w:t>а) извлечения из нормативных правовых актов, регулирующих порядок предоставления государственной услуги;</w:t>
      </w:r>
    </w:p>
    <w:p w:rsidR="00304835" w:rsidRDefault="00304835">
      <w:pPr>
        <w:pStyle w:val="ConsPlusNormal"/>
        <w:spacing w:before="220"/>
        <w:ind w:firstLine="540"/>
        <w:jc w:val="both"/>
      </w:pPr>
      <w:r>
        <w:t>б) текст настоящего Административного регламента;</w:t>
      </w:r>
    </w:p>
    <w:p w:rsidR="00304835" w:rsidRDefault="00304835">
      <w:pPr>
        <w:pStyle w:val="ConsPlusNormal"/>
        <w:spacing w:before="220"/>
        <w:ind w:firstLine="540"/>
        <w:jc w:val="both"/>
      </w:pPr>
      <w:r>
        <w:t>в) график работы, номера телефонов и адрес электронной почты Министерства, по которым заинтересованные лица могут получить необходимую информацию о предоставлении государственной услуги;</w:t>
      </w:r>
    </w:p>
    <w:p w:rsidR="00304835" w:rsidRDefault="00304835">
      <w:pPr>
        <w:pStyle w:val="ConsPlusNormal"/>
        <w:spacing w:before="220"/>
        <w:ind w:firstLine="540"/>
        <w:jc w:val="both"/>
      </w:pPr>
      <w:r>
        <w:t>г) условия и порядок получения информации о предоставлении государственной услуги от Министерства;</w:t>
      </w:r>
    </w:p>
    <w:p w:rsidR="00304835" w:rsidRDefault="00304835">
      <w:pPr>
        <w:pStyle w:val="ConsPlusNormal"/>
        <w:spacing w:before="220"/>
        <w:ind w:firstLine="540"/>
        <w:jc w:val="both"/>
      </w:pPr>
      <w:r>
        <w:t>д) номера кабинетов, фамилии, имена, отчества и должности гражданских служащих, осуществляющих административные процедуры по предоставлению государственной услуги, и график приема ими заявителей.</w:t>
      </w:r>
    </w:p>
    <w:p w:rsidR="00304835" w:rsidRDefault="00304835">
      <w:pPr>
        <w:pStyle w:val="ConsPlusNormal"/>
        <w:spacing w:before="220"/>
        <w:ind w:firstLine="540"/>
        <w:jc w:val="both"/>
      </w:pPr>
      <w:r>
        <w:t>Информация о порядке предоставления государственной услуги с использованием мультимедийного оборудования Министерством не предоставляется.</w:t>
      </w:r>
    </w:p>
    <w:p w:rsidR="00304835" w:rsidRDefault="00304835">
      <w:pPr>
        <w:pStyle w:val="ConsPlusNormal"/>
        <w:spacing w:before="220"/>
        <w:ind w:firstLine="540"/>
        <w:jc w:val="both"/>
      </w:pPr>
      <w:r>
        <w:lastRenderedPageBreak/>
        <w:t>2.12.6. В помещениях Министерства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304835" w:rsidRDefault="00304835">
      <w:pPr>
        <w:pStyle w:val="ConsPlusNormal"/>
        <w:spacing w:before="220"/>
        <w:ind w:firstLine="540"/>
        <w:jc w:val="both"/>
      </w:pPr>
      <w:r>
        <w:t>При невозможности создания в здании Министерства условий для полного приспособления с учетом потребностей инвалидов Министерством проводятся мероприятия по обеспечению беспрепятственного доступа маломобильных граждан к объекту с учетом разумного приспособления.</w:t>
      </w:r>
    </w:p>
    <w:p w:rsidR="00304835" w:rsidRDefault="00304835">
      <w:pPr>
        <w:pStyle w:val="ConsPlusNormal"/>
        <w:spacing w:before="220"/>
        <w:ind w:firstLine="540"/>
        <w:jc w:val="both"/>
      </w:pPr>
      <w:r>
        <w:t>Указатели и вывески в помещениях, в которых оказывается государственная услуга, должны быть четкими, заметными и понятными.</w:t>
      </w:r>
    </w:p>
    <w:p w:rsidR="00304835" w:rsidRDefault="00304835">
      <w:pPr>
        <w:pStyle w:val="ConsPlusNormal"/>
        <w:spacing w:before="220"/>
        <w:ind w:firstLine="540"/>
        <w:jc w:val="both"/>
      </w:pPr>
      <w:r>
        <w:t>Гражданские служащие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04835" w:rsidRDefault="00304835">
      <w:pPr>
        <w:pStyle w:val="ConsPlusNormal"/>
        <w:spacing w:before="220"/>
        <w:ind w:firstLine="540"/>
        <w:jc w:val="both"/>
      </w:pPr>
      <w:r>
        <w:t>Помещения, в которых предоставляется государственная услуга,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304835" w:rsidRDefault="00304835">
      <w:pPr>
        <w:pStyle w:val="ConsPlusNormal"/>
        <w:jc w:val="both"/>
      </w:pPr>
    </w:p>
    <w:p w:rsidR="00304835" w:rsidRDefault="00304835">
      <w:pPr>
        <w:pStyle w:val="ConsPlusTitle"/>
        <w:jc w:val="center"/>
        <w:outlineLvl w:val="2"/>
      </w:pPr>
      <w:r>
        <w:t>Показатели доступности и качества государственной услуги</w:t>
      </w:r>
    </w:p>
    <w:p w:rsidR="00304835" w:rsidRDefault="00304835">
      <w:pPr>
        <w:pStyle w:val="ConsPlusNormal"/>
        <w:jc w:val="both"/>
      </w:pPr>
    </w:p>
    <w:p w:rsidR="00304835" w:rsidRDefault="00304835">
      <w:pPr>
        <w:pStyle w:val="ConsPlusNormal"/>
        <w:ind w:firstLine="540"/>
        <w:jc w:val="both"/>
      </w:pPr>
      <w:r>
        <w:t>2.13. Качество и доступность государственной услуги характеризуются следующими показателями:</w:t>
      </w:r>
    </w:p>
    <w:p w:rsidR="00304835" w:rsidRDefault="00304835">
      <w:pPr>
        <w:pStyle w:val="ConsPlusNormal"/>
        <w:spacing w:before="220"/>
        <w:ind w:firstLine="540"/>
        <w:jc w:val="both"/>
      </w:pPr>
      <w:r>
        <w:t>2.13.1. Возможность подачи заявления на получение государственной услуги и документов в электронной форме.</w:t>
      </w:r>
    </w:p>
    <w:p w:rsidR="00304835" w:rsidRDefault="00304835">
      <w:pPr>
        <w:pStyle w:val="ConsPlusNormal"/>
        <w:spacing w:before="220"/>
        <w:ind w:firstLine="540"/>
        <w:jc w:val="both"/>
      </w:pPr>
      <w:r>
        <w:t>2.13.2. Своевременное предоставление государственной услуги (отсутствие нарушения сроков предоставления государственной услуги).</w:t>
      </w:r>
    </w:p>
    <w:p w:rsidR="00304835" w:rsidRDefault="00304835">
      <w:pPr>
        <w:pStyle w:val="ConsPlusNormal"/>
        <w:spacing w:before="220"/>
        <w:ind w:firstLine="540"/>
        <w:jc w:val="both"/>
      </w:pPr>
      <w:r>
        <w:t>2.13.3. Доступность инструментов совершения в электронном виде платежей, необходимых для получения государственной услуги.</w:t>
      </w:r>
    </w:p>
    <w:p w:rsidR="00304835" w:rsidRDefault="00304835">
      <w:pPr>
        <w:pStyle w:val="ConsPlusNormal"/>
        <w:spacing w:before="220"/>
        <w:ind w:firstLine="540"/>
        <w:jc w:val="both"/>
      </w:pPr>
      <w:r>
        <w:t>2.13.4. Информирование заявителя о ходе предоставления государственной услуги.</w:t>
      </w:r>
    </w:p>
    <w:p w:rsidR="00304835" w:rsidRDefault="00304835">
      <w:pPr>
        <w:pStyle w:val="ConsPlusNormal"/>
        <w:spacing w:before="220"/>
        <w:ind w:firstLine="540"/>
        <w:jc w:val="both"/>
      </w:pPr>
      <w:r>
        <w:t>2.13.5. Наличие возможности получения информации о порядке и условиях предоставления государственной услуги посредством: телефонной и электронной связи; на официальном сайте Министерства в информационно-телекоммуникационной сети Интернет в разделе "Регулирование рынка/Розничная продажа алкогольной продукции/Лицензирование"; на информационных стендах Министерства; на ЕПГУ.</w:t>
      </w:r>
    </w:p>
    <w:p w:rsidR="00304835" w:rsidRDefault="00304835">
      <w:pPr>
        <w:pStyle w:val="ConsPlusNormal"/>
        <w:spacing w:before="220"/>
        <w:ind w:firstLine="540"/>
        <w:jc w:val="both"/>
      </w:pPr>
      <w:r>
        <w:t>2.13.6. Наличие оборудованных мест ожидания, мест для заполнения документов и мест информирования о предоставлении услуги.</w:t>
      </w:r>
    </w:p>
    <w:p w:rsidR="00304835" w:rsidRDefault="00304835">
      <w:pPr>
        <w:pStyle w:val="ConsPlusNormal"/>
        <w:spacing w:before="220"/>
        <w:ind w:firstLine="540"/>
        <w:jc w:val="both"/>
      </w:pPr>
      <w:r>
        <w:t>2.13.7. Удельный вес административных процедур по предоставлению государственной услуги, совершенных с нарушением сроков.</w:t>
      </w:r>
    </w:p>
    <w:p w:rsidR="00304835" w:rsidRDefault="00304835">
      <w:pPr>
        <w:pStyle w:val="ConsPlusNormal"/>
        <w:spacing w:before="220"/>
        <w:ind w:firstLine="540"/>
        <w:jc w:val="both"/>
      </w:pPr>
      <w:r>
        <w:t>2.13.8. Удельный вес количества обоснованных жалоб к числу государственных услуг, предоставленных в календарном году.</w:t>
      </w:r>
    </w:p>
    <w:p w:rsidR="00304835" w:rsidRDefault="00304835">
      <w:pPr>
        <w:pStyle w:val="ConsPlusNormal"/>
        <w:jc w:val="both"/>
      </w:pPr>
    </w:p>
    <w:p w:rsidR="00304835" w:rsidRDefault="00304835">
      <w:pPr>
        <w:pStyle w:val="ConsPlusTitle"/>
        <w:jc w:val="center"/>
        <w:outlineLvl w:val="2"/>
      </w:pPr>
      <w:r>
        <w:t>Иные требования к предоставлению государственной услуги,</w:t>
      </w:r>
    </w:p>
    <w:p w:rsidR="00304835" w:rsidRDefault="00304835">
      <w:pPr>
        <w:pStyle w:val="ConsPlusTitle"/>
        <w:jc w:val="center"/>
      </w:pPr>
      <w:r>
        <w:t>в том числе учитывающие особенности предоставления</w:t>
      </w:r>
    </w:p>
    <w:p w:rsidR="00304835" w:rsidRDefault="00304835">
      <w:pPr>
        <w:pStyle w:val="ConsPlusTitle"/>
        <w:jc w:val="center"/>
      </w:pPr>
      <w:r>
        <w:t>государственной услуги в МФЦ и в электронной форме</w:t>
      </w:r>
    </w:p>
    <w:p w:rsidR="00304835" w:rsidRDefault="00304835">
      <w:pPr>
        <w:pStyle w:val="ConsPlusNormal"/>
        <w:jc w:val="both"/>
      </w:pPr>
    </w:p>
    <w:p w:rsidR="00304835" w:rsidRDefault="00304835">
      <w:pPr>
        <w:pStyle w:val="ConsPlusNormal"/>
        <w:ind w:firstLine="540"/>
        <w:jc w:val="both"/>
      </w:pPr>
      <w:r>
        <w:t>2.14. Услуги, необходимые и обязательные для предоставления государственной услуги, отсутствуют.</w:t>
      </w:r>
    </w:p>
    <w:p w:rsidR="00304835" w:rsidRDefault="00304835">
      <w:pPr>
        <w:pStyle w:val="ConsPlusNormal"/>
        <w:jc w:val="both"/>
      </w:pPr>
    </w:p>
    <w:p w:rsidR="00304835" w:rsidRDefault="00304835">
      <w:pPr>
        <w:pStyle w:val="ConsPlusTitle"/>
        <w:jc w:val="center"/>
        <w:outlineLvl w:val="1"/>
      </w:pPr>
      <w:r>
        <w:t>III. СОСТАВ, ПОСЛЕДОВАТЕЛЬНОСТЬ И СРОКИ ВЫПОЛНЕНИЯ</w:t>
      </w:r>
    </w:p>
    <w:p w:rsidR="00304835" w:rsidRDefault="00304835">
      <w:pPr>
        <w:pStyle w:val="ConsPlusTitle"/>
        <w:jc w:val="center"/>
      </w:pPr>
      <w:r>
        <w:t>АДМИНИСТРАТИВНЫХ ПРОЦЕДУР</w:t>
      </w:r>
    </w:p>
    <w:p w:rsidR="00304835" w:rsidRDefault="00304835">
      <w:pPr>
        <w:pStyle w:val="ConsPlusNormal"/>
        <w:jc w:val="both"/>
      </w:pPr>
    </w:p>
    <w:p w:rsidR="00304835" w:rsidRDefault="00304835">
      <w:pPr>
        <w:pStyle w:val="ConsPlusNormal"/>
        <w:ind w:firstLine="540"/>
        <w:jc w:val="both"/>
      </w:pPr>
      <w:r>
        <w:t>3.1. Заявление и документы для получения государственной услуги по усмотрению заявителя могут быть представлены как на бумажном носителе, так и в форме электронных документов посредством ЕПГУ.</w:t>
      </w:r>
    </w:p>
    <w:p w:rsidR="00304835" w:rsidRDefault="00304835">
      <w:pPr>
        <w:pStyle w:val="ConsPlusNormal"/>
        <w:spacing w:before="220"/>
        <w:ind w:firstLine="540"/>
        <w:jc w:val="both"/>
      </w:pPr>
      <w:r>
        <w:t>Предоставление государственной услуги включает в себя следующие административные процедуры:</w:t>
      </w:r>
    </w:p>
    <w:p w:rsidR="00304835" w:rsidRDefault="00304835">
      <w:pPr>
        <w:pStyle w:val="ConsPlusNormal"/>
        <w:spacing w:before="220"/>
        <w:ind w:firstLine="540"/>
        <w:jc w:val="both"/>
      </w:pPr>
      <w:r>
        <w:t>3.1.1. Прием (получение) и регистрация заявления и иных документов, необходимых для предоставления государственной услуги.</w:t>
      </w:r>
    </w:p>
    <w:p w:rsidR="00304835" w:rsidRDefault="00304835">
      <w:pPr>
        <w:pStyle w:val="ConsPlusNormal"/>
        <w:spacing w:before="220"/>
        <w:ind w:firstLine="540"/>
        <w:jc w:val="both"/>
      </w:pPr>
      <w:r>
        <w:t>3.1.2. Обработка документов (информации), необходимых для предоставления государственной услуги, которая включает в себя межведомственное взаимодействие и проведение оценки соответствия заявителя лицензионным требованиям и (или) обязательным требованиям.</w:t>
      </w:r>
    </w:p>
    <w:p w:rsidR="00304835" w:rsidRDefault="00304835">
      <w:pPr>
        <w:pStyle w:val="ConsPlusNormal"/>
        <w:jc w:val="both"/>
      </w:pPr>
      <w:r>
        <w:t xml:space="preserve">(п. 3.1.2 в ред. </w:t>
      </w:r>
      <w:hyperlink r:id="rId59">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3.1.3. Формирование результата предоставления государственной услуги с внесением сведений о конечном результате предоставления государственной услуги в государственный сводный реестр лицензий.</w:t>
      </w:r>
    </w:p>
    <w:p w:rsidR="00304835" w:rsidRDefault="00304835">
      <w:pPr>
        <w:pStyle w:val="ConsPlusNormal"/>
        <w:spacing w:before="220"/>
        <w:ind w:firstLine="540"/>
        <w:jc w:val="both"/>
      </w:pPr>
      <w:r>
        <w:t>3.1.4. Выдача (направление) заявителю документов и (или) информации, подтверждающих предоставление государственной услуги (в том числе отказ в предоставлении государственной услуги).</w:t>
      </w:r>
    </w:p>
    <w:p w:rsidR="00304835" w:rsidRDefault="00304835">
      <w:pPr>
        <w:pStyle w:val="ConsPlusNormal"/>
        <w:spacing w:before="220"/>
        <w:ind w:firstLine="540"/>
        <w:jc w:val="both"/>
      </w:pPr>
      <w:r>
        <w:t>3.2. Прием (получение) и регистрация заявления и иных документов, необходимых для предоставления государственной услуги:</w:t>
      </w:r>
    </w:p>
    <w:p w:rsidR="00304835" w:rsidRDefault="00304835">
      <w:pPr>
        <w:pStyle w:val="ConsPlusNormal"/>
        <w:spacing w:before="220"/>
        <w:ind w:firstLine="540"/>
        <w:jc w:val="both"/>
      </w:pPr>
      <w:r>
        <w:t>3.2.1. Основанием начала выполнения административной процедуры является обращение заявителя в Министерство по местонахождению отдела лицензирования или через личный кабинет заявителя на ЕПГУ с заявлением о выдаче (переоформлении, продлении срока действия, прекращении) лицензии на розничную продажу алкогольной продукции или на розничную продажу алкогольной продукции при оказании услуг общественного питания.</w:t>
      </w:r>
    </w:p>
    <w:p w:rsidR="00304835" w:rsidRDefault="00304835">
      <w:pPr>
        <w:pStyle w:val="ConsPlusNormal"/>
        <w:spacing w:before="220"/>
        <w:ind w:firstLine="540"/>
        <w:jc w:val="both"/>
      </w:pPr>
      <w:r>
        <w:t>3.2.2. Должностными лицами, ответственными за прием (получение) запроса и документов, необходимых для предоставления государственной услуги, являются государственные гражданские служащие отдела лицензирования Министерства.</w:t>
      </w:r>
    </w:p>
    <w:p w:rsidR="00304835" w:rsidRDefault="00304835">
      <w:pPr>
        <w:pStyle w:val="ConsPlusNormal"/>
        <w:spacing w:before="220"/>
        <w:ind w:firstLine="540"/>
        <w:jc w:val="both"/>
      </w:pPr>
      <w:r>
        <w:t>3.2.2.1. За услугой вправе обратиться уполномоченный представитель заявителя, полномочия которого должны быть подтверждены удостоверением личности, доверенностью и приказом о назначении руководителя организации. Указанные документы проверяются при приеме заявления и документов должностным лицом Министерства.</w:t>
      </w:r>
    </w:p>
    <w:p w:rsidR="00304835" w:rsidRDefault="00304835">
      <w:pPr>
        <w:pStyle w:val="ConsPlusNormal"/>
        <w:jc w:val="both"/>
      </w:pPr>
      <w:r>
        <w:t xml:space="preserve">(п. 3.2.2.1 введен </w:t>
      </w:r>
      <w:hyperlink r:id="rId60">
        <w:r>
          <w:rPr>
            <w:color w:val="0000FF"/>
          </w:rPr>
          <w:t>Приказом</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3.2.3. Государственный гражданский служащий Министерства осуществляет прием заявления и документов и регистрирует их не позднее следующего рабочего дня. В течение десяти рабочих дней со дня регистрации заявления о выдаче (продлении) лицензии осуществляет проверку наличия полного комплекта документов, предусмотренных для выдачи лицензии, и проверку </w:t>
      </w:r>
      <w:r>
        <w:lastRenderedPageBreak/>
        <w:t>представленных документов на наличие недостоверной, искаженной, неполной информации.</w:t>
      </w:r>
    </w:p>
    <w:p w:rsidR="00304835" w:rsidRDefault="00304835">
      <w:pPr>
        <w:pStyle w:val="ConsPlusNormal"/>
        <w:jc w:val="both"/>
      </w:pPr>
      <w:r>
        <w:t xml:space="preserve">(п. 3.2.3 в ред. </w:t>
      </w:r>
      <w:hyperlink r:id="rId61">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3.2.4. Максимальный срок выполнения административной процедуры - прием заявления и документов при личном обращении заявителя составляет не более 30 минут.</w:t>
      </w:r>
    </w:p>
    <w:p w:rsidR="00304835" w:rsidRDefault="00304835">
      <w:pPr>
        <w:pStyle w:val="ConsPlusNormal"/>
        <w:spacing w:before="220"/>
        <w:ind w:firstLine="540"/>
        <w:jc w:val="both"/>
      </w:pPr>
      <w:r>
        <w:t xml:space="preserve">3.2.5. Если государственным гражданским служащим не выявлено оснований, изложенных в </w:t>
      </w:r>
      <w:hyperlink w:anchor="P315">
        <w:r>
          <w:rPr>
            <w:color w:val="0000FF"/>
          </w:rPr>
          <w:t>пунктах 2.7</w:t>
        </w:r>
      </w:hyperlink>
      <w:r>
        <w:t xml:space="preserve"> - </w:t>
      </w:r>
      <w:hyperlink w:anchor="P326">
        <w:r>
          <w:rPr>
            <w:color w:val="0000FF"/>
          </w:rPr>
          <w:t>2.7.2</w:t>
        </w:r>
      </w:hyperlink>
      <w:r>
        <w:t xml:space="preserve"> настоящего Регламента, заявление и приложенные к нему документы подлежат приему и регистрации.</w:t>
      </w:r>
    </w:p>
    <w:p w:rsidR="00304835" w:rsidRDefault="00304835">
      <w:pPr>
        <w:pStyle w:val="ConsPlusNormal"/>
        <w:spacing w:before="220"/>
        <w:ind w:firstLine="540"/>
        <w:jc w:val="both"/>
      </w:pPr>
      <w:r>
        <w:t xml:space="preserve">При наличии оснований, изложенных в </w:t>
      </w:r>
      <w:hyperlink w:anchor="P315">
        <w:r>
          <w:rPr>
            <w:color w:val="0000FF"/>
          </w:rPr>
          <w:t>пунктах 2.7</w:t>
        </w:r>
      </w:hyperlink>
      <w:r>
        <w:t xml:space="preserve"> - </w:t>
      </w:r>
      <w:hyperlink w:anchor="P326">
        <w:r>
          <w:rPr>
            <w:color w:val="0000FF"/>
          </w:rPr>
          <w:t>2.7.2</w:t>
        </w:r>
      </w:hyperlink>
      <w:r>
        <w:t xml:space="preserve"> настоящего Регламента, государственный гражданский служащий действует в соответствии с </w:t>
      </w:r>
      <w:hyperlink w:anchor="P328">
        <w:r>
          <w:rPr>
            <w:color w:val="0000FF"/>
          </w:rPr>
          <w:t>пунктом 2.7.4</w:t>
        </w:r>
      </w:hyperlink>
      <w:r>
        <w:t xml:space="preserve"> настоящего Регламента.</w:t>
      </w:r>
    </w:p>
    <w:p w:rsidR="00304835" w:rsidRDefault="00304835">
      <w:pPr>
        <w:pStyle w:val="ConsPlusNormal"/>
        <w:spacing w:before="220"/>
        <w:ind w:firstLine="540"/>
        <w:jc w:val="both"/>
      </w:pPr>
      <w:r>
        <w:t>3.2.5.1. В течение десяти рабочих дней со дня регистрации заявления о выдаче (продлении) лицензии государственным гражданским служащим отдела лицензирования осуществляется:</w:t>
      </w:r>
    </w:p>
    <w:p w:rsidR="00304835" w:rsidRDefault="00304835">
      <w:pPr>
        <w:pStyle w:val="ConsPlusNormal"/>
        <w:spacing w:before="220"/>
        <w:ind w:firstLine="540"/>
        <w:jc w:val="both"/>
      </w:pPr>
      <w:r>
        <w:t>проверка наличия полного комплекта документов, предусмотренных для выдачи соответствующей лицензии, и проверка представленных документов на наличие недостоверной, искаженной, неполной информации;</w:t>
      </w:r>
    </w:p>
    <w:p w:rsidR="00304835" w:rsidRDefault="00304835">
      <w:pPr>
        <w:pStyle w:val="ConsPlusNormal"/>
        <w:spacing w:before="220"/>
        <w:ind w:firstLine="540"/>
        <w:jc w:val="both"/>
      </w:pPr>
      <w:r>
        <w:t xml:space="preserve">проверка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62">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304835" w:rsidRDefault="00304835">
      <w:pPr>
        <w:pStyle w:val="ConsPlusNormal"/>
        <w:jc w:val="both"/>
      </w:pPr>
      <w:r>
        <w:t xml:space="preserve">(п. 3.2.5.1 введен </w:t>
      </w:r>
      <w:hyperlink r:id="rId63">
        <w:r>
          <w:rPr>
            <w:color w:val="0000FF"/>
          </w:rPr>
          <w:t>Приказом</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3.2.5.2. При наличии одного из оснований, предусмотренных </w:t>
      </w:r>
      <w:hyperlink w:anchor="P452">
        <w:r>
          <w:rPr>
            <w:color w:val="0000FF"/>
          </w:rPr>
          <w:t>пунктом 3.2.5.3</w:t>
        </w:r>
      </w:hyperlink>
      <w:r>
        <w:t xml:space="preserve"> настоящего Административного регламента, специалист отдела лицензирования в срок не позднее пятнадцати рабочих дней со дня регистрации заявления о выдаче (продлении) лицензии направляет заявителю в форме электронного документа посредством ЕПГУ или по адресу электронной почты заявителя в случае, если документы были представлены на бумажном носителе, уведомление о необходимости устранения выявленных нарушений в тридцатидневный срок со дня направления указанного уведомления. В этом случае срок принятия решения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rsidR="00304835" w:rsidRDefault="00304835">
      <w:pPr>
        <w:pStyle w:val="ConsPlusNormal"/>
        <w:jc w:val="both"/>
      </w:pPr>
      <w:r>
        <w:t xml:space="preserve">(п. 3.2.5.2 введен </w:t>
      </w:r>
      <w:hyperlink r:id="rId64">
        <w:r>
          <w:rPr>
            <w:color w:val="0000FF"/>
          </w:rPr>
          <w:t>Приказом</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bookmarkStart w:id="47" w:name="P452"/>
      <w:bookmarkEnd w:id="47"/>
      <w:r>
        <w:t>3.2.5.3. Основанием для направления уведомления о необходимости устранения выявленных нарушений является:</w:t>
      </w:r>
    </w:p>
    <w:p w:rsidR="00304835" w:rsidRDefault="00304835">
      <w:pPr>
        <w:pStyle w:val="ConsPlusNormal"/>
        <w:spacing w:before="220"/>
        <w:ind w:firstLine="540"/>
        <w:jc w:val="both"/>
      </w:pPr>
      <w:r>
        <w:t xml:space="preserve">1) 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w:t>
      </w:r>
      <w:r>
        <w:lastRenderedPageBreak/>
        <w:t>числе информационно-телекоммуникационной сети Интернет;</w:t>
      </w:r>
    </w:p>
    <w:p w:rsidR="00304835" w:rsidRDefault="00304835">
      <w:pPr>
        <w:pStyle w:val="ConsPlusNormal"/>
        <w:spacing w:before="220"/>
        <w:ind w:firstLine="540"/>
        <w:jc w:val="both"/>
      </w:pPr>
      <w:r>
        <w:t xml:space="preserve">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r:id="rId65">
        <w:r>
          <w:rPr>
            <w:color w:val="0000FF"/>
          </w:rPr>
          <w:t>подпункте 1 пункта 9 статьи 19</w:t>
        </w:r>
      </w:hyperlink>
      <w:r>
        <w:t xml:space="preserve"> Федерального закона N 171-ФЗ, либо представление заявителем неполного комплекта документов, предусмотренных для выдачи соответствующей лицензии;</w:t>
      </w:r>
    </w:p>
    <w:p w:rsidR="00304835" w:rsidRDefault="00304835">
      <w:pPr>
        <w:pStyle w:val="ConsPlusNormal"/>
        <w:spacing w:before="220"/>
        <w:ind w:firstLine="540"/>
        <w:jc w:val="both"/>
      </w:pPr>
      <w:r>
        <w:t xml:space="preserve">3)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66">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304835" w:rsidRDefault="00304835">
      <w:pPr>
        <w:pStyle w:val="ConsPlusNormal"/>
        <w:spacing w:before="220"/>
        <w:ind w:firstLine="540"/>
        <w:jc w:val="both"/>
      </w:pPr>
      <w:r>
        <w:t>4) 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p>
    <w:p w:rsidR="00304835" w:rsidRDefault="00304835">
      <w:pPr>
        <w:pStyle w:val="ConsPlusNormal"/>
        <w:jc w:val="both"/>
      </w:pPr>
      <w:r>
        <w:t xml:space="preserve">(п. 3.2.5.3 введен </w:t>
      </w:r>
      <w:hyperlink r:id="rId67">
        <w:r>
          <w:rPr>
            <w:color w:val="0000FF"/>
          </w:rPr>
          <w:t>Приказом</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3.2.5.4. Специалист отдела лицензирования в течение десяти рабочих дней со дня представления заявителем уведомления об устранении выявленных нарушений повторно осуществляет:</w:t>
      </w:r>
    </w:p>
    <w:p w:rsidR="00304835" w:rsidRDefault="00304835">
      <w:pPr>
        <w:pStyle w:val="ConsPlusNormal"/>
        <w:spacing w:before="220"/>
        <w:ind w:firstLine="540"/>
        <w:jc w:val="both"/>
      </w:pPr>
      <w:r>
        <w:t>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rsidR="00304835" w:rsidRDefault="00304835">
      <w:pPr>
        <w:pStyle w:val="ConsPlusNormal"/>
        <w:spacing w:before="220"/>
        <w:ind w:firstLine="540"/>
        <w:jc w:val="both"/>
      </w:pPr>
      <w:r>
        <w:t xml:space="preserve">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hyperlink r:id="rId68">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304835" w:rsidRDefault="00304835">
      <w:pPr>
        <w:pStyle w:val="ConsPlusNormal"/>
        <w:jc w:val="both"/>
      </w:pPr>
      <w:r>
        <w:t xml:space="preserve">(п. 3.2.5.4 введен </w:t>
      </w:r>
      <w:hyperlink r:id="rId69">
        <w:r>
          <w:rPr>
            <w:color w:val="0000FF"/>
          </w:rPr>
          <w:t>Приказом</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3.2.6. Результатом приема заявления и документов, необходимых для получения государственной услуги, является:</w:t>
      </w:r>
    </w:p>
    <w:p w:rsidR="00304835" w:rsidRDefault="00304835">
      <w:pPr>
        <w:pStyle w:val="ConsPlusNormal"/>
        <w:spacing w:before="220"/>
        <w:ind w:firstLine="540"/>
        <w:jc w:val="both"/>
      </w:pPr>
      <w:r>
        <w:t>3.2.6.1. Регистрация заявления и документов, необходимых для получения государственной услуги.</w:t>
      </w:r>
    </w:p>
    <w:p w:rsidR="00304835" w:rsidRDefault="00304835">
      <w:pPr>
        <w:pStyle w:val="ConsPlusNormal"/>
        <w:spacing w:before="220"/>
        <w:ind w:firstLine="540"/>
        <w:jc w:val="both"/>
      </w:pPr>
      <w:r>
        <w:t>3.2.6.2. Отказ в приеме заявления и документов, необходимых для получения государственной услуги.</w:t>
      </w:r>
    </w:p>
    <w:p w:rsidR="00304835" w:rsidRDefault="00304835">
      <w:pPr>
        <w:pStyle w:val="ConsPlusNormal"/>
        <w:spacing w:before="220"/>
        <w:ind w:firstLine="540"/>
        <w:jc w:val="both"/>
      </w:pPr>
      <w:r>
        <w:t>3.2.7. Способом фиксации результата выполнения административной процедуры по приему (получению) и регистрации заявления и иных документов, необходимых для предоставления государственной услуги, является:</w:t>
      </w:r>
    </w:p>
    <w:p w:rsidR="00304835" w:rsidRDefault="00304835">
      <w:pPr>
        <w:pStyle w:val="ConsPlusNormal"/>
        <w:spacing w:before="220"/>
        <w:ind w:firstLine="540"/>
        <w:jc w:val="both"/>
      </w:pPr>
      <w:r>
        <w:t>- занесение информации в электронный журнал с присвоением номера заявлению;</w:t>
      </w:r>
    </w:p>
    <w:p w:rsidR="00304835" w:rsidRDefault="00304835">
      <w:pPr>
        <w:pStyle w:val="ConsPlusNormal"/>
        <w:spacing w:before="220"/>
        <w:ind w:firstLine="540"/>
        <w:jc w:val="both"/>
      </w:pPr>
      <w:r>
        <w:t>- подготовка государственным гражданским служащим проекта решения об отказе в приеме документов.</w:t>
      </w:r>
    </w:p>
    <w:p w:rsidR="00304835" w:rsidRDefault="00304835">
      <w:pPr>
        <w:pStyle w:val="ConsPlusNormal"/>
        <w:spacing w:before="220"/>
        <w:ind w:firstLine="540"/>
        <w:jc w:val="both"/>
      </w:pPr>
      <w:r>
        <w:lastRenderedPageBreak/>
        <w:t>3.3. Административная процедура по обработке документов (информации), необходимых для предоставления государственной услуги включает в себя:</w:t>
      </w:r>
    </w:p>
    <w:p w:rsidR="00304835" w:rsidRDefault="00304835">
      <w:pPr>
        <w:pStyle w:val="ConsPlusNormal"/>
        <w:spacing w:before="220"/>
        <w:ind w:firstLine="540"/>
        <w:jc w:val="both"/>
      </w:pPr>
      <w:r>
        <w:t>- административное действие по формированию и направлению межведомственных запросов;</w:t>
      </w:r>
    </w:p>
    <w:p w:rsidR="00304835" w:rsidRDefault="00304835">
      <w:pPr>
        <w:pStyle w:val="ConsPlusNormal"/>
        <w:spacing w:before="220"/>
        <w:ind w:firstLine="540"/>
        <w:jc w:val="both"/>
      </w:pPr>
      <w:r>
        <w:t>- проведение оценки соответствия заявителя лицензионным требованиям и (или) обязательным требованиям без выезда к заявителю и (или) при непосредственном выезде к заявителю.</w:t>
      </w:r>
    </w:p>
    <w:p w:rsidR="00304835" w:rsidRDefault="00304835">
      <w:pPr>
        <w:pStyle w:val="ConsPlusNormal"/>
        <w:jc w:val="both"/>
      </w:pPr>
      <w:r>
        <w:t xml:space="preserve">(п. 3.3 в ред. </w:t>
      </w:r>
      <w:hyperlink r:id="rId70">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3.3.1. Основанием начала выполнения административной процедуры по формированию и направлению межведомственных запросов является регистрация заявления и документов, необходимых для получения государственной услуги.</w:t>
      </w:r>
    </w:p>
    <w:p w:rsidR="00304835" w:rsidRDefault="00304835">
      <w:pPr>
        <w:pStyle w:val="ConsPlusNormal"/>
        <w:spacing w:before="220"/>
        <w:ind w:firstLine="540"/>
        <w:jc w:val="both"/>
      </w:pPr>
      <w:r>
        <w:t>3.3.1.1. Государственным гражданским служащим Министерства запрашивается в адрес органа государственной власти, в распоряжении которого находятся необходимые для предоставления государственной услуги документы и (или) информация, на бумажном носителе либо в форме электронного документа с использованием систем межведомственного электронного взаимодействия:</w:t>
      </w:r>
    </w:p>
    <w:p w:rsidR="00304835" w:rsidRDefault="00304835">
      <w:pPr>
        <w:pStyle w:val="ConsPlusNormal"/>
        <w:spacing w:before="220"/>
        <w:ind w:firstLine="540"/>
        <w:jc w:val="both"/>
      </w:pPr>
      <w:r>
        <w:t>1) ФНС России:</w:t>
      </w:r>
    </w:p>
    <w:p w:rsidR="00304835" w:rsidRDefault="00304835">
      <w:pPr>
        <w:pStyle w:val="ConsPlusNormal"/>
        <w:spacing w:before="220"/>
        <w:ind w:firstLine="540"/>
        <w:jc w:val="both"/>
      </w:pPr>
      <w:r>
        <w:t>- информация из Единого государственного реестра юридических лиц;</w:t>
      </w:r>
    </w:p>
    <w:p w:rsidR="00304835" w:rsidRDefault="00304835">
      <w:pPr>
        <w:pStyle w:val="ConsPlusNormal"/>
        <w:spacing w:before="220"/>
        <w:ind w:firstLine="540"/>
        <w:jc w:val="both"/>
      </w:pPr>
      <w:r>
        <w:t>- о наличии у заявителя на 1-е число месяца поступления в лицензирующий орган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 течение трех рабочих дней со дня регистрации заявления о выдаче (продлении) лицензии;</w:t>
      </w:r>
    </w:p>
    <w:p w:rsidR="00304835" w:rsidRDefault="00304835">
      <w:pPr>
        <w:pStyle w:val="ConsPlusNormal"/>
        <w:spacing w:before="220"/>
        <w:ind w:firstLine="540"/>
        <w:jc w:val="both"/>
      </w:pPr>
      <w:r>
        <w:t xml:space="preserve">- информация о наличии или отсутствии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7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 в течение десяти рабочих дней со дня регистрации заявления о выдаче (продлении) лицензии;</w:t>
      </w:r>
    </w:p>
    <w:p w:rsidR="00304835" w:rsidRDefault="00304835">
      <w:pPr>
        <w:pStyle w:val="ConsPlusNormal"/>
        <w:spacing w:before="220"/>
        <w:ind w:firstLine="540"/>
        <w:jc w:val="both"/>
      </w:pPr>
      <w:r>
        <w:t>2) Росреестр:</w:t>
      </w:r>
    </w:p>
    <w:p w:rsidR="00304835" w:rsidRDefault="00304835">
      <w:pPr>
        <w:pStyle w:val="ConsPlusNormal"/>
        <w:spacing w:before="220"/>
        <w:ind w:firstLine="540"/>
        <w:jc w:val="both"/>
      </w:pPr>
      <w:r>
        <w:t>- информация о наличии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права на которые зарегистрированы в Едином государственном реестре недвижимости;</w:t>
      </w:r>
    </w:p>
    <w:p w:rsidR="00304835" w:rsidRDefault="00304835">
      <w:pPr>
        <w:pStyle w:val="ConsPlusNormal"/>
        <w:spacing w:before="220"/>
        <w:ind w:firstLine="540"/>
        <w:jc w:val="both"/>
      </w:pPr>
      <w:r>
        <w:t>3) Казначейство России:</w:t>
      </w:r>
    </w:p>
    <w:p w:rsidR="00304835" w:rsidRDefault="00304835">
      <w:pPr>
        <w:pStyle w:val="ConsPlusNormal"/>
        <w:spacing w:before="220"/>
        <w:ind w:firstLine="540"/>
        <w:jc w:val="both"/>
      </w:pPr>
      <w:r>
        <w:t xml:space="preserve">- информация, подтверждающая факт уплаты государственной пошлины за предоставление </w:t>
      </w:r>
      <w:r>
        <w:lastRenderedPageBreak/>
        <w:t>лицензии, продление срока действия лицензии и переоформление лицензии.</w:t>
      </w:r>
    </w:p>
    <w:p w:rsidR="00304835" w:rsidRDefault="00304835">
      <w:pPr>
        <w:pStyle w:val="ConsPlusNormal"/>
        <w:jc w:val="both"/>
      </w:pPr>
      <w:r>
        <w:t xml:space="preserve">(п. 3.3.1.1 в ред. </w:t>
      </w:r>
      <w:hyperlink r:id="rId72">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3.3.1.2. Ответственным должностным лицом за направление межведомственного запроса и получение ответа на него является государственный гражданский служащий, принявший заявление о предоставлении услуги.</w:t>
      </w:r>
    </w:p>
    <w:p w:rsidR="00304835" w:rsidRDefault="00304835">
      <w:pPr>
        <w:pStyle w:val="ConsPlusNormal"/>
        <w:spacing w:before="220"/>
        <w:ind w:firstLine="540"/>
        <w:jc w:val="both"/>
      </w:pPr>
      <w:r>
        <w:t>Межведомственный запрос направляется уполномоченным специалистом в адрес органа государственной власти, в распоряжении которого находятся необходимые для предоставления государственной услуги документы и (или) информация, на бумажном носителе либо в форме электронного документа с использованием систем межведомственного электронного взаимодействия.</w:t>
      </w:r>
    </w:p>
    <w:p w:rsidR="00304835" w:rsidRDefault="00304835">
      <w:pPr>
        <w:pStyle w:val="ConsPlusNormal"/>
        <w:spacing w:before="220"/>
        <w:ind w:firstLine="540"/>
        <w:jc w:val="both"/>
      </w:pPr>
      <w:r>
        <w:t xml:space="preserve">3.3.1.3. Государственный гражданский служащий Министерства проверяет наличие оснований для принятия решения о продлении срока предоставления государственной услуги в том случае, если в срок, указанный в </w:t>
      </w:r>
      <w:hyperlink w:anchor="P170">
        <w:r>
          <w:rPr>
            <w:color w:val="0000FF"/>
          </w:rPr>
          <w:t>пункте 2.4</w:t>
        </w:r>
      </w:hyperlink>
      <w:r>
        <w:t xml:space="preserve"> Регламента, не поступил ответ на межведомственный запрос и в случае наличия таких оснований изготавливает проект </w:t>
      </w:r>
      <w:hyperlink w:anchor="P930">
        <w:r>
          <w:rPr>
            <w:color w:val="0000FF"/>
          </w:rPr>
          <w:t>решения</w:t>
        </w:r>
      </w:hyperlink>
      <w:r>
        <w:t xml:space="preserve"> о продлении срока предоставления государственной услуги согласно приложению N 4 к настоящему Регламенту.</w:t>
      </w:r>
    </w:p>
    <w:p w:rsidR="00304835" w:rsidRDefault="00304835">
      <w:pPr>
        <w:pStyle w:val="ConsPlusNormal"/>
        <w:spacing w:before="220"/>
        <w:ind w:firstLine="540"/>
        <w:jc w:val="both"/>
      </w:pPr>
      <w:r>
        <w:t>3.3.1.3.1. В течение трех рабочих дней со дня представления заявителем уведомления об устранении выявленных нарушений специалист отдела лицензирования повторно направляет межведомственные запросы в ФНС России,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подачи заявления о выдаче (продлении) лицензии не погашенных на дату представления уведомления об устранении выявленных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в случае, если основанием для направления уведомления о необходимости устранения выявленных нарушений явилось наличие недоимки и (или) задолженности либо наличие сведений об отсутствии факта внесения сведений о заявителе в единый государственный реестр юридических лиц либо факта постановки заявителя на учет в налоговом органе.</w:t>
      </w:r>
    </w:p>
    <w:p w:rsidR="00304835" w:rsidRDefault="00304835">
      <w:pPr>
        <w:pStyle w:val="ConsPlusNormal"/>
        <w:jc w:val="both"/>
      </w:pPr>
      <w:r>
        <w:t xml:space="preserve">(п. 3.3.1.3.1 введен </w:t>
      </w:r>
      <w:hyperlink r:id="rId73">
        <w:r>
          <w:rPr>
            <w:color w:val="0000FF"/>
          </w:rPr>
          <w:t>Приказом</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3.3.1.4. Подготовка, согласование, подписание, регистрация и направление межведомственного запроса осуществляется в сроки, обеспечивающие соблюдение сроков предоставления государственной услуги и не может превышать 30 календарных дней.</w:t>
      </w:r>
    </w:p>
    <w:p w:rsidR="00304835" w:rsidRDefault="00304835">
      <w:pPr>
        <w:pStyle w:val="ConsPlusNormal"/>
        <w:spacing w:before="220"/>
        <w:ind w:firstLine="540"/>
        <w:jc w:val="both"/>
      </w:pPr>
      <w:r>
        <w:t>3.3.1.5. Результатом процедуры межведомственного взаимодействия является получение ответов на запросы как на бумажном носителе, так и в системе межведомственного электронного взаимодействия.</w:t>
      </w:r>
    </w:p>
    <w:p w:rsidR="00304835" w:rsidRDefault="00304835">
      <w:pPr>
        <w:pStyle w:val="ConsPlusNormal"/>
        <w:spacing w:before="220"/>
        <w:ind w:firstLine="540"/>
        <w:jc w:val="both"/>
      </w:pPr>
      <w:r>
        <w:t>3.3.1.6. Способом фиксации результата процедуры межведомственного взаимодействия является присвоение регистрационного номера поступившему ответу на запрос или сохранение электронного образа ответа на запрос в личном кабинете специалиста в системе межведомственного электронного взаимодействия и его непосредственная печать на бумажном носителе.</w:t>
      </w:r>
    </w:p>
    <w:p w:rsidR="00304835" w:rsidRDefault="00304835">
      <w:pPr>
        <w:pStyle w:val="ConsPlusNormal"/>
        <w:spacing w:before="220"/>
        <w:ind w:firstLine="540"/>
        <w:jc w:val="both"/>
      </w:pPr>
      <w:r>
        <w:t xml:space="preserve">3.3.2. Основанием для начала административной процедуры по проведению оценки соответствия является поступление в Министерство ответов на межведомственные запросы, а также документов, полученных с использованием единой системы межведомственного </w:t>
      </w:r>
      <w:r>
        <w:lastRenderedPageBreak/>
        <w:t>электронного взаимодействия.</w:t>
      </w:r>
    </w:p>
    <w:p w:rsidR="00304835" w:rsidRDefault="00304835">
      <w:pPr>
        <w:pStyle w:val="ConsPlusNormal"/>
        <w:spacing w:before="220"/>
        <w:ind w:firstLine="540"/>
        <w:jc w:val="both"/>
      </w:pPr>
      <w:r>
        <w:t>3.3.3. Специалистами, ответственными за проведение оценки соответствия, являются государственные гражданские служащие Министерства, ответственные за прием (получение) заявления и документов, необходимых для предоставления государственной услуги.</w:t>
      </w:r>
    </w:p>
    <w:p w:rsidR="00304835" w:rsidRDefault="00304835">
      <w:pPr>
        <w:pStyle w:val="ConsPlusNormal"/>
        <w:spacing w:before="220"/>
        <w:ind w:firstLine="540"/>
        <w:jc w:val="both"/>
      </w:pPr>
      <w:r>
        <w:t>3.3.4. Максимальный срок выполнения административной процедуры составляет не более 20 рабочих дней. В случае необходимости проведения дополнительной экспертизы документов указанный срок продлевается на период ее проведения, но не более чем на 20 рабочих дней.</w:t>
      </w:r>
    </w:p>
    <w:p w:rsidR="00304835" w:rsidRDefault="00304835">
      <w:pPr>
        <w:pStyle w:val="ConsPlusNormal"/>
        <w:spacing w:before="220"/>
        <w:ind w:firstLine="540"/>
        <w:jc w:val="both"/>
      </w:pPr>
      <w:r>
        <w:t xml:space="preserve">3.3.5. Оценка соответствия проводится без выезда к заявителю и (или) при непосредственном выезде к заявителю в соответствии с </w:t>
      </w:r>
      <w:hyperlink r:id="rId74">
        <w:r>
          <w:rPr>
            <w:color w:val="0000FF"/>
          </w:rPr>
          <w:t>Правилами</w:t>
        </w:r>
      </w:hyperlink>
      <w:r>
        <w:t>, утвержденными Постановлением Правительства Российской Федерации от 31.03.2022 N 541 "Об утверждении Правил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Постановление N 541).</w:t>
      </w:r>
    </w:p>
    <w:p w:rsidR="00304835" w:rsidRDefault="00304835">
      <w:pPr>
        <w:pStyle w:val="ConsPlusNormal"/>
        <w:spacing w:before="220"/>
        <w:ind w:firstLine="540"/>
        <w:jc w:val="both"/>
      </w:pPr>
      <w:r>
        <w:t>3.3.6. Оценка без выезда проводится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04835" w:rsidRDefault="00304835">
      <w:pPr>
        <w:pStyle w:val="ConsPlusNormal"/>
        <w:spacing w:before="220"/>
        <w:ind w:firstLine="540"/>
        <w:jc w:val="both"/>
      </w:pPr>
      <w:r>
        <w:t>3.3.6.1. Основанием для начала выполнения административной процедуры является принятое решение о проведении оценки без выезда.</w:t>
      </w:r>
    </w:p>
    <w:p w:rsidR="00304835" w:rsidRDefault="00304835">
      <w:pPr>
        <w:pStyle w:val="ConsPlusNormal"/>
        <w:spacing w:before="220"/>
        <w:ind w:firstLine="540"/>
        <w:jc w:val="both"/>
      </w:pPr>
      <w:r>
        <w:t xml:space="preserve">Решение о проведении оценки без выезда Министерство принимает в случае невыявления оснований для отказа в приеме документов, необходимых для предоставления государственной услуги. </w:t>
      </w:r>
      <w:hyperlink w:anchor="P1240">
        <w:r>
          <w:rPr>
            <w:color w:val="0000FF"/>
          </w:rPr>
          <w:t>Решение</w:t>
        </w:r>
      </w:hyperlink>
      <w:r>
        <w:t xml:space="preserve"> о проведении оценки без выезда оформляется согласно приложению N 10 к настоящему Административному регламенту.</w:t>
      </w:r>
    </w:p>
    <w:p w:rsidR="00304835" w:rsidRDefault="00304835">
      <w:pPr>
        <w:pStyle w:val="ConsPlusNormal"/>
        <w:jc w:val="both"/>
      </w:pPr>
      <w:r>
        <w:t xml:space="preserve">(в ред. </w:t>
      </w:r>
      <w:hyperlink r:id="rId75">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3.3.6.2. Оценка без выезда проводится должностными лицами лицензирующего органа, которые указаны в решении о проведении оценки без выезда.</w:t>
      </w:r>
    </w:p>
    <w:p w:rsidR="00304835" w:rsidRDefault="00304835">
      <w:pPr>
        <w:pStyle w:val="ConsPlusNormal"/>
        <w:spacing w:before="220"/>
        <w:ind w:firstLine="540"/>
        <w:jc w:val="both"/>
      </w:pPr>
      <w:r>
        <w:t xml:space="preserve">3.3.6.3. В случае установления Министерством при проведении оценки без выезда несоответствия лицензионным и (или) обязательным требованиям составляется </w:t>
      </w:r>
      <w:hyperlink r:id="rId76">
        <w:r>
          <w:rPr>
            <w:color w:val="0000FF"/>
          </w:rPr>
          <w:t>акт</w:t>
        </w:r>
      </w:hyperlink>
      <w:r>
        <w:t xml:space="preserve">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 (далее - акт несоответствия) по форме, установленной Постановлением N 541.</w:t>
      </w:r>
    </w:p>
    <w:p w:rsidR="00304835" w:rsidRDefault="00304835">
      <w:pPr>
        <w:pStyle w:val="ConsPlusNormal"/>
        <w:spacing w:before="220"/>
        <w:ind w:firstLine="540"/>
        <w:jc w:val="both"/>
      </w:pPr>
      <w:r>
        <w:t>3.3.6.4. Акт несоответствия оформляется в одном экземпляре и с копиями приложений направляется в форме электронного документа, подписанного усиленной квалифицированной электронной подписью лица, составившего этот акт,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 считается полученным заявителем.</w:t>
      </w:r>
    </w:p>
    <w:p w:rsidR="00304835" w:rsidRDefault="00304835">
      <w:pPr>
        <w:pStyle w:val="ConsPlusNormal"/>
        <w:spacing w:before="220"/>
        <w:ind w:firstLine="540"/>
        <w:jc w:val="both"/>
      </w:pPr>
      <w:r>
        <w:lastRenderedPageBreak/>
        <w:t>3.3.6.5. Заявитель, оценка без выезда которого проводилась, в случае несогласия с фактами, выводами или предложениями, изложенными в акте несоответствия, в течение 15 календарных дней со дня получения акта несоответствия вправе представить в Министерство в письменной форме возражения в отношении акта несоответствия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rsidR="00304835" w:rsidRDefault="00304835">
      <w:pPr>
        <w:pStyle w:val="ConsPlusNormal"/>
        <w:spacing w:before="220"/>
        <w:ind w:firstLine="540"/>
        <w:jc w:val="both"/>
      </w:pPr>
      <w:r>
        <w:t>3.3.6.6. Акт несоответствия, возражения к нему, а также прилагаемые к ним документы рассматриваются Министерством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rsidR="00304835" w:rsidRDefault="00304835">
      <w:pPr>
        <w:pStyle w:val="ConsPlusNormal"/>
        <w:spacing w:before="220"/>
        <w:ind w:firstLine="540"/>
        <w:jc w:val="both"/>
      </w:pPr>
      <w:r>
        <w:t>3.3.6.7. В случае если в ходе оценки без выезда не установлены несоответствия лицензионным и (или) обязательным требованиям, лицензирующий орган:</w:t>
      </w:r>
    </w:p>
    <w:p w:rsidR="00304835" w:rsidRDefault="00304835">
      <w:pPr>
        <w:pStyle w:val="ConsPlusNormal"/>
        <w:spacing w:before="220"/>
        <w:ind w:firstLine="540"/>
        <w:jc w:val="both"/>
      </w:pPr>
      <w:r>
        <w:t xml:space="preserve">при наличии оснований, указанных в </w:t>
      </w:r>
      <w:hyperlink r:id="rId77">
        <w:r>
          <w:rPr>
            <w:color w:val="0000FF"/>
          </w:rPr>
          <w:t>пункте 12</w:t>
        </w:r>
      </w:hyperlink>
      <w:r>
        <w:t xml:space="preserve"> Правил, утвержденных Постановлением N 541, принимает решение о предоставлении государственной услуги;</w:t>
      </w:r>
    </w:p>
    <w:p w:rsidR="00304835" w:rsidRDefault="00304835">
      <w:pPr>
        <w:pStyle w:val="ConsPlusNormal"/>
        <w:spacing w:before="220"/>
        <w:ind w:firstLine="540"/>
        <w:jc w:val="both"/>
      </w:pPr>
      <w:r>
        <w:t xml:space="preserve">при отсутствии оснований, указанных в </w:t>
      </w:r>
      <w:hyperlink r:id="rId78">
        <w:r>
          <w:rPr>
            <w:color w:val="0000FF"/>
          </w:rPr>
          <w:t>пункте 12</w:t>
        </w:r>
      </w:hyperlink>
      <w:r>
        <w:t xml:space="preserve"> Правил, утвержденных Постановлением N 541, готовит </w:t>
      </w:r>
      <w:hyperlink w:anchor="P1287">
        <w:r>
          <w:rPr>
            <w:color w:val="0000FF"/>
          </w:rPr>
          <w:t>поручение</w:t>
        </w:r>
      </w:hyperlink>
      <w:r>
        <w:t xml:space="preserve"> о проведении выездной оценки согласно приложению N 11 к настоящему Административному регламенту.</w:t>
      </w:r>
    </w:p>
    <w:p w:rsidR="00304835" w:rsidRDefault="00304835">
      <w:pPr>
        <w:pStyle w:val="ConsPlusNormal"/>
        <w:jc w:val="both"/>
      </w:pPr>
      <w:r>
        <w:t xml:space="preserve">(п. 3.3.6.7 в ред. </w:t>
      </w:r>
      <w:hyperlink r:id="rId79">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3.3.6.8. Исключен. - </w:t>
      </w:r>
      <w:hyperlink r:id="rId80">
        <w:r>
          <w:rPr>
            <w:color w:val="0000FF"/>
          </w:rPr>
          <w:t>Приказ</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3.3.7. Выездная оценка проводится на основании приказа Министра (заместителя Министра) о назначении выездной оценки, который оформляется согласно </w:t>
      </w:r>
      <w:hyperlink w:anchor="P1333">
        <w:r>
          <w:rPr>
            <w:color w:val="0000FF"/>
          </w:rPr>
          <w:t>приложению N 12</w:t>
        </w:r>
      </w:hyperlink>
      <w:r>
        <w:t xml:space="preserve"> к настоящему Административному регламенту,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лицензионным требованиям и (или) обязательным требованиям, а также сведениям, указанным в заявлении и документах.</w:t>
      </w:r>
    </w:p>
    <w:p w:rsidR="00304835" w:rsidRDefault="00304835">
      <w:pPr>
        <w:pStyle w:val="ConsPlusNormal"/>
        <w:jc w:val="both"/>
      </w:pPr>
      <w:r>
        <w:t xml:space="preserve">(в ред. </w:t>
      </w:r>
      <w:hyperlink r:id="rId81">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Выездная оценка не проводится в случаях, указанных в </w:t>
      </w:r>
      <w:hyperlink r:id="rId82">
        <w:r>
          <w:rPr>
            <w:color w:val="0000FF"/>
          </w:rPr>
          <w:t>пункте 12</w:t>
        </w:r>
      </w:hyperlink>
      <w:r>
        <w:t xml:space="preserve"> Постановления N 541.</w:t>
      </w:r>
    </w:p>
    <w:p w:rsidR="00304835" w:rsidRDefault="00304835">
      <w:pPr>
        <w:pStyle w:val="ConsPlusNormal"/>
        <w:spacing w:before="220"/>
        <w:ind w:firstLine="540"/>
        <w:jc w:val="both"/>
      </w:pPr>
      <w:r>
        <w:t>3.3.7.1. Основанием для начала административной процедуры является оформленный акт оценки без выезда.</w:t>
      </w:r>
    </w:p>
    <w:p w:rsidR="00304835" w:rsidRDefault="00304835">
      <w:pPr>
        <w:pStyle w:val="ConsPlusNormal"/>
        <w:spacing w:before="220"/>
        <w:ind w:firstLine="540"/>
        <w:jc w:val="both"/>
      </w:pPr>
      <w:r>
        <w:t>3.3.7.2. Должностное лицо лицензирующего органа, ответственное за рассмотрение соответствующего заявления, в течение двух рабочих дней со дня составления акта оценки без выезда готовит проект приказа Министра (заместителя Министра) о проведении выездной оценки (далее - приказ о проведении выездной оценки) и отправляет его на подпись.</w:t>
      </w:r>
    </w:p>
    <w:p w:rsidR="00304835" w:rsidRDefault="00304835">
      <w:pPr>
        <w:pStyle w:val="ConsPlusNormal"/>
        <w:spacing w:before="220"/>
        <w:ind w:firstLine="540"/>
        <w:jc w:val="both"/>
      </w:pPr>
      <w:r>
        <w:t xml:space="preserve">3.3.7.3. В приказе о проведении выездной оценки указываются: 1) наименование лицензирующего органа; 2) вид государственной услуги по лицензированию (розничная продажа алкогольной продукции или розничная продажа алкогольной продукции при оказании услуг общественного питания); 3) наименование заявителя, выездная оценка которого проводится, его местонахождение (юридический адрес), индивидуальный номер налогоплательщика, код причины постановки на учет, заявленные места осуществления розничной продажи алкогольной продукции, розничной продажи алкогольной продукции при оказании услуг общественного питания; 4) фамилия, имя, отчество (при наличии), должность должностного лица или должностных лиц </w:t>
      </w:r>
      <w:r>
        <w:lastRenderedPageBreak/>
        <w:t>Министерства, уполномоченных на проведение выездной оценки, их полномочия; 5) цели, задачи, предмет, основания проведения выездной оценки; 6) виды и объем мероприятий по проведению выездной оценки; 7) сроки, в том числе даты начала и окончания, проведения выездной оценки; 8) условия проведения выездной оценки; 9) перечень документов, представление которых заявителем необходимо для достижения целей и задач проведения выездной оценки.</w:t>
      </w:r>
    </w:p>
    <w:p w:rsidR="00304835" w:rsidRDefault="00304835">
      <w:pPr>
        <w:pStyle w:val="ConsPlusNormal"/>
        <w:spacing w:before="220"/>
        <w:ind w:firstLine="540"/>
        <w:jc w:val="both"/>
      </w:pPr>
      <w:r>
        <w:t>3.3.7.4. 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rsidR="00304835" w:rsidRDefault="00304835">
      <w:pPr>
        <w:pStyle w:val="ConsPlusNormal"/>
        <w:spacing w:before="220"/>
        <w:ind w:firstLine="540"/>
        <w:jc w:val="both"/>
      </w:pPr>
      <w:r>
        <w:t>3.3.7.5. Заявитель уведомляется о проведении выездной оценки не позднее чем за 24 часа до ее начала путем направления копии приказа (распоряжения) о назначении выездной оценки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w:t>
      </w:r>
    </w:p>
    <w:p w:rsidR="00304835" w:rsidRDefault="00304835">
      <w:pPr>
        <w:pStyle w:val="ConsPlusNormal"/>
        <w:spacing w:before="220"/>
        <w:ind w:firstLine="540"/>
        <w:jc w:val="both"/>
      </w:pPr>
      <w:r>
        <w:t>3.3.7.6. Выездная оценка начинается с предъявления служебного удостоверения должностными лицами, уполномоченными на проведение выездной оценки, обязательного ознакомления руководителя, иного должностного лица или уполномоченного представителя заявителя с приказом Министра (заместителя Министра) о назначении выездной оценки.</w:t>
      </w:r>
    </w:p>
    <w:p w:rsidR="00304835" w:rsidRDefault="00304835">
      <w:pPr>
        <w:pStyle w:val="ConsPlusNormal"/>
        <w:spacing w:before="220"/>
        <w:ind w:firstLine="540"/>
        <w:jc w:val="both"/>
      </w:pPr>
      <w:r>
        <w:t>3.3.7.7. Должностные лица, проводящие выездную оценку, имеют право беспрепятственно по предъявлении служебного удостоверения и копии приказа о проведении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рассматривать документы заявителя и иную информацию, относящиеся к предмету выездной оценки.</w:t>
      </w:r>
    </w:p>
    <w:p w:rsidR="00304835" w:rsidRDefault="00304835">
      <w:pPr>
        <w:pStyle w:val="ConsPlusNormal"/>
        <w:spacing w:before="220"/>
        <w:ind w:firstLine="540"/>
        <w:jc w:val="both"/>
      </w:pPr>
      <w:r>
        <w:t xml:space="preserve">3.3.7.8. Руководитель, иное должностное лицо или уполномоченный представитель заявителя обязаны предоставить должностным лицам лицензирующего органа,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заявления и документов в соответствии со </w:t>
      </w:r>
      <w:hyperlink r:id="rId83">
        <w:r>
          <w:rPr>
            <w:color w:val="0000FF"/>
          </w:rPr>
          <w:t>статьей 19</w:t>
        </w:r>
      </w:hyperlink>
      <w:r>
        <w:t xml:space="preserve"> Федерального закона N 171-ФЗ,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rsidR="00304835" w:rsidRDefault="00304835">
      <w:pPr>
        <w:pStyle w:val="ConsPlusNormal"/>
        <w:spacing w:before="220"/>
        <w:ind w:firstLine="540"/>
        <w:jc w:val="both"/>
      </w:pPr>
      <w:r>
        <w:t>3.3.7.9. Министерством могут быть приняты решения о проведении выездной оценки посредством использования дистанционных средств контроля, средств фото-, аудио- и видеофиксации, видео-конференц-связи.</w:t>
      </w:r>
    </w:p>
    <w:p w:rsidR="00304835" w:rsidRDefault="00304835">
      <w:pPr>
        <w:pStyle w:val="ConsPlusNormal"/>
        <w:spacing w:before="220"/>
        <w:ind w:firstLine="540"/>
        <w:jc w:val="both"/>
      </w:pPr>
      <w:r>
        <w:t xml:space="preserve">3.3.7.10. 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w:t>
      </w:r>
      <w:hyperlink w:anchor="P1452">
        <w:r>
          <w:rPr>
            <w:color w:val="0000FF"/>
          </w:rPr>
          <w:t>акт</w:t>
        </w:r>
      </w:hyperlink>
      <w:r>
        <w:t xml:space="preserve"> о невозможности проведения выездной оценки с указанием причин невозможности ее проведения согласно приложению 13 к настоящему Административному регламенту.</w:t>
      </w:r>
    </w:p>
    <w:p w:rsidR="00304835" w:rsidRDefault="00304835">
      <w:pPr>
        <w:pStyle w:val="ConsPlusNormal"/>
        <w:jc w:val="both"/>
      </w:pPr>
      <w:r>
        <w:t xml:space="preserve">(в ред. </w:t>
      </w:r>
      <w:hyperlink r:id="rId84">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3.3.7.11. Акт о невозможности проведения выездной оценки рассматривается </w:t>
      </w:r>
      <w:r>
        <w:lastRenderedPageBreak/>
        <w:t xml:space="preserve">Министерством при решении вопроса о соответствии заявителя лицензионным требованиям в соответствии с Федеральным </w:t>
      </w:r>
      <w:hyperlink r:id="rId85">
        <w:r>
          <w:rPr>
            <w:color w:val="0000FF"/>
          </w:rPr>
          <w:t>законом</w:t>
        </w:r>
      </w:hyperlink>
      <w:r>
        <w:t xml:space="preserve"> N 171-ФЗ.</w:t>
      </w:r>
    </w:p>
    <w:p w:rsidR="00304835" w:rsidRDefault="00304835">
      <w:pPr>
        <w:pStyle w:val="ConsPlusNormal"/>
        <w:spacing w:before="220"/>
        <w:ind w:firstLine="540"/>
        <w:jc w:val="both"/>
      </w:pPr>
      <w:r>
        <w:t xml:space="preserve">3.3.7.12. По результатам проведения выездной оценки составляется </w:t>
      </w:r>
      <w:hyperlink r:id="rId86">
        <w:r>
          <w:rPr>
            <w:color w:val="0000FF"/>
          </w:rPr>
          <w:t>акт</w:t>
        </w:r>
      </w:hyperlink>
      <w:r>
        <w:t xml:space="preserve"> оценки соответствия заявителя лицензионным требованиям и (или) обязательным требованиям в рамках предоставления Министерством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(далее - Акт выездной оценки) по форме, установленной Постановлением N 541.</w:t>
      </w:r>
    </w:p>
    <w:p w:rsidR="00304835" w:rsidRDefault="00304835">
      <w:pPr>
        <w:pStyle w:val="ConsPlusNormal"/>
        <w:jc w:val="both"/>
      </w:pPr>
      <w:r>
        <w:t xml:space="preserve">(в ред. </w:t>
      </w:r>
      <w:hyperlink r:id="rId87">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3.3.7.13. 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 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rsidR="00304835" w:rsidRDefault="00304835">
      <w:pPr>
        <w:pStyle w:val="ConsPlusNormal"/>
        <w:spacing w:before="220"/>
        <w:ind w:firstLine="540"/>
        <w:jc w:val="both"/>
      </w:pPr>
      <w:r>
        <w:t>3.3.7.14. Акт выездной оценки, направленный в форме электронного документа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 считается полученным заявителем.</w:t>
      </w:r>
    </w:p>
    <w:p w:rsidR="00304835" w:rsidRDefault="00304835">
      <w:pPr>
        <w:pStyle w:val="ConsPlusNormal"/>
        <w:spacing w:before="220"/>
        <w:ind w:firstLine="540"/>
        <w:jc w:val="both"/>
      </w:pPr>
      <w:r>
        <w:t>3.3.7.15. Заявитель, выездная оценка которого проводилась, в случае несогласия с фактами, выводами или предложениями, изложенными в акте выездной оценки, в течение 15 календарных дней со дня получения акта выездной оценки вправе представить в Министерство возражения в отношении акта выездной оценки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rsidR="00304835" w:rsidRDefault="00304835">
      <w:pPr>
        <w:pStyle w:val="ConsPlusNormal"/>
        <w:spacing w:before="220"/>
        <w:ind w:firstLine="540"/>
        <w:jc w:val="both"/>
      </w:pPr>
      <w:r>
        <w:t>3.3.7.16. Акт выездной оценки, возражения к нему, а также прилагаемые к ним документы рассматриваются при решении лицензирующим органом вопроса о соответствии заявителя лицензионным требованиям и (или) обязательным требованиям в рамках предоставления государственной услуги лицензирующим органом.</w:t>
      </w:r>
    </w:p>
    <w:p w:rsidR="00304835" w:rsidRDefault="00304835">
      <w:pPr>
        <w:pStyle w:val="ConsPlusNormal"/>
        <w:spacing w:before="220"/>
        <w:ind w:firstLine="540"/>
        <w:jc w:val="both"/>
      </w:pPr>
      <w:r>
        <w:t>3.3.7.17. Срок проведения выездной оценки составляет не более 20 рабочих дней со дня начала ее проведения.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 При этом общий срок проведения выездной оценки не может превышать 40 рабочих дней.</w:t>
      </w:r>
    </w:p>
    <w:p w:rsidR="00304835" w:rsidRDefault="00304835">
      <w:pPr>
        <w:pStyle w:val="ConsPlusNormal"/>
        <w:spacing w:before="220"/>
        <w:ind w:firstLine="540"/>
        <w:jc w:val="both"/>
      </w:pPr>
      <w:r>
        <w:t>3.3.8. Результатом административной процедуры по проведению оценки соответствия является составление акта о невозможности проведения выездной оценки или акта выездной оценки.</w:t>
      </w:r>
    </w:p>
    <w:p w:rsidR="00304835" w:rsidRDefault="00304835">
      <w:pPr>
        <w:pStyle w:val="ConsPlusNormal"/>
        <w:spacing w:before="220"/>
        <w:ind w:firstLine="540"/>
        <w:jc w:val="both"/>
      </w:pPr>
      <w:r>
        <w:t>3.3.9. Способами фиксации результата выполнения процедуры по проведению оценки соответствия является приобщение акта о невозможности проведения выездной оценки или акта выездной оценки к лицензионному делу.</w:t>
      </w:r>
    </w:p>
    <w:p w:rsidR="00304835" w:rsidRDefault="00304835">
      <w:pPr>
        <w:pStyle w:val="ConsPlusNormal"/>
        <w:spacing w:before="220"/>
        <w:ind w:firstLine="540"/>
        <w:jc w:val="both"/>
      </w:pPr>
      <w:r>
        <w:lastRenderedPageBreak/>
        <w:t>3.4. Основанием начала выполнения административной процедуры по формированию результата предоставления государственной услуги с внесением сведений о конечном результате предоставления государственной услуги в государственный сводный реестр лицензий является составленный и направленный в адрес заявителя акт о невозможности проведения выездной оценки или акт выездной оценки.</w:t>
      </w:r>
    </w:p>
    <w:p w:rsidR="00304835" w:rsidRDefault="00304835">
      <w:pPr>
        <w:pStyle w:val="ConsPlusNormal"/>
        <w:spacing w:before="220"/>
        <w:ind w:firstLine="540"/>
        <w:jc w:val="both"/>
      </w:pPr>
      <w:r>
        <w:t>3.4.1. При формировании результата предоставления государственной услуги с внесением сведений о конечном результате предоставления государственной услуги в государственный сводный реестр лицензий государственный гражданский служащий Министерства оформляет проекты решений о предоставлении (продлении срока предоставления) государственной услуги, лицензии, отказе в предоставлении государственной услуги.</w:t>
      </w:r>
    </w:p>
    <w:p w:rsidR="00304835" w:rsidRDefault="00304835">
      <w:pPr>
        <w:pStyle w:val="ConsPlusNormal"/>
        <w:spacing w:before="220"/>
        <w:ind w:firstLine="540"/>
        <w:jc w:val="both"/>
      </w:pPr>
      <w:r>
        <w:t>3.4.2. Проекты решений о предоставлении (продлении срока предоставления) государственной услуги, отказе в предоставлении государственной услуги передаются на подпись Министру или заместителю Министра.</w:t>
      </w:r>
    </w:p>
    <w:p w:rsidR="00304835" w:rsidRDefault="00304835">
      <w:pPr>
        <w:pStyle w:val="ConsPlusNormal"/>
        <w:spacing w:before="220"/>
        <w:ind w:firstLine="540"/>
        <w:jc w:val="both"/>
      </w:pPr>
      <w:r>
        <w:t>3.4.3. Министр (заместитель Министра) подписывает проекты решений о предоставлении (продлении срока предоставления) государственной услуги, отказа в предоставлении государственной услуги и в установленном порядке передает подготовленные документы в отдел лицензирования для выдачи (направления) заявителю.</w:t>
      </w:r>
    </w:p>
    <w:p w:rsidR="00304835" w:rsidRDefault="00304835">
      <w:pPr>
        <w:pStyle w:val="ConsPlusNormal"/>
        <w:spacing w:before="220"/>
        <w:ind w:firstLine="540"/>
        <w:jc w:val="both"/>
      </w:pPr>
      <w:r>
        <w:t>3.4.4. Максимальный срок выполнения административной процедуры составляет 1 рабочий день.</w:t>
      </w:r>
    </w:p>
    <w:p w:rsidR="00304835" w:rsidRDefault="00304835">
      <w:pPr>
        <w:pStyle w:val="ConsPlusNormal"/>
        <w:spacing w:before="220"/>
        <w:ind w:firstLine="540"/>
        <w:jc w:val="both"/>
      </w:pPr>
      <w:r>
        <w:t>3.4.5. Результатом административной процедуры является передача государственному гражданскому служащему Министерства оформленных решений о предоставлении (продлении срока предоставления) государственной услуги, отказа в предоставлении государственной услуги, решения о предоставлении (продлении срока предоставления) государственной услуги для регистрации и дальнейшей выдачи (направления) заявителю.</w:t>
      </w:r>
    </w:p>
    <w:p w:rsidR="00304835" w:rsidRDefault="00304835">
      <w:pPr>
        <w:pStyle w:val="ConsPlusNormal"/>
        <w:spacing w:before="220"/>
        <w:ind w:firstLine="540"/>
        <w:jc w:val="both"/>
      </w:pPr>
      <w:r>
        <w:t>3.4.6. Способом фиксации результата выполнения административной процедуры по формированию результата предоставления государственной услуги с внесением сведений о конечном результате предоставления государственной услуги в государственный сводный реестр лицензий является присвоение регистрационных номеров вернувшимся с подписи решениям.</w:t>
      </w:r>
    </w:p>
    <w:p w:rsidR="00304835" w:rsidRDefault="00304835">
      <w:pPr>
        <w:pStyle w:val="ConsPlusNormal"/>
        <w:spacing w:before="220"/>
        <w:ind w:firstLine="540"/>
        <w:jc w:val="both"/>
      </w:pPr>
      <w:r>
        <w:t>3.5. Выдача (направление) заявителю документов, подтверждающих предоставление государственной услуги (в том числе отказ в предоставлении государственной услуги) осуществляется государственным гражданским служащим Министерства при непосредственном посещении лицензирующего органа уполномоченным представителем заявителя при предъявлении удостоверяющего личность документа либо отправляется по просьбе заявителя почтовым отправлением. В случае обращения заявителя за предоставлением услуг посредством ЕПГУ документы, подтверждающие предоставление государственной услуги (в том числе отказ в ее предоставлении) направляются в личный кабинет заявителя на ЕПГУ.</w:t>
      </w:r>
    </w:p>
    <w:p w:rsidR="00304835" w:rsidRDefault="00304835">
      <w:pPr>
        <w:pStyle w:val="ConsPlusNormal"/>
        <w:spacing w:before="220"/>
        <w:ind w:firstLine="540"/>
        <w:jc w:val="both"/>
      </w:pPr>
      <w:r>
        <w:t>3.5.1. Основанием начала выполнения административной процедуры является получение подписанных Министром или заместителем Министра документов государственным гражданским служащим Министерства.</w:t>
      </w:r>
    </w:p>
    <w:p w:rsidR="00304835" w:rsidRDefault="00304835">
      <w:pPr>
        <w:pStyle w:val="ConsPlusNormal"/>
        <w:spacing w:before="220"/>
        <w:ind w:firstLine="540"/>
        <w:jc w:val="both"/>
      </w:pPr>
      <w:r>
        <w:t>3.5.2. Государственный гражданский служащий Министерства сообщает заявителю или уполномоченному им представителю о готовности документов по телефону и (или) по электронной почте.</w:t>
      </w:r>
    </w:p>
    <w:p w:rsidR="00304835" w:rsidRDefault="00304835">
      <w:pPr>
        <w:pStyle w:val="ConsPlusNormal"/>
        <w:spacing w:before="220"/>
        <w:ind w:firstLine="540"/>
        <w:jc w:val="both"/>
      </w:pPr>
      <w:r>
        <w:t>3.5.2.1. Максимальный срок извещения заявителя о готовности документов составляет 1 рабочий день.</w:t>
      </w:r>
    </w:p>
    <w:p w:rsidR="00304835" w:rsidRDefault="00304835">
      <w:pPr>
        <w:pStyle w:val="ConsPlusNormal"/>
        <w:spacing w:before="220"/>
        <w:ind w:firstLine="540"/>
        <w:jc w:val="both"/>
      </w:pPr>
      <w:r>
        <w:t xml:space="preserve">3.5.3. При посещении заявителем или уполномоченным им представителем Министерства </w:t>
      </w:r>
      <w:r>
        <w:lastRenderedPageBreak/>
        <w:t>для получения результата оказания услуги государственный гражданский служащий проверяет полномочия лица, получающего готовые документы лично.</w:t>
      </w:r>
    </w:p>
    <w:p w:rsidR="00304835" w:rsidRDefault="00304835">
      <w:pPr>
        <w:pStyle w:val="ConsPlusNormal"/>
        <w:spacing w:before="220"/>
        <w:ind w:firstLine="540"/>
        <w:jc w:val="both"/>
      </w:pPr>
      <w:r>
        <w:t>3.5.4. Решение о предоставлении (продлении срока предоставления) государственной услуги, или отказ в предоставлении государственной услуги, решение о продлении срока предоставления государственной услуги вручается (направляется) заявителю или его представителю в течение трех рабочих дней после принятия соответствующего решения.</w:t>
      </w:r>
    </w:p>
    <w:p w:rsidR="00304835" w:rsidRDefault="00304835">
      <w:pPr>
        <w:pStyle w:val="ConsPlusNormal"/>
        <w:jc w:val="both"/>
      </w:pPr>
      <w:r>
        <w:t xml:space="preserve">(в ред. </w:t>
      </w:r>
      <w:hyperlink r:id="rId88">
        <w:r>
          <w:rPr>
            <w:color w:val="0000FF"/>
          </w:rPr>
          <w:t>Приказа</w:t>
        </w:r>
      </w:hyperlink>
      <w:r>
        <w:t xml:space="preserve"> министерства сельского хозяйства и торговли Красноярского края от 10.02.2023 N 107-о)</w:t>
      </w:r>
    </w:p>
    <w:p w:rsidR="00304835" w:rsidRDefault="00304835">
      <w:pPr>
        <w:pStyle w:val="ConsPlusNormal"/>
        <w:spacing w:before="220"/>
        <w:ind w:firstLine="540"/>
        <w:jc w:val="both"/>
      </w:pPr>
      <w:r>
        <w:t xml:space="preserve">3.5.5. Сведения о выданной, продленной или переоформленной лицензии направляются государственным гражданским служащим Министерства в Росалкогольрегулирование для внесения информации в Сводный реестр лицензий в соответствии с </w:t>
      </w:r>
      <w:hyperlink r:id="rId89">
        <w:r>
          <w:rPr>
            <w:color w:val="0000FF"/>
          </w:rPr>
          <w:t>Постановлением</w:t>
        </w:r>
      </w:hyperlink>
      <w:r>
        <w:t xml:space="preserve"> Правительства Российской Федерации от 17.07.2012 N 723 "О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304835" w:rsidRDefault="00304835">
      <w:pPr>
        <w:pStyle w:val="ConsPlusNormal"/>
        <w:spacing w:before="220"/>
        <w:ind w:firstLine="540"/>
        <w:jc w:val="both"/>
      </w:pPr>
      <w:r>
        <w:t>3.5.6. Копии документов с отметкой о получении их заявителем приобщает к материалам лицензионного дела.</w:t>
      </w:r>
    </w:p>
    <w:p w:rsidR="00304835" w:rsidRDefault="00304835">
      <w:pPr>
        <w:pStyle w:val="ConsPlusNormal"/>
        <w:spacing w:before="220"/>
        <w:ind w:firstLine="540"/>
        <w:jc w:val="both"/>
      </w:pPr>
      <w:r>
        <w:t>3.5.7. В случае если подготовленные документы не получены заявителем, передает документы на хранение в установленном в Министерстве порядке.</w:t>
      </w:r>
    </w:p>
    <w:p w:rsidR="00304835" w:rsidRDefault="00304835">
      <w:pPr>
        <w:pStyle w:val="ConsPlusNormal"/>
        <w:spacing w:before="220"/>
        <w:ind w:firstLine="540"/>
        <w:jc w:val="both"/>
      </w:pPr>
      <w:r>
        <w:t>3.5.8. Результатом административной процедуры является выдача или направление почтовым отправлением или в личный кабинет заявителя на ЕПГУ решения о предоставлении государственной услуги или отказа в предоставлении государственной услуги.</w:t>
      </w:r>
    </w:p>
    <w:p w:rsidR="00304835" w:rsidRDefault="00304835">
      <w:pPr>
        <w:pStyle w:val="ConsPlusNormal"/>
        <w:spacing w:before="220"/>
        <w:ind w:firstLine="540"/>
        <w:jc w:val="both"/>
      </w:pPr>
      <w:r>
        <w:t>3.5.9. Государственный гражданский служащий Министерства формирует лицензионное дело, в состав которого входят заявление и прилагаемые к нему документы, в том числе полученные посредством межведомственного взаимодействия, а также документы, составленные в Министерстве в ходе выполнения административных процедур при предоставлении государственной услуги.</w:t>
      </w:r>
    </w:p>
    <w:p w:rsidR="00304835" w:rsidRDefault="00304835">
      <w:pPr>
        <w:pStyle w:val="ConsPlusNormal"/>
        <w:spacing w:before="220"/>
        <w:ind w:firstLine="540"/>
        <w:jc w:val="both"/>
      </w:pPr>
      <w:r>
        <w:t>3.5.10. Способом фиксации результата выполнения административной процедуры по выдаче (направлению) заявителю документов, подтверждающих предоставление государственной услуги (в том числе отказ в предоставлении государственной услуги) является отметка о направлении документов государственным гражданским служащим в электронном журнале.</w:t>
      </w:r>
    </w:p>
    <w:p w:rsidR="00304835" w:rsidRDefault="00304835">
      <w:pPr>
        <w:pStyle w:val="ConsPlusNormal"/>
        <w:spacing w:before="220"/>
        <w:ind w:firstLine="540"/>
        <w:jc w:val="both"/>
      </w:pPr>
      <w:r>
        <w:t>3.6. Предоставление выписки из государственного сводного реестра лицензий лицу, имеющему (имевшему) лицензию на розничную продажу алкогольной продукции или розничную продажу алкогольной продукции при оказании услуг общественного питания, с информацией о выданных ему лицензиях в форме электронных документов посредством ЕПГУ осуществляется в соответствии с порядком предоставления выписок из государственного сводного реестра лицензий, утвержденным федеральным органом исполнительной власти, уполномоченным по контролю (надзору) в области производства и оборота этилового спирта, алкогольной и спиртосодержащей продукции.</w:t>
      </w:r>
    </w:p>
    <w:p w:rsidR="00304835" w:rsidRDefault="00304835">
      <w:pPr>
        <w:pStyle w:val="ConsPlusNormal"/>
        <w:jc w:val="both"/>
      </w:pPr>
    </w:p>
    <w:p w:rsidR="00304835" w:rsidRDefault="00304835">
      <w:pPr>
        <w:pStyle w:val="ConsPlusTitle"/>
        <w:jc w:val="center"/>
        <w:outlineLvl w:val="1"/>
      </w:pPr>
      <w:r>
        <w:t>IV. ФОРМЫ КОНТРОЛЯ ЗА ИСПОЛНЕНИЕМ</w:t>
      </w:r>
    </w:p>
    <w:p w:rsidR="00304835" w:rsidRDefault="00304835">
      <w:pPr>
        <w:pStyle w:val="ConsPlusTitle"/>
        <w:jc w:val="center"/>
      </w:pPr>
      <w:r>
        <w:t>АДМИНИСТРАТИВНОГО РЕГЛАМЕНТА</w:t>
      </w:r>
    </w:p>
    <w:p w:rsidR="00304835" w:rsidRDefault="00304835">
      <w:pPr>
        <w:pStyle w:val="ConsPlusNormal"/>
        <w:jc w:val="both"/>
      </w:pPr>
    </w:p>
    <w:p w:rsidR="00304835" w:rsidRDefault="00304835">
      <w:pPr>
        <w:pStyle w:val="ConsPlusNormal"/>
        <w:ind w:firstLine="540"/>
        <w:jc w:val="both"/>
      </w:pPr>
      <w:r>
        <w:t>4.1. Контроль за соблюдением государственными гражданскими служащими Министерства положений Административного регламента осуществляется в форме текущего контроля, а также контроля за полнотой и качеством предоставления государственной услуги.</w:t>
      </w:r>
    </w:p>
    <w:p w:rsidR="00304835" w:rsidRDefault="00304835">
      <w:pPr>
        <w:pStyle w:val="ConsPlusNormal"/>
        <w:spacing w:before="220"/>
        <w:ind w:firstLine="540"/>
        <w:jc w:val="both"/>
      </w:pPr>
      <w:r>
        <w:t xml:space="preserve">4.2. Текущий контроль за соблюдением положений Административного регламента </w:t>
      </w:r>
      <w:r>
        <w:lastRenderedPageBreak/>
        <w:t>осуществляется Министром, Заместителем министра в отношении начальников отделов Министерства, начальниками отделов - в отношении государственных гражданских служащих Министерства. Текущий контроль осуществляется постоянно.</w:t>
      </w:r>
    </w:p>
    <w:p w:rsidR="00304835" w:rsidRDefault="00304835">
      <w:pPr>
        <w:pStyle w:val="ConsPlusNormal"/>
        <w:spacing w:before="220"/>
        <w:ind w:firstLine="540"/>
        <w:jc w:val="both"/>
      </w:pPr>
      <w:r>
        <w:t>4.3. Контроль за полнотой и качеством предоставления государственной услуги осуществляется путем проведения проверок и включает в себя выявление и устранение нарушений при предоставлении государственной услуги.</w:t>
      </w:r>
    </w:p>
    <w:p w:rsidR="00304835" w:rsidRDefault="00304835">
      <w:pPr>
        <w:pStyle w:val="ConsPlusNormal"/>
        <w:spacing w:before="220"/>
        <w:ind w:firstLine="540"/>
        <w:jc w:val="both"/>
      </w:pPr>
      <w:r>
        <w:t>4.4. Периодичность проведения проверок полноты и качества предоставления государственной услуги имеет плановый характер (осуществляются один раз в два года) и внеплановый характер (на основании обращений заявителей).</w:t>
      </w:r>
    </w:p>
    <w:p w:rsidR="00304835" w:rsidRDefault="00304835">
      <w:pPr>
        <w:pStyle w:val="ConsPlusNormal"/>
        <w:spacing w:before="220"/>
        <w:ind w:firstLine="540"/>
        <w:jc w:val="both"/>
      </w:pPr>
      <w:r>
        <w:t>Проверки полноты и качества предоставления государственной услуги осуществляются на основании приказа Министерства.</w:t>
      </w:r>
    </w:p>
    <w:p w:rsidR="00304835" w:rsidRDefault="00304835">
      <w:pPr>
        <w:pStyle w:val="ConsPlusNormal"/>
        <w:spacing w:before="220"/>
        <w:ind w:firstLine="540"/>
        <w:jc w:val="both"/>
      </w:pPr>
      <w:r>
        <w:t>4.5. Проведение проверки полноты и качества предоставления государственной услуги осуществляется государственными гражданскими служащими Министерства коллегиально в соответствии с приказом Министерства. Результаты проведения проверки оформляются в виде акта, в котором отмечаются выявленные недостатки, предложения по их устранению.</w:t>
      </w:r>
    </w:p>
    <w:p w:rsidR="00304835" w:rsidRDefault="00304835">
      <w:pPr>
        <w:pStyle w:val="ConsPlusNormal"/>
        <w:spacing w:before="220"/>
        <w:ind w:firstLine="540"/>
        <w:jc w:val="both"/>
      </w:pPr>
      <w:r>
        <w:t>Решение по результатам проведенной проверки, в том числе о проведении служебной проверки по факту совершения гражданским служащим дисциплинарного проступка, принимается Министром.</w:t>
      </w:r>
    </w:p>
    <w:p w:rsidR="00304835" w:rsidRDefault="00304835">
      <w:pPr>
        <w:pStyle w:val="ConsPlusNormal"/>
        <w:spacing w:before="220"/>
        <w:ind w:firstLine="540"/>
        <w:jc w:val="both"/>
      </w:pPr>
      <w:r>
        <w:t>4.6. По результатам контроля за соблюдением последовательности административных действий и проведенных проверок в случае выявления нарушений соблюдения положений Административного регламента, иных нормативных правовых актов виновные должностные лица несут ответственность в порядке, установленном законодательством Российской Федерации.</w:t>
      </w:r>
    </w:p>
    <w:p w:rsidR="00304835" w:rsidRDefault="00304835">
      <w:pPr>
        <w:pStyle w:val="ConsPlusNormal"/>
        <w:spacing w:before="220"/>
        <w:ind w:firstLine="540"/>
        <w:jc w:val="both"/>
      </w:pPr>
      <w:r>
        <w:t>4.7. Должностные лица Министерства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исполнения государственной услуги.</w:t>
      </w:r>
    </w:p>
    <w:p w:rsidR="00304835" w:rsidRDefault="00304835">
      <w:pPr>
        <w:pStyle w:val="ConsPlusNormal"/>
        <w:spacing w:before="220"/>
        <w:ind w:firstLine="540"/>
        <w:jc w:val="both"/>
      </w:pPr>
      <w:r>
        <w:t>4.8. Для осуществления контроля за исполнением государственной функции граждане, их объединения и организации имеют право направлять в Министерство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государственными гражданскими служащими Министерства требований законов, Административного регламента и иных нормативных правовых актов.</w:t>
      </w:r>
    </w:p>
    <w:p w:rsidR="00304835" w:rsidRDefault="00304835">
      <w:pPr>
        <w:pStyle w:val="ConsPlusNormal"/>
        <w:jc w:val="both"/>
      </w:pPr>
    </w:p>
    <w:p w:rsidR="00304835" w:rsidRDefault="00304835">
      <w:pPr>
        <w:pStyle w:val="ConsPlusTitle"/>
        <w:jc w:val="center"/>
        <w:outlineLvl w:val="1"/>
      </w:pPr>
      <w:r>
        <w:t>V. ДОСУДЕБНЫЙ (ВНЕСУДЕБНЫЙ) ПОРЯДОК ОБЖАЛОВАНИЯ РЕШЕНИЙ</w:t>
      </w:r>
    </w:p>
    <w:p w:rsidR="00304835" w:rsidRDefault="00304835">
      <w:pPr>
        <w:pStyle w:val="ConsPlusTitle"/>
        <w:jc w:val="center"/>
      </w:pPr>
      <w:r>
        <w:t>И ДЕЙСТВИЙ (БЕЗДЕЙСТВИЯ) МИНИСТЕРСТВА, ДОЛЖНОСТНЫХ ЛИЦ</w:t>
      </w:r>
    </w:p>
    <w:p w:rsidR="00304835" w:rsidRDefault="00304835">
      <w:pPr>
        <w:pStyle w:val="ConsPlusTitle"/>
        <w:jc w:val="center"/>
      </w:pPr>
      <w:r>
        <w:t>И ГОСУДАРСТВЕННЫХ ГРАЖДАНСКИХ СЛУЖАЩИХ</w:t>
      </w:r>
    </w:p>
    <w:p w:rsidR="00304835" w:rsidRDefault="00304835">
      <w:pPr>
        <w:pStyle w:val="ConsPlusNormal"/>
        <w:jc w:val="both"/>
      </w:pPr>
    </w:p>
    <w:p w:rsidR="00304835" w:rsidRDefault="00304835">
      <w:pPr>
        <w:pStyle w:val="ConsPlusNormal"/>
        <w:ind w:firstLine="540"/>
        <w:jc w:val="both"/>
      </w:pPr>
      <w:bookmarkStart w:id="48" w:name="P573"/>
      <w:bookmarkEnd w:id="48"/>
      <w:r>
        <w:t>5.1. Заявитель имеет право на обжалование решений и действий (бездействия) Министерства, должностного лица Министерства, государственного гражданского служащего в связи с предоставлением государственной услуги в досудебном (внесудебном) порядке.</w:t>
      </w:r>
    </w:p>
    <w:p w:rsidR="00304835" w:rsidRDefault="00304835">
      <w:pPr>
        <w:pStyle w:val="ConsPlusNormal"/>
        <w:spacing w:before="220"/>
        <w:ind w:firstLine="540"/>
        <w:jc w:val="both"/>
      </w:pPr>
      <w:r>
        <w:t>Заявитель может обратиться с жалобой, в том числе в следующих случаях:</w:t>
      </w:r>
    </w:p>
    <w:p w:rsidR="00304835" w:rsidRDefault="00304835">
      <w:pPr>
        <w:pStyle w:val="ConsPlusNormal"/>
        <w:spacing w:before="220"/>
        <w:ind w:firstLine="540"/>
        <w:jc w:val="both"/>
      </w:pPr>
      <w:r>
        <w:t>1) нарушение срока регистрации запроса заявителя о предоставлении государственной услуги;</w:t>
      </w:r>
    </w:p>
    <w:p w:rsidR="00304835" w:rsidRDefault="00304835">
      <w:pPr>
        <w:pStyle w:val="ConsPlusNormal"/>
        <w:spacing w:before="220"/>
        <w:ind w:firstLine="540"/>
        <w:jc w:val="both"/>
      </w:pPr>
      <w:r>
        <w:t>2) нарушение срока предоставления государственной услуги;</w:t>
      </w:r>
    </w:p>
    <w:p w:rsidR="00304835" w:rsidRDefault="00304835">
      <w:pPr>
        <w:pStyle w:val="ConsPlusNormal"/>
        <w:spacing w:before="220"/>
        <w:ind w:firstLine="540"/>
        <w:jc w:val="both"/>
      </w:pPr>
      <w:r>
        <w:t xml:space="preserve">3) требование у заявителя документов 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государственной услуги;</w:t>
      </w:r>
    </w:p>
    <w:p w:rsidR="00304835" w:rsidRDefault="0030483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государственной услуги, у заявителя;</w:t>
      </w:r>
    </w:p>
    <w:p w:rsidR="00304835" w:rsidRDefault="00304835">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 </w:t>
      </w:r>
      <w:hyperlink r:id="rId90">
        <w:r>
          <w:rPr>
            <w:color w:val="0000FF"/>
          </w:rPr>
          <w:t>законом</w:t>
        </w:r>
      </w:hyperlink>
      <w:r>
        <w:t xml:space="preserve"> N 171-ФЗ и принятыми в соответствии с ним нормативными правовыми актами Российской Федерации, нормативными правовыми актами Красноярского края, Административным регламентом;</w:t>
      </w:r>
    </w:p>
    <w:p w:rsidR="00304835" w:rsidRDefault="0030483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304835" w:rsidRDefault="00304835">
      <w:pPr>
        <w:pStyle w:val="ConsPlusNormal"/>
        <w:spacing w:before="220"/>
        <w:ind w:firstLine="540"/>
        <w:jc w:val="both"/>
      </w:pPr>
      <w: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04835" w:rsidRDefault="00304835">
      <w:pPr>
        <w:pStyle w:val="ConsPlusNormal"/>
        <w:spacing w:before="220"/>
        <w:ind w:firstLine="540"/>
        <w:jc w:val="both"/>
      </w:pPr>
      <w:r>
        <w:t>8) нарушение срока или порядка выдачи (направления) документов по результатам предоставления государственной услуги;</w:t>
      </w:r>
    </w:p>
    <w:p w:rsidR="00304835" w:rsidRDefault="0030483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 </w:t>
      </w:r>
      <w:hyperlink r:id="rId91">
        <w:r>
          <w:rPr>
            <w:color w:val="0000FF"/>
          </w:rPr>
          <w:t>законом</w:t>
        </w:r>
      </w:hyperlink>
      <w:r>
        <w:t xml:space="preserve"> N 171-ФЗ и принятыми в соответствии с ним иными нормативными правовыми актами Российской Федерации, законом и нормативными правовыми актами Красноярского края, Административным регламентом;</w:t>
      </w:r>
    </w:p>
    <w:p w:rsidR="00304835" w:rsidRDefault="00304835">
      <w:pPr>
        <w:pStyle w:val="ConsPlusNormal"/>
        <w:spacing w:before="220"/>
        <w:ind w:firstLine="540"/>
        <w:jc w:val="both"/>
      </w:pPr>
      <w: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304835" w:rsidRDefault="00304835">
      <w:pPr>
        <w:pStyle w:val="ConsPlusNormal"/>
        <w:spacing w:before="220"/>
        <w:ind w:firstLine="540"/>
        <w:jc w:val="both"/>
      </w:pPr>
      <w:r>
        <w:t>Организация имеет право на обжалование действий (бездействия) должностных лиц Министерства, а также решений, принимаемых ими, в досудебном порядке:</w:t>
      </w:r>
    </w:p>
    <w:p w:rsidR="00304835" w:rsidRDefault="00304835">
      <w:pPr>
        <w:pStyle w:val="ConsPlusNormal"/>
        <w:spacing w:before="220"/>
        <w:ind w:firstLine="540"/>
        <w:jc w:val="both"/>
      </w:pPr>
      <w:r>
        <w:t>решения и действия (бездействие) должностных лиц, государственных гражданских служащих Министерства обжалуются Министру;</w:t>
      </w:r>
    </w:p>
    <w:p w:rsidR="00304835" w:rsidRDefault="00304835">
      <w:pPr>
        <w:pStyle w:val="ConsPlusNormal"/>
        <w:spacing w:before="220"/>
        <w:ind w:firstLine="540"/>
        <w:jc w:val="both"/>
      </w:pPr>
      <w:r>
        <w:t>действия (бездействие) Министра,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и государственных гражданских служащих Министерства, а также приказы Министерства обжалуются в Правительство Красноярского края (адрес: 660009, г. Красноярск, пр. Мира, 110);</w:t>
      </w:r>
    </w:p>
    <w:p w:rsidR="00304835" w:rsidRDefault="00304835">
      <w:pPr>
        <w:pStyle w:val="ConsPlusNormal"/>
        <w:spacing w:before="220"/>
        <w:ind w:firstLine="540"/>
        <w:jc w:val="both"/>
      </w:pPr>
      <w:r>
        <w:t xml:space="preserve">решение Министерства о предоставлении услуги (отказе в предоставлении услуги) в досудебном (внесудебном) порядке может быть обжаловано организацией-заявителем в Министерство в соответствии со </w:t>
      </w:r>
      <w:hyperlink r:id="rId92">
        <w:r>
          <w:rPr>
            <w:color w:val="0000FF"/>
          </w:rPr>
          <w:t>статьей 22</w:t>
        </w:r>
      </w:hyperlink>
      <w:r>
        <w:t xml:space="preserve"> Федерального закона N 171-ФЗ.</w:t>
      </w:r>
    </w:p>
    <w:p w:rsidR="00304835" w:rsidRDefault="00304835">
      <w:pPr>
        <w:pStyle w:val="ConsPlusNormal"/>
        <w:spacing w:before="220"/>
        <w:ind w:firstLine="540"/>
        <w:jc w:val="both"/>
      </w:pPr>
      <w:r>
        <w:t>5.2. Основанием для начала процедуры досудебного обжалования является обращение (жалоба) заявителя.</w:t>
      </w:r>
    </w:p>
    <w:p w:rsidR="00304835" w:rsidRDefault="00304835">
      <w:pPr>
        <w:pStyle w:val="ConsPlusNormal"/>
        <w:spacing w:before="220"/>
        <w:ind w:firstLine="540"/>
        <w:jc w:val="both"/>
      </w:pPr>
      <w:r>
        <w:t>Жалоба подается в письменной форме на бумажном носителе или в электронной форме.</w:t>
      </w:r>
    </w:p>
    <w:p w:rsidR="00304835" w:rsidRDefault="00304835">
      <w:pPr>
        <w:pStyle w:val="ConsPlusNormal"/>
        <w:spacing w:before="220"/>
        <w:ind w:firstLine="540"/>
        <w:jc w:val="both"/>
      </w:pPr>
      <w:r>
        <w:t>Жалоба может быть направлена по почте, с использованием информационно-</w:t>
      </w:r>
      <w:r>
        <w:lastRenderedPageBreak/>
        <w:t>телекоммуникационной сети Интернет, на официальном сайте Министерства, официальном сайте Красноярского края - едином краевом портале "Красноярский край" с адресом в информационно-телекоммуникационной сети Интернет www.krskstate.ru, ЕПГУ, а также может быть принята при личном приеме заявителя.</w:t>
      </w:r>
    </w:p>
    <w:p w:rsidR="00304835" w:rsidRDefault="00304835">
      <w:pPr>
        <w:pStyle w:val="ConsPlusNormal"/>
        <w:spacing w:before="220"/>
        <w:ind w:firstLine="540"/>
        <w:jc w:val="both"/>
      </w:pPr>
      <w:r>
        <w:t>5.2.1. Жалоба подлежит обязательной регистрации государственным гражданским служащим Министерства, в должностные обязанности которого входит прием и регистрация обращений, в течение 1 рабочего дня со дня ее поступления в Министерство в соответствии с правилами делопроизводства в контрольно-регистрационной карточке автоматизированной системы электронного документооборота.</w:t>
      </w:r>
    </w:p>
    <w:p w:rsidR="00304835" w:rsidRDefault="00304835">
      <w:pPr>
        <w:pStyle w:val="ConsPlusNormal"/>
        <w:spacing w:before="220"/>
        <w:ind w:firstLine="540"/>
        <w:jc w:val="both"/>
      </w:pPr>
      <w:r>
        <w:t>5.3. Жалоба должна содержать:</w:t>
      </w:r>
    </w:p>
    <w:p w:rsidR="00304835" w:rsidRDefault="00304835">
      <w:pPr>
        <w:pStyle w:val="ConsPlusNormal"/>
        <w:spacing w:before="220"/>
        <w:ind w:firstLine="540"/>
        <w:jc w:val="both"/>
      </w:pPr>
      <w:r>
        <w:t>1) наименование Министерства, должностного лица Министерства либо государственного гражданского служащего Министерства, решения и действия (бездействие) которых обжалуются;</w:t>
      </w:r>
    </w:p>
    <w:p w:rsidR="00304835" w:rsidRDefault="00304835">
      <w:pPr>
        <w:pStyle w:val="ConsPlusNormal"/>
        <w:spacing w:before="220"/>
        <w:ind w:firstLine="540"/>
        <w:jc w:val="both"/>
      </w:pPr>
      <w:r>
        <w:t>2) наименование, сведения о месте нахождения организации-заявителя,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4835" w:rsidRDefault="00304835">
      <w:pPr>
        <w:pStyle w:val="ConsPlusNormal"/>
        <w:spacing w:before="220"/>
        <w:ind w:firstLine="540"/>
        <w:jc w:val="both"/>
      </w:pPr>
      <w:r>
        <w:t>3) сведения об обжалуемых решениях и действиях (бездействии) Министерства, должностного лица Министерства либо государственного гражданского служащего Министерства;</w:t>
      </w:r>
    </w:p>
    <w:p w:rsidR="00304835" w:rsidRDefault="00304835">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гражданского служащего Министерства. Заявителем могут быть представлены документы (при наличии), подтверждающие доводы заявителя, либо их копии.</w:t>
      </w:r>
    </w:p>
    <w:p w:rsidR="00304835" w:rsidRDefault="00304835">
      <w:pPr>
        <w:pStyle w:val="ConsPlusNormal"/>
        <w:spacing w:before="220"/>
        <w:ind w:firstLine="540"/>
        <w:jc w:val="both"/>
      </w:pPr>
      <w:r>
        <w:t>Дополнительно в жалобе могут быть указаны иные сведения, которые организация-заявитель считает необходимым сообщить.</w:t>
      </w:r>
    </w:p>
    <w:p w:rsidR="00304835" w:rsidRDefault="00304835">
      <w:pPr>
        <w:pStyle w:val="ConsPlusNormal"/>
        <w:spacing w:before="220"/>
        <w:ind w:firstLine="540"/>
        <w:jc w:val="both"/>
      </w:pPr>
      <w:r>
        <w:t>5.3.1.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304835" w:rsidRDefault="00304835">
      <w:pPr>
        <w:pStyle w:val="ConsPlusNormal"/>
        <w:spacing w:before="220"/>
        <w:ind w:firstLine="540"/>
        <w:jc w:val="both"/>
      </w:pPr>
      <w:r>
        <w:t>5.4. 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4835" w:rsidRDefault="00304835">
      <w:pPr>
        <w:pStyle w:val="ConsPlusNormal"/>
        <w:spacing w:before="220"/>
        <w:ind w:firstLine="540"/>
        <w:jc w:val="both"/>
      </w:pPr>
      <w:bookmarkStart w:id="49" w:name="P601"/>
      <w:bookmarkEnd w:id="49"/>
      <w:r>
        <w:t>5.5. По результатам рассмотрения жалобы Министерство принимает одно из следующих решений:</w:t>
      </w:r>
    </w:p>
    <w:p w:rsidR="00304835" w:rsidRDefault="00304835">
      <w:pPr>
        <w:pStyle w:val="ConsPlusNormal"/>
        <w:spacing w:before="220"/>
        <w:ind w:firstLine="540"/>
        <w:jc w:val="both"/>
      </w:pPr>
      <w:r>
        <w:t>1) об удовлетворении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по лицензированию розничной продажи алкогольной продукции документах;</w:t>
      </w:r>
    </w:p>
    <w:p w:rsidR="00304835" w:rsidRDefault="00304835">
      <w:pPr>
        <w:pStyle w:val="ConsPlusNormal"/>
        <w:spacing w:before="220"/>
        <w:ind w:firstLine="540"/>
        <w:jc w:val="both"/>
      </w:pPr>
      <w:r>
        <w:t>2) отказывает в удовлетворении жалобы.</w:t>
      </w:r>
    </w:p>
    <w:p w:rsidR="00304835" w:rsidRDefault="00304835">
      <w:pPr>
        <w:pStyle w:val="ConsPlusNormal"/>
        <w:spacing w:before="220"/>
        <w:ind w:firstLine="540"/>
        <w:jc w:val="both"/>
      </w:pPr>
      <w:r>
        <w:t>5.5.1. Основаниями для отказа в удовлетворении жалобы являются:</w:t>
      </w:r>
    </w:p>
    <w:p w:rsidR="00304835" w:rsidRDefault="00304835">
      <w:pPr>
        <w:pStyle w:val="ConsPlusNormal"/>
        <w:spacing w:before="220"/>
        <w:ind w:firstLine="540"/>
        <w:jc w:val="both"/>
      </w:pPr>
      <w:r>
        <w:t>- наличие вступившего в законную силу решения суда об отказе в удовлетворении жалобы о том же предмете и по тем же основаниям;</w:t>
      </w:r>
    </w:p>
    <w:p w:rsidR="00304835" w:rsidRDefault="00304835">
      <w:pPr>
        <w:pStyle w:val="ConsPlusNormal"/>
        <w:spacing w:before="220"/>
        <w:ind w:firstLine="540"/>
        <w:jc w:val="both"/>
      </w:pPr>
      <w:r>
        <w:lastRenderedPageBreak/>
        <w:t>- подача жалобы лицом, полномочия которого не подтверждены в порядке, установленном законодательством Российской Федерации;</w:t>
      </w:r>
    </w:p>
    <w:p w:rsidR="00304835" w:rsidRDefault="00304835">
      <w:pPr>
        <w:pStyle w:val="ConsPlusNormal"/>
        <w:spacing w:before="220"/>
        <w:ind w:firstLine="540"/>
        <w:jc w:val="both"/>
      </w:pPr>
      <w:r>
        <w:t>-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04835" w:rsidRDefault="00304835">
      <w:pPr>
        <w:pStyle w:val="ConsPlusNormal"/>
        <w:spacing w:before="220"/>
        <w:ind w:firstLine="540"/>
        <w:jc w:val="both"/>
      </w:pPr>
      <w:r>
        <w:t>- если обжалуемые действия Министерства являются правомерными.</w:t>
      </w:r>
    </w:p>
    <w:p w:rsidR="00304835" w:rsidRDefault="00304835">
      <w:pPr>
        <w:pStyle w:val="ConsPlusNormal"/>
        <w:spacing w:before="220"/>
        <w:ind w:firstLine="540"/>
        <w:jc w:val="both"/>
      </w:pPr>
      <w:bookmarkStart w:id="50" w:name="P609"/>
      <w:bookmarkEnd w:id="50"/>
      <w:r>
        <w:t xml:space="preserve">5.6. Не позднее дня, следующего за днем принятия решения, указанного в </w:t>
      </w:r>
      <w:hyperlink w:anchor="P601">
        <w:r>
          <w:rPr>
            <w:color w:val="0000FF"/>
          </w:rPr>
          <w:t>пункте 5.5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4835" w:rsidRDefault="00304835">
      <w:pPr>
        <w:pStyle w:val="ConsPlusNormal"/>
        <w:spacing w:before="220"/>
        <w:ind w:firstLine="540"/>
        <w:jc w:val="both"/>
      </w:pPr>
      <w:r>
        <w:t>5.6.1. 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Министерства и ЕПГУ.</w:t>
      </w:r>
    </w:p>
    <w:p w:rsidR="00304835" w:rsidRDefault="00304835">
      <w:pPr>
        <w:pStyle w:val="ConsPlusNormal"/>
        <w:spacing w:before="220"/>
        <w:ind w:firstLine="540"/>
        <w:jc w:val="both"/>
      </w:pPr>
      <w:r>
        <w:t xml:space="preserve">5.6.2. В случае признания жалобы подлежащей удовлетворению в ответе заявителю, указанном в </w:t>
      </w:r>
      <w:hyperlink w:anchor="P609">
        <w:r>
          <w:rPr>
            <w:color w:val="0000FF"/>
          </w:rPr>
          <w:t>пункте 5.6</w:t>
        </w:r>
      </w:hyperlink>
      <w:r>
        <w:t xml:space="preserve"> настоящего Административного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04835" w:rsidRDefault="00304835">
      <w:pPr>
        <w:pStyle w:val="ConsPlusNormal"/>
        <w:spacing w:before="220"/>
        <w:ind w:firstLine="540"/>
        <w:jc w:val="both"/>
      </w:pPr>
      <w:r>
        <w:t xml:space="preserve">5.6.3. В случае признания жалобы не подлежащей удовлетворению в ответе заявителю, указанном в </w:t>
      </w:r>
      <w:hyperlink w:anchor="P609">
        <w:r>
          <w:rPr>
            <w:color w:val="0000FF"/>
          </w:rPr>
          <w:t>пункте 5.6</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04835" w:rsidRDefault="00304835">
      <w:pPr>
        <w:pStyle w:val="ConsPlusNormal"/>
        <w:spacing w:before="220"/>
        <w:ind w:firstLine="540"/>
        <w:jc w:val="both"/>
      </w:pPr>
      <w:r>
        <w:t>5.6.4. Перечень нормативных правовых актов, регулирующих порядок досудебного (внесудебного) обжалования решений и действий (бездействия) Министерства:</w:t>
      </w:r>
    </w:p>
    <w:p w:rsidR="00304835" w:rsidRDefault="00304835">
      <w:pPr>
        <w:pStyle w:val="ConsPlusNormal"/>
        <w:spacing w:before="220"/>
        <w:ind w:firstLine="540"/>
        <w:jc w:val="both"/>
      </w:pPr>
      <w:r>
        <w:t xml:space="preserve">- Федеральный </w:t>
      </w:r>
      <w:hyperlink r:id="rId93">
        <w:r>
          <w:rPr>
            <w:color w:val="0000FF"/>
          </w:rPr>
          <w:t>закон</w:t>
        </w:r>
      </w:hyperlink>
      <w:r>
        <w:t xml:space="preserve"> N 210-ФЗ;</w:t>
      </w:r>
    </w:p>
    <w:p w:rsidR="00304835" w:rsidRDefault="00304835">
      <w:pPr>
        <w:pStyle w:val="ConsPlusNormal"/>
        <w:spacing w:before="220"/>
        <w:ind w:firstLine="540"/>
        <w:jc w:val="both"/>
      </w:pPr>
      <w:r>
        <w:t xml:space="preserve">- </w:t>
      </w:r>
      <w:hyperlink r:id="rId94">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p>
    <w:p w:rsidR="00304835" w:rsidRDefault="00304835">
      <w:pPr>
        <w:pStyle w:val="ConsPlusNormal"/>
        <w:spacing w:before="220"/>
        <w:ind w:firstLine="540"/>
        <w:jc w:val="both"/>
      </w:pPr>
      <w:r>
        <w:t xml:space="preserve">- </w:t>
      </w:r>
      <w:hyperlink r:id="rId95">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4835" w:rsidRDefault="00304835">
      <w:pPr>
        <w:pStyle w:val="ConsPlusNormal"/>
        <w:spacing w:before="220"/>
        <w:ind w:firstLine="540"/>
        <w:jc w:val="both"/>
      </w:pPr>
      <w:r>
        <w:t xml:space="preserve">- </w:t>
      </w:r>
      <w:hyperlink r:id="rId96">
        <w:r>
          <w:rPr>
            <w:color w:val="0000FF"/>
          </w:rPr>
          <w:t>Постановление</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p>
    <w:p w:rsidR="00304835" w:rsidRDefault="00304835">
      <w:pPr>
        <w:pStyle w:val="ConsPlusNormal"/>
        <w:spacing w:before="220"/>
        <w:ind w:firstLine="540"/>
        <w:jc w:val="both"/>
      </w:pPr>
      <w:r>
        <w:t xml:space="preserve">Перечень нормативных правовых актов, регулирующих порядок досудебного (внесудебного) </w:t>
      </w:r>
      <w:r>
        <w:lastRenderedPageBreak/>
        <w:t>обжалования решений и действий (бездействия) Министерства размещен на официальном сайте Министерства и ЕПГУ.</w:t>
      </w:r>
    </w:p>
    <w:p w:rsidR="00304835" w:rsidRDefault="00304835">
      <w:pPr>
        <w:pStyle w:val="ConsPlusNormal"/>
        <w:spacing w:before="220"/>
        <w:ind w:firstLine="540"/>
        <w:jc w:val="both"/>
      </w:pPr>
      <w: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573">
        <w:r>
          <w:rPr>
            <w:color w:val="0000FF"/>
          </w:rPr>
          <w:t>пунктом 5.1</w:t>
        </w:r>
      </w:hyperlink>
      <w:r>
        <w:t xml:space="preserve"> Административного регламента, незамедлительно направляет имеющиеся материалы в органы прокуратуры.</w:t>
      </w:r>
    </w:p>
    <w:p w:rsidR="00304835" w:rsidRDefault="00304835">
      <w:pPr>
        <w:pStyle w:val="ConsPlusNormal"/>
        <w:spacing w:before="220"/>
        <w:ind w:firstLine="540"/>
        <w:jc w:val="both"/>
      </w:pPr>
      <w:r>
        <w:t>5.8. Заявитель вправе обжаловать решения Министерства, Правительства Красноярского края, принятые по жалобе заявителя, в суд в порядке и сроки, установленные законодательством Российской Федерации.</w:t>
      </w: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1</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jc w:val="both"/>
      </w:pPr>
    </w:p>
    <w:p w:rsidR="00304835" w:rsidRDefault="00304835">
      <w:pPr>
        <w:pStyle w:val="ConsPlusNonformat"/>
        <w:jc w:val="both"/>
      </w:pPr>
      <w:r>
        <w:t xml:space="preserve">                                         В министерство сельского хозяйства</w:t>
      </w:r>
    </w:p>
    <w:p w:rsidR="00304835" w:rsidRDefault="00304835">
      <w:pPr>
        <w:pStyle w:val="ConsPlusNonformat"/>
        <w:jc w:val="both"/>
      </w:pPr>
      <w:r>
        <w:t xml:space="preserve">                                         и торговли Красноярского края</w:t>
      </w:r>
    </w:p>
    <w:p w:rsidR="00304835" w:rsidRDefault="00304835">
      <w:pPr>
        <w:pStyle w:val="ConsPlusNonformat"/>
        <w:jc w:val="both"/>
      </w:pPr>
    </w:p>
    <w:p w:rsidR="00304835" w:rsidRDefault="00304835">
      <w:pPr>
        <w:pStyle w:val="ConsPlusNonformat"/>
        <w:jc w:val="both"/>
      </w:pPr>
      <w:r>
        <w:t>Сведения о заявителе:</w:t>
      </w:r>
    </w:p>
    <w:p w:rsidR="00304835" w:rsidRDefault="00304835">
      <w:pPr>
        <w:pStyle w:val="ConsPlusNonformat"/>
        <w:jc w:val="both"/>
      </w:pPr>
      <w:r>
        <w:t>(Ф.И.О. руководителя или иного уполномоченного лица)</w:t>
      </w:r>
    </w:p>
    <w:p w:rsidR="00304835" w:rsidRDefault="00304835">
      <w:pPr>
        <w:pStyle w:val="ConsPlusNonformat"/>
        <w:jc w:val="both"/>
      </w:pPr>
      <w:r>
        <w:t>Документ, удостоверяющий личность</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(вид документа)</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(серия, номер)</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(кем выдан)</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(когда выдан)</w:t>
      </w:r>
    </w:p>
    <w:p w:rsidR="00304835" w:rsidRDefault="00304835">
      <w:pPr>
        <w:pStyle w:val="ConsPlusNonformat"/>
        <w:jc w:val="both"/>
      </w:pPr>
      <w:r>
        <w:t xml:space="preserve">    Полное наименование юридического лица (графа заполняется автоматически,</w:t>
      </w:r>
    </w:p>
    <w:p w:rsidR="00304835" w:rsidRDefault="00304835">
      <w:pPr>
        <w:pStyle w:val="ConsPlusNonformat"/>
        <w:jc w:val="both"/>
      </w:pPr>
      <w:r>
        <w:t>в  случае  подачи заявления в форме электронного документа с использованием</w:t>
      </w:r>
    </w:p>
    <w:p w:rsidR="00304835" w:rsidRDefault="00304835">
      <w:pPr>
        <w:pStyle w:val="ConsPlusNonformat"/>
        <w:jc w:val="both"/>
      </w:pPr>
      <w:r>
        <w:t>ЕПГУ): ____________________________________________________________________</w:t>
      </w:r>
    </w:p>
    <w:p w:rsidR="00304835" w:rsidRDefault="00304835">
      <w:pPr>
        <w:pStyle w:val="ConsPlusNonformat"/>
        <w:jc w:val="both"/>
      </w:pPr>
      <w:r>
        <w:t xml:space="preserve">    Сокращенное   наименование   юридического   лица   (графа   заполняется</w:t>
      </w:r>
    </w:p>
    <w:p w:rsidR="00304835" w:rsidRDefault="00304835">
      <w:pPr>
        <w:pStyle w:val="ConsPlusNonformat"/>
        <w:jc w:val="both"/>
      </w:pPr>
      <w:r>
        <w:t>автоматически,  в  случае подачи заявления в форме электронного документа с</w:t>
      </w:r>
    </w:p>
    <w:p w:rsidR="00304835" w:rsidRDefault="00304835">
      <w:pPr>
        <w:pStyle w:val="ConsPlusNonformat"/>
        <w:jc w:val="both"/>
      </w:pPr>
      <w:r>
        <w:t>использованием ЕПГУ): _____________________________________________________</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Юридический  адрес  (графа  заполняется  автоматически, в случае подачи</w:t>
      </w:r>
    </w:p>
    <w:p w:rsidR="00304835" w:rsidRDefault="00304835">
      <w:pPr>
        <w:pStyle w:val="ConsPlusNonformat"/>
        <w:jc w:val="both"/>
      </w:pPr>
      <w:r>
        <w:t>заявления    в    форме    электронного    документа    с    использованием</w:t>
      </w:r>
    </w:p>
    <w:p w:rsidR="00304835" w:rsidRDefault="00304835">
      <w:pPr>
        <w:pStyle w:val="ConsPlusNonformat"/>
        <w:jc w:val="both"/>
      </w:pPr>
      <w:r>
        <w:t>ЕПГУ): ____________________________________________________________________</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Сведения  о  постановке  на  налоговый  учет  юридического  лица (графа</w:t>
      </w:r>
    </w:p>
    <w:p w:rsidR="00304835" w:rsidRDefault="00304835">
      <w:pPr>
        <w:pStyle w:val="ConsPlusNonformat"/>
        <w:jc w:val="both"/>
      </w:pPr>
      <w:r>
        <w:t>заполняется  автоматически,  в случае подачи заявления в форме электронного</w:t>
      </w:r>
    </w:p>
    <w:p w:rsidR="00304835" w:rsidRDefault="00304835">
      <w:pPr>
        <w:pStyle w:val="ConsPlusNonformat"/>
        <w:jc w:val="both"/>
      </w:pPr>
      <w:r>
        <w:t>документа с использованием ЕПГУ):</w:t>
      </w:r>
    </w:p>
    <w:p w:rsidR="00304835" w:rsidRDefault="00304835">
      <w:pPr>
        <w:pStyle w:val="ConsPlusNonformat"/>
        <w:jc w:val="both"/>
      </w:pPr>
      <w:r>
        <w:t xml:space="preserve">    ИНН (графа заполняется автоматически, в случае подачи заявления в форме</w:t>
      </w:r>
    </w:p>
    <w:p w:rsidR="00304835" w:rsidRDefault="00304835">
      <w:pPr>
        <w:pStyle w:val="ConsPlusNonformat"/>
        <w:jc w:val="both"/>
      </w:pPr>
      <w:r>
        <w:t>электронного         документа         с        использованием        ЕПГУ)</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КПП (графа заполняется автоматически, в случае подачи заявления в форме</w:t>
      </w:r>
    </w:p>
    <w:p w:rsidR="00304835" w:rsidRDefault="00304835">
      <w:pPr>
        <w:pStyle w:val="ConsPlusNonformat"/>
        <w:jc w:val="both"/>
      </w:pPr>
      <w:r>
        <w:t>электронного         документа         с        использованием        ЕПГУ)</w:t>
      </w:r>
    </w:p>
    <w:p w:rsidR="00304835" w:rsidRDefault="00304835">
      <w:pPr>
        <w:pStyle w:val="ConsPlusNonformat"/>
        <w:jc w:val="both"/>
      </w:pPr>
      <w:r>
        <w:lastRenderedPageBreak/>
        <w:t>___________________________________________________________________________</w:t>
      </w:r>
    </w:p>
    <w:p w:rsidR="00304835" w:rsidRDefault="00304835">
      <w:pPr>
        <w:pStyle w:val="ConsPlusNonformat"/>
        <w:jc w:val="both"/>
      </w:pPr>
      <w:r>
        <w:t xml:space="preserve">      (указываются код причины постановки на учет (КПП), присвоенный</w:t>
      </w:r>
    </w:p>
    <w:p w:rsidR="00304835" w:rsidRDefault="00304835">
      <w:pPr>
        <w:pStyle w:val="ConsPlusNonformat"/>
        <w:jc w:val="both"/>
      </w:pPr>
      <w:r>
        <w:t>при постановке на учет в налоговом органе по месту нахождения организации,</w:t>
      </w:r>
    </w:p>
    <w:p w:rsidR="00304835" w:rsidRDefault="00304835">
      <w:pPr>
        <w:pStyle w:val="ConsPlusNonformat"/>
        <w:jc w:val="both"/>
      </w:pPr>
      <w:r>
        <w:t>и код причины постановки на учет (КПП), присвоенный при постановке на учет</w:t>
      </w:r>
    </w:p>
    <w:p w:rsidR="00304835" w:rsidRDefault="00304835">
      <w:pPr>
        <w:pStyle w:val="ConsPlusNonformat"/>
        <w:jc w:val="both"/>
      </w:pPr>
      <w:r>
        <w:t xml:space="preserve">    в налоговом органе по месту нахождения соответствующих обособленных</w:t>
      </w:r>
    </w:p>
    <w:p w:rsidR="00304835" w:rsidRDefault="00304835">
      <w:pPr>
        <w:pStyle w:val="ConsPlusNonformat"/>
        <w:jc w:val="both"/>
      </w:pPr>
      <w:r>
        <w:t>подразделений, в которых заявитель осуществляет (намеревается осуществлять)</w:t>
      </w:r>
    </w:p>
    <w:p w:rsidR="00304835" w:rsidRDefault="00304835">
      <w:pPr>
        <w:pStyle w:val="ConsPlusNonformat"/>
        <w:jc w:val="both"/>
      </w:pPr>
      <w:r>
        <w:t xml:space="preserve">   розничную продажу алкогольной продукции/розничную продажу алкогольной</w:t>
      </w:r>
    </w:p>
    <w:p w:rsidR="00304835" w:rsidRDefault="00304835">
      <w:pPr>
        <w:pStyle w:val="ConsPlusNonformat"/>
        <w:jc w:val="both"/>
      </w:pPr>
      <w:r>
        <w:t xml:space="preserve">            продукции при оказании услуг общественного питания)</w:t>
      </w:r>
    </w:p>
    <w:p w:rsidR="00304835" w:rsidRDefault="00304835">
      <w:pPr>
        <w:pStyle w:val="ConsPlusNonformat"/>
        <w:jc w:val="both"/>
      </w:pPr>
      <w:r>
        <w:t xml:space="preserve">    Сведения о государственной регистрации юридического лица:</w:t>
      </w:r>
    </w:p>
    <w:p w:rsidR="00304835" w:rsidRDefault="00304835">
      <w:pPr>
        <w:pStyle w:val="ConsPlusNonformat"/>
        <w:jc w:val="both"/>
      </w:pPr>
      <w:r>
        <w:t xml:space="preserve">    ОГРН  (графа  заполняется  автоматически,  в  случае подачи заявления в</w:t>
      </w:r>
    </w:p>
    <w:p w:rsidR="00304835" w:rsidRDefault="00304835">
      <w:pPr>
        <w:pStyle w:val="ConsPlusNonformat"/>
        <w:jc w:val="both"/>
      </w:pPr>
      <w:r>
        <w:t>форме электронного документа с использованием ЕПГУ)</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Наименование банка ____________________________________________________</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p>
    <w:p w:rsidR="00304835" w:rsidRDefault="00304835">
      <w:pPr>
        <w:pStyle w:val="ConsPlusNonformat"/>
        <w:jc w:val="both"/>
      </w:pPr>
      <w:r>
        <w:t xml:space="preserve">    Номер расчетного счета: _______________________________________________</w:t>
      </w:r>
    </w:p>
    <w:p w:rsidR="00304835" w:rsidRDefault="00304835">
      <w:pPr>
        <w:pStyle w:val="ConsPlusNonformat"/>
        <w:jc w:val="both"/>
      </w:pPr>
      <w:r>
        <w:t xml:space="preserve">    Контактная информация:</w:t>
      </w:r>
    </w:p>
    <w:p w:rsidR="00304835" w:rsidRDefault="00304835">
      <w:pPr>
        <w:pStyle w:val="ConsPlusNonformat"/>
        <w:jc w:val="both"/>
      </w:pPr>
      <w:r>
        <w:t xml:space="preserve">    Контактный телефон ____________________________________________________</w:t>
      </w:r>
    </w:p>
    <w:p w:rsidR="00304835" w:rsidRDefault="00304835">
      <w:pPr>
        <w:pStyle w:val="ConsPlusNonformat"/>
        <w:jc w:val="both"/>
      </w:pPr>
      <w:r>
        <w:t xml:space="preserve">    Адрес электронной почты _______________________________________________</w:t>
      </w:r>
    </w:p>
    <w:p w:rsidR="00304835" w:rsidRDefault="00304835">
      <w:pPr>
        <w:pStyle w:val="ConsPlusNonformat"/>
        <w:jc w:val="both"/>
      </w:pPr>
    </w:p>
    <w:p w:rsidR="00304835" w:rsidRDefault="00304835">
      <w:pPr>
        <w:pStyle w:val="ConsPlusNonformat"/>
        <w:jc w:val="both"/>
      </w:pPr>
      <w:bookmarkStart w:id="51" w:name="P689"/>
      <w:bookmarkEnd w:id="51"/>
      <w:r>
        <w:t xml:space="preserve">                                 ЗАЯВЛЕНИЕ</w:t>
      </w:r>
    </w:p>
    <w:p w:rsidR="00304835" w:rsidRDefault="00304835">
      <w:pPr>
        <w:pStyle w:val="ConsPlusNonformat"/>
        <w:jc w:val="both"/>
      </w:pPr>
    </w:p>
    <w:p w:rsidR="00304835" w:rsidRDefault="00304835">
      <w:pPr>
        <w:pStyle w:val="ConsPlusNonformat"/>
        <w:jc w:val="both"/>
      </w:pPr>
      <w:r>
        <w:t xml:space="preserve">    Прошу  предоставить  государственную  услугу  "Лицензирование розничной</w:t>
      </w:r>
    </w:p>
    <w:p w:rsidR="00304835" w:rsidRDefault="00304835">
      <w:pPr>
        <w:pStyle w:val="ConsPlusNonformat"/>
        <w:jc w:val="both"/>
      </w:pPr>
      <w:r>
        <w:t>продажи  алкогольной  продукции"  в  форме  (нужное  выбрать)  (выбрать  из</w:t>
      </w:r>
    </w:p>
    <w:p w:rsidR="00304835" w:rsidRDefault="00304835">
      <w:pPr>
        <w:pStyle w:val="ConsPlusNonformat"/>
        <w:jc w:val="both"/>
      </w:pPr>
      <w:r>
        <w:t>выпадающего   списка,  в  случае  подачи  заявления  в  форме  электронного</w:t>
      </w:r>
    </w:p>
    <w:p w:rsidR="00304835" w:rsidRDefault="00304835">
      <w:pPr>
        <w:pStyle w:val="ConsPlusNonformat"/>
        <w:jc w:val="both"/>
      </w:pPr>
      <w:r>
        <w:t>документа с использованием ЕПГУ):</w:t>
      </w:r>
    </w:p>
    <w:p w:rsidR="00304835" w:rsidRDefault="00304835">
      <w:pPr>
        <w:pStyle w:val="ConsPlusNonformat"/>
        <w:jc w:val="both"/>
      </w:pPr>
      <w:r>
        <w:t xml:space="preserve">    Выдачи  лицензии  (выбрать  из  выпадающего  списка,  в  случае  подачи</w:t>
      </w:r>
    </w:p>
    <w:p w:rsidR="00304835" w:rsidRDefault="00304835">
      <w:pPr>
        <w:pStyle w:val="ConsPlusNonformat"/>
        <w:jc w:val="both"/>
      </w:pPr>
      <w:r>
        <w:t>заявления   в   форме   электронного   документа   с  использованием  ЕПГУ)</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(указывается лицензируемый вид деятельности)</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Переоформления  лицензии  (графа  заполняется  автоматически,  в случае</w:t>
      </w:r>
    </w:p>
    <w:p w:rsidR="00304835" w:rsidRDefault="00304835">
      <w:pPr>
        <w:pStyle w:val="ConsPlusNonformat"/>
        <w:jc w:val="both"/>
      </w:pPr>
      <w:r>
        <w:t>подачи  заявления  в  форме  электронного  документа с использованием ЕПГУ)</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(указывается номер лицензии, содержащийся в государственном</w:t>
      </w:r>
    </w:p>
    <w:p w:rsidR="00304835" w:rsidRDefault="00304835">
      <w:pPr>
        <w:pStyle w:val="ConsPlusNonformat"/>
        <w:jc w:val="both"/>
      </w:pPr>
      <w:r>
        <w:t xml:space="preserve">                         сводном реестре лицензий)</w:t>
      </w:r>
    </w:p>
    <w:p w:rsidR="00304835" w:rsidRDefault="00304835">
      <w:pPr>
        <w:pStyle w:val="ConsPlusNonformat"/>
        <w:jc w:val="both"/>
      </w:pPr>
      <w:r>
        <w:t>в связи с _________________________________________________________________</w:t>
      </w:r>
    </w:p>
    <w:p w:rsidR="00304835" w:rsidRDefault="00304835">
      <w:pPr>
        <w:pStyle w:val="ConsPlusNonformat"/>
        <w:jc w:val="both"/>
      </w:pPr>
      <w:r>
        <w:t xml:space="preserve">  (указываются основания (причина) переоформления лицензии в соответствии</w:t>
      </w:r>
    </w:p>
    <w:p w:rsidR="00304835" w:rsidRDefault="00304835">
      <w:pPr>
        <w:pStyle w:val="ConsPlusNonformat"/>
        <w:jc w:val="both"/>
      </w:pPr>
      <w:r>
        <w:t xml:space="preserve">   с </w:t>
      </w:r>
      <w:hyperlink r:id="rId97">
        <w:r>
          <w:rPr>
            <w:color w:val="0000FF"/>
          </w:rPr>
          <w:t>пунктами 11</w:t>
        </w:r>
      </w:hyperlink>
      <w:r>
        <w:t xml:space="preserve"> и </w:t>
      </w:r>
      <w:hyperlink r:id="rId98">
        <w:r>
          <w:rPr>
            <w:color w:val="0000FF"/>
          </w:rPr>
          <w:t>12 статьи 19</w:t>
        </w:r>
      </w:hyperlink>
      <w:r>
        <w:t xml:space="preserve"> Федерального закона от 22 ноября 1995 г.</w:t>
      </w:r>
    </w:p>
    <w:p w:rsidR="00304835" w:rsidRDefault="00304835">
      <w:pPr>
        <w:pStyle w:val="ConsPlusNonformat"/>
        <w:jc w:val="both"/>
      </w:pPr>
      <w:r>
        <w:t>N 171-ФЗ "О государственном регулировании производства и оборота этилового</w:t>
      </w:r>
    </w:p>
    <w:p w:rsidR="00304835" w:rsidRDefault="00304835">
      <w:pPr>
        <w:pStyle w:val="ConsPlusNonformat"/>
        <w:jc w:val="both"/>
      </w:pPr>
      <w:r>
        <w:t xml:space="preserve">     спирта, алкогольной и спиртосодержащей продукции и об ограничении</w:t>
      </w:r>
    </w:p>
    <w:p w:rsidR="00304835" w:rsidRDefault="00304835">
      <w:pPr>
        <w:pStyle w:val="ConsPlusNonformat"/>
        <w:jc w:val="both"/>
      </w:pPr>
      <w:r>
        <w:t xml:space="preserve">  потребления (распития) алкогольной продукции". В случае изменения места</w:t>
      </w:r>
    </w:p>
    <w:p w:rsidR="00304835" w:rsidRDefault="00304835">
      <w:pPr>
        <w:pStyle w:val="ConsPlusNonformat"/>
        <w:jc w:val="both"/>
      </w:pPr>
      <w:r>
        <w:t xml:space="preserve">  нахождения обособленных подразделений требуется уточнить, в связи</w:t>
      </w:r>
    </w:p>
    <w:p w:rsidR="00304835" w:rsidRDefault="00304835">
      <w:pPr>
        <w:pStyle w:val="ConsPlusNonformat"/>
        <w:jc w:val="both"/>
      </w:pPr>
      <w:r>
        <w:t xml:space="preserve">      с чем необходимо переоформить лицензию (в связи с исключением,</w:t>
      </w:r>
    </w:p>
    <w:p w:rsidR="00304835" w:rsidRDefault="00304835">
      <w:pPr>
        <w:pStyle w:val="ConsPlusNonformat"/>
        <w:jc w:val="both"/>
      </w:pPr>
      <w:r>
        <w:t xml:space="preserve">      добавлением или уточнением адреса обособленного подразделения)</w:t>
      </w:r>
    </w:p>
    <w:p w:rsidR="00304835" w:rsidRDefault="00304835">
      <w:pPr>
        <w:pStyle w:val="ConsPlusNonformat"/>
        <w:jc w:val="both"/>
      </w:pPr>
      <w:r>
        <w:t xml:space="preserve">    Продления  срока  действия лицензии (графа заполняется автоматически, в</w:t>
      </w:r>
    </w:p>
    <w:p w:rsidR="00304835" w:rsidRDefault="00304835">
      <w:pPr>
        <w:pStyle w:val="ConsPlusNonformat"/>
        <w:jc w:val="both"/>
      </w:pPr>
      <w:r>
        <w:t>случае  подачи  заявления  в  форме электронного документа с использованием</w:t>
      </w:r>
    </w:p>
    <w:p w:rsidR="00304835" w:rsidRDefault="00304835">
      <w:pPr>
        <w:pStyle w:val="ConsPlusNonformat"/>
        <w:jc w:val="both"/>
      </w:pPr>
      <w:r>
        <w:t>ЕПГУ) _____________________________________________________________________</w:t>
      </w:r>
    </w:p>
    <w:p w:rsidR="00304835" w:rsidRDefault="00304835">
      <w:pPr>
        <w:pStyle w:val="ConsPlusNonformat"/>
        <w:jc w:val="both"/>
      </w:pPr>
      <w:r>
        <w:t xml:space="preserve">        (указывается номер лицензии, содержащийся в государственном</w:t>
      </w:r>
    </w:p>
    <w:p w:rsidR="00304835" w:rsidRDefault="00304835">
      <w:pPr>
        <w:pStyle w:val="ConsPlusNonformat"/>
        <w:jc w:val="both"/>
      </w:pPr>
      <w:r>
        <w:t xml:space="preserve">                         сводном реестре лицензий)</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Прекращения срока действия лицензии (графа заполняется автоматически, в</w:t>
      </w:r>
    </w:p>
    <w:p w:rsidR="00304835" w:rsidRDefault="00304835">
      <w:pPr>
        <w:pStyle w:val="ConsPlusNonformat"/>
        <w:jc w:val="both"/>
      </w:pPr>
      <w:r>
        <w:t>случае  подачи  заявления  в  форме электронного документа с использованием</w:t>
      </w:r>
    </w:p>
    <w:p w:rsidR="00304835" w:rsidRDefault="00304835">
      <w:pPr>
        <w:pStyle w:val="ConsPlusNonformat"/>
        <w:jc w:val="both"/>
      </w:pPr>
      <w:r>
        <w:t>ЕПГУ) _____________________________________________________________________</w:t>
      </w:r>
    </w:p>
    <w:p w:rsidR="00304835" w:rsidRDefault="00304835">
      <w:pPr>
        <w:pStyle w:val="ConsPlusNonformat"/>
        <w:jc w:val="both"/>
      </w:pPr>
      <w:r>
        <w:t xml:space="preserve">        (указывается номер лицензии, содержащийся в государственном</w:t>
      </w:r>
    </w:p>
    <w:p w:rsidR="00304835" w:rsidRDefault="00304835">
      <w:pPr>
        <w:pStyle w:val="ConsPlusNonformat"/>
        <w:jc w:val="both"/>
      </w:pPr>
      <w:r>
        <w:t xml:space="preserve">                         сводном реестре лицензий)</w:t>
      </w:r>
    </w:p>
    <w:p w:rsidR="00304835" w:rsidRDefault="00304835">
      <w:pPr>
        <w:pStyle w:val="ConsPlusNonformat"/>
        <w:jc w:val="both"/>
      </w:pPr>
      <w:r>
        <w:t xml:space="preserve">    Вид продукции: ________________________________________________________</w:t>
      </w:r>
    </w:p>
    <w:p w:rsidR="00304835" w:rsidRDefault="00304835">
      <w:pPr>
        <w:pStyle w:val="ConsPlusNonformat"/>
        <w:jc w:val="both"/>
      </w:pPr>
      <w:r>
        <w:t xml:space="preserve">    Лицензия испрашивается на срок: _______________________________________</w:t>
      </w:r>
    </w:p>
    <w:p w:rsidR="00304835" w:rsidRDefault="00304835">
      <w:pPr>
        <w:pStyle w:val="ConsPlusNonformat"/>
        <w:jc w:val="both"/>
      </w:pPr>
      <w:r>
        <w:t xml:space="preserve">    Сведения,  подтверждающие  наличие  у  заявителя  имущественных прав на</w:t>
      </w:r>
    </w:p>
    <w:p w:rsidR="00304835" w:rsidRDefault="00304835">
      <w:pPr>
        <w:pStyle w:val="ConsPlusNonformat"/>
        <w:jc w:val="both"/>
      </w:pPr>
      <w:r>
        <w:t>объекты,  в которых планируется осуществление розничной продажи алкогольной</w:t>
      </w:r>
    </w:p>
    <w:p w:rsidR="00304835" w:rsidRDefault="00304835">
      <w:pPr>
        <w:pStyle w:val="ConsPlusNonformat"/>
        <w:jc w:val="both"/>
      </w:pPr>
      <w:r>
        <w:t>продукции/розничной   продажи  алкогольной  продукции  при  оказании  услуг</w:t>
      </w:r>
    </w:p>
    <w:p w:rsidR="00304835" w:rsidRDefault="00304835">
      <w:pPr>
        <w:pStyle w:val="ConsPlusNonformat"/>
        <w:jc w:val="both"/>
      </w:pPr>
      <w:r>
        <w:t>общественного  питания  (графа  заполняется  автоматически, в случае подачи</w:t>
      </w:r>
    </w:p>
    <w:p w:rsidR="00304835" w:rsidRDefault="00304835">
      <w:pPr>
        <w:pStyle w:val="ConsPlusNonformat"/>
        <w:jc w:val="both"/>
      </w:pPr>
      <w:r>
        <w:t>заявления   в   форме   электронного   документа  с  использованием  ЕПГУ):</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lastRenderedPageBreak/>
        <w:t xml:space="preserve">    Сведения   об   уплате   государственной   пошлины  (графа  заполняется</w:t>
      </w:r>
    </w:p>
    <w:p w:rsidR="00304835" w:rsidRDefault="00304835">
      <w:pPr>
        <w:pStyle w:val="ConsPlusNonformat"/>
        <w:jc w:val="both"/>
      </w:pPr>
      <w:r>
        <w:t>автоматически,  в  случае  оплаты  государственной пошлины с использованием</w:t>
      </w:r>
    </w:p>
    <w:p w:rsidR="00304835" w:rsidRDefault="00304835">
      <w:pPr>
        <w:pStyle w:val="ConsPlusNonformat"/>
        <w:jc w:val="both"/>
      </w:pPr>
      <w:r>
        <w:t>ЕПГУ):</w:t>
      </w:r>
    </w:p>
    <w:p w:rsidR="00304835" w:rsidRDefault="00304835">
      <w:pPr>
        <w:pStyle w:val="ConsPlusNonformat"/>
        <w:jc w:val="both"/>
      </w:pPr>
      <w:r>
        <w:t xml:space="preserve">    Сумма    уплаченной    государственной   пошлины   (графа   заполняется</w:t>
      </w:r>
    </w:p>
    <w:p w:rsidR="00304835" w:rsidRDefault="00304835">
      <w:pPr>
        <w:pStyle w:val="ConsPlusNonformat"/>
        <w:jc w:val="both"/>
      </w:pPr>
      <w:r>
        <w:t>автоматически,  в  случае  оплаты  государственной пошлины с использованием</w:t>
      </w:r>
    </w:p>
    <w:p w:rsidR="00304835" w:rsidRDefault="00304835">
      <w:pPr>
        <w:pStyle w:val="ConsPlusNonformat"/>
        <w:jc w:val="both"/>
      </w:pPr>
      <w:r>
        <w:t>ЕПГУ): ____________________________________________________________________</w:t>
      </w:r>
    </w:p>
    <w:p w:rsidR="00304835" w:rsidRDefault="00304835">
      <w:pPr>
        <w:pStyle w:val="ConsPlusNonformat"/>
        <w:jc w:val="both"/>
      </w:pPr>
      <w:r>
        <w:t xml:space="preserve">    Номер  и  дата платежного поручения (графа заполняется автоматически, в</w:t>
      </w:r>
    </w:p>
    <w:p w:rsidR="00304835" w:rsidRDefault="00304835">
      <w:pPr>
        <w:pStyle w:val="ConsPlusNonformat"/>
        <w:jc w:val="both"/>
      </w:pPr>
      <w:r>
        <w:t>случае    оплаты    государственной   пошлины   с   использованием   ЕПГУ):</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Документы и (или) информация, необходимые для получения государственной</w:t>
      </w:r>
    </w:p>
    <w:p w:rsidR="00304835" w:rsidRDefault="00304835">
      <w:pPr>
        <w:pStyle w:val="ConsPlusNonformat"/>
        <w:jc w:val="both"/>
      </w:pPr>
      <w:r>
        <w:t>услуги, прилагаются.</w:t>
      </w:r>
    </w:p>
    <w:p w:rsidR="00304835" w:rsidRDefault="00304835">
      <w:pPr>
        <w:pStyle w:val="ConsPlusNonformat"/>
        <w:jc w:val="both"/>
      </w:pPr>
      <w:r>
        <w:t xml:space="preserve">    Решение  об  отказе  в  приеме  документов,  необходимых  для получения</w:t>
      </w:r>
    </w:p>
    <w:p w:rsidR="00304835" w:rsidRDefault="00304835">
      <w:pPr>
        <w:pStyle w:val="ConsPlusNonformat"/>
        <w:jc w:val="both"/>
      </w:pPr>
      <w:r>
        <w:t>государственной услуги, прошу (нужное выбрать):</w:t>
      </w:r>
    </w:p>
    <w:p w:rsidR="00304835" w:rsidRDefault="00304835">
      <w:pPr>
        <w:pStyle w:val="ConsPlusNonformat"/>
        <w:jc w:val="both"/>
      </w:pPr>
      <w:r>
        <w:t xml:space="preserve">    Оформить в установленном порядке и вручить при личном обращении</w:t>
      </w:r>
    </w:p>
    <w:p w:rsidR="00304835" w:rsidRDefault="00304835">
      <w:pPr>
        <w:pStyle w:val="ConsPlusNonformat"/>
        <w:jc w:val="both"/>
      </w:pPr>
      <w:r>
        <w:t xml:space="preserve">    Направить по юридическому адресу в форме документа на бумажном носителе</w:t>
      </w:r>
    </w:p>
    <w:p w:rsidR="00304835" w:rsidRDefault="00304835">
      <w:pPr>
        <w:pStyle w:val="ConsPlusNonformat"/>
        <w:jc w:val="both"/>
      </w:pPr>
      <w:r>
        <w:t xml:space="preserve">    Направить по электронной почте</w:t>
      </w:r>
    </w:p>
    <w:p w:rsidR="00304835" w:rsidRDefault="00304835">
      <w:pPr>
        <w:pStyle w:val="ConsPlusNonformat"/>
        <w:jc w:val="both"/>
      </w:pPr>
      <w:r>
        <w:t xml:space="preserve">    Решение  о  продлении срока предоставления государственной услуги прошу</w:t>
      </w:r>
    </w:p>
    <w:p w:rsidR="00304835" w:rsidRDefault="00304835">
      <w:pPr>
        <w:pStyle w:val="ConsPlusNonformat"/>
        <w:jc w:val="both"/>
      </w:pPr>
      <w:r>
        <w:t>(нужное выбрать):</w:t>
      </w:r>
    </w:p>
    <w:p w:rsidR="00304835" w:rsidRDefault="00304835">
      <w:pPr>
        <w:pStyle w:val="ConsPlusNonformat"/>
        <w:jc w:val="both"/>
      </w:pPr>
      <w:r>
        <w:t xml:space="preserve">    Оформить в установленном порядке и вручить при личном обращении</w:t>
      </w:r>
    </w:p>
    <w:p w:rsidR="00304835" w:rsidRDefault="00304835">
      <w:pPr>
        <w:pStyle w:val="ConsPlusNonformat"/>
        <w:jc w:val="both"/>
      </w:pPr>
      <w:r>
        <w:t xml:space="preserve">    Направить по юридическому адресу в форме документа на бумажном носителе</w:t>
      </w:r>
    </w:p>
    <w:p w:rsidR="00304835" w:rsidRDefault="00304835">
      <w:pPr>
        <w:pStyle w:val="ConsPlusNonformat"/>
        <w:jc w:val="both"/>
      </w:pPr>
      <w:r>
        <w:t xml:space="preserve">    Направить по электронной почте</w:t>
      </w:r>
    </w:p>
    <w:p w:rsidR="00304835" w:rsidRDefault="00304835">
      <w:pPr>
        <w:pStyle w:val="ConsPlusNonformat"/>
        <w:jc w:val="both"/>
      </w:pPr>
      <w:r>
        <w:t xml:space="preserve">    Решение  о  предоставлении (об отказе в предоставлении) государственной</w:t>
      </w:r>
    </w:p>
    <w:p w:rsidR="00304835" w:rsidRDefault="00304835">
      <w:pPr>
        <w:pStyle w:val="ConsPlusNonformat"/>
        <w:jc w:val="both"/>
      </w:pPr>
      <w:r>
        <w:t>услуги прошу (нужное выбрать):</w:t>
      </w:r>
    </w:p>
    <w:p w:rsidR="00304835" w:rsidRDefault="00304835">
      <w:pPr>
        <w:pStyle w:val="ConsPlusNonformat"/>
        <w:jc w:val="both"/>
      </w:pPr>
      <w:r>
        <w:t xml:space="preserve">    Оформить в установленном порядке и вручить при личном обращении</w:t>
      </w:r>
    </w:p>
    <w:p w:rsidR="00304835" w:rsidRDefault="00304835">
      <w:pPr>
        <w:pStyle w:val="ConsPlusNonformat"/>
        <w:jc w:val="both"/>
      </w:pPr>
      <w:r>
        <w:t xml:space="preserve">    Направить по юридическому адресу в форме документа на бумажном носителе</w:t>
      </w:r>
    </w:p>
    <w:p w:rsidR="00304835" w:rsidRDefault="00304835">
      <w:pPr>
        <w:pStyle w:val="ConsPlusNonformat"/>
        <w:jc w:val="both"/>
      </w:pPr>
      <w:r>
        <w:t xml:space="preserve">    Направить по электронной почте</w:t>
      </w:r>
    </w:p>
    <w:p w:rsidR="00304835" w:rsidRDefault="00304835">
      <w:pPr>
        <w:pStyle w:val="ConsPlusNonformat"/>
        <w:jc w:val="both"/>
      </w:pPr>
      <w:r>
        <w:t xml:space="preserve">    Решение о прекращении срока действия лицензии прошу (нужное выбрать):</w:t>
      </w:r>
    </w:p>
    <w:p w:rsidR="00304835" w:rsidRDefault="00304835">
      <w:pPr>
        <w:pStyle w:val="ConsPlusNonformat"/>
        <w:jc w:val="both"/>
      </w:pPr>
      <w:r>
        <w:t xml:space="preserve">    Оформить в установленном порядке и вручить при личном обращении</w:t>
      </w:r>
    </w:p>
    <w:p w:rsidR="00304835" w:rsidRDefault="00304835">
      <w:pPr>
        <w:pStyle w:val="ConsPlusNonformat"/>
        <w:jc w:val="both"/>
      </w:pPr>
      <w:r>
        <w:t xml:space="preserve">    Направить по юридическому адресу в форме документа на бумажном носителе</w:t>
      </w:r>
    </w:p>
    <w:p w:rsidR="00304835" w:rsidRDefault="00304835">
      <w:pPr>
        <w:pStyle w:val="ConsPlusNonformat"/>
        <w:jc w:val="both"/>
      </w:pPr>
      <w:r>
        <w:t xml:space="preserve">    Направить по электронной почте</w:t>
      </w:r>
    </w:p>
    <w:p w:rsidR="00304835" w:rsidRDefault="00304835">
      <w:pPr>
        <w:pStyle w:val="ConsPlusNonformat"/>
        <w:jc w:val="both"/>
      </w:pPr>
      <w:r>
        <w:t xml:space="preserve">    Адреса   обособленных   подразделений   юридического  лица,  в  которых</w:t>
      </w:r>
    </w:p>
    <w:p w:rsidR="00304835" w:rsidRDefault="00304835">
      <w:pPr>
        <w:pStyle w:val="ConsPlusNonformat"/>
        <w:jc w:val="both"/>
      </w:pPr>
      <w:r>
        <w:t>планируется  осуществлять  лицензируемые  виды  деятельности, тип торгового</w:t>
      </w:r>
    </w:p>
    <w:p w:rsidR="00304835" w:rsidRDefault="00304835">
      <w:pPr>
        <w:pStyle w:val="ConsPlusNonformat"/>
        <w:jc w:val="both"/>
      </w:pPr>
      <w:r>
        <w:t>объекта  (предприятия общественного питания), а также его наименование (при</w:t>
      </w:r>
    </w:p>
    <w:p w:rsidR="00304835" w:rsidRDefault="00304835">
      <w:pPr>
        <w:pStyle w:val="ConsPlusNonformat"/>
        <w:jc w:val="both"/>
      </w:pPr>
      <w:r>
        <w:t xml:space="preserve">наличии) </w:t>
      </w:r>
      <w:hyperlink w:anchor="P778">
        <w:r>
          <w:rPr>
            <w:color w:val="0000FF"/>
          </w:rPr>
          <w:t>&lt;*&gt;</w:t>
        </w:r>
      </w:hyperlink>
      <w:r>
        <w:t>:</w:t>
      </w:r>
    </w:p>
    <w:p w:rsidR="00304835" w:rsidRDefault="00304835">
      <w:pPr>
        <w:pStyle w:val="ConsPlusNonformat"/>
        <w:jc w:val="both"/>
      </w:pPr>
      <w:r>
        <w:t xml:space="preserve">    1) ____________________________________________________________________</w:t>
      </w:r>
    </w:p>
    <w:p w:rsidR="00304835" w:rsidRDefault="00304835">
      <w:pPr>
        <w:pStyle w:val="ConsPlusNonformat"/>
        <w:jc w:val="both"/>
      </w:pPr>
      <w:r>
        <w:t xml:space="preserve">    2) ____________________________________________________________________</w:t>
      </w:r>
    </w:p>
    <w:p w:rsidR="00304835" w:rsidRDefault="00304835">
      <w:pPr>
        <w:pStyle w:val="ConsPlusNonformat"/>
        <w:jc w:val="both"/>
      </w:pPr>
      <w:r>
        <w:t xml:space="preserve">    3) ____________________________________________________________________</w:t>
      </w:r>
    </w:p>
    <w:p w:rsidR="00304835" w:rsidRDefault="00304835">
      <w:pPr>
        <w:pStyle w:val="ConsPlusNonformat"/>
        <w:jc w:val="both"/>
      </w:pPr>
      <w:r>
        <w:t xml:space="preserve">    4) _____________________________________________________________ и т.д.</w:t>
      </w:r>
    </w:p>
    <w:p w:rsidR="00304835" w:rsidRDefault="00304835">
      <w:pPr>
        <w:pStyle w:val="ConsPlusNonformat"/>
        <w:jc w:val="both"/>
      </w:pPr>
      <w:r>
        <w:t xml:space="preserve">    Контактная информация заявителя:</w:t>
      </w:r>
    </w:p>
    <w:p w:rsidR="00304835" w:rsidRDefault="00304835">
      <w:pPr>
        <w:pStyle w:val="ConsPlusNonformat"/>
        <w:jc w:val="both"/>
      </w:pPr>
      <w:r>
        <w:t>_________________________________________________________ (почтовый адрес),</w:t>
      </w:r>
    </w:p>
    <w:p w:rsidR="00304835" w:rsidRDefault="00304835">
      <w:pPr>
        <w:pStyle w:val="ConsPlusNonformat"/>
        <w:jc w:val="both"/>
      </w:pPr>
      <w:r>
        <w:t>_________________ (телефон), ___________________ (адрес электронной почты).</w:t>
      </w:r>
    </w:p>
    <w:p w:rsidR="00304835" w:rsidRDefault="00304835">
      <w:pPr>
        <w:pStyle w:val="ConsPlusNonformat"/>
        <w:jc w:val="both"/>
      </w:pPr>
      <w:r>
        <w:t>Подпись ________________________ ___________________________</w:t>
      </w:r>
    </w:p>
    <w:p w:rsidR="00304835" w:rsidRDefault="00304835">
      <w:pPr>
        <w:pStyle w:val="ConsPlusNonformat"/>
        <w:jc w:val="both"/>
      </w:pPr>
      <w:r>
        <w:t xml:space="preserve">                                    (расшифровка подписи)</w:t>
      </w:r>
    </w:p>
    <w:p w:rsidR="00304835" w:rsidRDefault="00304835">
      <w:pPr>
        <w:pStyle w:val="ConsPlusNonformat"/>
        <w:jc w:val="both"/>
      </w:pPr>
      <w:r>
        <w:t xml:space="preserve">                        М.П.</w:t>
      </w:r>
    </w:p>
    <w:p w:rsidR="00304835" w:rsidRDefault="00304835">
      <w:pPr>
        <w:pStyle w:val="ConsPlusNonformat"/>
        <w:jc w:val="both"/>
      </w:pPr>
      <w:r>
        <w:t xml:space="preserve">    --------------------------------</w:t>
      </w:r>
    </w:p>
    <w:p w:rsidR="00304835" w:rsidRDefault="00304835">
      <w:pPr>
        <w:pStyle w:val="ConsPlusNonformat"/>
        <w:jc w:val="both"/>
      </w:pPr>
      <w:bookmarkStart w:id="52" w:name="P778"/>
      <w:bookmarkEnd w:id="52"/>
      <w:r>
        <w:t xml:space="preserve">    &lt;*&gt;  Поле  обязательно  для  заполнения  для выдачи лицензии, продления</w:t>
      </w:r>
    </w:p>
    <w:p w:rsidR="00304835" w:rsidRDefault="00304835">
      <w:pPr>
        <w:pStyle w:val="ConsPlusNonformat"/>
        <w:jc w:val="both"/>
      </w:pPr>
      <w:r>
        <w:t>срока  действия  лицензии  и переоформления лицензии в случае реорганизации</w:t>
      </w:r>
    </w:p>
    <w:p w:rsidR="00304835" w:rsidRDefault="00304835">
      <w:pPr>
        <w:pStyle w:val="ConsPlusNonformat"/>
        <w:jc w:val="both"/>
      </w:pPr>
      <w:r>
        <w:t>организации,  а  также  изменения  указанных  в  лицензии  мест  нахождения</w:t>
      </w:r>
    </w:p>
    <w:p w:rsidR="00304835" w:rsidRDefault="00304835">
      <w:pPr>
        <w:pStyle w:val="ConsPlusNonformat"/>
        <w:jc w:val="both"/>
      </w:pPr>
      <w:r>
        <w:t>обособленных  подразделений  организации  (указываются  адреса обособленных</w:t>
      </w:r>
    </w:p>
    <w:p w:rsidR="00304835" w:rsidRDefault="00304835">
      <w:pPr>
        <w:pStyle w:val="ConsPlusNonformat"/>
        <w:jc w:val="both"/>
      </w:pPr>
      <w:r>
        <w:t>подразделений,  в  отношении  которых  происходят  изменения  - исключение,</w:t>
      </w:r>
    </w:p>
    <w:p w:rsidR="00304835" w:rsidRDefault="00304835">
      <w:pPr>
        <w:pStyle w:val="ConsPlusNonformat"/>
        <w:jc w:val="both"/>
      </w:pPr>
      <w:r>
        <w:t>добавление   или   уточнение   адреса).   Указывается  структура  адреса  в</w:t>
      </w:r>
    </w:p>
    <w:p w:rsidR="00304835" w:rsidRDefault="00304835">
      <w:pPr>
        <w:pStyle w:val="ConsPlusNonformat"/>
        <w:jc w:val="both"/>
      </w:pPr>
      <w:r>
        <w:t xml:space="preserve">соответствии  с  </w:t>
      </w:r>
      <w:hyperlink r:id="rId99">
        <w:r>
          <w:rPr>
            <w:color w:val="0000FF"/>
          </w:rPr>
          <w:t>Правилами</w:t>
        </w:r>
      </w:hyperlink>
      <w:r>
        <w:t xml:space="preserve">  присвоения,  изменения и аннулирования адресов,</w:t>
      </w:r>
    </w:p>
    <w:p w:rsidR="00304835" w:rsidRDefault="00304835">
      <w:pPr>
        <w:pStyle w:val="ConsPlusNonformat"/>
        <w:jc w:val="both"/>
      </w:pPr>
      <w:r>
        <w:t>утвержденными   Постановлением  Правительства  Российской  Федерации  от 19</w:t>
      </w:r>
    </w:p>
    <w:p w:rsidR="00304835" w:rsidRDefault="00304835">
      <w:pPr>
        <w:pStyle w:val="ConsPlusNonformat"/>
        <w:jc w:val="both"/>
      </w:pPr>
      <w:r>
        <w:t>ноября  2014  г.  N  1221  "Об  утверждении  Правил присвоения, изменения и</w:t>
      </w:r>
    </w:p>
    <w:p w:rsidR="00304835" w:rsidRDefault="00304835">
      <w:pPr>
        <w:pStyle w:val="ConsPlusNonformat"/>
        <w:jc w:val="both"/>
      </w:pPr>
      <w:r>
        <w:t>аннулирования адресов".</w:t>
      </w:r>
    </w:p>
    <w:p w:rsidR="00304835" w:rsidRDefault="00304835">
      <w:pPr>
        <w:pStyle w:val="ConsPlusNonformat"/>
        <w:jc w:val="both"/>
      </w:pPr>
      <w:r>
        <w:t xml:space="preserve">    В заявлении на предоставление государственной услуги, предусматривающей</w:t>
      </w:r>
    </w:p>
    <w:p w:rsidR="00304835" w:rsidRDefault="00304835">
      <w:pPr>
        <w:pStyle w:val="ConsPlusNonformat"/>
        <w:jc w:val="both"/>
      </w:pPr>
      <w:r>
        <w:t>право   розничной   продажи   алкогольной   продукции  при  оказании  услуг</w:t>
      </w:r>
    </w:p>
    <w:p w:rsidR="00304835" w:rsidRDefault="00304835">
      <w:pPr>
        <w:pStyle w:val="ConsPlusNonformat"/>
        <w:jc w:val="both"/>
      </w:pPr>
      <w:r>
        <w:t>общественного  питания,  необходимо  указать  тип предприятия общественного</w:t>
      </w:r>
    </w:p>
    <w:p w:rsidR="00304835" w:rsidRDefault="00304835">
      <w:pPr>
        <w:pStyle w:val="ConsPlusNonformat"/>
        <w:jc w:val="both"/>
      </w:pPr>
      <w:r>
        <w:t>питания,  выбрав  из  следующего  перечня:  ресторан,  бар,  кафе, буфет. В</w:t>
      </w:r>
    </w:p>
    <w:p w:rsidR="00304835" w:rsidRDefault="00304835">
      <w:pPr>
        <w:pStyle w:val="ConsPlusNonformat"/>
        <w:jc w:val="both"/>
      </w:pPr>
      <w:r>
        <w:t>заявлении  о  выдаче  лицензии,  предусматривающей  право розничной продажи</w:t>
      </w:r>
    </w:p>
    <w:p w:rsidR="00304835" w:rsidRDefault="00304835">
      <w:pPr>
        <w:pStyle w:val="ConsPlusNonformat"/>
        <w:jc w:val="both"/>
      </w:pPr>
      <w:r>
        <w:t>алкогольной   продукции   при   оказании  услуг  общественного  питания  на</w:t>
      </w:r>
    </w:p>
    <w:p w:rsidR="00304835" w:rsidRDefault="00304835">
      <w:pPr>
        <w:pStyle w:val="ConsPlusNonformat"/>
        <w:jc w:val="both"/>
      </w:pPr>
      <w:r>
        <w:t>железнодорожном,  водном  транспорте  общего  пользования  междугороднего и</w:t>
      </w:r>
    </w:p>
    <w:p w:rsidR="00304835" w:rsidRDefault="00304835">
      <w:pPr>
        <w:pStyle w:val="ConsPlusNonformat"/>
        <w:jc w:val="both"/>
      </w:pPr>
      <w:r>
        <w:t>международного сообщения, а также на железнодорожном, водном транспорте, не</w:t>
      </w:r>
    </w:p>
    <w:p w:rsidR="00304835" w:rsidRDefault="00304835">
      <w:pPr>
        <w:pStyle w:val="ConsPlusNonformat"/>
        <w:jc w:val="both"/>
      </w:pPr>
      <w:r>
        <w:t>относящемся  к  транспорту  общего  пользования,  вместо  места  нахождения</w:t>
      </w:r>
    </w:p>
    <w:p w:rsidR="00304835" w:rsidRDefault="00304835">
      <w:pPr>
        <w:pStyle w:val="ConsPlusNonformat"/>
        <w:jc w:val="both"/>
      </w:pPr>
      <w:r>
        <w:lastRenderedPageBreak/>
        <w:t>обособленного     подразделения    указываются    регистрационные    данные</w:t>
      </w:r>
    </w:p>
    <w:p w:rsidR="00304835" w:rsidRDefault="00304835">
      <w:pPr>
        <w:pStyle w:val="ConsPlusNonformat"/>
        <w:jc w:val="both"/>
      </w:pPr>
      <w:r>
        <w:t>вагона-ресторана  (вагона-кафе, вагона-буфета, вагона-бара), водного судна,</w:t>
      </w:r>
    </w:p>
    <w:p w:rsidR="00304835" w:rsidRDefault="00304835">
      <w:pPr>
        <w:pStyle w:val="ConsPlusNonformat"/>
        <w:jc w:val="both"/>
      </w:pPr>
      <w:r>
        <w:t>присвоенные  им  в  установленном  порядке для соответствующих транспортных</w:t>
      </w:r>
    </w:p>
    <w:p w:rsidR="00304835" w:rsidRDefault="00304835">
      <w:pPr>
        <w:pStyle w:val="ConsPlusNonformat"/>
        <w:jc w:val="both"/>
      </w:pPr>
      <w:r>
        <w:t>средств.</w:t>
      </w:r>
    </w:p>
    <w:p w:rsidR="00304835" w:rsidRDefault="00304835">
      <w:pPr>
        <w:pStyle w:val="ConsPlusNonformat"/>
        <w:jc w:val="both"/>
      </w:pPr>
    </w:p>
    <w:p w:rsidR="00304835" w:rsidRDefault="00304835">
      <w:pPr>
        <w:pStyle w:val="ConsPlusNonformat"/>
        <w:jc w:val="both"/>
      </w:pPr>
      <w:r>
        <w:t>Дата ______________</w:t>
      </w:r>
    </w:p>
    <w:p w:rsidR="00304835" w:rsidRDefault="00304835">
      <w:pPr>
        <w:pStyle w:val="ConsPlusNonformat"/>
        <w:jc w:val="both"/>
      </w:pPr>
      <w:r>
        <w:t>Заявление  принято:  Ф.И.О.  должностного  лица,  уполномоченного  на прием</w:t>
      </w:r>
    </w:p>
    <w:p w:rsidR="00304835" w:rsidRDefault="00304835">
      <w:pPr>
        <w:pStyle w:val="ConsPlusNonformat"/>
        <w:jc w:val="both"/>
      </w:pPr>
      <w:r>
        <w:t>заявления: ________________________________________________________________</w:t>
      </w:r>
    </w:p>
    <w:p w:rsidR="00304835" w:rsidRDefault="00304835">
      <w:pPr>
        <w:pStyle w:val="ConsPlusNonformat"/>
        <w:jc w:val="both"/>
      </w:pPr>
      <w:r>
        <w:t>Подпись ________________________ ___________________________</w:t>
      </w:r>
    </w:p>
    <w:p w:rsidR="00304835" w:rsidRDefault="00304835">
      <w:pPr>
        <w:pStyle w:val="ConsPlusNonformat"/>
        <w:jc w:val="both"/>
      </w:pPr>
      <w:r>
        <w:t xml:space="preserve">                                    (расшифровка подписи)</w:t>
      </w:r>
    </w:p>
    <w:p w:rsidR="00304835" w:rsidRDefault="00304835">
      <w:pPr>
        <w:pStyle w:val="ConsPlusNonformat"/>
        <w:jc w:val="both"/>
      </w:pPr>
      <w:r>
        <w:t>Дата ______________</w:t>
      </w: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2</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jc w:val="both"/>
      </w:pPr>
    </w:p>
    <w:p w:rsidR="00304835" w:rsidRDefault="00304835">
      <w:pPr>
        <w:pStyle w:val="ConsPlusNonformat"/>
        <w:jc w:val="both"/>
      </w:pPr>
      <w:bookmarkStart w:id="53" w:name="P823"/>
      <w:bookmarkEnd w:id="53"/>
      <w:r>
        <w:t xml:space="preserve">            Решение об отказе в приеме документов, необходимых</w:t>
      </w:r>
    </w:p>
    <w:p w:rsidR="00304835" w:rsidRDefault="00304835">
      <w:pPr>
        <w:pStyle w:val="ConsPlusNonformat"/>
        <w:jc w:val="both"/>
      </w:pPr>
      <w:r>
        <w:t xml:space="preserve">                 для предоставления государственной услуги</w:t>
      </w:r>
    </w:p>
    <w:p w:rsidR="00304835" w:rsidRDefault="00304835">
      <w:pPr>
        <w:pStyle w:val="ConsPlusNonformat"/>
        <w:jc w:val="both"/>
      </w:pPr>
    </w:p>
    <w:p w:rsidR="00304835" w:rsidRDefault="00304835">
      <w:pPr>
        <w:pStyle w:val="ConsPlusNonformat"/>
        <w:jc w:val="both"/>
      </w:pPr>
      <w:r>
        <w:t xml:space="preserve">    Министерством   сельского   хозяйства  и  торговли  Красноярского  края</w:t>
      </w:r>
    </w:p>
    <w:p w:rsidR="00304835" w:rsidRDefault="00304835">
      <w:pPr>
        <w:pStyle w:val="ConsPlusNonformat"/>
        <w:jc w:val="both"/>
      </w:pPr>
      <w:r>
        <w:t xml:space="preserve">__________________________  г.  в  соответствии  с  Федеральным  </w:t>
      </w:r>
      <w:hyperlink r:id="rId100">
        <w:r>
          <w:rPr>
            <w:color w:val="0000FF"/>
          </w:rPr>
          <w:t>законом</w:t>
        </w:r>
      </w:hyperlink>
      <w:r>
        <w:t xml:space="preserve"> от</w:t>
      </w:r>
    </w:p>
    <w:p w:rsidR="00304835" w:rsidRDefault="00304835">
      <w:pPr>
        <w:pStyle w:val="ConsPlusNonformat"/>
        <w:jc w:val="both"/>
      </w:pPr>
      <w:r>
        <w:t xml:space="preserve"> (дата принятия  решения)</w:t>
      </w:r>
    </w:p>
    <w:p w:rsidR="00304835" w:rsidRDefault="00304835">
      <w:pPr>
        <w:pStyle w:val="ConsPlusNonformat"/>
        <w:jc w:val="both"/>
      </w:pPr>
      <w:r>
        <w:t>22.11.1995 N 171-ФЗ "О государственном регулировании производства и оборота</w:t>
      </w:r>
    </w:p>
    <w:p w:rsidR="00304835" w:rsidRDefault="00304835">
      <w:pPr>
        <w:pStyle w:val="ConsPlusNonformat"/>
        <w:jc w:val="both"/>
      </w:pPr>
      <w:r>
        <w:t>этилового спирта, алкогольной и спиртосодержащей продукции и об ограничении</w:t>
      </w:r>
    </w:p>
    <w:p w:rsidR="00304835" w:rsidRDefault="00304835">
      <w:pPr>
        <w:pStyle w:val="ConsPlusNonformat"/>
        <w:jc w:val="both"/>
      </w:pPr>
      <w:r>
        <w:t>потребления  (распития)  алкогольной  продукции"  и  приказом  министерства</w:t>
      </w:r>
    </w:p>
    <w:p w:rsidR="00304835" w:rsidRDefault="00304835">
      <w:pPr>
        <w:pStyle w:val="ConsPlusNonformat"/>
        <w:jc w:val="both"/>
      </w:pPr>
      <w:r>
        <w:t>сельского  хозяйства  и торговли Красноярского края от "__" _______________</w:t>
      </w:r>
    </w:p>
    <w:p w:rsidR="00304835" w:rsidRDefault="00304835">
      <w:pPr>
        <w:pStyle w:val="ConsPlusNonformat"/>
        <w:jc w:val="both"/>
      </w:pPr>
      <w:r>
        <w:t>N   _______  "Об  утверждении  Административного  регламента предоставления</w:t>
      </w:r>
    </w:p>
    <w:p w:rsidR="00304835" w:rsidRDefault="00304835">
      <w:pPr>
        <w:pStyle w:val="ConsPlusNonformat"/>
        <w:jc w:val="both"/>
      </w:pPr>
      <w:r>
        <w:t>министерством   сельского   хозяйства   и   торговли   Красноярского   края</w:t>
      </w:r>
    </w:p>
    <w:p w:rsidR="00304835" w:rsidRDefault="00304835">
      <w:pPr>
        <w:pStyle w:val="ConsPlusNonformat"/>
        <w:jc w:val="both"/>
      </w:pPr>
      <w:r>
        <w:t>государственной  услуги  по  лицензированию  розничной  продажи алкогольной</w:t>
      </w:r>
    </w:p>
    <w:p w:rsidR="00304835" w:rsidRDefault="00304835">
      <w:pPr>
        <w:pStyle w:val="ConsPlusNonformat"/>
        <w:jc w:val="both"/>
      </w:pPr>
      <w:r>
        <w:t>продукции  (за исключением лицензирования розничной продажи вина, игристого</w:t>
      </w:r>
    </w:p>
    <w:p w:rsidR="00304835" w:rsidRDefault="00304835">
      <w:pPr>
        <w:pStyle w:val="ConsPlusNonformat"/>
        <w:jc w:val="both"/>
      </w:pPr>
      <w:r>
        <w:t>вина,  осуществляемой сельскохозяйственными товаропроизводителями)" принято</w:t>
      </w:r>
    </w:p>
    <w:p w:rsidR="00304835" w:rsidRDefault="00304835">
      <w:pPr>
        <w:pStyle w:val="ConsPlusNonformat"/>
        <w:jc w:val="both"/>
      </w:pPr>
      <w:r>
        <w:t>решение:</w:t>
      </w:r>
    </w:p>
    <w:p w:rsidR="00304835" w:rsidRDefault="00304835">
      <w:pPr>
        <w:pStyle w:val="ConsPlusNonformat"/>
        <w:jc w:val="both"/>
      </w:pPr>
      <w:r>
        <w:t xml:space="preserve">    отказать</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(указываются наименование и организационно-правовая</w:t>
      </w:r>
    </w:p>
    <w:p w:rsidR="00304835" w:rsidRDefault="00304835">
      <w:pPr>
        <w:pStyle w:val="ConsPlusNonformat"/>
        <w:jc w:val="both"/>
      </w:pPr>
      <w:r>
        <w:t xml:space="preserve">                         форма юридического лица)</w:t>
      </w:r>
    </w:p>
    <w:p w:rsidR="00304835" w:rsidRDefault="00304835">
      <w:pPr>
        <w:pStyle w:val="ConsPlusNonformat"/>
        <w:jc w:val="both"/>
      </w:pPr>
      <w:r>
        <w:t>в  приеме документов, необходимых для предоставления государственной услуги</w:t>
      </w:r>
    </w:p>
    <w:p w:rsidR="00304835" w:rsidRDefault="00304835">
      <w:pPr>
        <w:pStyle w:val="ConsPlusNonformat"/>
        <w:jc w:val="both"/>
      </w:pPr>
      <w:r>
        <w:t>"Лицензирование  розничной  продажи  алкогольной  продукции",  по следующим</w:t>
      </w:r>
    </w:p>
    <w:p w:rsidR="00304835" w:rsidRDefault="00304835">
      <w:pPr>
        <w:pStyle w:val="ConsPlusNonformat"/>
        <w:jc w:val="both"/>
      </w:pPr>
      <w:r>
        <w:t>основаниям: _______________________________________________________________</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(указываются основания для отказа в соответствии с нормативным</w:t>
      </w:r>
    </w:p>
    <w:p w:rsidR="00304835" w:rsidRDefault="00304835">
      <w:pPr>
        <w:pStyle w:val="ConsPlusNonformat"/>
        <w:jc w:val="both"/>
      </w:pPr>
      <w:r>
        <w:t xml:space="preserve">               правовым актом субъекта Российской Федерации)</w:t>
      </w:r>
    </w:p>
    <w:p w:rsidR="00304835" w:rsidRDefault="00304835">
      <w:pPr>
        <w:pStyle w:val="ConsPlusNonformat"/>
        <w:jc w:val="both"/>
      </w:pPr>
      <w:r>
        <w:t xml:space="preserve">    Отказ  в  приеме заявления и документов, необходимых для предоставления</w:t>
      </w:r>
    </w:p>
    <w:p w:rsidR="00304835" w:rsidRDefault="00304835">
      <w:pPr>
        <w:pStyle w:val="ConsPlusNonformat"/>
        <w:jc w:val="both"/>
      </w:pPr>
      <w:r>
        <w:t>государственной услуги, может быть обжалован в установленном порядке.</w:t>
      </w:r>
    </w:p>
    <w:p w:rsidR="00304835" w:rsidRDefault="00304835">
      <w:pPr>
        <w:pStyle w:val="ConsPlusNonformat"/>
        <w:jc w:val="both"/>
      </w:pPr>
      <w:r>
        <w:t xml:space="preserve">    Рекомендуем</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(указываются необходимые действия для подачи заявления и документов)</w:t>
      </w:r>
    </w:p>
    <w:p w:rsidR="00304835" w:rsidRDefault="00304835">
      <w:pPr>
        <w:pStyle w:val="ConsPlusNonformat"/>
        <w:jc w:val="both"/>
      </w:pPr>
      <w:r>
        <w:t>______________________________ _________________ __________________________</w:t>
      </w:r>
    </w:p>
    <w:p w:rsidR="00304835" w:rsidRDefault="00304835">
      <w:pPr>
        <w:pStyle w:val="ConsPlusNonformat"/>
        <w:jc w:val="both"/>
      </w:pPr>
      <w:r>
        <w:t xml:space="preserve">   (наименование должности)        (подпись)       (расшифровка подписи)</w:t>
      </w: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3</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jc w:val="both"/>
      </w:pPr>
    </w:p>
    <w:p w:rsidR="00304835" w:rsidRDefault="00304835">
      <w:pPr>
        <w:pStyle w:val="ConsPlusNonformat"/>
        <w:jc w:val="both"/>
      </w:pPr>
      <w:bookmarkStart w:id="54" w:name="P871"/>
      <w:bookmarkEnd w:id="54"/>
      <w:r>
        <w:t xml:space="preserve">         Решение об отказе в предоставлении государственной услуги</w:t>
      </w:r>
    </w:p>
    <w:p w:rsidR="00304835" w:rsidRDefault="00304835">
      <w:pPr>
        <w:pStyle w:val="ConsPlusNonformat"/>
        <w:jc w:val="both"/>
      </w:pPr>
    </w:p>
    <w:p w:rsidR="00304835" w:rsidRDefault="00304835">
      <w:pPr>
        <w:pStyle w:val="ConsPlusNonformat"/>
        <w:jc w:val="both"/>
      </w:pPr>
      <w:r>
        <w:t>N ______________________</w:t>
      </w:r>
    </w:p>
    <w:p w:rsidR="00304835" w:rsidRDefault="00304835">
      <w:pPr>
        <w:pStyle w:val="ConsPlusNonformat"/>
        <w:jc w:val="both"/>
      </w:pPr>
      <w:r>
        <w:t>от _____________________</w:t>
      </w:r>
    </w:p>
    <w:p w:rsidR="00304835" w:rsidRDefault="00304835">
      <w:pPr>
        <w:pStyle w:val="ConsPlusNonformat"/>
        <w:jc w:val="both"/>
      </w:pPr>
    </w:p>
    <w:p w:rsidR="00304835" w:rsidRDefault="00304835">
      <w:pPr>
        <w:pStyle w:val="ConsPlusNonformat"/>
        <w:jc w:val="both"/>
      </w:pPr>
      <w:r>
        <w:t xml:space="preserve">    Министерством  сельского  хозяйства  и  торговли  Красноярского  края в</w:t>
      </w:r>
    </w:p>
    <w:p w:rsidR="00304835" w:rsidRDefault="00304835">
      <w:pPr>
        <w:pStyle w:val="ConsPlusNonformat"/>
        <w:jc w:val="both"/>
      </w:pPr>
      <w:r>
        <w:t xml:space="preserve">соответствии    с    Федеральным    </w:t>
      </w:r>
      <w:hyperlink r:id="rId101">
        <w:r>
          <w:rPr>
            <w:color w:val="0000FF"/>
          </w:rPr>
          <w:t>законом</w:t>
        </w:r>
      </w:hyperlink>
      <w:r>
        <w:t xml:space="preserve">   от   22.11.1995   N 171-ФЗ "О</w:t>
      </w:r>
    </w:p>
    <w:p w:rsidR="00304835" w:rsidRDefault="00304835">
      <w:pPr>
        <w:pStyle w:val="ConsPlusNonformat"/>
        <w:jc w:val="both"/>
      </w:pPr>
      <w:r>
        <w:t>государственном  регулировании  производства  и  оборота  этилового спирта,</w:t>
      </w:r>
    </w:p>
    <w:p w:rsidR="00304835" w:rsidRDefault="00304835">
      <w:pPr>
        <w:pStyle w:val="ConsPlusNonformat"/>
        <w:jc w:val="both"/>
      </w:pPr>
      <w:r>
        <w:t>алкогольной  и  спиртосодержащей  продукции  и  об  ограничении потребления</w:t>
      </w:r>
    </w:p>
    <w:p w:rsidR="00304835" w:rsidRDefault="00304835">
      <w:pPr>
        <w:pStyle w:val="ConsPlusNonformat"/>
        <w:jc w:val="both"/>
      </w:pPr>
      <w:r>
        <w:t>(распития)   алкогольной   продукции"  и  приказом  министерства  сельского</w:t>
      </w:r>
    </w:p>
    <w:p w:rsidR="00304835" w:rsidRDefault="00304835">
      <w:pPr>
        <w:pStyle w:val="ConsPlusNonformat"/>
        <w:jc w:val="both"/>
      </w:pPr>
      <w:r>
        <w:t>хозяйства  и  торговли Красноярского края от "__" _______________ N _______</w:t>
      </w:r>
    </w:p>
    <w:p w:rsidR="00304835" w:rsidRDefault="00304835">
      <w:pPr>
        <w:pStyle w:val="ConsPlusNonformat"/>
        <w:jc w:val="both"/>
      </w:pPr>
      <w:r>
        <w:t>"Об  утверждении  Административного регламента предоставления министерством</w:t>
      </w:r>
    </w:p>
    <w:p w:rsidR="00304835" w:rsidRDefault="00304835">
      <w:pPr>
        <w:pStyle w:val="ConsPlusNonformat"/>
        <w:jc w:val="both"/>
      </w:pPr>
      <w:r>
        <w:t>сельского хозяйства и торговли Красноярского края государственной услуги по</w:t>
      </w:r>
    </w:p>
    <w:p w:rsidR="00304835" w:rsidRDefault="00304835">
      <w:pPr>
        <w:pStyle w:val="ConsPlusNonformat"/>
        <w:jc w:val="both"/>
      </w:pPr>
      <w:r>
        <w:t>лицензированию  розничной  продажи  алкогольной  продукции  (за исключением</w:t>
      </w:r>
    </w:p>
    <w:p w:rsidR="00304835" w:rsidRDefault="00304835">
      <w:pPr>
        <w:pStyle w:val="ConsPlusNonformat"/>
        <w:jc w:val="both"/>
      </w:pPr>
      <w:r>
        <w:t>лицензирования  розничной  продажи  вина,  игристого  вина,  осуществляемой</w:t>
      </w:r>
    </w:p>
    <w:p w:rsidR="00304835" w:rsidRDefault="00304835">
      <w:pPr>
        <w:pStyle w:val="ConsPlusNonformat"/>
        <w:jc w:val="both"/>
      </w:pPr>
      <w:r>
        <w:t>сельскохозяйственными товаропроизводителями)" принято решение:</w:t>
      </w:r>
    </w:p>
    <w:p w:rsidR="00304835" w:rsidRDefault="00304835">
      <w:pPr>
        <w:pStyle w:val="ConsPlusNonformat"/>
        <w:jc w:val="both"/>
      </w:pPr>
      <w:r>
        <w:t xml:space="preserve">    отказать   в   предоставлении  государственной  услуги  "Лицензирование</w:t>
      </w:r>
    </w:p>
    <w:p w:rsidR="00304835" w:rsidRDefault="00304835">
      <w:pPr>
        <w:pStyle w:val="ConsPlusNonformat"/>
        <w:jc w:val="both"/>
      </w:pPr>
      <w:r>
        <w:t>розничной  продажи  алкогольной  продукции"  по заявлению о выдаче лицензии</w:t>
      </w:r>
    </w:p>
    <w:p w:rsidR="00304835" w:rsidRDefault="00304835">
      <w:pPr>
        <w:pStyle w:val="ConsPlusNonformat"/>
        <w:jc w:val="both"/>
      </w:pPr>
      <w:r>
        <w:t>(переоформлении  лицензии,  продлении  срока действия лицензии, прекращении</w:t>
      </w:r>
    </w:p>
    <w:p w:rsidR="00304835" w:rsidRDefault="00304835">
      <w:pPr>
        <w:pStyle w:val="ConsPlusNonformat"/>
        <w:jc w:val="both"/>
      </w:pPr>
      <w:r>
        <w:t>срока    действия    лицензии)    на    розничную    продажу    алкогольной</w:t>
      </w:r>
    </w:p>
    <w:p w:rsidR="00304835" w:rsidRDefault="00304835">
      <w:pPr>
        <w:pStyle w:val="ConsPlusNonformat"/>
        <w:jc w:val="both"/>
      </w:pPr>
      <w:r>
        <w:t>продукции/розничную   продажу  алкогольной  продукции  при  оказании  услуг</w:t>
      </w:r>
    </w:p>
    <w:p w:rsidR="00304835" w:rsidRDefault="00304835">
      <w:pPr>
        <w:pStyle w:val="ConsPlusNonformat"/>
        <w:jc w:val="both"/>
      </w:pPr>
      <w:r>
        <w:t>общественного питания от __________________________________________________</w:t>
      </w:r>
    </w:p>
    <w:p w:rsidR="00304835" w:rsidRDefault="00304835">
      <w:pPr>
        <w:pStyle w:val="ConsPlusNonformat"/>
        <w:jc w:val="both"/>
      </w:pPr>
      <w:r>
        <w:t xml:space="preserve">                                   (дата регистрации заявления)</w:t>
      </w:r>
    </w:p>
    <w:p w:rsidR="00304835" w:rsidRDefault="00304835">
      <w:pPr>
        <w:pStyle w:val="ConsPlusNonformat"/>
        <w:jc w:val="both"/>
      </w:pPr>
      <w:r>
        <w:t>N _____________________</w:t>
      </w:r>
    </w:p>
    <w:p w:rsidR="00304835" w:rsidRDefault="00304835">
      <w:pPr>
        <w:pStyle w:val="ConsPlusNonformat"/>
        <w:jc w:val="both"/>
      </w:pPr>
      <w:r>
        <w:t xml:space="preserve">    (номер заявления)</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(указываются наименование и организационно-правовая форма</w:t>
      </w:r>
    </w:p>
    <w:p w:rsidR="00304835" w:rsidRDefault="00304835">
      <w:pPr>
        <w:pStyle w:val="ConsPlusNonformat"/>
        <w:jc w:val="both"/>
      </w:pPr>
      <w:r>
        <w:t xml:space="preserve">         юридического лица, место нахождения и электронный адрес)</w:t>
      </w:r>
    </w:p>
    <w:p w:rsidR="00304835" w:rsidRDefault="00304835">
      <w:pPr>
        <w:pStyle w:val="ConsPlusNonformat"/>
        <w:jc w:val="both"/>
      </w:pPr>
      <w:r>
        <w:t>по следующим основаниям:</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(указываются основания для отказа в соответствии с Федеральным </w:t>
      </w:r>
      <w:hyperlink r:id="rId102">
        <w:r>
          <w:rPr>
            <w:color w:val="0000FF"/>
          </w:rPr>
          <w:t>законом</w:t>
        </w:r>
      </w:hyperlink>
    </w:p>
    <w:p w:rsidR="00304835" w:rsidRDefault="00304835">
      <w:pPr>
        <w:pStyle w:val="ConsPlusNonformat"/>
        <w:jc w:val="both"/>
      </w:pPr>
      <w:r>
        <w:t xml:space="preserve">   от 22.11.1995 N 171-ФЗ "О государственном регулировании производства</w:t>
      </w:r>
    </w:p>
    <w:p w:rsidR="00304835" w:rsidRDefault="00304835">
      <w:pPr>
        <w:pStyle w:val="ConsPlusNonformat"/>
        <w:jc w:val="both"/>
      </w:pPr>
      <w:r>
        <w:t xml:space="preserve">   и оборота этилового спирта, алкогольной и спиртосодержащей продукции</w:t>
      </w:r>
    </w:p>
    <w:p w:rsidR="00304835" w:rsidRDefault="00304835">
      <w:pPr>
        <w:pStyle w:val="ConsPlusNonformat"/>
        <w:jc w:val="both"/>
      </w:pPr>
      <w:r>
        <w:t xml:space="preserve">     и об ограничении потребления (распития) алкогольной продукции"</w:t>
      </w:r>
    </w:p>
    <w:p w:rsidR="00304835" w:rsidRDefault="00304835">
      <w:pPr>
        <w:pStyle w:val="ConsPlusNonformat"/>
        <w:jc w:val="both"/>
      </w:pPr>
      <w:r>
        <w:t xml:space="preserve">        и нормативным правовым актом субъекта Российской Федерации)</w:t>
      </w:r>
    </w:p>
    <w:p w:rsidR="00304835" w:rsidRDefault="00304835">
      <w:pPr>
        <w:pStyle w:val="ConsPlusNonformat"/>
        <w:jc w:val="both"/>
      </w:pPr>
      <w:r>
        <w:t xml:space="preserve">    Отказ  в  предоставлении  государственной услуги может быть обжалован в</w:t>
      </w:r>
    </w:p>
    <w:p w:rsidR="00304835" w:rsidRDefault="00304835">
      <w:pPr>
        <w:pStyle w:val="ConsPlusNonformat"/>
        <w:jc w:val="both"/>
      </w:pPr>
      <w:r>
        <w:t>установленном порядке.</w:t>
      </w:r>
    </w:p>
    <w:p w:rsidR="00304835" w:rsidRDefault="00304835">
      <w:pPr>
        <w:pStyle w:val="ConsPlusNonformat"/>
        <w:jc w:val="both"/>
      </w:pPr>
      <w:r>
        <w:t xml:space="preserve">    Рекомендуем</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(указываются необходимые действия для подачи заявления и документов)</w:t>
      </w:r>
    </w:p>
    <w:p w:rsidR="00304835" w:rsidRDefault="00304835">
      <w:pPr>
        <w:pStyle w:val="ConsPlusNonformat"/>
        <w:jc w:val="both"/>
      </w:pPr>
      <w:r>
        <w:t>______________________________ _________________ __________________________</w:t>
      </w:r>
    </w:p>
    <w:p w:rsidR="00304835" w:rsidRDefault="00304835">
      <w:pPr>
        <w:pStyle w:val="ConsPlusNonformat"/>
        <w:jc w:val="both"/>
      </w:pPr>
      <w:r>
        <w:t xml:space="preserve">   (наименование должности)        (подпись)       (расшифровка подписи)</w:t>
      </w: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4</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jc w:val="both"/>
      </w:pPr>
    </w:p>
    <w:p w:rsidR="00304835" w:rsidRDefault="00304835">
      <w:pPr>
        <w:pStyle w:val="ConsPlusNonformat"/>
        <w:jc w:val="both"/>
      </w:pPr>
      <w:bookmarkStart w:id="55" w:name="P930"/>
      <w:bookmarkEnd w:id="55"/>
      <w:r>
        <w:t xml:space="preserve">                 Решение о продлении срока предоставления</w:t>
      </w:r>
    </w:p>
    <w:p w:rsidR="00304835" w:rsidRDefault="00304835">
      <w:pPr>
        <w:pStyle w:val="ConsPlusNonformat"/>
        <w:jc w:val="both"/>
      </w:pPr>
      <w:r>
        <w:t xml:space="preserve">                          государственной услуги</w:t>
      </w:r>
    </w:p>
    <w:p w:rsidR="00304835" w:rsidRDefault="00304835">
      <w:pPr>
        <w:pStyle w:val="ConsPlusNonformat"/>
        <w:jc w:val="both"/>
      </w:pPr>
    </w:p>
    <w:p w:rsidR="00304835" w:rsidRDefault="00304835">
      <w:pPr>
        <w:pStyle w:val="ConsPlusNonformat"/>
        <w:jc w:val="both"/>
      </w:pPr>
      <w:r>
        <w:t>N ______________________</w:t>
      </w:r>
    </w:p>
    <w:p w:rsidR="00304835" w:rsidRDefault="00304835">
      <w:pPr>
        <w:pStyle w:val="ConsPlusNonformat"/>
        <w:jc w:val="both"/>
      </w:pPr>
      <w:r>
        <w:t>от _____________________</w:t>
      </w:r>
    </w:p>
    <w:p w:rsidR="00304835" w:rsidRDefault="00304835">
      <w:pPr>
        <w:pStyle w:val="ConsPlusNonformat"/>
        <w:jc w:val="both"/>
      </w:pPr>
    </w:p>
    <w:p w:rsidR="00304835" w:rsidRDefault="00304835">
      <w:pPr>
        <w:pStyle w:val="ConsPlusNonformat"/>
        <w:jc w:val="both"/>
      </w:pPr>
      <w:r>
        <w:t xml:space="preserve">    Министерством  сельского  хозяйства  и  торговли  Красноярского  края в</w:t>
      </w:r>
    </w:p>
    <w:p w:rsidR="00304835" w:rsidRDefault="00304835">
      <w:pPr>
        <w:pStyle w:val="ConsPlusNonformat"/>
        <w:jc w:val="both"/>
      </w:pPr>
      <w:r>
        <w:t xml:space="preserve">соответствии    с    Федеральным    </w:t>
      </w:r>
      <w:hyperlink r:id="rId103">
        <w:r>
          <w:rPr>
            <w:color w:val="0000FF"/>
          </w:rPr>
          <w:t>законом</w:t>
        </w:r>
      </w:hyperlink>
      <w:r>
        <w:t xml:space="preserve">   от   22.11.1995   N 171-ФЗ "О</w:t>
      </w:r>
    </w:p>
    <w:p w:rsidR="00304835" w:rsidRDefault="00304835">
      <w:pPr>
        <w:pStyle w:val="ConsPlusNonformat"/>
        <w:jc w:val="both"/>
      </w:pPr>
      <w:r>
        <w:t>государственном  регулировании  производства  и  оборота  этилового спирта,</w:t>
      </w:r>
    </w:p>
    <w:p w:rsidR="00304835" w:rsidRDefault="00304835">
      <w:pPr>
        <w:pStyle w:val="ConsPlusNonformat"/>
        <w:jc w:val="both"/>
      </w:pPr>
      <w:r>
        <w:t>алкогольной  и  спиртосодержащей  продукции  и  об  ограничении потребления</w:t>
      </w:r>
    </w:p>
    <w:p w:rsidR="00304835" w:rsidRDefault="00304835">
      <w:pPr>
        <w:pStyle w:val="ConsPlusNonformat"/>
        <w:jc w:val="both"/>
      </w:pPr>
      <w:r>
        <w:t>(распития)   алкогольной   продукции"  и  приказом  министерства  сельского</w:t>
      </w:r>
    </w:p>
    <w:p w:rsidR="00304835" w:rsidRDefault="00304835">
      <w:pPr>
        <w:pStyle w:val="ConsPlusNonformat"/>
        <w:jc w:val="both"/>
      </w:pPr>
      <w:r>
        <w:t>хозяйства  и  торговли Красноярского края от "__" _______________ N _______</w:t>
      </w:r>
    </w:p>
    <w:p w:rsidR="00304835" w:rsidRDefault="00304835">
      <w:pPr>
        <w:pStyle w:val="ConsPlusNonformat"/>
        <w:jc w:val="both"/>
      </w:pPr>
      <w:r>
        <w:t>"Об  утверждении  Административного регламента предоставления министерством</w:t>
      </w:r>
    </w:p>
    <w:p w:rsidR="00304835" w:rsidRDefault="00304835">
      <w:pPr>
        <w:pStyle w:val="ConsPlusNonformat"/>
        <w:jc w:val="both"/>
      </w:pPr>
      <w:r>
        <w:t>сельского хозяйства и торговли Красноярского края государственной услуги по</w:t>
      </w:r>
    </w:p>
    <w:p w:rsidR="00304835" w:rsidRDefault="00304835">
      <w:pPr>
        <w:pStyle w:val="ConsPlusNonformat"/>
        <w:jc w:val="both"/>
      </w:pPr>
      <w:r>
        <w:t>лицензированию  розничной  продажи  алкогольной  продукции  (за исключением</w:t>
      </w:r>
    </w:p>
    <w:p w:rsidR="00304835" w:rsidRDefault="00304835">
      <w:pPr>
        <w:pStyle w:val="ConsPlusNonformat"/>
        <w:jc w:val="both"/>
      </w:pPr>
      <w:r>
        <w:t>лицензирования  розничной  продажи  вина,  игристого  вина,  осуществляемой</w:t>
      </w:r>
    </w:p>
    <w:p w:rsidR="00304835" w:rsidRDefault="00304835">
      <w:pPr>
        <w:pStyle w:val="ConsPlusNonformat"/>
        <w:jc w:val="both"/>
      </w:pPr>
      <w:r>
        <w:t>сельскохозяйственными товаропроизводителями)" принято решение:</w:t>
      </w:r>
    </w:p>
    <w:p w:rsidR="00304835" w:rsidRDefault="00304835">
      <w:pPr>
        <w:pStyle w:val="ConsPlusNonformat"/>
        <w:jc w:val="both"/>
      </w:pPr>
      <w:r>
        <w:t xml:space="preserve">    в   ходе  рассмотрения  заявления  о  выдаче  лицензии  (переоформлении</w:t>
      </w:r>
    </w:p>
    <w:p w:rsidR="00304835" w:rsidRDefault="00304835">
      <w:pPr>
        <w:pStyle w:val="ConsPlusNonformat"/>
        <w:jc w:val="both"/>
      </w:pPr>
      <w:r>
        <w:t>лицензии,   продлении   срока   действия  лицензии)  на  розничную  продажу</w:t>
      </w:r>
    </w:p>
    <w:p w:rsidR="00304835" w:rsidRDefault="00304835">
      <w:pPr>
        <w:pStyle w:val="ConsPlusNonformat"/>
        <w:jc w:val="both"/>
      </w:pPr>
      <w:r>
        <w:t>алкогольной  продукции/розничную продажу алкогольной продукции при оказании</w:t>
      </w:r>
    </w:p>
    <w:p w:rsidR="00304835" w:rsidRDefault="00304835">
      <w:pPr>
        <w:pStyle w:val="ConsPlusNonformat"/>
        <w:jc w:val="both"/>
      </w:pPr>
      <w:r>
        <w:t>услуг общественного питания от ____________________________________________</w:t>
      </w:r>
    </w:p>
    <w:p w:rsidR="00304835" w:rsidRDefault="00304835">
      <w:pPr>
        <w:pStyle w:val="ConsPlusNonformat"/>
        <w:jc w:val="both"/>
      </w:pPr>
      <w:r>
        <w:t xml:space="preserve">                                     (дата регистрации заявления)</w:t>
      </w:r>
    </w:p>
    <w:p w:rsidR="00304835" w:rsidRDefault="00304835">
      <w:pPr>
        <w:pStyle w:val="ConsPlusNonformat"/>
        <w:jc w:val="both"/>
      </w:pPr>
      <w:r>
        <w:t>N ___________________</w:t>
      </w:r>
    </w:p>
    <w:p w:rsidR="00304835" w:rsidRDefault="00304835">
      <w:pPr>
        <w:pStyle w:val="ConsPlusNonformat"/>
        <w:jc w:val="both"/>
      </w:pPr>
      <w:r>
        <w:t xml:space="preserve">   (номер заявления)</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(указываются наименование и организационно-правовая форма</w:t>
      </w:r>
    </w:p>
    <w:p w:rsidR="00304835" w:rsidRDefault="00304835">
      <w:pPr>
        <w:pStyle w:val="ConsPlusNonformat"/>
        <w:jc w:val="both"/>
      </w:pPr>
      <w:r>
        <w:t xml:space="preserve">         юридического лица, место нахождения и электронный адрес)</w:t>
      </w:r>
    </w:p>
    <w:p w:rsidR="00304835" w:rsidRDefault="00304835">
      <w:pPr>
        <w:pStyle w:val="ConsPlusNonformat"/>
        <w:jc w:val="both"/>
      </w:pPr>
      <w:r>
        <w:t xml:space="preserve">    продлить   срок   предоставления   государственной  услуги  в  связи  с</w:t>
      </w:r>
    </w:p>
    <w:p w:rsidR="00304835" w:rsidRDefault="00304835">
      <w:pPr>
        <w:pStyle w:val="ConsPlusNonformat"/>
        <w:jc w:val="both"/>
      </w:pPr>
      <w:r>
        <w:t>необходимостью    проведения   дополнительной   экспертизы   по   следующим</w:t>
      </w:r>
    </w:p>
    <w:p w:rsidR="00304835" w:rsidRDefault="00304835">
      <w:pPr>
        <w:pStyle w:val="ConsPlusNonformat"/>
        <w:jc w:val="both"/>
      </w:pPr>
      <w:r>
        <w:t>основаниям:</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(указывается основание назначения дополнительной экспертизы)</w:t>
      </w:r>
    </w:p>
    <w:p w:rsidR="00304835" w:rsidRDefault="00304835">
      <w:pPr>
        <w:pStyle w:val="ConsPlusNonformat"/>
        <w:jc w:val="both"/>
      </w:pPr>
      <w:r>
        <w:t>Провести дополнительную экспертизу в срок не более 30 календарных дней.</w:t>
      </w:r>
    </w:p>
    <w:p w:rsidR="00304835" w:rsidRDefault="00304835">
      <w:pPr>
        <w:pStyle w:val="ConsPlusNonformat"/>
        <w:jc w:val="both"/>
      </w:pPr>
      <w:r>
        <w:t>______________________________ _________________ __________________________</w:t>
      </w:r>
    </w:p>
    <w:p w:rsidR="00304835" w:rsidRDefault="00304835">
      <w:pPr>
        <w:pStyle w:val="ConsPlusNonformat"/>
        <w:jc w:val="both"/>
      </w:pPr>
      <w:r>
        <w:t xml:space="preserve">   (наименование должности)        (подпись)       (расшифровка подписи)</w:t>
      </w: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5</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lastRenderedPageBreak/>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jc w:val="both"/>
      </w:pPr>
    </w:p>
    <w:p w:rsidR="00304835" w:rsidRDefault="00304835">
      <w:pPr>
        <w:pStyle w:val="ConsPlusNonformat"/>
        <w:jc w:val="both"/>
      </w:pPr>
      <w:r>
        <w:t xml:space="preserve">              Решение о предоставлении государственной услуги</w:t>
      </w:r>
    </w:p>
    <w:p w:rsidR="00304835" w:rsidRDefault="00304835">
      <w:pPr>
        <w:pStyle w:val="ConsPlusNonformat"/>
        <w:jc w:val="both"/>
      </w:pPr>
      <w:r>
        <w:t xml:space="preserve">           по прекращению действия лицензии на розничную продажу</w:t>
      </w:r>
    </w:p>
    <w:p w:rsidR="00304835" w:rsidRDefault="00304835">
      <w:pPr>
        <w:pStyle w:val="ConsPlusNonformat"/>
        <w:jc w:val="both"/>
      </w:pPr>
      <w:r>
        <w:t xml:space="preserve">           алкогольной продукции (лицензии на розничную продажу</w:t>
      </w:r>
    </w:p>
    <w:p w:rsidR="00304835" w:rsidRDefault="00304835">
      <w:pPr>
        <w:pStyle w:val="ConsPlusNonformat"/>
        <w:jc w:val="both"/>
      </w:pPr>
      <w:r>
        <w:t xml:space="preserve">                 алкогольной продукции при оказании услуг</w:t>
      </w:r>
    </w:p>
    <w:p w:rsidR="00304835" w:rsidRDefault="00304835">
      <w:pPr>
        <w:pStyle w:val="ConsPlusNonformat"/>
        <w:jc w:val="both"/>
      </w:pPr>
      <w:r>
        <w:t xml:space="preserve">                          общественного питания)</w:t>
      </w:r>
    </w:p>
    <w:p w:rsidR="00304835" w:rsidRDefault="00304835">
      <w:pPr>
        <w:pStyle w:val="ConsPlusNonformat"/>
        <w:jc w:val="both"/>
      </w:pPr>
    </w:p>
    <w:p w:rsidR="00304835" w:rsidRDefault="00304835">
      <w:pPr>
        <w:pStyle w:val="ConsPlusNonformat"/>
        <w:jc w:val="both"/>
      </w:pPr>
      <w:r>
        <w:t>N ______________________</w:t>
      </w:r>
    </w:p>
    <w:p w:rsidR="00304835" w:rsidRDefault="00304835">
      <w:pPr>
        <w:pStyle w:val="ConsPlusNonformat"/>
        <w:jc w:val="both"/>
      </w:pPr>
      <w:r>
        <w:t>от _____________________</w:t>
      </w:r>
    </w:p>
    <w:p w:rsidR="00304835" w:rsidRDefault="00304835">
      <w:pPr>
        <w:pStyle w:val="ConsPlusNonformat"/>
        <w:jc w:val="both"/>
      </w:pPr>
    </w:p>
    <w:p w:rsidR="00304835" w:rsidRDefault="00304835">
      <w:pPr>
        <w:pStyle w:val="ConsPlusNonformat"/>
        <w:jc w:val="both"/>
      </w:pPr>
      <w:r>
        <w:t xml:space="preserve">    Министерством  сельского  хозяйства  и  торговли  Красноярского  края в</w:t>
      </w:r>
    </w:p>
    <w:p w:rsidR="00304835" w:rsidRDefault="00304835">
      <w:pPr>
        <w:pStyle w:val="ConsPlusNonformat"/>
        <w:jc w:val="both"/>
      </w:pPr>
      <w:r>
        <w:t xml:space="preserve">соответствии    с    Федеральным    </w:t>
      </w:r>
      <w:hyperlink r:id="rId104">
        <w:r>
          <w:rPr>
            <w:color w:val="0000FF"/>
          </w:rPr>
          <w:t>законом</w:t>
        </w:r>
      </w:hyperlink>
      <w:r>
        <w:t xml:space="preserve">   от   22.11.1995   N 171-ФЗ "О</w:t>
      </w:r>
    </w:p>
    <w:p w:rsidR="00304835" w:rsidRDefault="00304835">
      <w:pPr>
        <w:pStyle w:val="ConsPlusNonformat"/>
        <w:jc w:val="both"/>
      </w:pPr>
      <w:r>
        <w:t>государственном  регулировании  производства  и  оборота  этилового спирта,</w:t>
      </w:r>
    </w:p>
    <w:p w:rsidR="00304835" w:rsidRDefault="00304835">
      <w:pPr>
        <w:pStyle w:val="ConsPlusNonformat"/>
        <w:jc w:val="both"/>
      </w:pPr>
      <w:r>
        <w:t>алкогольной  и  спиртосодержащей  продукции  и  об  ограничении потребления</w:t>
      </w:r>
    </w:p>
    <w:p w:rsidR="00304835" w:rsidRDefault="00304835">
      <w:pPr>
        <w:pStyle w:val="ConsPlusNonformat"/>
        <w:jc w:val="both"/>
      </w:pPr>
      <w:r>
        <w:t>(распития)   алкогольной   продукции"  и  приказом  министерства  сельского</w:t>
      </w:r>
    </w:p>
    <w:p w:rsidR="00304835" w:rsidRDefault="00304835">
      <w:pPr>
        <w:pStyle w:val="ConsPlusNonformat"/>
        <w:jc w:val="both"/>
      </w:pPr>
      <w:r>
        <w:t>хозяйства  и  торговли Красноярского края от "__" _______________ N _______</w:t>
      </w:r>
    </w:p>
    <w:p w:rsidR="00304835" w:rsidRDefault="00304835">
      <w:pPr>
        <w:pStyle w:val="ConsPlusNonformat"/>
        <w:jc w:val="both"/>
      </w:pPr>
      <w:r>
        <w:t>"Об  утверждении  Административного регламента предоставления министерством</w:t>
      </w:r>
    </w:p>
    <w:p w:rsidR="00304835" w:rsidRDefault="00304835">
      <w:pPr>
        <w:pStyle w:val="ConsPlusNonformat"/>
        <w:jc w:val="both"/>
      </w:pPr>
      <w:r>
        <w:t>сельского хозяйства и торговли Красноярского края государственной услуги по</w:t>
      </w:r>
    </w:p>
    <w:p w:rsidR="00304835" w:rsidRDefault="00304835">
      <w:pPr>
        <w:pStyle w:val="ConsPlusNonformat"/>
        <w:jc w:val="both"/>
      </w:pPr>
      <w:r>
        <w:t>лицензированию  розничной  продажи  алкогольной  продукции  (за исключением</w:t>
      </w:r>
    </w:p>
    <w:p w:rsidR="00304835" w:rsidRDefault="00304835">
      <w:pPr>
        <w:pStyle w:val="ConsPlusNonformat"/>
        <w:jc w:val="both"/>
      </w:pPr>
      <w:r>
        <w:t>лицензирования  розничной  продажи  вина,  игристого  вина,  осуществляемой</w:t>
      </w:r>
    </w:p>
    <w:p w:rsidR="00304835" w:rsidRDefault="00304835">
      <w:pPr>
        <w:pStyle w:val="ConsPlusNonformat"/>
        <w:jc w:val="both"/>
      </w:pPr>
      <w:r>
        <w:t>сельскохозяйственными товаропроизводителями)" принято решение:</w:t>
      </w:r>
    </w:p>
    <w:p w:rsidR="00304835" w:rsidRDefault="00304835">
      <w:pPr>
        <w:pStyle w:val="ConsPlusNonformat"/>
        <w:jc w:val="both"/>
      </w:pPr>
      <w:r>
        <w:t xml:space="preserve">    прекратить с _______________________________________________________ г.</w:t>
      </w:r>
    </w:p>
    <w:p w:rsidR="00304835" w:rsidRDefault="00304835">
      <w:pPr>
        <w:pStyle w:val="ConsPlusNonformat"/>
        <w:jc w:val="both"/>
      </w:pPr>
      <w:r>
        <w:t xml:space="preserve">                    (дата, с которой прекращено действие лицензии)</w:t>
      </w:r>
    </w:p>
    <w:p w:rsidR="00304835" w:rsidRDefault="00304835">
      <w:pPr>
        <w:pStyle w:val="ConsPlusNonformat"/>
        <w:jc w:val="both"/>
      </w:pPr>
      <w:r>
        <w:t>действие  лицензии  на  розничную  продажу  алкогольной продукции/розничную</w:t>
      </w:r>
    </w:p>
    <w:p w:rsidR="00304835" w:rsidRDefault="00304835">
      <w:pPr>
        <w:pStyle w:val="ConsPlusNonformat"/>
        <w:jc w:val="both"/>
      </w:pPr>
      <w:r>
        <w:t>продажу  алкогольной  продукции  при  оказании  услуг общественного питания</w:t>
      </w:r>
    </w:p>
    <w:p w:rsidR="00304835" w:rsidRDefault="00304835">
      <w:pPr>
        <w:pStyle w:val="ConsPlusNonformat"/>
        <w:jc w:val="both"/>
      </w:pPr>
      <w:r>
        <w:t>N ___________ от _________________ (срок действия до _________________ г.),</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(наименование и организационно-правовая форма юридического лица,</w:t>
      </w:r>
    </w:p>
    <w:p w:rsidR="00304835" w:rsidRDefault="00304835">
      <w:pPr>
        <w:pStyle w:val="ConsPlusNonformat"/>
        <w:jc w:val="both"/>
      </w:pPr>
      <w:r>
        <w:t xml:space="preserve">                   место нахождения и электронный адрес)</w:t>
      </w:r>
    </w:p>
    <w:p w:rsidR="00304835" w:rsidRDefault="00304835">
      <w:pPr>
        <w:pStyle w:val="ConsPlusNonformat"/>
        <w:jc w:val="both"/>
      </w:pPr>
      <w:r>
        <w:t>объект лицензирования "_________________________", расположенный по адресу:</w:t>
      </w:r>
    </w:p>
    <w:p w:rsidR="00304835" w:rsidRDefault="00304835">
      <w:pPr>
        <w:pStyle w:val="ConsPlusNonformat"/>
        <w:jc w:val="both"/>
      </w:pPr>
      <w:r>
        <w:t>(тип, класс (при его наличии) объекта)</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(место нахождения объекта лицензирования)</w:t>
      </w:r>
    </w:p>
    <w:p w:rsidR="00304835" w:rsidRDefault="00304835">
      <w:pPr>
        <w:pStyle w:val="ConsPlusNonformat"/>
        <w:jc w:val="both"/>
      </w:pPr>
      <w:r>
        <w:t>на основании заявления от _____________________ г. N ______________________</w:t>
      </w:r>
    </w:p>
    <w:p w:rsidR="00304835" w:rsidRDefault="00304835">
      <w:pPr>
        <w:pStyle w:val="ConsPlusNonformat"/>
        <w:jc w:val="both"/>
      </w:pPr>
      <w:r>
        <w:t>______________________________ _________________ __________________________</w:t>
      </w:r>
    </w:p>
    <w:p w:rsidR="00304835" w:rsidRDefault="00304835">
      <w:pPr>
        <w:pStyle w:val="ConsPlusNonformat"/>
        <w:jc w:val="both"/>
      </w:pPr>
      <w:r>
        <w:t xml:space="preserve">   (наименование должности)        (подпись)       (расшифровка подписи)</w:t>
      </w:r>
    </w:p>
    <w:p w:rsidR="00304835" w:rsidRDefault="00304835">
      <w:pPr>
        <w:pStyle w:val="ConsPlusNonformat"/>
        <w:jc w:val="both"/>
      </w:pPr>
      <w:r>
        <w:t>М.П.</w:t>
      </w: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6</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jc w:val="both"/>
      </w:pPr>
    </w:p>
    <w:p w:rsidR="00304835" w:rsidRDefault="00304835">
      <w:pPr>
        <w:pStyle w:val="ConsPlusNonformat"/>
        <w:jc w:val="both"/>
      </w:pPr>
      <w:r>
        <w:t xml:space="preserve">         Решение о предоставлении государственной услуги по выдаче</w:t>
      </w:r>
    </w:p>
    <w:p w:rsidR="00304835" w:rsidRDefault="00304835">
      <w:pPr>
        <w:pStyle w:val="ConsPlusNonformat"/>
        <w:jc w:val="both"/>
      </w:pPr>
      <w:r>
        <w:t xml:space="preserve">            лицензии на розничную продажу алкогольной продукции</w:t>
      </w:r>
    </w:p>
    <w:p w:rsidR="00304835" w:rsidRDefault="00304835">
      <w:pPr>
        <w:pStyle w:val="ConsPlusNonformat"/>
        <w:jc w:val="both"/>
      </w:pPr>
      <w:r>
        <w:t xml:space="preserve">           (лицензии на розничную продажу алкогольной продукции</w:t>
      </w:r>
    </w:p>
    <w:p w:rsidR="00304835" w:rsidRDefault="00304835">
      <w:pPr>
        <w:pStyle w:val="ConsPlusNonformat"/>
        <w:jc w:val="both"/>
      </w:pPr>
      <w:r>
        <w:t xml:space="preserve">                 при оказании услуг общественного питания)</w:t>
      </w:r>
    </w:p>
    <w:p w:rsidR="00304835" w:rsidRDefault="00304835">
      <w:pPr>
        <w:pStyle w:val="ConsPlusNonformat"/>
        <w:jc w:val="both"/>
      </w:pPr>
    </w:p>
    <w:p w:rsidR="00304835" w:rsidRDefault="00304835">
      <w:pPr>
        <w:pStyle w:val="ConsPlusNonformat"/>
        <w:jc w:val="both"/>
      </w:pPr>
      <w:r>
        <w:t>N ______________________</w:t>
      </w:r>
    </w:p>
    <w:p w:rsidR="00304835" w:rsidRDefault="00304835">
      <w:pPr>
        <w:pStyle w:val="ConsPlusNonformat"/>
        <w:jc w:val="both"/>
      </w:pPr>
      <w:r>
        <w:lastRenderedPageBreak/>
        <w:t>от _____________________</w:t>
      </w:r>
    </w:p>
    <w:p w:rsidR="00304835" w:rsidRDefault="00304835">
      <w:pPr>
        <w:pStyle w:val="ConsPlusNonformat"/>
        <w:jc w:val="both"/>
      </w:pPr>
    </w:p>
    <w:p w:rsidR="00304835" w:rsidRDefault="00304835">
      <w:pPr>
        <w:pStyle w:val="ConsPlusNonformat"/>
        <w:jc w:val="both"/>
      </w:pPr>
      <w:r>
        <w:t xml:space="preserve">    Министерством  сельского  хозяйства  и  торговли  Красноярского  края в</w:t>
      </w:r>
    </w:p>
    <w:p w:rsidR="00304835" w:rsidRDefault="00304835">
      <w:pPr>
        <w:pStyle w:val="ConsPlusNonformat"/>
        <w:jc w:val="both"/>
      </w:pPr>
      <w:r>
        <w:t xml:space="preserve">соответствии    с    Федеральным    </w:t>
      </w:r>
      <w:hyperlink r:id="rId105">
        <w:r>
          <w:rPr>
            <w:color w:val="0000FF"/>
          </w:rPr>
          <w:t>законом</w:t>
        </w:r>
      </w:hyperlink>
      <w:r>
        <w:t xml:space="preserve">   от   22.11.1995   N 171-ФЗ "О</w:t>
      </w:r>
    </w:p>
    <w:p w:rsidR="00304835" w:rsidRDefault="00304835">
      <w:pPr>
        <w:pStyle w:val="ConsPlusNonformat"/>
        <w:jc w:val="both"/>
      </w:pPr>
      <w:r>
        <w:t>государственном  регулировании  производства  и  оборота  этилового спирта,</w:t>
      </w:r>
    </w:p>
    <w:p w:rsidR="00304835" w:rsidRDefault="00304835">
      <w:pPr>
        <w:pStyle w:val="ConsPlusNonformat"/>
        <w:jc w:val="both"/>
      </w:pPr>
      <w:r>
        <w:t>алкогольной  и  спиртосодержащей  продукции  и  об  ограничении потребления</w:t>
      </w:r>
    </w:p>
    <w:p w:rsidR="00304835" w:rsidRDefault="00304835">
      <w:pPr>
        <w:pStyle w:val="ConsPlusNonformat"/>
        <w:jc w:val="both"/>
      </w:pPr>
      <w:r>
        <w:t>(распития)   алкогольной   продукции"  и  приказом  министерства  сельского</w:t>
      </w:r>
    </w:p>
    <w:p w:rsidR="00304835" w:rsidRDefault="00304835">
      <w:pPr>
        <w:pStyle w:val="ConsPlusNonformat"/>
        <w:jc w:val="both"/>
      </w:pPr>
      <w:r>
        <w:t>хозяйства  и  торговли Красноярского края от "__" _________________ N _____</w:t>
      </w:r>
    </w:p>
    <w:p w:rsidR="00304835" w:rsidRDefault="00304835">
      <w:pPr>
        <w:pStyle w:val="ConsPlusNonformat"/>
        <w:jc w:val="both"/>
      </w:pPr>
      <w:r>
        <w:t>"Об  утверждении  Административного регламента предоставления министерством</w:t>
      </w:r>
    </w:p>
    <w:p w:rsidR="00304835" w:rsidRDefault="00304835">
      <w:pPr>
        <w:pStyle w:val="ConsPlusNonformat"/>
        <w:jc w:val="both"/>
      </w:pPr>
      <w:r>
        <w:t>сельского хозяйства и торговли Красноярского края государственной услуги по</w:t>
      </w:r>
    </w:p>
    <w:p w:rsidR="00304835" w:rsidRDefault="00304835">
      <w:pPr>
        <w:pStyle w:val="ConsPlusNonformat"/>
        <w:jc w:val="both"/>
      </w:pPr>
      <w:r>
        <w:t>лицензированию  розничной  продажи  алкогольной  продукции  (за исключением</w:t>
      </w:r>
    </w:p>
    <w:p w:rsidR="00304835" w:rsidRDefault="00304835">
      <w:pPr>
        <w:pStyle w:val="ConsPlusNonformat"/>
        <w:jc w:val="both"/>
      </w:pPr>
      <w:r>
        <w:t>лицензирования  розничной  продажи  вина,  игристого  вина,  осуществляемой</w:t>
      </w:r>
    </w:p>
    <w:p w:rsidR="00304835" w:rsidRDefault="00304835">
      <w:pPr>
        <w:pStyle w:val="ConsPlusNonformat"/>
        <w:jc w:val="both"/>
      </w:pPr>
      <w:r>
        <w:t>сельскохозяйственными товаропроизводителями)" принято решение:</w:t>
      </w:r>
    </w:p>
    <w:p w:rsidR="00304835" w:rsidRDefault="00304835">
      <w:pPr>
        <w:pStyle w:val="ConsPlusNonformat"/>
        <w:jc w:val="both"/>
      </w:pPr>
      <w:r>
        <w:t xml:space="preserve">    в соответствии с заявлением о выдаче лицензии</w:t>
      </w:r>
    </w:p>
    <w:p w:rsidR="00304835" w:rsidRDefault="00304835">
      <w:pPr>
        <w:pStyle w:val="ConsPlusNonformat"/>
        <w:jc w:val="both"/>
      </w:pPr>
      <w:r>
        <w:t xml:space="preserve">    от __________________________________ N _______________________________</w:t>
      </w:r>
    </w:p>
    <w:p w:rsidR="00304835" w:rsidRDefault="00304835">
      <w:pPr>
        <w:pStyle w:val="ConsPlusNonformat"/>
        <w:jc w:val="both"/>
      </w:pPr>
      <w:r>
        <w:t xml:space="preserve">          (дата регистрации заявления)            (номер заявления)</w:t>
      </w:r>
    </w:p>
    <w:p w:rsidR="00304835" w:rsidRDefault="00304835">
      <w:pPr>
        <w:pStyle w:val="ConsPlusNonformat"/>
        <w:jc w:val="both"/>
      </w:pPr>
      <w:r>
        <w:t xml:space="preserve">    выдать</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(наименование и организационно-правовая форма юридического лица,</w:t>
      </w:r>
    </w:p>
    <w:p w:rsidR="00304835" w:rsidRDefault="00304835">
      <w:pPr>
        <w:pStyle w:val="ConsPlusNonformat"/>
        <w:jc w:val="both"/>
      </w:pPr>
      <w:r>
        <w:t xml:space="preserve">                   место нахождения и электронный адрес)</w:t>
      </w:r>
    </w:p>
    <w:p w:rsidR="00304835" w:rsidRDefault="00304835">
      <w:pPr>
        <w:pStyle w:val="ConsPlusNonformat"/>
        <w:jc w:val="both"/>
      </w:pPr>
      <w:r>
        <w:t>лицензию  на  розничную  продажу  алкогольной  продукции/розничную  продажу</w:t>
      </w:r>
    </w:p>
    <w:p w:rsidR="00304835" w:rsidRDefault="00304835">
      <w:pPr>
        <w:pStyle w:val="ConsPlusNonformat"/>
        <w:jc w:val="both"/>
      </w:pPr>
      <w:r>
        <w:t>алкогольной  продукции  при  оказании услуг общественного питания на срок с</w:t>
      </w:r>
    </w:p>
    <w:p w:rsidR="00304835" w:rsidRDefault="00304835">
      <w:pPr>
        <w:pStyle w:val="ConsPlusNonformat"/>
        <w:jc w:val="both"/>
      </w:pPr>
      <w:r>
        <w:t>"__" _____________ 20__ г. до "__" _______________ 20__ г.</w:t>
      </w:r>
    </w:p>
    <w:p w:rsidR="00304835" w:rsidRDefault="00304835">
      <w:pPr>
        <w:pStyle w:val="ConsPlusNonformat"/>
        <w:jc w:val="both"/>
      </w:pPr>
      <w:r>
        <w:t xml:space="preserve">    Разрешить   осуществление  указанного  вида  деятельности  в  следующих</w:t>
      </w:r>
    </w:p>
    <w:p w:rsidR="00304835" w:rsidRDefault="00304835">
      <w:pPr>
        <w:pStyle w:val="ConsPlusNonformat"/>
        <w:jc w:val="both"/>
      </w:pPr>
      <w:r>
        <w:t>объектах:</w:t>
      </w:r>
    </w:p>
    <w:p w:rsidR="00304835" w:rsidRDefault="00304835">
      <w:pPr>
        <w:pStyle w:val="ConsPlusNonformat"/>
        <w:jc w:val="both"/>
      </w:pPr>
      <w:r>
        <w:t>1) ________________________________________________________________________</w:t>
      </w:r>
    </w:p>
    <w:p w:rsidR="00304835" w:rsidRDefault="00304835">
      <w:pPr>
        <w:pStyle w:val="ConsPlusNonformat"/>
        <w:jc w:val="both"/>
      </w:pPr>
      <w:r>
        <w:t xml:space="preserve">        (тип, наименование и адрес объекта, регистрационные данные</w:t>
      </w:r>
    </w:p>
    <w:p w:rsidR="00304835" w:rsidRDefault="00304835">
      <w:pPr>
        <w:pStyle w:val="ConsPlusNonformat"/>
        <w:jc w:val="both"/>
      </w:pPr>
      <w:r>
        <w:t xml:space="preserve">                     вагона-ресторана, водного судна)</w:t>
      </w:r>
    </w:p>
    <w:p w:rsidR="00304835" w:rsidRDefault="00304835">
      <w:pPr>
        <w:pStyle w:val="ConsPlusNonformat"/>
        <w:jc w:val="both"/>
      </w:pPr>
      <w:r>
        <w:t>2) ________________________________________________________________________</w:t>
      </w:r>
    </w:p>
    <w:p w:rsidR="00304835" w:rsidRDefault="00304835">
      <w:pPr>
        <w:pStyle w:val="ConsPlusNonformat"/>
        <w:jc w:val="both"/>
      </w:pPr>
      <w:r>
        <w:t xml:space="preserve">        (тип, наименование и адрес объекта, регистрационные данные</w:t>
      </w:r>
    </w:p>
    <w:p w:rsidR="00304835" w:rsidRDefault="00304835">
      <w:pPr>
        <w:pStyle w:val="ConsPlusNonformat"/>
        <w:jc w:val="both"/>
      </w:pPr>
      <w:r>
        <w:t xml:space="preserve">                     вагона-ресторана, водного судна)</w:t>
      </w:r>
    </w:p>
    <w:p w:rsidR="00304835" w:rsidRDefault="00304835">
      <w:pPr>
        <w:pStyle w:val="ConsPlusNonformat"/>
        <w:jc w:val="both"/>
      </w:pPr>
      <w:r>
        <w:t>3) и т.д.</w:t>
      </w:r>
    </w:p>
    <w:p w:rsidR="00304835" w:rsidRDefault="00304835">
      <w:pPr>
        <w:pStyle w:val="ConsPlusNonformat"/>
        <w:jc w:val="both"/>
      </w:pPr>
      <w:r>
        <w:t>______________________________ _________________ __________________________</w:t>
      </w:r>
    </w:p>
    <w:p w:rsidR="00304835" w:rsidRDefault="00304835">
      <w:pPr>
        <w:pStyle w:val="ConsPlusNonformat"/>
        <w:jc w:val="both"/>
      </w:pPr>
      <w:r>
        <w:t xml:space="preserve">   (наименование должности)        (подпись)       (расшифровка подписи)</w:t>
      </w:r>
    </w:p>
    <w:p w:rsidR="00304835" w:rsidRDefault="00304835">
      <w:pPr>
        <w:pStyle w:val="ConsPlusNonformat"/>
        <w:jc w:val="both"/>
      </w:pPr>
    </w:p>
    <w:p w:rsidR="00304835" w:rsidRDefault="00304835">
      <w:pPr>
        <w:pStyle w:val="ConsPlusNonformat"/>
        <w:jc w:val="both"/>
      </w:pPr>
      <w:r>
        <w:t>М.П.</w:t>
      </w: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7</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jc w:val="both"/>
      </w:pPr>
    </w:p>
    <w:p w:rsidR="00304835" w:rsidRDefault="00304835">
      <w:pPr>
        <w:pStyle w:val="ConsPlusNonformat"/>
        <w:jc w:val="both"/>
      </w:pPr>
      <w:r>
        <w:t xml:space="preserve">              Решение о предоставлении государственной услуги</w:t>
      </w:r>
    </w:p>
    <w:p w:rsidR="00304835" w:rsidRDefault="00304835">
      <w:pPr>
        <w:pStyle w:val="ConsPlusNonformat"/>
        <w:jc w:val="both"/>
      </w:pPr>
      <w:r>
        <w:t xml:space="preserve">              по переоформлению лицензии на розничную продажу</w:t>
      </w:r>
    </w:p>
    <w:p w:rsidR="00304835" w:rsidRDefault="00304835">
      <w:pPr>
        <w:pStyle w:val="ConsPlusNonformat"/>
        <w:jc w:val="both"/>
      </w:pPr>
      <w:r>
        <w:t xml:space="preserve">           алкогольной продукции (лицензии на розничную продажу</w:t>
      </w:r>
    </w:p>
    <w:p w:rsidR="00304835" w:rsidRDefault="00304835">
      <w:pPr>
        <w:pStyle w:val="ConsPlusNonformat"/>
        <w:jc w:val="both"/>
      </w:pPr>
      <w:r>
        <w:t xml:space="preserve">                 алкогольной продукции при оказании услуг</w:t>
      </w:r>
    </w:p>
    <w:p w:rsidR="00304835" w:rsidRDefault="00304835">
      <w:pPr>
        <w:pStyle w:val="ConsPlusNonformat"/>
        <w:jc w:val="both"/>
      </w:pPr>
      <w:r>
        <w:t xml:space="preserve">                          общественного питания)</w:t>
      </w:r>
    </w:p>
    <w:p w:rsidR="00304835" w:rsidRDefault="00304835">
      <w:pPr>
        <w:pStyle w:val="ConsPlusNonformat"/>
        <w:jc w:val="both"/>
      </w:pPr>
    </w:p>
    <w:p w:rsidR="00304835" w:rsidRDefault="00304835">
      <w:pPr>
        <w:pStyle w:val="ConsPlusNonformat"/>
        <w:jc w:val="both"/>
      </w:pPr>
      <w:r>
        <w:t>N ______________________</w:t>
      </w:r>
    </w:p>
    <w:p w:rsidR="00304835" w:rsidRDefault="00304835">
      <w:pPr>
        <w:pStyle w:val="ConsPlusNonformat"/>
        <w:jc w:val="both"/>
      </w:pPr>
      <w:r>
        <w:t>от _____________________</w:t>
      </w:r>
    </w:p>
    <w:p w:rsidR="00304835" w:rsidRDefault="00304835">
      <w:pPr>
        <w:pStyle w:val="ConsPlusNonformat"/>
        <w:jc w:val="both"/>
      </w:pPr>
    </w:p>
    <w:p w:rsidR="00304835" w:rsidRDefault="00304835">
      <w:pPr>
        <w:pStyle w:val="ConsPlusNonformat"/>
        <w:jc w:val="both"/>
      </w:pPr>
      <w:r>
        <w:t xml:space="preserve">    Министерством  сельского  хозяйства  и  торговли  Красноярского  края в</w:t>
      </w:r>
    </w:p>
    <w:p w:rsidR="00304835" w:rsidRDefault="00304835">
      <w:pPr>
        <w:pStyle w:val="ConsPlusNonformat"/>
        <w:jc w:val="both"/>
      </w:pPr>
      <w:r>
        <w:lastRenderedPageBreak/>
        <w:t xml:space="preserve">соответствии    с    Федеральным    </w:t>
      </w:r>
      <w:hyperlink r:id="rId106">
        <w:r>
          <w:rPr>
            <w:color w:val="0000FF"/>
          </w:rPr>
          <w:t>законом</w:t>
        </w:r>
      </w:hyperlink>
      <w:r>
        <w:t xml:space="preserve">   от   22.11.1995   N 171-ФЗ "О</w:t>
      </w:r>
    </w:p>
    <w:p w:rsidR="00304835" w:rsidRDefault="00304835">
      <w:pPr>
        <w:pStyle w:val="ConsPlusNonformat"/>
        <w:jc w:val="both"/>
      </w:pPr>
      <w:r>
        <w:t>государственном  регулировании  производства  и  оборота  этилового спирта,</w:t>
      </w:r>
    </w:p>
    <w:p w:rsidR="00304835" w:rsidRDefault="00304835">
      <w:pPr>
        <w:pStyle w:val="ConsPlusNonformat"/>
        <w:jc w:val="both"/>
      </w:pPr>
      <w:r>
        <w:t>алкогольной  и  спиртосодержащей  продукции  и  об  ограничении потребления</w:t>
      </w:r>
    </w:p>
    <w:p w:rsidR="00304835" w:rsidRDefault="00304835">
      <w:pPr>
        <w:pStyle w:val="ConsPlusNonformat"/>
        <w:jc w:val="both"/>
      </w:pPr>
      <w:r>
        <w:t>(распития)   алкогольной   продукции"  и  приказом  министерства  сельского</w:t>
      </w:r>
    </w:p>
    <w:p w:rsidR="00304835" w:rsidRDefault="00304835">
      <w:pPr>
        <w:pStyle w:val="ConsPlusNonformat"/>
        <w:jc w:val="both"/>
      </w:pPr>
      <w:r>
        <w:t>хозяйства  и  торговли Красноярского края от "__" _________________ N _____</w:t>
      </w:r>
    </w:p>
    <w:p w:rsidR="00304835" w:rsidRDefault="00304835">
      <w:pPr>
        <w:pStyle w:val="ConsPlusNonformat"/>
        <w:jc w:val="both"/>
      </w:pPr>
      <w:r>
        <w:t>"Об  утверждении  Административного регламента предоставления министерством</w:t>
      </w:r>
    </w:p>
    <w:p w:rsidR="00304835" w:rsidRDefault="00304835">
      <w:pPr>
        <w:pStyle w:val="ConsPlusNonformat"/>
        <w:jc w:val="both"/>
      </w:pPr>
      <w:r>
        <w:t>сельского хозяйства и торговли Красноярского края государственной услуги по</w:t>
      </w:r>
    </w:p>
    <w:p w:rsidR="00304835" w:rsidRDefault="00304835">
      <w:pPr>
        <w:pStyle w:val="ConsPlusNonformat"/>
        <w:jc w:val="both"/>
      </w:pPr>
      <w:r>
        <w:t>лицензированию  розничной  продажи  алкогольной  продукции  (за исключением</w:t>
      </w:r>
    </w:p>
    <w:p w:rsidR="00304835" w:rsidRDefault="00304835">
      <w:pPr>
        <w:pStyle w:val="ConsPlusNonformat"/>
        <w:jc w:val="both"/>
      </w:pPr>
      <w:r>
        <w:t>лицензирования  розничной  продажи  вина,  игристого  вина,  осуществляемой</w:t>
      </w:r>
    </w:p>
    <w:p w:rsidR="00304835" w:rsidRDefault="00304835">
      <w:pPr>
        <w:pStyle w:val="ConsPlusNonformat"/>
        <w:jc w:val="both"/>
      </w:pPr>
      <w:r>
        <w:t>сельскохозяйственными товаропроизводителями)" принято решение:</w:t>
      </w:r>
    </w:p>
    <w:p w:rsidR="00304835" w:rsidRDefault="00304835">
      <w:pPr>
        <w:pStyle w:val="ConsPlusNonformat"/>
        <w:jc w:val="both"/>
      </w:pPr>
      <w:r>
        <w:t xml:space="preserve">    переоформить     лицензию     на    розничную    продажу    алкогольной</w:t>
      </w:r>
    </w:p>
    <w:p w:rsidR="00304835" w:rsidRDefault="00304835">
      <w:pPr>
        <w:pStyle w:val="ConsPlusNonformat"/>
        <w:jc w:val="both"/>
      </w:pPr>
      <w:r>
        <w:t>продукции/розничную   продажу  алкогольной  продукции  при  оказании  услуг</w:t>
      </w:r>
    </w:p>
    <w:p w:rsidR="00304835" w:rsidRDefault="00304835">
      <w:pPr>
        <w:pStyle w:val="ConsPlusNonformat"/>
        <w:jc w:val="both"/>
      </w:pPr>
      <w:r>
        <w:t>общественного питания</w:t>
      </w:r>
    </w:p>
    <w:p w:rsidR="00304835" w:rsidRDefault="00304835">
      <w:pPr>
        <w:pStyle w:val="ConsPlusNonformat"/>
        <w:jc w:val="both"/>
      </w:pPr>
      <w:r>
        <w:t xml:space="preserve">    N ________________________ от ____________________________ г., выданную</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(наименование и организационно-правовая форма юридического лица,</w:t>
      </w:r>
    </w:p>
    <w:p w:rsidR="00304835" w:rsidRDefault="00304835">
      <w:pPr>
        <w:pStyle w:val="ConsPlusNonformat"/>
        <w:jc w:val="both"/>
      </w:pPr>
      <w:r>
        <w:t xml:space="preserve">                   место нахождения и электронный адрес)</w:t>
      </w:r>
    </w:p>
    <w:p w:rsidR="00304835" w:rsidRDefault="00304835">
      <w:pPr>
        <w:pStyle w:val="ConsPlusNonformat"/>
        <w:jc w:val="both"/>
      </w:pPr>
      <w:r>
        <w:t xml:space="preserve">    заявление о переоформлении</w:t>
      </w:r>
    </w:p>
    <w:p w:rsidR="00304835" w:rsidRDefault="00304835">
      <w:pPr>
        <w:pStyle w:val="ConsPlusNonformat"/>
        <w:jc w:val="both"/>
      </w:pPr>
      <w:r>
        <w:t xml:space="preserve">    от ____________________________________ N _____________________________</w:t>
      </w:r>
    </w:p>
    <w:p w:rsidR="00304835" w:rsidRDefault="00304835">
      <w:pPr>
        <w:pStyle w:val="ConsPlusNonformat"/>
        <w:jc w:val="both"/>
      </w:pPr>
      <w:r>
        <w:t xml:space="preserve">           (дата регистрации заявления)             (номер заявления)</w:t>
      </w:r>
    </w:p>
    <w:p w:rsidR="00304835" w:rsidRDefault="00304835">
      <w:pPr>
        <w:pStyle w:val="ConsPlusNonformat"/>
        <w:jc w:val="both"/>
      </w:pPr>
      <w:r>
        <w:t xml:space="preserve">    по следующим основаниям</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(указать причины, послужившие основанием переоформления лицензии)</w:t>
      </w:r>
    </w:p>
    <w:p w:rsidR="00304835" w:rsidRDefault="00304835">
      <w:pPr>
        <w:pStyle w:val="ConsPlusNonformat"/>
        <w:jc w:val="both"/>
      </w:pPr>
      <w:r>
        <w:t>______________________________ _________________ __________________________</w:t>
      </w:r>
    </w:p>
    <w:p w:rsidR="00304835" w:rsidRDefault="00304835">
      <w:pPr>
        <w:pStyle w:val="ConsPlusNonformat"/>
        <w:jc w:val="both"/>
      </w:pPr>
      <w:r>
        <w:t xml:space="preserve">   (наименование должности)        (подпись)       (расшифровка подписи)</w:t>
      </w:r>
    </w:p>
    <w:p w:rsidR="00304835" w:rsidRDefault="00304835">
      <w:pPr>
        <w:pStyle w:val="ConsPlusNonformat"/>
        <w:jc w:val="both"/>
      </w:pPr>
      <w:r>
        <w:t>М.П.</w:t>
      </w: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8</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jc w:val="both"/>
      </w:pPr>
    </w:p>
    <w:p w:rsidR="00304835" w:rsidRDefault="00304835">
      <w:pPr>
        <w:pStyle w:val="ConsPlusNonformat"/>
        <w:jc w:val="both"/>
      </w:pPr>
      <w:r>
        <w:t xml:space="preserve">              Решение о предоставлении государственной услуги</w:t>
      </w:r>
    </w:p>
    <w:p w:rsidR="00304835" w:rsidRDefault="00304835">
      <w:pPr>
        <w:pStyle w:val="ConsPlusNonformat"/>
        <w:jc w:val="both"/>
      </w:pPr>
      <w:r>
        <w:t xml:space="preserve">             по продлению срока действия лицензии на розничную</w:t>
      </w:r>
    </w:p>
    <w:p w:rsidR="00304835" w:rsidRDefault="00304835">
      <w:pPr>
        <w:pStyle w:val="ConsPlusNonformat"/>
        <w:jc w:val="both"/>
      </w:pPr>
      <w:r>
        <w:t xml:space="preserve">           продажу алкогольной продукции (лицензии на розничную</w:t>
      </w:r>
    </w:p>
    <w:p w:rsidR="00304835" w:rsidRDefault="00304835">
      <w:pPr>
        <w:pStyle w:val="ConsPlusNonformat"/>
        <w:jc w:val="both"/>
      </w:pPr>
      <w:r>
        <w:t xml:space="preserve">             продажу алкогольной продукции при оказании услуг</w:t>
      </w:r>
    </w:p>
    <w:p w:rsidR="00304835" w:rsidRDefault="00304835">
      <w:pPr>
        <w:pStyle w:val="ConsPlusNonformat"/>
        <w:jc w:val="both"/>
      </w:pPr>
      <w:r>
        <w:t xml:space="preserve">                          общественного питания)</w:t>
      </w:r>
    </w:p>
    <w:p w:rsidR="00304835" w:rsidRDefault="00304835">
      <w:pPr>
        <w:pStyle w:val="ConsPlusNonformat"/>
        <w:jc w:val="both"/>
      </w:pPr>
    </w:p>
    <w:p w:rsidR="00304835" w:rsidRDefault="00304835">
      <w:pPr>
        <w:pStyle w:val="ConsPlusNonformat"/>
        <w:jc w:val="both"/>
      </w:pPr>
      <w:r>
        <w:t>N ______________________</w:t>
      </w:r>
    </w:p>
    <w:p w:rsidR="00304835" w:rsidRDefault="00304835">
      <w:pPr>
        <w:pStyle w:val="ConsPlusNonformat"/>
        <w:jc w:val="both"/>
      </w:pPr>
      <w:r>
        <w:t>от _____________________</w:t>
      </w:r>
    </w:p>
    <w:p w:rsidR="00304835" w:rsidRDefault="00304835">
      <w:pPr>
        <w:pStyle w:val="ConsPlusNonformat"/>
        <w:jc w:val="both"/>
      </w:pPr>
    </w:p>
    <w:p w:rsidR="00304835" w:rsidRDefault="00304835">
      <w:pPr>
        <w:pStyle w:val="ConsPlusNonformat"/>
        <w:jc w:val="both"/>
      </w:pPr>
      <w:r>
        <w:t xml:space="preserve">    Министерством  сельского  хозяйства  и  торговли  Красноярского  края в</w:t>
      </w:r>
    </w:p>
    <w:p w:rsidR="00304835" w:rsidRDefault="00304835">
      <w:pPr>
        <w:pStyle w:val="ConsPlusNonformat"/>
        <w:jc w:val="both"/>
      </w:pPr>
      <w:r>
        <w:t xml:space="preserve">соответствии    с    Федеральным    </w:t>
      </w:r>
      <w:hyperlink r:id="rId107">
        <w:r>
          <w:rPr>
            <w:color w:val="0000FF"/>
          </w:rPr>
          <w:t>законом</w:t>
        </w:r>
      </w:hyperlink>
      <w:r>
        <w:t xml:space="preserve">   от   22.11.1995   N 171-ФЗ "О</w:t>
      </w:r>
    </w:p>
    <w:p w:rsidR="00304835" w:rsidRDefault="00304835">
      <w:pPr>
        <w:pStyle w:val="ConsPlusNonformat"/>
        <w:jc w:val="both"/>
      </w:pPr>
      <w:r>
        <w:t>государственном  регулировании  производства  и  оборота  этилового спирта,</w:t>
      </w:r>
    </w:p>
    <w:p w:rsidR="00304835" w:rsidRDefault="00304835">
      <w:pPr>
        <w:pStyle w:val="ConsPlusNonformat"/>
        <w:jc w:val="both"/>
      </w:pPr>
      <w:r>
        <w:t>алкогольной  и  спиртосодержащей  продукции  и  об  ограничении потребления</w:t>
      </w:r>
    </w:p>
    <w:p w:rsidR="00304835" w:rsidRDefault="00304835">
      <w:pPr>
        <w:pStyle w:val="ConsPlusNonformat"/>
        <w:jc w:val="both"/>
      </w:pPr>
      <w:r>
        <w:t>(распития)   алкогольной   продукции"  и  приказом  министерства  сельского</w:t>
      </w:r>
    </w:p>
    <w:p w:rsidR="00304835" w:rsidRDefault="00304835">
      <w:pPr>
        <w:pStyle w:val="ConsPlusNonformat"/>
        <w:jc w:val="both"/>
      </w:pPr>
      <w:r>
        <w:t>хозяйства  и  торговли Красноярского края от "__" _________________ N _____</w:t>
      </w:r>
    </w:p>
    <w:p w:rsidR="00304835" w:rsidRDefault="00304835">
      <w:pPr>
        <w:pStyle w:val="ConsPlusNonformat"/>
        <w:jc w:val="both"/>
      </w:pPr>
      <w:r>
        <w:t>"Об  утверждении  Административного регламента предоставления министерством</w:t>
      </w:r>
    </w:p>
    <w:p w:rsidR="00304835" w:rsidRDefault="00304835">
      <w:pPr>
        <w:pStyle w:val="ConsPlusNonformat"/>
        <w:jc w:val="both"/>
      </w:pPr>
      <w:r>
        <w:t>сельского хозяйства и торговли Красноярского края государственной услуги по</w:t>
      </w:r>
    </w:p>
    <w:p w:rsidR="00304835" w:rsidRDefault="00304835">
      <w:pPr>
        <w:pStyle w:val="ConsPlusNonformat"/>
        <w:jc w:val="both"/>
      </w:pPr>
      <w:r>
        <w:t>лицензированию  розничной  продажи  алкогольной  продукции  (за исключением</w:t>
      </w:r>
    </w:p>
    <w:p w:rsidR="00304835" w:rsidRDefault="00304835">
      <w:pPr>
        <w:pStyle w:val="ConsPlusNonformat"/>
        <w:jc w:val="both"/>
      </w:pPr>
      <w:r>
        <w:t>лицензирования  розничной  продажи  вина,  игристого  вина,  осуществляемой</w:t>
      </w:r>
    </w:p>
    <w:p w:rsidR="00304835" w:rsidRDefault="00304835">
      <w:pPr>
        <w:pStyle w:val="ConsPlusNonformat"/>
        <w:jc w:val="both"/>
      </w:pPr>
      <w:r>
        <w:t>сельскохозяйственными товаропроизводителями)" принято решение:</w:t>
      </w:r>
    </w:p>
    <w:p w:rsidR="00304835" w:rsidRDefault="00304835">
      <w:pPr>
        <w:pStyle w:val="ConsPlusNonformat"/>
        <w:jc w:val="both"/>
      </w:pPr>
      <w:r>
        <w:lastRenderedPageBreak/>
        <w:t>в  соответствии  с  заявлением  о  продлении  срока  действия  лицензии  от</w:t>
      </w:r>
    </w:p>
    <w:p w:rsidR="00304835" w:rsidRDefault="00304835">
      <w:pPr>
        <w:pStyle w:val="ConsPlusNonformat"/>
        <w:jc w:val="both"/>
      </w:pPr>
      <w:r>
        <w:t>__________________________________ г. N ___________________________________</w:t>
      </w:r>
    </w:p>
    <w:p w:rsidR="00304835" w:rsidRDefault="00304835">
      <w:pPr>
        <w:pStyle w:val="ConsPlusNonformat"/>
        <w:jc w:val="both"/>
      </w:pPr>
      <w:r>
        <w:t xml:space="preserve">   (дата регистрации заявления)             (номер заявления продлить)</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___________________________________________________________________________</w:t>
      </w:r>
    </w:p>
    <w:p w:rsidR="00304835" w:rsidRDefault="00304835">
      <w:pPr>
        <w:pStyle w:val="ConsPlusNonformat"/>
        <w:jc w:val="both"/>
      </w:pPr>
      <w:r>
        <w:t xml:space="preserve">     (наименование и организационно-правовая форма юридического лица,</w:t>
      </w:r>
    </w:p>
    <w:p w:rsidR="00304835" w:rsidRDefault="00304835">
      <w:pPr>
        <w:pStyle w:val="ConsPlusNonformat"/>
        <w:jc w:val="both"/>
      </w:pPr>
      <w:r>
        <w:t xml:space="preserve">                   место нахождения и электронный адрес)</w:t>
      </w:r>
    </w:p>
    <w:p w:rsidR="00304835" w:rsidRDefault="00304835">
      <w:pPr>
        <w:pStyle w:val="ConsPlusNonformat"/>
        <w:jc w:val="both"/>
      </w:pPr>
      <w:r>
        <w:t>срок действия лицензии на розничную продажу алкогольной продукции/розничную</w:t>
      </w:r>
    </w:p>
    <w:p w:rsidR="00304835" w:rsidRDefault="00304835">
      <w:pPr>
        <w:pStyle w:val="ConsPlusNonformat"/>
        <w:jc w:val="both"/>
      </w:pPr>
      <w:r>
        <w:t>продажу алкогольной продукции при оказании услуг общественного питания</w:t>
      </w:r>
    </w:p>
    <w:p w:rsidR="00304835" w:rsidRDefault="00304835">
      <w:pPr>
        <w:pStyle w:val="ConsPlusNonformat"/>
        <w:jc w:val="both"/>
      </w:pPr>
      <w:r>
        <w:t>N __________ от "__" __________ 20__ г. до "__" __________ 20__ г.</w:t>
      </w:r>
    </w:p>
    <w:p w:rsidR="00304835" w:rsidRDefault="00304835">
      <w:pPr>
        <w:pStyle w:val="ConsPlusNonformat"/>
        <w:jc w:val="both"/>
      </w:pPr>
      <w:r>
        <w:t>Разрешить осуществление указанного вида деятельности на следующих объектах:</w:t>
      </w:r>
    </w:p>
    <w:p w:rsidR="00304835" w:rsidRDefault="00304835">
      <w:pPr>
        <w:pStyle w:val="ConsPlusNonformat"/>
        <w:jc w:val="both"/>
      </w:pPr>
      <w:r>
        <w:t>1) ________________________________________________________________________</w:t>
      </w:r>
    </w:p>
    <w:p w:rsidR="00304835" w:rsidRDefault="00304835">
      <w:pPr>
        <w:pStyle w:val="ConsPlusNonformat"/>
        <w:jc w:val="both"/>
      </w:pPr>
      <w:r>
        <w:t xml:space="preserve">        (тип, наименование и адрес объекта, регистрационные данные</w:t>
      </w:r>
    </w:p>
    <w:p w:rsidR="00304835" w:rsidRDefault="00304835">
      <w:pPr>
        <w:pStyle w:val="ConsPlusNonformat"/>
        <w:jc w:val="both"/>
      </w:pPr>
      <w:r>
        <w:t xml:space="preserve">                     вагона-ресторана, водного судна)</w:t>
      </w:r>
    </w:p>
    <w:p w:rsidR="00304835" w:rsidRDefault="00304835">
      <w:pPr>
        <w:pStyle w:val="ConsPlusNonformat"/>
        <w:jc w:val="both"/>
      </w:pPr>
      <w:r>
        <w:t>2) ________________________________________________________________________</w:t>
      </w:r>
    </w:p>
    <w:p w:rsidR="00304835" w:rsidRDefault="00304835">
      <w:pPr>
        <w:pStyle w:val="ConsPlusNonformat"/>
        <w:jc w:val="both"/>
      </w:pPr>
      <w:r>
        <w:t xml:space="preserve">        (тип, наименование и адрес объекта, регистрационные данные</w:t>
      </w:r>
    </w:p>
    <w:p w:rsidR="00304835" w:rsidRDefault="00304835">
      <w:pPr>
        <w:pStyle w:val="ConsPlusNonformat"/>
        <w:jc w:val="both"/>
      </w:pPr>
      <w:r>
        <w:t xml:space="preserve">                     вагона-ресторана, водного судна)</w:t>
      </w:r>
    </w:p>
    <w:p w:rsidR="00304835" w:rsidRDefault="00304835">
      <w:pPr>
        <w:pStyle w:val="ConsPlusNonformat"/>
        <w:jc w:val="both"/>
      </w:pPr>
      <w:r>
        <w:t>3) и т.д.</w:t>
      </w:r>
    </w:p>
    <w:p w:rsidR="00304835" w:rsidRDefault="00304835">
      <w:pPr>
        <w:pStyle w:val="ConsPlusNonformat"/>
        <w:jc w:val="both"/>
      </w:pPr>
      <w:r>
        <w:t>______________________________ _________________ __________________________</w:t>
      </w:r>
    </w:p>
    <w:p w:rsidR="00304835" w:rsidRDefault="00304835">
      <w:pPr>
        <w:pStyle w:val="ConsPlusNonformat"/>
        <w:jc w:val="both"/>
      </w:pPr>
      <w:r>
        <w:t xml:space="preserve">   (наименование должности)        (подпись)       (расшифровка подписи)</w:t>
      </w:r>
    </w:p>
    <w:p w:rsidR="00304835" w:rsidRDefault="00304835">
      <w:pPr>
        <w:pStyle w:val="ConsPlusNonformat"/>
        <w:jc w:val="both"/>
      </w:pPr>
    </w:p>
    <w:p w:rsidR="00304835" w:rsidRDefault="00304835">
      <w:pPr>
        <w:pStyle w:val="ConsPlusNonformat"/>
        <w:jc w:val="both"/>
      </w:pPr>
      <w:r>
        <w:t>М.П.</w:t>
      </w: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9</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jc w:val="both"/>
      </w:pPr>
    </w:p>
    <w:p w:rsidR="00304835" w:rsidRDefault="00304835">
      <w:pPr>
        <w:pStyle w:val="ConsPlusTitle"/>
        <w:jc w:val="center"/>
      </w:pPr>
      <w:r>
        <w:t>ПРАВОВЫЕ ОСНОВАНИЯ ПРЕДОСТАВЛЕНИЯ ГОСУДАРСТВЕННОЙ УСЛУГИ</w:t>
      </w:r>
    </w:p>
    <w:p w:rsidR="00304835" w:rsidRDefault="00304835">
      <w:pPr>
        <w:pStyle w:val="ConsPlusNormal"/>
        <w:jc w:val="both"/>
      </w:pPr>
    </w:p>
    <w:p w:rsidR="00304835" w:rsidRDefault="00304835">
      <w:pPr>
        <w:pStyle w:val="ConsPlusNormal"/>
        <w:ind w:firstLine="540"/>
        <w:jc w:val="both"/>
      </w:pPr>
      <w:r>
        <w:t xml:space="preserve">1. Налоговый </w:t>
      </w:r>
      <w:hyperlink r:id="rId108">
        <w:r>
          <w:rPr>
            <w:color w:val="0000FF"/>
          </w:rPr>
          <w:t>кодекс</w:t>
        </w:r>
      </w:hyperlink>
      <w:r>
        <w:t xml:space="preserve"> Российской Федерации.</w:t>
      </w:r>
    </w:p>
    <w:p w:rsidR="00304835" w:rsidRDefault="00304835">
      <w:pPr>
        <w:pStyle w:val="ConsPlusNormal"/>
        <w:spacing w:before="220"/>
        <w:ind w:firstLine="540"/>
        <w:jc w:val="both"/>
      </w:pPr>
      <w:r>
        <w:t xml:space="preserve">2. Гражданский </w:t>
      </w:r>
      <w:hyperlink r:id="rId109">
        <w:r>
          <w:rPr>
            <w:color w:val="0000FF"/>
          </w:rPr>
          <w:t>кодекс</w:t>
        </w:r>
      </w:hyperlink>
      <w:r>
        <w:t xml:space="preserve"> Российской Федерации.</w:t>
      </w:r>
    </w:p>
    <w:p w:rsidR="00304835" w:rsidRDefault="00304835">
      <w:pPr>
        <w:pStyle w:val="ConsPlusNormal"/>
        <w:spacing w:before="220"/>
        <w:ind w:firstLine="540"/>
        <w:jc w:val="both"/>
      </w:pPr>
      <w:r>
        <w:t xml:space="preserve">3. Федеральный </w:t>
      </w:r>
      <w:hyperlink r:id="rId110">
        <w:r>
          <w:rPr>
            <w:color w:val="0000FF"/>
          </w:rPr>
          <w:t>закон</w:t>
        </w:r>
      </w:hyperlink>
      <w: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04835" w:rsidRDefault="00304835">
      <w:pPr>
        <w:pStyle w:val="ConsPlusNormal"/>
        <w:spacing w:before="220"/>
        <w:ind w:firstLine="540"/>
        <w:jc w:val="both"/>
      </w:pPr>
      <w:r>
        <w:t xml:space="preserve">4. Федеральный </w:t>
      </w:r>
      <w:hyperlink r:id="rId111">
        <w:r>
          <w:rPr>
            <w:color w:val="0000FF"/>
          </w:rPr>
          <w:t>закон</w:t>
        </w:r>
      </w:hyperlink>
      <w:r>
        <w:t xml:space="preserve"> от 27 июля 2010 г. N 210-ФЗ "Об организации предоставления государственных и муниципальных услуг".</w:t>
      </w:r>
    </w:p>
    <w:p w:rsidR="00304835" w:rsidRDefault="00304835">
      <w:pPr>
        <w:pStyle w:val="ConsPlusNormal"/>
        <w:spacing w:before="220"/>
        <w:ind w:firstLine="540"/>
        <w:jc w:val="both"/>
      </w:pPr>
      <w:r>
        <w:t xml:space="preserve">5. Федеральный </w:t>
      </w:r>
      <w:hyperlink r:id="rId112">
        <w:r>
          <w:rPr>
            <w:color w:val="0000FF"/>
          </w:rPr>
          <w:t>закон</w:t>
        </w:r>
      </w:hyperlink>
      <w:r>
        <w:t xml:space="preserve"> от 8 августа 2001 г. N 129-ФЗ "О государственной регистрации юридических лиц и индивидуальных предпринимателей".</w:t>
      </w:r>
    </w:p>
    <w:p w:rsidR="00304835" w:rsidRDefault="00304835">
      <w:pPr>
        <w:pStyle w:val="ConsPlusNormal"/>
        <w:spacing w:before="220"/>
        <w:ind w:firstLine="540"/>
        <w:jc w:val="both"/>
      </w:pPr>
      <w:r>
        <w:t xml:space="preserve">6. Федеральный </w:t>
      </w:r>
      <w:hyperlink r:id="rId113">
        <w:r>
          <w:rPr>
            <w:color w:val="0000FF"/>
          </w:rPr>
          <w:t>закон</w:t>
        </w:r>
      </w:hyperlink>
      <w:r>
        <w:t xml:space="preserve"> от 6 апреля 2011 г. N 63-ФЗ "Об электронной подписи".</w:t>
      </w:r>
    </w:p>
    <w:p w:rsidR="00304835" w:rsidRDefault="00304835">
      <w:pPr>
        <w:pStyle w:val="ConsPlusNormal"/>
        <w:spacing w:before="220"/>
        <w:ind w:firstLine="540"/>
        <w:jc w:val="both"/>
      </w:pPr>
      <w:r>
        <w:t xml:space="preserve">7. Федеральный </w:t>
      </w:r>
      <w:hyperlink r:id="rId114">
        <w:r>
          <w:rPr>
            <w:color w:val="0000FF"/>
          </w:rPr>
          <w:t>закон</w:t>
        </w:r>
      </w:hyperlink>
      <w:r>
        <w:t xml:space="preserve"> от 31 июля 2020 г. N 247-ФЗ "Об обязательных требованиях в Российской Федерации".</w:t>
      </w:r>
    </w:p>
    <w:p w:rsidR="00304835" w:rsidRDefault="00304835">
      <w:pPr>
        <w:pStyle w:val="ConsPlusNormal"/>
        <w:spacing w:before="220"/>
        <w:ind w:firstLine="540"/>
        <w:jc w:val="both"/>
      </w:pPr>
      <w:r>
        <w:lastRenderedPageBreak/>
        <w:t xml:space="preserve">8. </w:t>
      </w:r>
      <w:hyperlink r:id="rId115">
        <w:r>
          <w:rPr>
            <w:color w:val="0000FF"/>
          </w:rPr>
          <w:t>Постановление</w:t>
        </w:r>
      </w:hyperlink>
      <w:r>
        <w:t xml:space="preserve"> Правительства Российской Федерации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304835" w:rsidRDefault="00304835">
      <w:pPr>
        <w:pStyle w:val="ConsPlusNormal"/>
        <w:spacing w:before="220"/>
        <w:ind w:firstLine="540"/>
        <w:jc w:val="both"/>
      </w:pPr>
      <w:r>
        <w:t xml:space="preserve">9. </w:t>
      </w:r>
      <w:hyperlink r:id="rId116">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04835" w:rsidRDefault="00304835">
      <w:pPr>
        <w:pStyle w:val="ConsPlusNormal"/>
        <w:spacing w:before="220"/>
        <w:ind w:firstLine="540"/>
        <w:jc w:val="both"/>
      </w:pPr>
      <w:r>
        <w:t xml:space="preserve">10. </w:t>
      </w:r>
      <w:hyperlink r:id="rId117">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04835" w:rsidRDefault="00304835">
      <w:pPr>
        <w:pStyle w:val="ConsPlusNormal"/>
        <w:spacing w:before="220"/>
        <w:ind w:firstLine="540"/>
        <w:jc w:val="both"/>
      </w:pPr>
      <w:r>
        <w:t xml:space="preserve">11. </w:t>
      </w:r>
      <w:hyperlink r:id="rId118">
        <w:r>
          <w:rPr>
            <w:color w:val="0000FF"/>
          </w:rPr>
          <w:t>Постановление</w:t>
        </w:r>
      </w:hyperlink>
      <w:r>
        <w:t xml:space="preserve"> Правительства Российской Федерации от 17 июля 2012 г. N 723 "О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304835" w:rsidRDefault="00304835">
      <w:pPr>
        <w:pStyle w:val="ConsPlusNormal"/>
        <w:spacing w:before="220"/>
        <w:ind w:firstLine="540"/>
        <w:jc w:val="both"/>
      </w:pPr>
      <w:r>
        <w:t xml:space="preserve">12. </w:t>
      </w:r>
      <w:hyperlink r:id="rId119">
        <w:r>
          <w:rPr>
            <w:color w:val="0000FF"/>
          </w:rPr>
          <w:t>Постановление</w:t>
        </w:r>
      </w:hyperlink>
      <w:r>
        <w:t xml:space="preserve"> Правительства Российской Федерации от 23 декабря 2020 г.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304835" w:rsidRDefault="00304835">
      <w:pPr>
        <w:pStyle w:val="ConsPlusNormal"/>
        <w:spacing w:before="220"/>
        <w:ind w:firstLine="540"/>
        <w:jc w:val="both"/>
      </w:pPr>
      <w:r>
        <w:t xml:space="preserve">13. </w:t>
      </w:r>
      <w:hyperlink r:id="rId120">
        <w:r>
          <w:rPr>
            <w:color w:val="0000FF"/>
          </w:rPr>
          <w:t>Постановление</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304835" w:rsidRDefault="00304835">
      <w:pPr>
        <w:pStyle w:val="ConsPlusNormal"/>
        <w:spacing w:before="220"/>
        <w:ind w:firstLine="540"/>
        <w:jc w:val="both"/>
      </w:pPr>
      <w:r>
        <w:t xml:space="preserve">14. </w:t>
      </w:r>
      <w:hyperlink r:id="rId12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4835" w:rsidRDefault="00304835">
      <w:pPr>
        <w:pStyle w:val="ConsPlusNormal"/>
        <w:spacing w:before="220"/>
        <w:ind w:firstLine="540"/>
        <w:jc w:val="both"/>
      </w:pPr>
      <w:r>
        <w:t xml:space="preserve">15. </w:t>
      </w:r>
      <w:hyperlink r:id="rId122">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304835" w:rsidRDefault="00304835">
      <w:pPr>
        <w:pStyle w:val="ConsPlusNormal"/>
        <w:spacing w:before="220"/>
        <w:ind w:firstLine="540"/>
        <w:jc w:val="both"/>
      </w:pPr>
      <w:r>
        <w:t xml:space="preserve">16. </w:t>
      </w:r>
      <w:hyperlink r:id="rId123">
        <w:r>
          <w:rPr>
            <w:color w:val="0000FF"/>
          </w:rPr>
          <w:t>Приказ</w:t>
        </w:r>
      </w:hyperlink>
      <w:r>
        <w:t xml:space="preserve"> Федеральной службы безопасности Российской Федерации от 27 декабря 2011 г. N 796 "Об утверждении Требований к средствам электронной подписи и Требований к средствам удостоверяющего центра".</w:t>
      </w:r>
    </w:p>
    <w:p w:rsidR="00304835" w:rsidRDefault="00304835">
      <w:pPr>
        <w:pStyle w:val="ConsPlusNormal"/>
        <w:spacing w:before="220"/>
        <w:ind w:firstLine="540"/>
        <w:jc w:val="both"/>
      </w:pPr>
      <w:r>
        <w:t xml:space="preserve">17. </w:t>
      </w:r>
      <w:hyperlink r:id="rId124">
        <w:r>
          <w:rPr>
            <w:color w:val="0000FF"/>
          </w:rPr>
          <w:t>Приказ</w:t>
        </w:r>
      </w:hyperlink>
      <w:r>
        <w:t xml:space="preserve"> Федеральной службы по регулированию алкогольного рынка от 17 декабря 2020 г. N 402 "Об утверждении формы и порядка предоставления выписок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w:t>
      </w:r>
    </w:p>
    <w:p w:rsidR="00304835" w:rsidRDefault="00304835">
      <w:pPr>
        <w:pStyle w:val="ConsPlusNormal"/>
        <w:spacing w:before="220"/>
        <w:ind w:firstLine="540"/>
        <w:jc w:val="both"/>
      </w:pPr>
      <w:r>
        <w:t xml:space="preserve">18. </w:t>
      </w:r>
      <w:hyperlink r:id="rId125">
        <w:r>
          <w:rPr>
            <w:color w:val="0000FF"/>
          </w:rPr>
          <w:t>Приказ</w:t>
        </w:r>
      </w:hyperlink>
      <w:r>
        <w:t xml:space="preserve"> Росалкогольрегулирования от 12 июля 2021 г. N 245 "Об утверждении Административного регламента предоставления Федеральной службой по регулированию алкогольного рынка государственной услуги по выдаче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выписок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и о внесении изменений в порядок предоставления выписки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утвержденный Приказом Федеральной службы по регулированию алкогольного рынка от 17 декабря 2020 г. N 402".</w:t>
      </w:r>
    </w:p>
    <w:p w:rsidR="00304835" w:rsidRDefault="00304835">
      <w:pPr>
        <w:pStyle w:val="ConsPlusNormal"/>
        <w:spacing w:before="220"/>
        <w:ind w:firstLine="540"/>
        <w:jc w:val="both"/>
      </w:pPr>
      <w:r>
        <w:lastRenderedPageBreak/>
        <w:t xml:space="preserve">19. </w:t>
      </w:r>
      <w:hyperlink r:id="rId126">
        <w:r>
          <w:rPr>
            <w:color w:val="0000FF"/>
          </w:rPr>
          <w:t>Закон</w:t>
        </w:r>
      </w:hyperlink>
      <w:r>
        <w:t xml:space="preserve"> Красноярского края от 01.11.2012 N 3-672 "Об отдельных вопросах государственного регулирования в сфере производства и оборота этилового спирта, алкогольной и спиртосодержащей продукции".</w:t>
      </w:r>
    </w:p>
    <w:p w:rsidR="00304835" w:rsidRDefault="00304835">
      <w:pPr>
        <w:pStyle w:val="ConsPlusNormal"/>
        <w:spacing w:before="220"/>
        <w:ind w:firstLine="540"/>
        <w:jc w:val="both"/>
      </w:pPr>
      <w:r>
        <w:t xml:space="preserve">20. </w:t>
      </w:r>
      <w:hyperlink r:id="rId127">
        <w:r>
          <w:rPr>
            <w:color w:val="0000FF"/>
          </w:rPr>
          <w:t>Постановление</w:t>
        </w:r>
      </w:hyperlink>
      <w:r>
        <w:t xml:space="preserve"> Правительства Красноярского края от 27.08.2008 N 57-п "Об утверждении Положения о министерстве сельского хозяйства и торговли Красноярского края".</w:t>
      </w:r>
    </w:p>
    <w:p w:rsidR="00304835" w:rsidRDefault="00304835">
      <w:pPr>
        <w:pStyle w:val="ConsPlusNormal"/>
        <w:spacing w:before="220"/>
        <w:ind w:firstLine="540"/>
        <w:jc w:val="both"/>
      </w:pPr>
      <w:r>
        <w:t xml:space="preserve">21. </w:t>
      </w:r>
      <w:hyperlink r:id="rId128">
        <w:r>
          <w:rPr>
            <w:color w:val="0000FF"/>
          </w:rPr>
          <w:t>Постановление</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p>
    <w:p w:rsidR="00304835" w:rsidRDefault="00304835">
      <w:pPr>
        <w:pStyle w:val="ConsPlusNormal"/>
        <w:spacing w:before="220"/>
        <w:ind w:firstLine="540"/>
        <w:jc w:val="both"/>
      </w:pPr>
      <w:r>
        <w:t>22. Приказ министерства сельского хозяйства и торговли Красноярского края "Об утверждении Административного регламента предоставления министерством сельского хозяйства и торговли Красноярского края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w:t>
      </w: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10</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835" w:rsidRDefault="0030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835" w:rsidRDefault="00304835">
            <w:pPr>
              <w:pStyle w:val="ConsPlusNormal"/>
              <w:jc w:val="center"/>
            </w:pPr>
            <w:r>
              <w:rPr>
                <w:color w:val="392C69"/>
              </w:rPr>
              <w:t>Список изменяющих документов</w:t>
            </w:r>
          </w:p>
          <w:p w:rsidR="00304835" w:rsidRDefault="00304835">
            <w:pPr>
              <w:pStyle w:val="ConsPlusNormal"/>
              <w:jc w:val="center"/>
            </w:pPr>
            <w:r>
              <w:rPr>
                <w:color w:val="392C69"/>
              </w:rPr>
              <w:t xml:space="preserve">(введено </w:t>
            </w:r>
            <w:hyperlink r:id="rId129">
              <w:r>
                <w:rPr>
                  <w:color w:val="0000FF"/>
                </w:rPr>
                <w:t>Приказом</w:t>
              </w:r>
            </w:hyperlink>
            <w:r>
              <w:rPr>
                <w:color w:val="392C69"/>
              </w:rPr>
              <w:t xml:space="preserve"> министерства сельского хозяйства и торговли Красноярского</w:t>
            </w:r>
          </w:p>
          <w:p w:rsidR="00304835" w:rsidRDefault="00304835">
            <w:pPr>
              <w:pStyle w:val="ConsPlusNormal"/>
              <w:jc w:val="center"/>
            </w:pPr>
            <w:r>
              <w:rPr>
                <w:color w:val="392C69"/>
              </w:rPr>
              <w:t>края от 10.02.2023 N 107-о)</w:t>
            </w: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r>
    </w:tbl>
    <w:p w:rsidR="00304835" w:rsidRDefault="003048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58"/>
        <w:gridCol w:w="340"/>
        <w:gridCol w:w="361"/>
        <w:gridCol w:w="1484"/>
        <w:gridCol w:w="340"/>
        <w:gridCol w:w="3458"/>
      </w:tblGrid>
      <w:tr w:rsidR="00304835">
        <w:tc>
          <w:tcPr>
            <w:tcW w:w="9041" w:type="dxa"/>
            <w:gridSpan w:val="6"/>
            <w:tcBorders>
              <w:top w:val="nil"/>
              <w:left w:val="nil"/>
              <w:bottom w:val="nil"/>
              <w:right w:val="nil"/>
            </w:tcBorders>
          </w:tcPr>
          <w:p w:rsidR="00304835" w:rsidRDefault="00304835">
            <w:pPr>
              <w:pStyle w:val="ConsPlusNormal"/>
              <w:jc w:val="center"/>
            </w:pPr>
            <w:bookmarkStart w:id="56" w:name="P1240"/>
            <w:bookmarkEnd w:id="56"/>
            <w:r>
              <w:t>Решение о проведении оценки соответствия заявителя</w:t>
            </w:r>
          </w:p>
          <w:p w:rsidR="00304835" w:rsidRDefault="00304835">
            <w:pPr>
              <w:pStyle w:val="ConsPlusNormal"/>
              <w:jc w:val="center"/>
            </w:pPr>
            <w:r>
              <w:t>лицензионным требованиям и (или) обязательным требованиям</w:t>
            </w:r>
          </w:p>
          <w:p w:rsidR="00304835" w:rsidRDefault="00304835">
            <w:pPr>
              <w:pStyle w:val="ConsPlusNormal"/>
              <w:jc w:val="center"/>
            </w:pPr>
            <w:r>
              <w:t>без выезда к заявителю</w:t>
            </w:r>
          </w:p>
        </w:tc>
      </w:tr>
      <w:tr w:rsidR="00304835">
        <w:tc>
          <w:tcPr>
            <w:tcW w:w="9041" w:type="dxa"/>
            <w:gridSpan w:val="6"/>
            <w:tcBorders>
              <w:top w:val="nil"/>
              <w:left w:val="nil"/>
              <w:bottom w:val="nil"/>
              <w:right w:val="nil"/>
            </w:tcBorders>
          </w:tcPr>
          <w:p w:rsidR="00304835" w:rsidRDefault="00304835">
            <w:pPr>
              <w:pStyle w:val="ConsPlusNormal"/>
            </w:pPr>
          </w:p>
        </w:tc>
      </w:tr>
      <w:tr w:rsidR="00304835">
        <w:tc>
          <w:tcPr>
            <w:tcW w:w="9041" w:type="dxa"/>
            <w:gridSpan w:val="6"/>
            <w:tcBorders>
              <w:top w:val="nil"/>
              <w:left w:val="nil"/>
              <w:bottom w:val="nil"/>
              <w:right w:val="nil"/>
            </w:tcBorders>
          </w:tcPr>
          <w:p w:rsidR="00304835" w:rsidRDefault="00304835">
            <w:pPr>
              <w:pStyle w:val="ConsPlusNormal"/>
              <w:ind w:left="283"/>
              <w:jc w:val="both"/>
            </w:pPr>
            <w:r>
              <w:t>Министерством сельского хозяйства и торговли Красноярского края</w:t>
            </w:r>
          </w:p>
        </w:tc>
      </w:tr>
      <w:tr w:rsidR="00304835">
        <w:tc>
          <w:tcPr>
            <w:tcW w:w="3759" w:type="dxa"/>
            <w:gridSpan w:val="3"/>
            <w:tcBorders>
              <w:top w:val="nil"/>
              <w:left w:val="nil"/>
              <w:bottom w:val="nil"/>
              <w:right w:val="nil"/>
            </w:tcBorders>
          </w:tcPr>
          <w:p w:rsidR="00304835" w:rsidRDefault="00304835">
            <w:pPr>
              <w:pStyle w:val="ConsPlusNormal"/>
              <w:jc w:val="center"/>
            </w:pPr>
            <w:r>
              <w:t>_________________________ г.</w:t>
            </w:r>
          </w:p>
        </w:tc>
        <w:tc>
          <w:tcPr>
            <w:tcW w:w="5282" w:type="dxa"/>
            <w:gridSpan w:val="3"/>
            <w:tcBorders>
              <w:top w:val="nil"/>
              <w:left w:val="nil"/>
              <w:bottom w:val="nil"/>
              <w:right w:val="nil"/>
            </w:tcBorders>
          </w:tcPr>
          <w:p w:rsidR="00304835" w:rsidRDefault="00304835">
            <w:pPr>
              <w:pStyle w:val="ConsPlusNormal"/>
              <w:jc w:val="both"/>
            </w:pPr>
            <w:r>
              <w:t xml:space="preserve">в соответствии с Федеральным </w:t>
            </w:r>
            <w:hyperlink r:id="rId130">
              <w:r>
                <w:rPr>
                  <w:color w:val="0000FF"/>
                </w:rPr>
                <w:t>законом</w:t>
              </w:r>
            </w:hyperlink>
            <w:r>
              <w:t xml:space="preserve"> от</w:t>
            </w:r>
          </w:p>
        </w:tc>
      </w:tr>
      <w:tr w:rsidR="00304835">
        <w:tc>
          <w:tcPr>
            <w:tcW w:w="3759" w:type="dxa"/>
            <w:gridSpan w:val="3"/>
            <w:tcBorders>
              <w:top w:val="nil"/>
              <w:left w:val="nil"/>
              <w:bottom w:val="nil"/>
              <w:right w:val="nil"/>
            </w:tcBorders>
          </w:tcPr>
          <w:p w:rsidR="00304835" w:rsidRDefault="00304835">
            <w:pPr>
              <w:pStyle w:val="ConsPlusNormal"/>
              <w:jc w:val="center"/>
            </w:pPr>
            <w:r>
              <w:t>(дата принятия решения)</w:t>
            </w:r>
          </w:p>
        </w:tc>
        <w:tc>
          <w:tcPr>
            <w:tcW w:w="5282" w:type="dxa"/>
            <w:gridSpan w:val="3"/>
            <w:tcBorders>
              <w:top w:val="nil"/>
              <w:left w:val="nil"/>
              <w:bottom w:val="nil"/>
              <w:right w:val="nil"/>
            </w:tcBorders>
          </w:tcPr>
          <w:p w:rsidR="00304835" w:rsidRDefault="00304835">
            <w:pPr>
              <w:pStyle w:val="ConsPlusNormal"/>
            </w:pPr>
          </w:p>
        </w:tc>
      </w:tr>
      <w:tr w:rsidR="00304835">
        <w:tc>
          <w:tcPr>
            <w:tcW w:w="9041" w:type="dxa"/>
            <w:gridSpan w:val="6"/>
            <w:tcBorders>
              <w:top w:val="nil"/>
              <w:left w:val="nil"/>
              <w:bottom w:val="nil"/>
              <w:right w:val="nil"/>
            </w:tcBorders>
          </w:tcPr>
          <w:p w:rsidR="00304835" w:rsidRDefault="00304835">
            <w:pPr>
              <w:pStyle w:val="ConsPlusNormal"/>
              <w:jc w:val="both"/>
            </w:pPr>
            <w:r>
              <w:t xml:space="preserve">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hyperlink r:id="rId131">
              <w:r>
                <w:rPr>
                  <w:color w:val="0000FF"/>
                </w:rPr>
                <w:t>Постановлением</w:t>
              </w:r>
            </w:hyperlink>
            <w:r>
              <w:t xml:space="preserve"> Правительства Российской Федерации от 31.03.2022 N 541 "Об утверждении Правил проведения оценки соответствия заявителя </w:t>
            </w:r>
            <w:r>
              <w:lastRenderedPageBreak/>
              <w:t xml:space="preserve">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w:t>
            </w:r>
            <w:hyperlink r:id="rId132">
              <w:r>
                <w:rPr>
                  <w:color w:val="0000FF"/>
                </w:rPr>
                <w:t>статьей 19</w:t>
              </w:r>
            </w:hyperlink>
            <w:r>
              <w:t xml:space="preserve">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Приказом министерства сельского хозяйства и торговли Красноярского края от 10.08.2022 N 610-о "Об утверждении Административного регламента предоставления министерством сельского хозяйства и торговли Красноярского края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 принято решение:</w:t>
            </w:r>
          </w:p>
        </w:tc>
      </w:tr>
      <w:tr w:rsidR="00304835">
        <w:tc>
          <w:tcPr>
            <w:tcW w:w="9041" w:type="dxa"/>
            <w:gridSpan w:val="6"/>
            <w:tcBorders>
              <w:top w:val="nil"/>
              <w:left w:val="nil"/>
              <w:bottom w:val="nil"/>
              <w:right w:val="nil"/>
            </w:tcBorders>
          </w:tcPr>
          <w:p w:rsidR="00304835" w:rsidRDefault="00304835">
            <w:pPr>
              <w:pStyle w:val="ConsPlusNormal"/>
              <w:ind w:firstLine="283"/>
              <w:jc w:val="both"/>
            </w:pPr>
            <w:r>
              <w:lastRenderedPageBreak/>
              <w:t>1. Провести оценку соответствия заявителя лицензионным требованиям и (или) обязательным требованиям без выезда к заявителю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отношении</w:t>
            </w:r>
          </w:p>
        </w:tc>
      </w:tr>
      <w:tr w:rsidR="00304835">
        <w:tc>
          <w:tcPr>
            <w:tcW w:w="9041" w:type="dxa"/>
            <w:gridSpan w:val="6"/>
            <w:tcBorders>
              <w:top w:val="nil"/>
              <w:left w:val="nil"/>
              <w:bottom w:val="single" w:sz="4" w:space="0" w:color="auto"/>
              <w:right w:val="nil"/>
            </w:tcBorders>
          </w:tcPr>
          <w:p w:rsidR="00304835" w:rsidRDefault="00304835">
            <w:pPr>
              <w:pStyle w:val="ConsPlusNormal"/>
            </w:pPr>
          </w:p>
        </w:tc>
      </w:tr>
      <w:tr w:rsidR="00304835">
        <w:tc>
          <w:tcPr>
            <w:tcW w:w="9041" w:type="dxa"/>
            <w:gridSpan w:val="6"/>
            <w:tcBorders>
              <w:top w:val="single" w:sz="4" w:space="0" w:color="auto"/>
              <w:left w:val="nil"/>
              <w:bottom w:val="nil"/>
              <w:right w:val="nil"/>
            </w:tcBorders>
          </w:tcPr>
          <w:p w:rsidR="00304835" w:rsidRDefault="00304835">
            <w:pPr>
              <w:pStyle w:val="ConsPlusNormal"/>
              <w:jc w:val="center"/>
            </w:pPr>
            <w:r>
              <w:t>(указываются ИНН, наименование и организационно-правовая форма юридического лица, в отношении которого будет проводиться оценка без выезда)</w:t>
            </w:r>
          </w:p>
        </w:tc>
      </w:tr>
      <w:tr w:rsidR="00304835">
        <w:tc>
          <w:tcPr>
            <w:tcW w:w="9041" w:type="dxa"/>
            <w:gridSpan w:val="6"/>
            <w:tcBorders>
              <w:top w:val="nil"/>
              <w:left w:val="nil"/>
              <w:bottom w:val="nil"/>
              <w:right w:val="nil"/>
            </w:tcBorders>
          </w:tcPr>
          <w:p w:rsidR="00304835" w:rsidRDefault="00304835">
            <w:pPr>
              <w:pStyle w:val="ConsPlusNormal"/>
              <w:jc w:val="both"/>
            </w:pPr>
            <w:r>
              <w:t>в связи с невыявлением оснований для отказа в приеме документов, необходимых для предоставления государственной услуги.</w:t>
            </w:r>
          </w:p>
        </w:tc>
      </w:tr>
      <w:tr w:rsidR="00304835">
        <w:tc>
          <w:tcPr>
            <w:tcW w:w="9041" w:type="dxa"/>
            <w:gridSpan w:val="6"/>
            <w:tcBorders>
              <w:top w:val="nil"/>
              <w:left w:val="nil"/>
              <w:bottom w:val="nil"/>
              <w:right w:val="nil"/>
            </w:tcBorders>
          </w:tcPr>
          <w:p w:rsidR="00304835" w:rsidRDefault="00304835">
            <w:pPr>
              <w:pStyle w:val="ConsPlusNormal"/>
              <w:ind w:firstLine="283"/>
              <w:jc w:val="both"/>
            </w:pPr>
            <w:r>
              <w:t>2. Назначить ответственным (ми) за проведение оценки соответствия:</w:t>
            </w:r>
          </w:p>
        </w:tc>
      </w:tr>
      <w:tr w:rsidR="00304835">
        <w:tc>
          <w:tcPr>
            <w:tcW w:w="9041" w:type="dxa"/>
            <w:gridSpan w:val="6"/>
            <w:tcBorders>
              <w:top w:val="nil"/>
              <w:left w:val="nil"/>
              <w:bottom w:val="single" w:sz="4" w:space="0" w:color="auto"/>
              <w:right w:val="nil"/>
            </w:tcBorders>
          </w:tcPr>
          <w:p w:rsidR="00304835" w:rsidRDefault="00304835">
            <w:pPr>
              <w:pStyle w:val="ConsPlusNormal"/>
            </w:pPr>
          </w:p>
        </w:tc>
      </w:tr>
      <w:tr w:rsidR="00304835">
        <w:tc>
          <w:tcPr>
            <w:tcW w:w="9041" w:type="dxa"/>
            <w:gridSpan w:val="6"/>
            <w:tcBorders>
              <w:top w:val="single" w:sz="4" w:space="0" w:color="auto"/>
              <w:left w:val="nil"/>
              <w:bottom w:val="nil"/>
              <w:right w:val="nil"/>
            </w:tcBorders>
          </w:tcPr>
          <w:p w:rsidR="00304835" w:rsidRDefault="00304835">
            <w:pPr>
              <w:pStyle w:val="ConsPlusNormal"/>
              <w:jc w:val="center"/>
            </w:pPr>
            <w:r>
              <w:t>(фамилия, имя, отчество (при наличии), должность должностного лица (должностных лиц), уполномоченного на проведение оценки соответствия заявителя)</w:t>
            </w:r>
          </w:p>
        </w:tc>
      </w:tr>
      <w:tr w:rsidR="00304835">
        <w:tc>
          <w:tcPr>
            <w:tcW w:w="3058" w:type="dxa"/>
            <w:tcBorders>
              <w:top w:val="nil"/>
              <w:left w:val="nil"/>
              <w:bottom w:val="single" w:sz="4" w:space="0" w:color="auto"/>
              <w:right w:val="nil"/>
            </w:tcBorders>
          </w:tcPr>
          <w:p w:rsidR="00304835" w:rsidRDefault="00304835">
            <w:pPr>
              <w:pStyle w:val="ConsPlusNormal"/>
            </w:pPr>
          </w:p>
        </w:tc>
        <w:tc>
          <w:tcPr>
            <w:tcW w:w="340" w:type="dxa"/>
            <w:tcBorders>
              <w:top w:val="nil"/>
              <w:left w:val="nil"/>
              <w:bottom w:val="nil"/>
              <w:right w:val="nil"/>
            </w:tcBorders>
          </w:tcPr>
          <w:p w:rsidR="00304835" w:rsidRDefault="00304835">
            <w:pPr>
              <w:pStyle w:val="ConsPlusNormal"/>
            </w:pPr>
          </w:p>
        </w:tc>
        <w:tc>
          <w:tcPr>
            <w:tcW w:w="1845" w:type="dxa"/>
            <w:gridSpan w:val="2"/>
            <w:tcBorders>
              <w:top w:val="nil"/>
              <w:left w:val="nil"/>
              <w:bottom w:val="single" w:sz="4" w:space="0" w:color="auto"/>
              <w:right w:val="nil"/>
            </w:tcBorders>
          </w:tcPr>
          <w:p w:rsidR="00304835" w:rsidRDefault="00304835">
            <w:pPr>
              <w:pStyle w:val="ConsPlusNormal"/>
            </w:pPr>
          </w:p>
        </w:tc>
        <w:tc>
          <w:tcPr>
            <w:tcW w:w="340" w:type="dxa"/>
            <w:tcBorders>
              <w:top w:val="nil"/>
              <w:left w:val="nil"/>
              <w:bottom w:val="nil"/>
              <w:right w:val="nil"/>
            </w:tcBorders>
          </w:tcPr>
          <w:p w:rsidR="00304835" w:rsidRDefault="00304835">
            <w:pPr>
              <w:pStyle w:val="ConsPlusNormal"/>
            </w:pPr>
          </w:p>
        </w:tc>
        <w:tc>
          <w:tcPr>
            <w:tcW w:w="3458" w:type="dxa"/>
            <w:tcBorders>
              <w:top w:val="nil"/>
              <w:left w:val="nil"/>
              <w:bottom w:val="single" w:sz="4" w:space="0" w:color="auto"/>
              <w:right w:val="nil"/>
            </w:tcBorders>
          </w:tcPr>
          <w:p w:rsidR="00304835" w:rsidRDefault="00304835">
            <w:pPr>
              <w:pStyle w:val="ConsPlusNormal"/>
            </w:pPr>
          </w:p>
        </w:tc>
      </w:tr>
      <w:tr w:rsidR="00304835">
        <w:tc>
          <w:tcPr>
            <w:tcW w:w="3058" w:type="dxa"/>
            <w:tcBorders>
              <w:top w:val="single" w:sz="4" w:space="0" w:color="auto"/>
              <w:left w:val="nil"/>
              <w:bottom w:val="nil"/>
              <w:right w:val="nil"/>
            </w:tcBorders>
          </w:tcPr>
          <w:p w:rsidR="00304835" w:rsidRDefault="00304835">
            <w:pPr>
              <w:pStyle w:val="ConsPlusNormal"/>
              <w:jc w:val="center"/>
            </w:pPr>
            <w:r>
              <w:t>(наименование должности)</w:t>
            </w:r>
          </w:p>
        </w:tc>
        <w:tc>
          <w:tcPr>
            <w:tcW w:w="340" w:type="dxa"/>
            <w:tcBorders>
              <w:top w:val="nil"/>
              <w:left w:val="nil"/>
              <w:bottom w:val="nil"/>
              <w:right w:val="nil"/>
            </w:tcBorders>
          </w:tcPr>
          <w:p w:rsidR="00304835" w:rsidRDefault="00304835">
            <w:pPr>
              <w:pStyle w:val="ConsPlusNormal"/>
            </w:pPr>
          </w:p>
        </w:tc>
        <w:tc>
          <w:tcPr>
            <w:tcW w:w="1845" w:type="dxa"/>
            <w:gridSpan w:val="2"/>
            <w:tcBorders>
              <w:top w:val="single" w:sz="4" w:space="0" w:color="auto"/>
              <w:left w:val="nil"/>
              <w:bottom w:val="nil"/>
              <w:right w:val="nil"/>
            </w:tcBorders>
          </w:tcPr>
          <w:p w:rsidR="00304835" w:rsidRDefault="00304835">
            <w:pPr>
              <w:pStyle w:val="ConsPlusNormal"/>
              <w:jc w:val="center"/>
            </w:pPr>
            <w:r>
              <w:t>(подпись)</w:t>
            </w:r>
          </w:p>
        </w:tc>
        <w:tc>
          <w:tcPr>
            <w:tcW w:w="340" w:type="dxa"/>
            <w:tcBorders>
              <w:top w:val="nil"/>
              <w:left w:val="nil"/>
              <w:bottom w:val="nil"/>
              <w:right w:val="nil"/>
            </w:tcBorders>
          </w:tcPr>
          <w:p w:rsidR="00304835" w:rsidRDefault="00304835">
            <w:pPr>
              <w:pStyle w:val="ConsPlusNormal"/>
            </w:pPr>
          </w:p>
        </w:tc>
        <w:tc>
          <w:tcPr>
            <w:tcW w:w="3458" w:type="dxa"/>
            <w:tcBorders>
              <w:top w:val="single" w:sz="4" w:space="0" w:color="auto"/>
              <w:left w:val="nil"/>
              <w:bottom w:val="nil"/>
              <w:right w:val="nil"/>
            </w:tcBorders>
          </w:tcPr>
          <w:p w:rsidR="00304835" w:rsidRDefault="00304835">
            <w:pPr>
              <w:pStyle w:val="ConsPlusNormal"/>
              <w:jc w:val="center"/>
            </w:pPr>
            <w:r>
              <w:t>(расшифровка подписи)</w:t>
            </w:r>
          </w:p>
        </w:tc>
      </w:tr>
      <w:tr w:rsidR="00304835">
        <w:tc>
          <w:tcPr>
            <w:tcW w:w="9041" w:type="dxa"/>
            <w:gridSpan w:val="6"/>
            <w:tcBorders>
              <w:top w:val="nil"/>
              <w:left w:val="nil"/>
              <w:bottom w:val="nil"/>
              <w:right w:val="nil"/>
            </w:tcBorders>
          </w:tcPr>
          <w:p w:rsidR="00304835" w:rsidRDefault="00304835">
            <w:pPr>
              <w:pStyle w:val="ConsPlusNormal"/>
            </w:pPr>
          </w:p>
        </w:tc>
      </w:tr>
      <w:tr w:rsidR="00304835">
        <w:tc>
          <w:tcPr>
            <w:tcW w:w="9041" w:type="dxa"/>
            <w:gridSpan w:val="6"/>
            <w:tcBorders>
              <w:top w:val="nil"/>
              <w:left w:val="nil"/>
              <w:bottom w:val="nil"/>
              <w:right w:val="nil"/>
            </w:tcBorders>
          </w:tcPr>
          <w:p w:rsidR="00304835" w:rsidRDefault="00304835">
            <w:pPr>
              <w:pStyle w:val="ConsPlusNormal"/>
            </w:pPr>
            <w:r>
              <w:t>ФИО, телефон исполнителя</w:t>
            </w:r>
          </w:p>
        </w:tc>
      </w:tr>
    </w:tbl>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11</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835" w:rsidRDefault="0030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835" w:rsidRDefault="00304835">
            <w:pPr>
              <w:pStyle w:val="ConsPlusNormal"/>
              <w:jc w:val="center"/>
            </w:pPr>
            <w:r>
              <w:rPr>
                <w:color w:val="392C69"/>
              </w:rPr>
              <w:t>Список изменяющих документов</w:t>
            </w:r>
          </w:p>
          <w:p w:rsidR="00304835" w:rsidRDefault="00304835">
            <w:pPr>
              <w:pStyle w:val="ConsPlusNormal"/>
              <w:jc w:val="center"/>
            </w:pPr>
            <w:r>
              <w:rPr>
                <w:color w:val="392C69"/>
              </w:rPr>
              <w:t xml:space="preserve">(введено </w:t>
            </w:r>
            <w:hyperlink r:id="rId133">
              <w:r>
                <w:rPr>
                  <w:color w:val="0000FF"/>
                </w:rPr>
                <w:t>Приказом</w:t>
              </w:r>
            </w:hyperlink>
            <w:r>
              <w:rPr>
                <w:color w:val="392C69"/>
              </w:rPr>
              <w:t xml:space="preserve"> министерства сельского хозяйства и торговли Красноярского</w:t>
            </w:r>
          </w:p>
          <w:p w:rsidR="00304835" w:rsidRDefault="00304835">
            <w:pPr>
              <w:pStyle w:val="ConsPlusNormal"/>
              <w:jc w:val="center"/>
            </w:pPr>
            <w:r>
              <w:rPr>
                <w:color w:val="392C69"/>
              </w:rPr>
              <w:t>края от 10.02.2023 N 107-о)</w:t>
            </w: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r>
    </w:tbl>
    <w:p w:rsidR="00304835" w:rsidRDefault="003048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58"/>
        <w:gridCol w:w="340"/>
        <w:gridCol w:w="1845"/>
        <w:gridCol w:w="340"/>
        <w:gridCol w:w="3488"/>
      </w:tblGrid>
      <w:tr w:rsidR="00304835">
        <w:tc>
          <w:tcPr>
            <w:tcW w:w="9071" w:type="dxa"/>
            <w:gridSpan w:val="5"/>
            <w:tcBorders>
              <w:top w:val="nil"/>
              <w:left w:val="nil"/>
              <w:bottom w:val="nil"/>
              <w:right w:val="nil"/>
            </w:tcBorders>
          </w:tcPr>
          <w:p w:rsidR="00304835" w:rsidRDefault="00304835">
            <w:pPr>
              <w:pStyle w:val="ConsPlusNormal"/>
              <w:jc w:val="center"/>
            </w:pPr>
            <w:bookmarkStart w:id="57" w:name="P1287"/>
            <w:bookmarkEnd w:id="57"/>
            <w:r>
              <w:t>ПОРУЧЕНИЕ</w:t>
            </w:r>
          </w:p>
          <w:p w:rsidR="00304835" w:rsidRDefault="00304835">
            <w:pPr>
              <w:pStyle w:val="ConsPlusNormal"/>
              <w:jc w:val="center"/>
            </w:pPr>
            <w:r>
              <w:t>о проведении выездной оценки соответствия заявителя</w:t>
            </w:r>
          </w:p>
          <w:p w:rsidR="00304835" w:rsidRDefault="00304835">
            <w:pPr>
              <w:pStyle w:val="ConsPlusNormal"/>
              <w:jc w:val="center"/>
            </w:pPr>
            <w:r>
              <w:t>лицензионным требованиям и (или) обязательным требованиям</w:t>
            </w:r>
          </w:p>
          <w:p w:rsidR="00304835" w:rsidRDefault="00304835">
            <w:pPr>
              <w:pStyle w:val="ConsPlusNormal"/>
              <w:jc w:val="center"/>
            </w:pPr>
            <w:r>
              <w:t>от "__" _________ 20__ N __________</w:t>
            </w:r>
          </w:p>
        </w:tc>
      </w:tr>
      <w:tr w:rsidR="00304835">
        <w:tc>
          <w:tcPr>
            <w:tcW w:w="9071" w:type="dxa"/>
            <w:gridSpan w:val="5"/>
            <w:tcBorders>
              <w:top w:val="nil"/>
              <w:left w:val="nil"/>
              <w:bottom w:val="nil"/>
              <w:right w:val="nil"/>
            </w:tcBorders>
          </w:tcPr>
          <w:p w:rsidR="00304835" w:rsidRDefault="00304835">
            <w:pPr>
              <w:pStyle w:val="ConsPlusNormal"/>
            </w:pPr>
          </w:p>
        </w:tc>
      </w:tr>
      <w:tr w:rsidR="00304835">
        <w:tc>
          <w:tcPr>
            <w:tcW w:w="9071" w:type="dxa"/>
            <w:gridSpan w:val="5"/>
            <w:tcBorders>
              <w:top w:val="nil"/>
              <w:left w:val="nil"/>
              <w:bottom w:val="nil"/>
              <w:right w:val="nil"/>
            </w:tcBorders>
          </w:tcPr>
          <w:p w:rsidR="00304835" w:rsidRDefault="00304835">
            <w:pPr>
              <w:pStyle w:val="ConsPlusNormal"/>
              <w:ind w:firstLine="283"/>
              <w:jc w:val="both"/>
            </w:pPr>
            <w:r>
              <w:t xml:space="preserve">1. На основании </w:t>
            </w:r>
            <w:hyperlink r:id="rId134">
              <w:r>
                <w:rPr>
                  <w:color w:val="0000FF"/>
                </w:rPr>
                <w:t>статьи 23.2</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w:t>
            </w:r>
            <w:hyperlink r:id="rId135">
              <w:r>
                <w:rPr>
                  <w:color w:val="0000FF"/>
                </w:rPr>
                <w:t>пункта 5</w:t>
              </w:r>
            </w:hyperlink>
            <w:r>
              <w:t xml:space="preserve"> Постановления Правительства Российской Федерации от 31.03.2022 N 541 "Об утверждении Правил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w:t>
            </w:r>
            <w:hyperlink r:id="rId136">
              <w:r>
                <w:rPr>
                  <w:color w:val="0000FF"/>
                </w:rPr>
                <w:t>статьей 19</w:t>
              </w:r>
            </w:hyperlink>
            <w:r>
              <w:t xml:space="preserve">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провести в отношении</w:t>
            </w:r>
          </w:p>
        </w:tc>
      </w:tr>
      <w:tr w:rsidR="00304835">
        <w:tc>
          <w:tcPr>
            <w:tcW w:w="9071" w:type="dxa"/>
            <w:gridSpan w:val="5"/>
            <w:tcBorders>
              <w:top w:val="nil"/>
              <w:left w:val="nil"/>
              <w:bottom w:val="single" w:sz="4" w:space="0" w:color="auto"/>
              <w:right w:val="nil"/>
            </w:tcBorders>
          </w:tcPr>
          <w:p w:rsidR="00304835" w:rsidRDefault="00304835">
            <w:pPr>
              <w:pStyle w:val="ConsPlusNormal"/>
            </w:pPr>
          </w:p>
        </w:tc>
      </w:tr>
      <w:tr w:rsidR="00304835">
        <w:tc>
          <w:tcPr>
            <w:tcW w:w="9071" w:type="dxa"/>
            <w:gridSpan w:val="5"/>
            <w:tcBorders>
              <w:top w:val="single" w:sz="4" w:space="0" w:color="auto"/>
              <w:left w:val="nil"/>
              <w:bottom w:val="nil"/>
              <w:right w:val="nil"/>
            </w:tcBorders>
          </w:tcPr>
          <w:p w:rsidR="00304835" w:rsidRDefault="00304835">
            <w:pPr>
              <w:pStyle w:val="ConsPlusNormal"/>
              <w:jc w:val="center"/>
            </w:pPr>
            <w:r>
              <w:t>(указываются ИНН, наименование и организационно-правовая форма юридического лица, в отношении которого будет проводиться выездная оценка)</w:t>
            </w:r>
          </w:p>
        </w:tc>
      </w:tr>
      <w:tr w:rsidR="00304835">
        <w:tc>
          <w:tcPr>
            <w:tcW w:w="9071" w:type="dxa"/>
            <w:gridSpan w:val="5"/>
            <w:tcBorders>
              <w:top w:val="nil"/>
              <w:left w:val="nil"/>
              <w:bottom w:val="nil"/>
              <w:right w:val="nil"/>
            </w:tcBorders>
          </w:tcPr>
          <w:p w:rsidR="00304835" w:rsidRDefault="00304835">
            <w:pPr>
              <w:pStyle w:val="ConsPlusNormal"/>
            </w:pPr>
          </w:p>
        </w:tc>
      </w:tr>
      <w:tr w:rsidR="00304835">
        <w:tc>
          <w:tcPr>
            <w:tcW w:w="9071" w:type="dxa"/>
            <w:gridSpan w:val="5"/>
            <w:tcBorders>
              <w:top w:val="nil"/>
              <w:left w:val="nil"/>
              <w:bottom w:val="nil"/>
              <w:right w:val="nil"/>
            </w:tcBorders>
          </w:tcPr>
          <w:p w:rsidR="00304835" w:rsidRDefault="00304835">
            <w:pPr>
              <w:pStyle w:val="ConsPlusNormal"/>
              <w:jc w:val="both"/>
            </w:pPr>
            <w:r>
              <w:t xml:space="preserve">выездную оценку соответствия заявителя лицензионным требованиям и (или) обязательным требованиям, установленным в соответствии с положениями </w:t>
            </w:r>
            <w:hyperlink r:id="rId137">
              <w:r>
                <w:rPr>
                  <w:color w:val="0000FF"/>
                </w:rPr>
                <w:t>статей 8</w:t>
              </w:r>
            </w:hyperlink>
            <w:r>
              <w:t xml:space="preserve">, </w:t>
            </w:r>
            <w:hyperlink r:id="rId138">
              <w:r>
                <w:rPr>
                  <w:color w:val="0000FF"/>
                </w:rPr>
                <w:t>16</w:t>
              </w:r>
            </w:hyperlink>
            <w:r>
              <w:t xml:space="preserve">, </w:t>
            </w:r>
            <w:hyperlink r:id="rId139">
              <w:r>
                <w:rPr>
                  <w:color w:val="0000FF"/>
                </w:rPr>
                <w:t>19</w:t>
              </w:r>
            </w:hyperlink>
            <w:r>
              <w:t xml:space="preserve"> и </w:t>
            </w:r>
            <w:hyperlink r:id="rId140">
              <w:r>
                <w:rPr>
                  <w:color w:val="0000FF"/>
                </w:rPr>
                <w:t>26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tc>
      </w:tr>
      <w:tr w:rsidR="00304835">
        <w:tc>
          <w:tcPr>
            <w:tcW w:w="9071" w:type="dxa"/>
            <w:gridSpan w:val="5"/>
            <w:tcBorders>
              <w:top w:val="nil"/>
              <w:left w:val="nil"/>
              <w:bottom w:val="nil"/>
              <w:right w:val="nil"/>
            </w:tcBorders>
          </w:tcPr>
          <w:p w:rsidR="00304835" w:rsidRDefault="00304835">
            <w:pPr>
              <w:pStyle w:val="ConsPlusNormal"/>
              <w:ind w:firstLine="283"/>
              <w:jc w:val="both"/>
            </w:pPr>
            <w:r>
              <w:t>2. Вышеуказанные мероприятия провести следующим должностным лицам министерства:</w:t>
            </w:r>
          </w:p>
        </w:tc>
      </w:tr>
      <w:tr w:rsidR="00304835">
        <w:tc>
          <w:tcPr>
            <w:tcW w:w="9071" w:type="dxa"/>
            <w:gridSpan w:val="5"/>
            <w:tcBorders>
              <w:top w:val="nil"/>
              <w:left w:val="nil"/>
              <w:bottom w:val="single" w:sz="4" w:space="0" w:color="auto"/>
              <w:right w:val="nil"/>
            </w:tcBorders>
          </w:tcPr>
          <w:p w:rsidR="00304835" w:rsidRDefault="00304835">
            <w:pPr>
              <w:pStyle w:val="ConsPlusNormal"/>
            </w:pPr>
          </w:p>
        </w:tc>
      </w:tr>
      <w:tr w:rsidR="00304835">
        <w:tc>
          <w:tcPr>
            <w:tcW w:w="9071" w:type="dxa"/>
            <w:gridSpan w:val="5"/>
            <w:tcBorders>
              <w:top w:val="single" w:sz="4" w:space="0" w:color="auto"/>
              <w:left w:val="nil"/>
              <w:bottom w:val="nil"/>
              <w:right w:val="nil"/>
            </w:tcBorders>
          </w:tcPr>
          <w:p w:rsidR="00304835" w:rsidRDefault="00304835">
            <w:pPr>
              <w:pStyle w:val="ConsPlusNormal"/>
              <w:jc w:val="center"/>
            </w:pPr>
            <w:r>
              <w:t>(фамилия, имя, отчество (при наличии), должность должностного лица (должностных лиц), уполномоченного (уполномоченных) на проведение оценки соответствия заявителя)</w:t>
            </w:r>
          </w:p>
        </w:tc>
      </w:tr>
      <w:tr w:rsidR="00304835">
        <w:tc>
          <w:tcPr>
            <w:tcW w:w="9071" w:type="dxa"/>
            <w:gridSpan w:val="5"/>
            <w:tcBorders>
              <w:top w:val="nil"/>
              <w:left w:val="nil"/>
              <w:bottom w:val="nil"/>
              <w:right w:val="nil"/>
            </w:tcBorders>
          </w:tcPr>
          <w:p w:rsidR="00304835" w:rsidRDefault="00304835">
            <w:pPr>
              <w:pStyle w:val="ConsPlusNormal"/>
            </w:pPr>
          </w:p>
        </w:tc>
      </w:tr>
      <w:tr w:rsidR="00304835">
        <w:tc>
          <w:tcPr>
            <w:tcW w:w="9071" w:type="dxa"/>
            <w:gridSpan w:val="5"/>
            <w:tcBorders>
              <w:top w:val="nil"/>
              <w:left w:val="nil"/>
              <w:bottom w:val="nil"/>
              <w:right w:val="nil"/>
            </w:tcBorders>
          </w:tcPr>
          <w:p w:rsidR="00304835" w:rsidRDefault="00304835">
            <w:pPr>
              <w:pStyle w:val="ConsPlusNormal"/>
              <w:ind w:firstLine="283"/>
              <w:jc w:val="both"/>
            </w:pPr>
            <w:r>
              <w:t>3. К проведению мероприятий приступить с "__" ____________ 20__, окончить не позднее "__" ____________ 20__.</w:t>
            </w:r>
          </w:p>
        </w:tc>
      </w:tr>
      <w:tr w:rsidR="00304835">
        <w:tc>
          <w:tcPr>
            <w:tcW w:w="9071" w:type="dxa"/>
            <w:gridSpan w:val="5"/>
            <w:tcBorders>
              <w:top w:val="nil"/>
              <w:left w:val="nil"/>
              <w:bottom w:val="nil"/>
              <w:right w:val="nil"/>
            </w:tcBorders>
          </w:tcPr>
          <w:p w:rsidR="00304835" w:rsidRDefault="00304835">
            <w:pPr>
              <w:pStyle w:val="ConsPlusNormal"/>
            </w:pPr>
          </w:p>
        </w:tc>
      </w:tr>
      <w:tr w:rsidR="00304835">
        <w:tc>
          <w:tcPr>
            <w:tcW w:w="3058" w:type="dxa"/>
            <w:tcBorders>
              <w:top w:val="nil"/>
              <w:left w:val="nil"/>
              <w:bottom w:val="single" w:sz="4" w:space="0" w:color="auto"/>
              <w:right w:val="nil"/>
            </w:tcBorders>
          </w:tcPr>
          <w:p w:rsidR="00304835" w:rsidRDefault="00304835">
            <w:pPr>
              <w:pStyle w:val="ConsPlusNormal"/>
            </w:pPr>
          </w:p>
        </w:tc>
        <w:tc>
          <w:tcPr>
            <w:tcW w:w="340" w:type="dxa"/>
            <w:tcBorders>
              <w:top w:val="nil"/>
              <w:left w:val="nil"/>
              <w:bottom w:val="nil"/>
              <w:right w:val="nil"/>
            </w:tcBorders>
          </w:tcPr>
          <w:p w:rsidR="00304835" w:rsidRDefault="00304835">
            <w:pPr>
              <w:pStyle w:val="ConsPlusNormal"/>
            </w:pPr>
          </w:p>
        </w:tc>
        <w:tc>
          <w:tcPr>
            <w:tcW w:w="1845" w:type="dxa"/>
            <w:tcBorders>
              <w:top w:val="nil"/>
              <w:left w:val="nil"/>
              <w:bottom w:val="single" w:sz="4" w:space="0" w:color="auto"/>
              <w:right w:val="nil"/>
            </w:tcBorders>
          </w:tcPr>
          <w:p w:rsidR="00304835" w:rsidRDefault="00304835">
            <w:pPr>
              <w:pStyle w:val="ConsPlusNormal"/>
            </w:pPr>
          </w:p>
        </w:tc>
        <w:tc>
          <w:tcPr>
            <w:tcW w:w="340" w:type="dxa"/>
            <w:tcBorders>
              <w:top w:val="nil"/>
              <w:left w:val="nil"/>
              <w:bottom w:val="nil"/>
              <w:right w:val="nil"/>
            </w:tcBorders>
          </w:tcPr>
          <w:p w:rsidR="00304835" w:rsidRDefault="00304835">
            <w:pPr>
              <w:pStyle w:val="ConsPlusNormal"/>
            </w:pPr>
          </w:p>
        </w:tc>
        <w:tc>
          <w:tcPr>
            <w:tcW w:w="3488" w:type="dxa"/>
            <w:tcBorders>
              <w:top w:val="nil"/>
              <w:left w:val="nil"/>
              <w:bottom w:val="single" w:sz="4" w:space="0" w:color="auto"/>
              <w:right w:val="nil"/>
            </w:tcBorders>
          </w:tcPr>
          <w:p w:rsidR="00304835" w:rsidRDefault="00304835">
            <w:pPr>
              <w:pStyle w:val="ConsPlusNormal"/>
            </w:pPr>
          </w:p>
        </w:tc>
      </w:tr>
      <w:tr w:rsidR="00304835">
        <w:tblPrEx>
          <w:tblBorders>
            <w:insideH w:val="single" w:sz="4" w:space="0" w:color="auto"/>
          </w:tblBorders>
        </w:tblPrEx>
        <w:tc>
          <w:tcPr>
            <w:tcW w:w="3058" w:type="dxa"/>
            <w:tcBorders>
              <w:top w:val="single" w:sz="4" w:space="0" w:color="auto"/>
              <w:left w:val="nil"/>
              <w:bottom w:val="nil"/>
              <w:right w:val="nil"/>
            </w:tcBorders>
          </w:tcPr>
          <w:p w:rsidR="00304835" w:rsidRDefault="00304835">
            <w:pPr>
              <w:pStyle w:val="ConsPlusNormal"/>
              <w:jc w:val="center"/>
            </w:pPr>
            <w:r>
              <w:lastRenderedPageBreak/>
              <w:t>(наименование должности)</w:t>
            </w:r>
          </w:p>
        </w:tc>
        <w:tc>
          <w:tcPr>
            <w:tcW w:w="340" w:type="dxa"/>
            <w:tcBorders>
              <w:top w:val="nil"/>
              <w:left w:val="nil"/>
              <w:bottom w:val="nil"/>
              <w:right w:val="nil"/>
            </w:tcBorders>
          </w:tcPr>
          <w:p w:rsidR="00304835" w:rsidRDefault="00304835">
            <w:pPr>
              <w:pStyle w:val="ConsPlusNormal"/>
            </w:pPr>
          </w:p>
        </w:tc>
        <w:tc>
          <w:tcPr>
            <w:tcW w:w="1845" w:type="dxa"/>
            <w:tcBorders>
              <w:top w:val="single" w:sz="4" w:space="0" w:color="auto"/>
              <w:left w:val="nil"/>
              <w:bottom w:val="nil"/>
              <w:right w:val="nil"/>
            </w:tcBorders>
          </w:tcPr>
          <w:p w:rsidR="00304835" w:rsidRDefault="00304835">
            <w:pPr>
              <w:pStyle w:val="ConsPlusNormal"/>
              <w:jc w:val="center"/>
            </w:pPr>
            <w:r>
              <w:t>(подпись)</w:t>
            </w:r>
          </w:p>
        </w:tc>
        <w:tc>
          <w:tcPr>
            <w:tcW w:w="340" w:type="dxa"/>
            <w:tcBorders>
              <w:top w:val="nil"/>
              <w:left w:val="nil"/>
              <w:bottom w:val="nil"/>
              <w:right w:val="nil"/>
            </w:tcBorders>
          </w:tcPr>
          <w:p w:rsidR="00304835" w:rsidRDefault="00304835">
            <w:pPr>
              <w:pStyle w:val="ConsPlusNormal"/>
            </w:pPr>
          </w:p>
        </w:tc>
        <w:tc>
          <w:tcPr>
            <w:tcW w:w="3488" w:type="dxa"/>
            <w:tcBorders>
              <w:top w:val="single" w:sz="4" w:space="0" w:color="auto"/>
              <w:left w:val="nil"/>
              <w:bottom w:val="nil"/>
              <w:right w:val="nil"/>
            </w:tcBorders>
          </w:tcPr>
          <w:p w:rsidR="00304835" w:rsidRDefault="00304835">
            <w:pPr>
              <w:pStyle w:val="ConsPlusNormal"/>
              <w:jc w:val="center"/>
            </w:pPr>
            <w:r>
              <w:t>(расшифровка подписи)</w:t>
            </w:r>
          </w:p>
        </w:tc>
      </w:tr>
    </w:tbl>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12</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835" w:rsidRDefault="0030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835" w:rsidRDefault="00304835">
            <w:pPr>
              <w:pStyle w:val="ConsPlusNormal"/>
              <w:jc w:val="center"/>
            </w:pPr>
            <w:r>
              <w:rPr>
                <w:color w:val="392C69"/>
              </w:rPr>
              <w:t>Список изменяющих документов</w:t>
            </w:r>
          </w:p>
          <w:p w:rsidR="00304835" w:rsidRDefault="00304835">
            <w:pPr>
              <w:pStyle w:val="ConsPlusNormal"/>
              <w:jc w:val="center"/>
            </w:pPr>
            <w:r>
              <w:rPr>
                <w:color w:val="392C69"/>
              </w:rPr>
              <w:t xml:space="preserve">(введен </w:t>
            </w:r>
            <w:hyperlink r:id="rId141">
              <w:r>
                <w:rPr>
                  <w:color w:val="0000FF"/>
                </w:rPr>
                <w:t>Приказом</w:t>
              </w:r>
            </w:hyperlink>
            <w:r>
              <w:rPr>
                <w:color w:val="392C69"/>
              </w:rPr>
              <w:t xml:space="preserve"> министерства сельского хозяйства и торговли Красноярского</w:t>
            </w:r>
          </w:p>
          <w:p w:rsidR="00304835" w:rsidRDefault="00304835">
            <w:pPr>
              <w:pStyle w:val="ConsPlusNormal"/>
              <w:jc w:val="center"/>
            </w:pPr>
            <w:r>
              <w:rPr>
                <w:color w:val="392C69"/>
              </w:rPr>
              <w:t>края от 10.02.2023 N 107-о)</w:t>
            </w: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r>
    </w:tbl>
    <w:p w:rsidR="00304835" w:rsidRDefault="003048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3"/>
        <w:gridCol w:w="373"/>
        <w:gridCol w:w="598"/>
        <w:gridCol w:w="340"/>
        <w:gridCol w:w="680"/>
        <w:gridCol w:w="340"/>
        <w:gridCol w:w="357"/>
        <w:gridCol w:w="267"/>
        <w:gridCol w:w="454"/>
        <w:gridCol w:w="624"/>
        <w:gridCol w:w="397"/>
        <w:gridCol w:w="324"/>
        <w:gridCol w:w="340"/>
        <w:gridCol w:w="672"/>
        <w:gridCol w:w="340"/>
        <w:gridCol w:w="348"/>
        <w:gridCol w:w="678"/>
        <w:gridCol w:w="1531"/>
      </w:tblGrid>
      <w:tr w:rsidR="00304835">
        <w:tc>
          <w:tcPr>
            <w:tcW w:w="9036" w:type="dxa"/>
            <w:gridSpan w:val="18"/>
            <w:tcBorders>
              <w:top w:val="nil"/>
              <w:left w:val="nil"/>
              <w:bottom w:val="nil"/>
              <w:right w:val="nil"/>
            </w:tcBorders>
          </w:tcPr>
          <w:p w:rsidR="00304835" w:rsidRDefault="00304835">
            <w:pPr>
              <w:pStyle w:val="ConsPlusNormal"/>
              <w:jc w:val="center"/>
            </w:pPr>
            <w:r>
              <w:t>МИНИСТЕРСТВО СЕЛЬСКОГО ХОЗЯЙСТВА И ТОРГОВЛИ</w:t>
            </w:r>
          </w:p>
          <w:p w:rsidR="00304835" w:rsidRDefault="00304835">
            <w:pPr>
              <w:pStyle w:val="ConsPlusNormal"/>
              <w:jc w:val="center"/>
            </w:pPr>
            <w:r>
              <w:t>КРАСНОЯРСКОГО КРАЯ</w:t>
            </w:r>
          </w:p>
        </w:tc>
      </w:tr>
      <w:tr w:rsidR="00304835">
        <w:tc>
          <w:tcPr>
            <w:tcW w:w="9036" w:type="dxa"/>
            <w:gridSpan w:val="18"/>
            <w:tcBorders>
              <w:top w:val="nil"/>
              <w:left w:val="nil"/>
              <w:bottom w:val="nil"/>
              <w:right w:val="nil"/>
            </w:tcBorders>
          </w:tcPr>
          <w:p w:rsidR="00304835" w:rsidRDefault="00304835">
            <w:pPr>
              <w:pStyle w:val="ConsPlusNormal"/>
              <w:jc w:val="center"/>
            </w:pPr>
            <w:bookmarkStart w:id="58" w:name="P1333"/>
            <w:bookmarkEnd w:id="58"/>
            <w:r>
              <w:t>ПРИКАЗ</w:t>
            </w:r>
          </w:p>
        </w:tc>
      </w:tr>
      <w:tr w:rsidR="00304835">
        <w:tc>
          <w:tcPr>
            <w:tcW w:w="9036" w:type="dxa"/>
            <w:gridSpan w:val="18"/>
            <w:tcBorders>
              <w:top w:val="nil"/>
              <w:left w:val="nil"/>
              <w:bottom w:val="nil"/>
              <w:right w:val="nil"/>
            </w:tcBorders>
          </w:tcPr>
          <w:p w:rsidR="00304835" w:rsidRDefault="00304835">
            <w:pPr>
              <w:pStyle w:val="ConsPlusNormal"/>
              <w:jc w:val="center"/>
            </w:pPr>
            <w:r>
              <w:t>о назначении выездной оценки соответствия заявителя</w:t>
            </w:r>
          </w:p>
          <w:p w:rsidR="00304835" w:rsidRDefault="00304835">
            <w:pPr>
              <w:pStyle w:val="ConsPlusNormal"/>
              <w:jc w:val="center"/>
            </w:pPr>
            <w:r>
              <w:t>лицензионным требованиям и (или) обязательным требованиям</w:t>
            </w:r>
          </w:p>
        </w:tc>
      </w:tr>
      <w:tr w:rsidR="00304835">
        <w:tc>
          <w:tcPr>
            <w:tcW w:w="9036" w:type="dxa"/>
            <w:gridSpan w:val="18"/>
            <w:tcBorders>
              <w:top w:val="nil"/>
              <w:left w:val="nil"/>
              <w:bottom w:val="nil"/>
              <w:right w:val="nil"/>
            </w:tcBorders>
          </w:tcPr>
          <w:p w:rsidR="00304835" w:rsidRDefault="00304835">
            <w:pPr>
              <w:pStyle w:val="ConsPlusNormal"/>
            </w:pPr>
          </w:p>
        </w:tc>
      </w:tr>
      <w:tr w:rsidR="00304835">
        <w:tc>
          <w:tcPr>
            <w:tcW w:w="1684" w:type="dxa"/>
            <w:gridSpan w:val="4"/>
            <w:tcBorders>
              <w:top w:val="nil"/>
              <w:left w:val="nil"/>
              <w:bottom w:val="nil"/>
              <w:right w:val="nil"/>
            </w:tcBorders>
          </w:tcPr>
          <w:p w:rsidR="00304835" w:rsidRDefault="00304835">
            <w:pPr>
              <w:pStyle w:val="ConsPlusNormal"/>
            </w:pPr>
          </w:p>
        </w:tc>
        <w:tc>
          <w:tcPr>
            <w:tcW w:w="680" w:type="dxa"/>
            <w:tcBorders>
              <w:top w:val="nil"/>
              <w:left w:val="nil"/>
              <w:bottom w:val="nil"/>
              <w:right w:val="nil"/>
            </w:tcBorders>
            <w:vAlign w:val="bottom"/>
          </w:tcPr>
          <w:p w:rsidR="00304835" w:rsidRDefault="00304835">
            <w:pPr>
              <w:pStyle w:val="ConsPlusNormal"/>
              <w:jc w:val="right"/>
            </w:pPr>
            <w:r>
              <w:t>от</w:t>
            </w:r>
          </w:p>
        </w:tc>
        <w:tc>
          <w:tcPr>
            <w:tcW w:w="340" w:type="dxa"/>
            <w:tcBorders>
              <w:top w:val="nil"/>
              <w:left w:val="nil"/>
              <w:bottom w:val="nil"/>
              <w:right w:val="nil"/>
            </w:tcBorders>
          </w:tcPr>
          <w:p w:rsidR="00304835" w:rsidRDefault="00304835">
            <w:pPr>
              <w:pStyle w:val="ConsPlusNormal"/>
              <w:jc w:val="both"/>
            </w:pPr>
            <w:r>
              <w:t>"</w:t>
            </w:r>
          </w:p>
        </w:tc>
        <w:tc>
          <w:tcPr>
            <w:tcW w:w="624" w:type="dxa"/>
            <w:gridSpan w:val="2"/>
            <w:tcBorders>
              <w:top w:val="nil"/>
              <w:left w:val="nil"/>
              <w:bottom w:val="single" w:sz="4" w:space="0" w:color="auto"/>
              <w:right w:val="nil"/>
            </w:tcBorders>
            <w:vAlign w:val="bottom"/>
          </w:tcPr>
          <w:p w:rsidR="00304835" w:rsidRDefault="00304835">
            <w:pPr>
              <w:pStyle w:val="ConsPlusNormal"/>
            </w:pPr>
          </w:p>
        </w:tc>
        <w:tc>
          <w:tcPr>
            <w:tcW w:w="454" w:type="dxa"/>
            <w:tcBorders>
              <w:top w:val="nil"/>
              <w:left w:val="nil"/>
              <w:bottom w:val="nil"/>
              <w:right w:val="nil"/>
            </w:tcBorders>
            <w:vAlign w:val="bottom"/>
          </w:tcPr>
          <w:p w:rsidR="00304835" w:rsidRDefault="00304835">
            <w:pPr>
              <w:pStyle w:val="ConsPlusNormal"/>
            </w:pPr>
            <w:r>
              <w:t>"</w:t>
            </w:r>
          </w:p>
        </w:tc>
        <w:tc>
          <w:tcPr>
            <w:tcW w:w="1345" w:type="dxa"/>
            <w:gridSpan w:val="3"/>
            <w:tcBorders>
              <w:top w:val="nil"/>
              <w:left w:val="nil"/>
              <w:bottom w:val="single" w:sz="4" w:space="0" w:color="auto"/>
              <w:right w:val="nil"/>
            </w:tcBorders>
            <w:vAlign w:val="bottom"/>
          </w:tcPr>
          <w:p w:rsidR="00304835" w:rsidRDefault="00304835">
            <w:pPr>
              <w:pStyle w:val="ConsPlusNormal"/>
            </w:pPr>
          </w:p>
        </w:tc>
        <w:tc>
          <w:tcPr>
            <w:tcW w:w="340" w:type="dxa"/>
            <w:tcBorders>
              <w:top w:val="nil"/>
              <w:left w:val="nil"/>
              <w:bottom w:val="nil"/>
              <w:right w:val="nil"/>
            </w:tcBorders>
            <w:vAlign w:val="bottom"/>
          </w:tcPr>
          <w:p w:rsidR="00304835" w:rsidRDefault="00304835">
            <w:pPr>
              <w:pStyle w:val="ConsPlusNormal"/>
            </w:pPr>
          </w:p>
        </w:tc>
        <w:tc>
          <w:tcPr>
            <w:tcW w:w="672" w:type="dxa"/>
            <w:tcBorders>
              <w:top w:val="nil"/>
              <w:left w:val="nil"/>
              <w:bottom w:val="single" w:sz="4" w:space="0" w:color="auto"/>
              <w:right w:val="nil"/>
            </w:tcBorders>
          </w:tcPr>
          <w:p w:rsidR="00304835" w:rsidRDefault="00304835">
            <w:pPr>
              <w:pStyle w:val="ConsPlusNormal"/>
            </w:pPr>
          </w:p>
        </w:tc>
        <w:tc>
          <w:tcPr>
            <w:tcW w:w="340" w:type="dxa"/>
            <w:tcBorders>
              <w:top w:val="nil"/>
              <w:left w:val="nil"/>
              <w:bottom w:val="nil"/>
              <w:right w:val="nil"/>
            </w:tcBorders>
            <w:vAlign w:val="bottom"/>
          </w:tcPr>
          <w:p w:rsidR="00304835" w:rsidRDefault="00304835">
            <w:pPr>
              <w:pStyle w:val="ConsPlusNormal"/>
              <w:jc w:val="center"/>
            </w:pPr>
            <w:r>
              <w:t>г.</w:t>
            </w:r>
          </w:p>
        </w:tc>
        <w:tc>
          <w:tcPr>
            <w:tcW w:w="348" w:type="dxa"/>
            <w:tcBorders>
              <w:top w:val="nil"/>
              <w:left w:val="nil"/>
              <w:bottom w:val="nil"/>
              <w:right w:val="nil"/>
            </w:tcBorders>
          </w:tcPr>
          <w:p w:rsidR="00304835" w:rsidRDefault="00304835">
            <w:pPr>
              <w:pStyle w:val="ConsPlusNormal"/>
              <w:jc w:val="both"/>
            </w:pPr>
            <w:r>
              <w:t>N</w:t>
            </w:r>
          </w:p>
        </w:tc>
        <w:tc>
          <w:tcPr>
            <w:tcW w:w="678" w:type="dxa"/>
            <w:tcBorders>
              <w:top w:val="nil"/>
              <w:left w:val="nil"/>
              <w:bottom w:val="single" w:sz="4" w:space="0" w:color="auto"/>
              <w:right w:val="nil"/>
            </w:tcBorders>
          </w:tcPr>
          <w:p w:rsidR="00304835" w:rsidRDefault="00304835">
            <w:pPr>
              <w:pStyle w:val="ConsPlusNormal"/>
            </w:pPr>
          </w:p>
        </w:tc>
        <w:tc>
          <w:tcPr>
            <w:tcW w:w="1531" w:type="dxa"/>
            <w:tcBorders>
              <w:top w:val="nil"/>
              <w:left w:val="nil"/>
              <w:bottom w:val="nil"/>
              <w:right w:val="nil"/>
            </w:tcBorders>
            <w:vAlign w:val="bottom"/>
          </w:tcPr>
          <w:p w:rsidR="00304835" w:rsidRDefault="00304835">
            <w:pPr>
              <w:pStyle w:val="ConsPlusNormal"/>
            </w:pPr>
          </w:p>
        </w:tc>
      </w:tr>
      <w:tr w:rsidR="00304835">
        <w:tc>
          <w:tcPr>
            <w:tcW w:w="9036" w:type="dxa"/>
            <w:gridSpan w:val="18"/>
            <w:tcBorders>
              <w:top w:val="nil"/>
              <w:left w:val="nil"/>
              <w:bottom w:val="nil"/>
              <w:right w:val="nil"/>
            </w:tcBorders>
          </w:tcPr>
          <w:p w:rsidR="00304835" w:rsidRDefault="00304835">
            <w:pPr>
              <w:pStyle w:val="ConsPlusNormal"/>
            </w:pPr>
          </w:p>
        </w:tc>
      </w:tr>
      <w:tr w:rsidR="00304835">
        <w:tc>
          <w:tcPr>
            <w:tcW w:w="4803" w:type="dxa"/>
            <w:gridSpan w:val="11"/>
            <w:tcBorders>
              <w:top w:val="nil"/>
              <w:left w:val="nil"/>
              <w:bottom w:val="nil"/>
              <w:right w:val="nil"/>
            </w:tcBorders>
          </w:tcPr>
          <w:p w:rsidR="00304835" w:rsidRDefault="00304835">
            <w:pPr>
              <w:pStyle w:val="ConsPlusNormal"/>
              <w:jc w:val="both"/>
            </w:pPr>
            <w:r>
              <w:t>1. Провести выездную оценку в отношении</w:t>
            </w:r>
          </w:p>
        </w:tc>
        <w:tc>
          <w:tcPr>
            <w:tcW w:w="4233" w:type="dxa"/>
            <w:gridSpan w:val="7"/>
            <w:tcBorders>
              <w:top w:val="nil"/>
              <w:left w:val="nil"/>
              <w:bottom w:val="single" w:sz="4" w:space="0" w:color="auto"/>
              <w:right w:val="nil"/>
            </w:tcBorders>
          </w:tcPr>
          <w:p w:rsidR="00304835" w:rsidRDefault="00304835">
            <w:pPr>
              <w:pStyle w:val="ConsPlusNormal"/>
            </w:pPr>
          </w:p>
        </w:tc>
      </w:tr>
      <w:tr w:rsidR="00304835">
        <w:tc>
          <w:tcPr>
            <w:tcW w:w="9036" w:type="dxa"/>
            <w:gridSpan w:val="18"/>
            <w:tcBorders>
              <w:top w:val="nil"/>
              <w:left w:val="nil"/>
              <w:bottom w:val="single" w:sz="4" w:space="0" w:color="auto"/>
              <w:right w:val="nil"/>
            </w:tcBorders>
          </w:tcPr>
          <w:p w:rsidR="00304835" w:rsidRDefault="00304835">
            <w:pPr>
              <w:pStyle w:val="ConsPlusNormal"/>
            </w:pPr>
          </w:p>
        </w:tc>
      </w:tr>
      <w:tr w:rsidR="00304835">
        <w:tc>
          <w:tcPr>
            <w:tcW w:w="9036" w:type="dxa"/>
            <w:gridSpan w:val="18"/>
            <w:tcBorders>
              <w:top w:val="single" w:sz="4" w:space="0" w:color="auto"/>
              <w:left w:val="nil"/>
              <w:bottom w:val="nil"/>
              <w:right w:val="nil"/>
            </w:tcBorders>
          </w:tcPr>
          <w:p w:rsidR="00304835" w:rsidRDefault="00304835">
            <w:pPr>
              <w:pStyle w:val="ConsPlusNormal"/>
              <w:jc w:val="center"/>
            </w:pPr>
            <w:r>
              <w:t>(наименование юридического лица, организационно-правовая форма и ИНН)</w:t>
            </w:r>
          </w:p>
        </w:tc>
      </w:tr>
      <w:tr w:rsidR="00304835">
        <w:tc>
          <w:tcPr>
            <w:tcW w:w="2364" w:type="dxa"/>
            <w:gridSpan w:val="5"/>
            <w:tcBorders>
              <w:top w:val="nil"/>
              <w:left w:val="nil"/>
              <w:bottom w:val="nil"/>
              <w:right w:val="nil"/>
            </w:tcBorders>
          </w:tcPr>
          <w:p w:rsidR="00304835" w:rsidRDefault="00304835">
            <w:pPr>
              <w:pStyle w:val="ConsPlusNormal"/>
              <w:jc w:val="both"/>
            </w:pPr>
            <w:r>
              <w:t>2. Место нахождения:</w:t>
            </w:r>
          </w:p>
        </w:tc>
        <w:tc>
          <w:tcPr>
            <w:tcW w:w="6672" w:type="dxa"/>
            <w:gridSpan w:val="13"/>
            <w:tcBorders>
              <w:top w:val="nil"/>
              <w:left w:val="nil"/>
              <w:bottom w:val="single" w:sz="4" w:space="0" w:color="auto"/>
              <w:right w:val="nil"/>
            </w:tcBorders>
          </w:tcPr>
          <w:p w:rsidR="00304835" w:rsidRDefault="00304835">
            <w:pPr>
              <w:pStyle w:val="ConsPlusNormal"/>
            </w:pPr>
          </w:p>
        </w:tc>
      </w:tr>
      <w:tr w:rsidR="00304835">
        <w:tc>
          <w:tcPr>
            <w:tcW w:w="9036" w:type="dxa"/>
            <w:gridSpan w:val="18"/>
            <w:tcBorders>
              <w:top w:val="nil"/>
              <w:left w:val="nil"/>
              <w:bottom w:val="single" w:sz="4" w:space="0" w:color="auto"/>
              <w:right w:val="nil"/>
            </w:tcBorders>
          </w:tcPr>
          <w:p w:rsidR="00304835" w:rsidRDefault="00304835">
            <w:pPr>
              <w:pStyle w:val="ConsPlusNormal"/>
            </w:pPr>
          </w:p>
        </w:tc>
      </w:tr>
      <w:tr w:rsidR="00304835">
        <w:tc>
          <w:tcPr>
            <w:tcW w:w="9036" w:type="dxa"/>
            <w:gridSpan w:val="18"/>
            <w:tcBorders>
              <w:top w:val="single" w:sz="4" w:space="0" w:color="auto"/>
              <w:left w:val="nil"/>
              <w:bottom w:val="nil"/>
              <w:right w:val="nil"/>
            </w:tcBorders>
          </w:tcPr>
          <w:p w:rsidR="00304835" w:rsidRDefault="00304835">
            <w:pPr>
              <w:pStyle w:val="ConsPlusNormal"/>
              <w:jc w:val="center"/>
            </w:pPr>
            <w:r>
              <w:t>(юридического лица (филиалов, представительств, обособленных структурных подразделений)</w:t>
            </w:r>
          </w:p>
        </w:tc>
      </w:tr>
      <w:tr w:rsidR="00304835">
        <w:tc>
          <w:tcPr>
            <w:tcW w:w="7505" w:type="dxa"/>
            <w:gridSpan w:val="17"/>
            <w:tcBorders>
              <w:top w:val="nil"/>
              <w:left w:val="nil"/>
              <w:bottom w:val="nil"/>
              <w:right w:val="nil"/>
            </w:tcBorders>
          </w:tcPr>
          <w:p w:rsidR="00304835" w:rsidRDefault="00304835">
            <w:pPr>
              <w:pStyle w:val="ConsPlusNormal"/>
              <w:jc w:val="both"/>
            </w:pPr>
            <w:r>
              <w:t>3. Назначить лицом (ами), уполномоченным (и) на проведение оценки:</w:t>
            </w:r>
          </w:p>
        </w:tc>
        <w:tc>
          <w:tcPr>
            <w:tcW w:w="1531" w:type="dxa"/>
            <w:tcBorders>
              <w:top w:val="nil"/>
              <w:left w:val="nil"/>
              <w:bottom w:val="single" w:sz="4" w:space="0" w:color="auto"/>
              <w:right w:val="nil"/>
            </w:tcBorders>
          </w:tcPr>
          <w:p w:rsidR="00304835" w:rsidRDefault="00304835">
            <w:pPr>
              <w:pStyle w:val="ConsPlusNormal"/>
            </w:pPr>
          </w:p>
        </w:tc>
      </w:tr>
      <w:tr w:rsidR="00304835">
        <w:tc>
          <w:tcPr>
            <w:tcW w:w="9036" w:type="dxa"/>
            <w:gridSpan w:val="18"/>
            <w:tcBorders>
              <w:top w:val="nil"/>
              <w:left w:val="nil"/>
              <w:bottom w:val="single" w:sz="4" w:space="0" w:color="auto"/>
              <w:right w:val="nil"/>
            </w:tcBorders>
          </w:tcPr>
          <w:p w:rsidR="00304835" w:rsidRDefault="00304835">
            <w:pPr>
              <w:pStyle w:val="ConsPlusNormal"/>
            </w:pPr>
          </w:p>
        </w:tc>
      </w:tr>
      <w:tr w:rsidR="00304835">
        <w:tc>
          <w:tcPr>
            <w:tcW w:w="9036" w:type="dxa"/>
            <w:gridSpan w:val="18"/>
            <w:tcBorders>
              <w:top w:val="single" w:sz="4" w:space="0" w:color="auto"/>
              <w:left w:val="nil"/>
              <w:bottom w:val="nil"/>
              <w:right w:val="nil"/>
            </w:tcBorders>
          </w:tcPr>
          <w:p w:rsidR="00304835" w:rsidRDefault="00304835">
            <w:pPr>
              <w:pStyle w:val="ConsPlusNormal"/>
              <w:jc w:val="center"/>
            </w:pPr>
            <w:r>
              <w:t>(фамилия, имя, отчество (последнее - при наличии), должность должностного лица (должностных лиц), уполномоченного (ых) на проведение оценки)</w:t>
            </w:r>
          </w:p>
        </w:tc>
      </w:tr>
      <w:tr w:rsidR="00304835">
        <w:tc>
          <w:tcPr>
            <w:tcW w:w="9036" w:type="dxa"/>
            <w:gridSpan w:val="18"/>
            <w:tcBorders>
              <w:top w:val="nil"/>
              <w:left w:val="nil"/>
              <w:bottom w:val="nil"/>
              <w:right w:val="nil"/>
            </w:tcBorders>
          </w:tcPr>
          <w:p w:rsidR="00304835" w:rsidRDefault="00304835">
            <w:pPr>
              <w:pStyle w:val="ConsPlusNormal"/>
              <w:jc w:val="both"/>
            </w:pPr>
            <w:r>
              <w:t>4. Привлечь к проведению оценки в качестве экспертов, представителей экспертных</w:t>
            </w:r>
          </w:p>
        </w:tc>
      </w:tr>
      <w:tr w:rsidR="00304835">
        <w:tc>
          <w:tcPr>
            <w:tcW w:w="3328" w:type="dxa"/>
            <w:gridSpan w:val="8"/>
            <w:tcBorders>
              <w:top w:val="nil"/>
              <w:left w:val="nil"/>
              <w:bottom w:val="nil"/>
              <w:right w:val="nil"/>
            </w:tcBorders>
          </w:tcPr>
          <w:p w:rsidR="00304835" w:rsidRDefault="00304835">
            <w:pPr>
              <w:pStyle w:val="ConsPlusNormal"/>
              <w:jc w:val="both"/>
            </w:pPr>
            <w:r>
              <w:lastRenderedPageBreak/>
              <w:t>организаций следующих лиц:</w:t>
            </w:r>
          </w:p>
        </w:tc>
        <w:tc>
          <w:tcPr>
            <w:tcW w:w="5708" w:type="dxa"/>
            <w:gridSpan w:val="10"/>
            <w:tcBorders>
              <w:top w:val="nil"/>
              <w:left w:val="nil"/>
              <w:bottom w:val="single" w:sz="4" w:space="0" w:color="auto"/>
              <w:right w:val="nil"/>
            </w:tcBorders>
          </w:tcPr>
          <w:p w:rsidR="00304835" w:rsidRDefault="00304835">
            <w:pPr>
              <w:pStyle w:val="ConsPlusNormal"/>
            </w:pPr>
          </w:p>
        </w:tc>
      </w:tr>
      <w:tr w:rsidR="00304835">
        <w:tc>
          <w:tcPr>
            <w:tcW w:w="9036" w:type="dxa"/>
            <w:gridSpan w:val="18"/>
            <w:tcBorders>
              <w:top w:val="nil"/>
              <w:left w:val="nil"/>
              <w:bottom w:val="single" w:sz="4" w:space="0" w:color="auto"/>
              <w:right w:val="nil"/>
            </w:tcBorders>
          </w:tcPr>
          <w:p w:rsidR="00304835" w:rsidRDefault="00304835">
            <w:pPr>
              <w:pStyle w:val="ConsPlusNormal"/>
            </w:pPr>
          </w:p>
        </w:tc>
      </w:tr>
      <w:tr w:rsidR="00304835">
        <w:tc>
          <w:tcPr>
            <w:tcW w:w="9036" w:type="dxa"/>
            <w:gridSpan w:val="18"/>
            <w:tcBorders>
              <w:top w:val="single" w:sz="4" w:space="0" w:color="auto"/>
              <w:left w:val="nil"/>
              <w:bottom w:val="nil"/>
              <w:right w:val="nil"/>
            </w:tcBorders>
          </w:tcPr>
          <w:p w:rsidR="00304835" w:rsidRDefault="00304835">
            <w:pPr>
              <w:pStyle w:val="ConsPlusNormal"/>
              <w:jc w:val="center"/>
            </w:pPr>
            <w:r>
              <w:t>(фамилия, имя, отчество (последнее - при наличии), должности привлекаемых к проведению оценки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304835">
        <w:tc>
          <w:tcPr>
            <w:tcW w:w="4406" w:type="dxa"/>
            <w:gridSpan w:val="10"/>
            <w:tcBorders>
              <w:top w:val="nil"/>
              <w:left w:val="nil"/>
              <w:bottom w:val="nil"/>
              <w:right w:val="nil"/>
            </w:tcBorders>
          </w:tcPr>
          <w:p w:rsidR="00304835" w:rsidRDefault="00304835">
            <w:pPr>
              <w:pStyle w:val="ConsPlusNormal"/>
              <w:jc w:val="both"/>
            </w:pPr>
            <w:r>
              <w:t>5. Настоящая оценка проводится в рамках</w:t>
            </w:r>
          </w:p>
        </w:tc>
        <w:tc>
          <w:tcPr>
            <w:tcW w:w="4630" w:type="dxa"/>
            <w:gridSpan w:val="8"/>
            <w:tcBorders>
              <w:top w:val="nil"/>
              <w:left w:val="nil"/>
              <w:bottom w:val="single" w:sz="4" w:space="0" w:color="auto"/>
              <w:right w:val="nil"/>
            </w:tcBorders>
          </w:tcPr>
          <w:p w:rsidR="00304835" w:rsidRDefault="00304835">
            <w:pPr>
              <w:pStyle w:val="ConsPlusNormal"/>
            </w:pPr>
          </w:p>
        </w:tc>
      </w:tr>
      <w:tr w:rsidR="00304835">
        <w:tc>
          <w:tcPr>
            <w:tcW w:w="9036" w:type="dxa"/>
            <w:gridSpan w:val="18"/>
            <w:tcBorders>
              <w:top w:val="nil"/>
              <w:left w:val="nil"/>
              <w:bottom w:val="single" w:sz="4" w:space="0" w:color="auto"/>
              <w:right w:val="nil"/>
            </w:tcBorders>
          </w:tcPr>
          <w:p w:rsidR="00304835" w:rsidRDefault="00304835">
            <w:pPr>
              <w:pStyle w:val="ConsPlusNormal"/>
            </w:pPr>
          </w:p>
        </w:tc>
      </w:tr>
      <w:tr w:rsidR="00304835">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304835" w:rsidRDefault="00304835">
            <w:pPr>
              <w:pStyle w:val="ConsPlusNormal"/>
            </w:pPr>
          </w:p>
        </w:tc>
      </w:tr>
      <w:tr w:rsidR="00304835">
        <w:tc>
          <w:tcPr>
            <w:tcW w:w="9036" w:type="dxa"/>
            <w:gridSpan w:val="18"/>
            <w:tcBorders>
              <w:top w:val="single" w:sz="4" w:space="0" w:color="auto"/>
              <w:left w:val="nil"/>
              <w:bottom w:val="nil"/>
              <w:right w:val="nil"/>
            </w:tcBorders>
          </w:tcPr>
          <w:p w:rsidR="00304835" w:rsidRDefault="00304835">
            <w:pPr>
              <w:pStyle w:val="ConsPlusNormal"/>
              <w:jc w:val="center"/>
            </w:pPr>
            <w:r>
              <w:t>(наименование государственной услуги и ее реестровый номер в федеральной государственной информационной системе "Федеральный реестр государственных и муниципальных услуг (функций)")</w:t>
            </w:r>
          </w:p>
        </w:tc>
      </w:tr>
      <w:tr w:rsidR="00304835">
        <w:tc>
          <w:tcPr>
            <w:tcW w:w="9036" w:type="dxa"/>
            <w:gridSpan w:val="18"/>
            <w:tcBorders>
              <w:top w:val="nil"/>
              <w:left w:val="nil"/>
              <w:bottom w:val="nil"/>
              <w:right w:val="nil"/>
            </w:tcBorders>
          </w:tcPr>
          <w:p w:rsidR="00304835" w:rsidRDefault="00304835">
            <w:pPr>
              <w:pStyle w:val="ConsPlusNormal"/>
              <w:jc w:val="both"/>
            </w:pPr>
            <w:r>
              <w:t xml:space="preserve">6. Предметом настоящей оценки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w:t>
            </w:r>
            <w:hyperlink r:id="rId142">
              <w:r>
                <w:rPr>
                  <w:color w:val="0000FF"/>
                </w:rPr>
                <w:t>статей 8</w:t>
              </w:r>
            </w:hyperlink>
            <w:r>
              <w:t xml:space="preserve">, </w:t>
            </w:r>
            <w:hyperlink r:id="rId143">
              <w:r>
                <w:rPr>
                  <w:color w:val="0000FF"/>
                </w:rPr>
                <w:t>16</w:t>
              </w:r>
            </w:hyperlink>
            <w:r>
              <w:t xml:space="preserve">, </w:t>
            </w:r>
            <w:hyperlink r:id="rId144">
              <w:r>
                <w:rPr>
                  <w:color w:val="0000FF"/>
                </w:rPr>
                <w:t>19</w:t>
              </w:r>
            </w:hyperlink>
            <w:r>
              <w:t xml:space="preserve"> и </w:t>
            </w:r>
            <w:hyperlink r:id="rId145">
              <w:r>
                <w:rPr>
                  <w:color w:val="0000FF"/>
                </w:rPr>
                <w:t>26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tc>
      </w:tr>
      <w:tr w:rsidR="00304835">
        <w:tc>
          <w:tcPr>
            <w:tcW w:w="9036" w:type="dxa"/>
            <w:gridSpan w:val="18"/>
            <w:tcBorders>
              <w:top w:val="nil"/>
              <w:left w:val="nil"/>
              <w:bottom w:val="nil"/>
              <w:right w:val="nil"/>
            </w:tcBorders>
          </w:tcPr>
          <w:p w:rsidR="00304835" w:rsidRDefault="00304835">
            <w:pPr>
              <w:pStyle w:val="ConsPlusNormal"/>
              <w:jc w:val="both"/>
            </w:pPr>
            <w:r>
              <w:t>7. Установить, что настоящая оценка проводится с целью:</w:t>
            </w:r>
          </w:p>
        </w:tc>
      </w:tr>
      <w:tr w:rsidR="00304835">
        <w:tc>
          <w:tcPr>
            <w:tcW w:w="9036" w:type="dxa"/>
            <w:gridSpan w:val="18"/>
            <w:tcBorders>
              <w:top w:val="nil"/>
              <w:left w:val="nil"/>
              <w:bottom w:val="single" w:sz="4" w:space="0" w:color="auto"/>
              <w:right w:val="nil"/>
            </w:tcBorders>
          </w:tcPr>
          <w:p w:rsidR="00304835" w:rsidRDefault="00304835">
            <w:pPr>
              <w:pStyle w:val="ConsPlusNormal"/>
            </w:pPr>
          </w:p>
        </w:tc>
      </w:tr>
      <w:tr w:rsidR="00304835">
        <w:tc>
          <w:tcPr>
            <w:tcW w:w="9036" w:type="dxa"/>
            <w:gridSpan w:val="18"/>
            <w:tcBorders>
              <w:top w:val="single" w:sz="4" w:space="0" w:color="auto"/>
              <w:left w:val="nil"/>
              <w:bottom w:val="nil"/>
              <w:right w:val="nil"/>
            </w:tcBorders>
          </w:tcPr>
          <w:p w:rsidR="00304835" w:rsidRDefault="00304835">
            <w:pPr>
              <w:pStyle w:val="ConsPlusNormal"/>
              <w:jc w:val="center"/>
            </w:pPr>
            <w:r>
              <w:t>(принятия решения в рамках предоставления услуги по выдаче, переоформлению лицензии или продлении срока действия лицензии)</w:t>
            </w:r>
          </w:p>
        </w:tc>
      </w:tr>
      <w:tr w:rsidR="00304835">
        <w:tc>
          <w:tcPr>
            <w:tcW w:w="9036" w:type="dxa"/>
            <w:gridSpan w:val="18"/>
            <w:tcBorders>
              <w:top w:val="nil"/>
              <w:left w:val="nil"/>
              <w:bottom w:val="single" w:sz="4" w:space="0" w:color="auto"/>
              <w:right w:val="nil"/>
            </w:tcBorders>
          </w:tcPr>
          <w:p w:rsidR="00304835" w:rsidRDefault="00304835">
            <w:pPr>
              <w:pStyle w:val="ConsPlusNormal"/>
            </w:pPr>
          </w:p>
        </w:tc>
      </w:tr>
      <w:tr w:rsidR="00304835">
        <w:tc>
          <w:tcPr>
            <w:tcW w:w="9036" w:type="dxa"/>
            <w:gridSpan w:val="18"/>
            <w:tcBorders>
              <w:top w:val="single" w:sz="4" w:space="0" w:color="auto"/>
              <w:left w:val="nil"/>
              <w:bottom w:val="nil"/>
              <w:right w:val="nil"/>
            </w:tcBorders>
          </w:tcPr>
          <w:p w:rsidR="00304835" w:rsidRDefault="00304835">
            <w:pPr>
              <w:pStyle w:val="ConsPlusNormal"/>
              <w:jc w:val="center"/>
            </w:pPr>
            <w:r>
              <w:t>(реквизиты заявления - дата, номер, наименование заявителя)</w:t>
            </w:r>
          </w:p>
        </w:tc>
      </w:tr>
      <w:tr w:rsidR="00304835">
        <w:tc>
          <w:tcPr>
            <w:tcW w:w="9036" w:type="dxa"/>
            <w:gridSpan w:val="18"/>
            <w:tcBorders>
              <w:top w:val="nil"/>
              <w:left w:val="nil"/>
              <w:bottom w:val="nil"/>
              <w:right w:val="nil"/>
            </w:tcBorders>
          </w:tcPr>
          <w:p w:rsidR="00304835" w:rsidRDefault="00304835">
            <w:pPr>
              <w:pStyle w:val="ConsPlusNormal"/>
              <w:jc w:val="both"/>
            </w:pPr>
            <w:r>
              <w:t>задачами настоящей оценки являются: установление соответствия сведений, представленных в заявлении и документах, к нему прилагаемых, и документах, имеющихся в распоряжении министерства сельского хозяйства и торговли Красноярского края, а также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лицензионным требованиям и условиям при осуществлении розничной продажи алкогольной продукции.</w:t>
            </w:r>
          </w:p>
        </w:tc>
      </w:tr>
      <w:tr w:rsidR="00304835">
        <w:tc>
          <w:tcPr>
            <w:tcW w:w="9036" w:type="dxa"/>
            <w:gridSpan w:val="18"/>
            <w:tcBorders>
              <w:top w:val="nil"/>
              <w:left w:val="nil"/>
              <w:bottom w:val="nil"/>
              <w:right w:val="nil"/>
            </w:tcBorders>
          </w:tcPr>
          <w:p w:rsidR="00304835" w:rsidRDefault="00304835">
            <w:pPr>
              <w:pStyle w:val="ConsPlusNormal"/>
            </w:pPr>
          </w:p>
        </w:tc>
      </w:tr>
      <w:tr w:rsidR="00304835">
        <w:tc>
          <w:tcPr>
            <w:tcW w:w="3061" w:type="dxa"/>
            <w:gridSpan w:val="7"/>
            <w:tcBorders>
              <w:top w:val="nil"/>
              <w:left w:val="nil"/>
              <w:bottom w:val="nil"/>
              <w:right w:val="nil"/>
            </w:tcBorders>
          </w:tcPr>
          <w:p w:rsidR="00304835" w:rsidRDefault="00304835">
            <w:pPr>
              <w:pStyle w:val="ConsPlusNormal"/>
              <w:jc w:val="both"/>
            </w:pPr>
            <w:r>
              <w:t>8. Срок проведения оценки:</w:t>
            </w:r>
          </w:p>
        </w:tc>
        <w:tc>
          <w:tcPr>
            <w:tcW w:w="5975" w:type="dxa"/>
            <w:gridSpan w:val="11"/>
            <w:tcBorders>
              <w:top w:val="nil"/>
              <w:left w:val="nil"/>
              <w:bottom w:val="single" w:sz="4" w:space="0" w:color="auto"/>
              <w:right w:val="nil"/>
            </w:tcBorders>
          </w:tcPr>
          <w:p w:rsidR="00304835" w:rsidRDefault="00304835">
            <w:pPr>
              <w:pStyle w:val="ConsPlusNormal"/>
            </w:pPr>
          </w:p>
        </w:tc>
      </w:tr>
      <w:tr w:rsidR="00304835">
        <w:tc>
          <w:tcPr>
            <w:tcW w:w="3061" w:type="dxa"/>
            <w:gridSpan w:val="7"/>
            <w:tcBorders>
              <w:top w:val="nil"/>
              <w:left w:val="nil"/>
              <w:bottom w:val="nil"/>
              <w:right w:val="nil"/>
            </w:tcBorders>
          </w:tcPr>
          <w:p w:rsidR="00304835" w:rsidRDefault="00304835">
            <w:pPr>
              <w:pStyle w:val="ConsPlusNormal"/>
            </w:pPr>
          </w:p>
        </w:tc>
        <w:tc>
          <w:tcPr>
            <w:tcW w:w="5975" w:type="dxa"/>
            <w:gridSpan w:val="11"/>
            <w:tcBorders>
              <w:top w:val="single" w:sz="4" w:space="0" w:color="auto"/>
              <w:left w:val="nil"/>
              <w:bottom w:val="nil"/>
              <w:right w:val="nil"/>
            </w:tcBorders>
          </w:tcPr>
          <w:p w:rsidR="00304835" w:rsidRDefault="00304835">
            <w:pPr>
              <w:pStyle w:val="ConsPlusNormal"/>
              <w:jc w:val="center"/>
            </w:pPr>
            <w:r>
              <w:t>(рабочие дни и часы)</w:t>
            </w:r>
          </w:p>
        </w:tc>
      </w:tr>
      <w:tr w:rsidR="00304835">
        <w:tc>
          <w:tcPr>
            <w:tcW w:w="9036" w:type="dxa"/>
            <w:gridSpan w:val="18"/>
            <w:tcBorders>
              <w:top w:val="nil"/>
              <w:left w:val="nil"/>
              <w:bottom w:val="nil"/>
              <w:right w:val="nil"/>
            </w:tcBorders>
          </w:tcPr>
          <w:p w:rsidR="00304835" w:rsidRDefault="00304835">
            <w:pPr>
              <w:pStyle w:val="ConsPlusNormal"/>
              <w:ind w:firstLine="283"/>
              <w:jc w:val="both"/>
            </w:pPr>
            <w:r>
              <w:t>К проведению оценки приступить</w:t>
            </w:r>
          </w:p>
        </w:tc>
      </w:tr>
      <w:tr w:rsidR="00304835">
        <w:tc>
          <w:tcPr>
            <w:tcW w:w="373" w:type="dxa"/>
            <w:tcBorders>
              <w:top w:val="nil"/>
              <w:left w:val="nil"/>
              <w:bottom w:val="nil"/>
              <w:right w:val="nil"/>
            </w:tcBorders>
            <w:vAlign w:val="bottom"/>
          </w:tcPr>
          <w:p w:rsidR="00304835" w:rsidRDefault="00304835">
            <w:pPr>
              <w:pStyle w:val="ConsPlusNormal"/>
            </w:pPr>
          </w:p>
        </w:tc>
        <w:tc>
          <w:tcPr>
            <w:tcW w:w="373" w:type="dxa"/>
            <w:tcBorders>
              <w:top w:val="nil"/>
              <w:left w:val="nil"/>
              <w:bottom w:val="nil"/>
              <w:right w:val="nil"/>
            </w:tcBorders>
          </w:tcPr>
          <w:p w:rsidR="00304835" w:rsidRDefault="00304835">
            <w:pPr>
              <w:pStyle w:val="ConsPlusNormal"/>
              <w:jc w:val="both"/>
            </w:pPr>
            <w:r>
              <w:t>с "</w:t>
            </w:r>
          </w:p>
        </w:tc>
        <w:tc>
          <w:tcPr>
            <w:tcW w:w="598" w:type="dxa"/>
            <w:tcBorders>
              <w:top w:val="nil"/>
              <w:left w:val="nil"/>
              <w:bottom w:val="single" w:sz="4" w:space="0" w:color="auto"/>
              <w:right w:val="nil"/>
            </w:tcBorders>
          </w:tcPr>
          <w:p w:rsidR="00304835" w:rsidRDefault="00304835">
            <w:pPr>
              <w:pStyle w:val="ConsPlusNormal"/>
            </w:pPr>
          </w:p>
        </w:tc>
        <w:tc>
          <w:tcPr>
            <w:tcW w:w="340" w:type="dxa"/>
            <w:tcBorders>
              <w:top w:val="nil"/>
              <w:left w:val="nil"/>
              <w:bottom w:val="nil"/>
              <w:right w:val="nil"/>
            </w:tcBorders>
          </w:tcPr>
          <w:p w:rsidR="00304835" w:rsidRDefault="00304835">
            <w:pPr>
              <w:pStyle w:val="ConsPlusNormal"/>
              <w:jc w:val="both"/>
            </w:pPr>
            <w:r>
              <w:t>"</w:t>
            </w:r>
          </w:p>
        </w:tc>
        <w:tc>
          <w:tcPr>
            <w:tcW w:w="1644" w:type="dxa"/>
            <w:gridSpan w:val="4"/>
            <w:tcBorders>
              <w:top w:val="nil"/>
              <w:left w:val="nil"/>
              <w:bottom w:val="single" w:sz="4" w:space="0" w:color="auto"/>
              <w:right w:val="nil"/>
            </w:tcBorders>
          </w:tcPr>
          <w:p w:rsidR="00304835" w:rsidRDefault="00304835">
            <w:pPr>
              <w:pStyle w:val="ConsPlusNormal"/>
            </w:pPr>
          </w:p>
        </w:tc>
        <w:tc>
          <w:tcPr>
            <w:tcW w:w="454" w:type="dxa"/>
            <w:tcBorders>
              <w:top w:val="nil"/>
              <w:left w:val="nil"/>
              <w:bottom w:val="nil"/>
              <w:right w:val="nil"/>
            </w:tcBorders>
            <w:vAlign w:val="bottom"/>
          </w:tcPr>
          <w:p w:rsidR="00304835" w:rsidRDefault="00304835">
            <w:pPr>
              <w:pStyle w:val="ConsPlusNormal"/>
              <w:jc w:val="right"/>
            </w:pPr>
            <w:r>
              <w:t>20</w:t>
            </w:r>
          </w:p>
        </w:tc>
        <w:tc>
          <w:tcPr>
            <w:tcW w:w="624" w:type="dxa"/>
            <w:tcBorders>
              <w:top w:val="nil"/>
              <w:left w:val="nil"/>
              <w:bottom w:val="single" w:sz="4" w:space="0" w:color="auto"/>
              <w:right w:val="nil"/>
            </w:tcBorders>
            <w:vAlign w:val="bottom"/>
          </w:tcPr>
          <w:p w:rsidR="00304835" w:rsidRDefault="00304835">
            <w:pPr>
              <w:pStyle w:val="ConsPlusNormal"/>
            </w:pPr>
          </w:p>
        </w:tc>
        <w:tc>
          <w:tcPr>
            <w:tcW w:w="397" w:type="dxa"/>
            <w:tcBorders>
              <w:top w:val="nil"/>
              <w:left w:val="nil"/>
              <w:bottom w:val="nil"/>
              <w:right w:val="nil"/>
            </w:tcBorders>
            <w:vAlign w:val="bottom"/>
          </w:tcPr>
          <w:p w:rsidR="00304835" w:rsidRDefault="00304835">
            <w:pPr>
              <w:pStyle w:val="ConsPlusNormal"/>
              <w:ind w:left="57"/>
            </w:pPr>
            <w:r>
              <w:t>г.</w:t>
            </w:r>
          </w:p>
        </w:tc>
        <w:tc>
          <w:tcPr>
            <w:tcW w:w="4233" w:type="dxa"/>
            <w:gridSpan w:val="7"/>
            <w:tcBorders>
              <w:top w:val="nil"/>
              <w:left w:val="nil"/>
              <w:bottom w:val="nil"/>
              <w:right w:val="nil"/>
            </w:tcBorders>
          </w:tcPr>
          <w:p w:rsidR="00304835" w:rsidRDefault="00304835">
            <w:pPr>
              <w:pStyle w:val="ConsPlusNormal"/>
            </w:pPr>
          </w:p>
        </w:tc>
      </w:tr>
      <w:tr w:rsidR="00304835">
        <w:tc>
          <w:tcPr>
            <w:tcW w:w="9036" w:type="dxa"/>
            <w:gridSpan w:val="18"/>
            <w:tcBorders>
              <w:top w:val="nil"/>
              <w:left w:val="nil"/>
              <w:bottom w:val="nil"/>
              <w:right w:val="nil"/>
            </w:tcBorders>
          </w:tcPr>
          <w:p w:rsidR="00304835" w:rsidRDefault="00304835">
            <w:pPr>
              <w:pStyle w:val="ConsPlusNormal"/>
              <w:ind w:firstLine="283"/>
              <w:jc w:val="both"/>
            </w:pPr>
            <w:r>
              <w:lastRenderedPageBreak/>
              <w:t>Оценку окончить не позднее</w:t>
            </w:r>
          </w:p>
        </w:tc>
      </w:tr>
      <w:tr w:rsidR="00304835">
        <w:tc>
          <w:tcPr>
            <w:tcW w:w="373" w:type="dxa"/>
            <w:tcBorders>
              <w:top w:val="nil"/>
              <w:left w:val="nil"/>
              <w:bottom w:val="nil"/>
              <w:right w:val="nil"/>
            </w:tcBorders>
            <w:vAlign w:val="bottom"/>
          </w:tcPr>
          <w:p w:rsidR="00304835" w:rsidRDefault="00304835">
            <w:pPr>
              <w:pStyle w:val="ConsPlusNormal"/>
            </w:pPr>
          </w:p>
        </w:tc>
        <w:tc>
          <w:tcPr>
            <w:tcW w:w="373" w:type="dxa"/>
            <w:tcBorders>
              <w:top w:val="nil"/>
              <w:left w:val="nil"/>
              <w:bottom w:val="nil"/>
              <w:right w:val="nil"/>
            </w:tcBorders>
          </w:tcPr>
          <w:p w:rsidR="00304835" w:rsidRDefault="00304835">
            <w:pPr>
              <w:pStyle w:val="ConsPlusNormal"/>
              <w:jc w:val="both"/>
            </w:pPr>
            <w:r>
              <w:t>"</w:t>
            </w:r>
          </w:p>
        </w:tc>
        <w:tc>
          <w:tcPr>
            <w:tcW w:w="598" w:type="dxa"/>
            <w:tcBorders>
              <w:top w:val="nil"/>
              <w:left w:val="nil"/>
              <w:bottom w:val="single" w:sz="4" w:space="0" w:color="auto"/>
              <w:right w:val="nil"/>
            </w:tcBorders>
          </w:tcPr>
          <w:p w:rsidR="00304835" w:rsidRDefault="00304835">
            <w:pPr>
              <w:pStyle w:val="ConsPlusNormal"/>
            </w:pPr>
          </w:p>
        </w:tc>
        <w:tc>
          <w:tcPr>
            <w:tcW w:w="340" w:type="dxa"/>
            <w:tcBorders>
              <w:top w:val="nil"/>
              <w:left w:val="nil"/>
              <w:bottom w:val="nil"/>
              <w:right w:val="nil"/>
            </w:tcBorders>
          </w:tcPr>
          <w:p w:rsidR="00304835" w:rsidRDefault="00304835">
            <w:pPr>
              <w:pStyle w:val="ConsPlusNormal"/>
              <w:jc w:val="both"/>
            </w:pPr>
            <w:r>
              <w:t>"</w:t>
            </w:r>
          </w:p>
        </w:tc>
        <w:tc>
          <w:tcPr>
            <w:tcW w:w="1644" w:type="dxa"/>
            <w:gridSpan w:val="4"/>
            <w:tcBorders>
              <w:top w:val="nil"/>
              <w:left w:val="nil"/>
              <w:bottom w:val="single" w:sz="4" w:space="0" w:color="auto"/>
              <w:right w:val="nil"/>
            </w:tcBorders>
          </w:tcPr>
          <w:p w:rsidR="00304835" w:rsidRDefault="00304835">
            <w:pPr>
              <w:pStyle w:val="ConsPlusNormal"/>
            </w:pPr>
          </w:p>
        </w:tc>
        <w:tc>
          <w:tcPr>
            <w:tcW w:w="454" w:type="dxa"/>
            <w:tcBorders>
              <w:top w:val="nil"/>
              <w:left w:val="nil"/>
              <w:bottom w:val="nil"/>
              <w:right w:val="nil"/>
            </w:tcBorders>
            <w:vAlign w:val="bottom"/>
          </w:tcPr>
          <w:p w:rsidR="00304835" w:rsidRDefault="00304835">
            <w:pPr>
              <w:pStyle w:val="ConsPlusNormal"/>
              <w:jc w:val="right"/>
            </w:pPr>
            <w:r>
              <w:t>20</w:t>
            </w:r>
          </w:p>
        </w:tc>
        <w:tc>
          <w:tcPr>
            <w:tcW w:w="624" w:type="dxa"/>
            <w:tcBorders>
              <w:top w:val="nil"/>
              <w:left w:val="nil"/>
              <w:bottom w:val="single" w:sz="4" w:space="0" w:color="auto"/>
              <w:right w:val="nil"/>
            </w:tcBorders>
            <w:vAlign w:val="bottom"/>
          </w:tcPr>
          <w:p w:rsidR="00304835" w:rsidRDefault="00304835">
            <w:pPr>
              <w:pStyle w:val="ConsPlusNormal"/>
            </w:pPr>
          </w:p>
        </w:tc>
        <w:tc>
          <w:tcPr>
            <w:tcW w:w="397" w:type="dxa"/>
            <w:tcBorders>
              <w:top w:val="nil"/>
              <w:left w:val="nil"/>
              <w:bottom w:val="nil"/>
              <w:right w:val="nil"/>
            </w:tcBorders>
            <w:vAlign w:val="bottom"/>
          </w:tcPr>
          <w:p w:rsidR="00304835" w:rsidRDefault="00304835">
            <w:pPr>
              <w:pStyle w:val="ConsPlusNormal"/>
              <w:ind w:left="57"/>
            </w:pPr>
            <w:r>
              <w:t>г.</w:t>
            </w:r>
          </w:p>
        </w:tc>
        <w:tc>
          <w:tcPr>
            <w:tcW w:w="4233" w:type="dxa"/>
            <w:gridSpan w:val="7"/>
            <w:tcBorders>
              <w:top w:val="nil"/>
              <w:left w:val="nil"/>
              <w:bottom w:val="nil"/>
              <w:right w:val="nil"/>
            </w:tcBorders>
          </w:tcPr>
          <w:p w:rsidR="00304835" w:rsidRDefault="00304835">
            <w:pPr>
              <w:pStyle w:val="ConsPlusNormal"/>
            </w:pPr>
          </w:p>
        </w:tc>
      </w:tr>
      <w:tr w:rsidR="00304835">
        <w:tc>
          <w:tcPr>
            <w:tcW w:w="9036" w:type="dxa"/>
            <w:gridSpan w:val="18"/>
            <w:tcBorders>
              <w:top w:val="nil"/>
              <w:left w:val="nil"/>
              <w:bottom w:val="nil"/>
              <w:right w:val="nil"/>
            </w:tcBorders>
          </w:tcPr>
          <w:p w:rsidR="00304835" w:rsidRDefault="00304835">
            <w:pPr>
              <w:pStyle w:val="ConsPlusNormal"/>
              <w:jc w:val="both"/>
            </w:pPr>
            <w:r>
              <w:t xml:space="preserve">9. Правовые основания проведения оценки: Федеральный </w:t>
            </w:r>
            <w:hyperlink r:id="rId146">
              <w:r>
                <w:rPr>
                  <w:color w:val="0000FF"/>
                </w:rPr>
                <w:t>закон</w:t>
              </w:r>
            </w:hyperlink>
            <w: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hyperlink r:id="rId147">
              <w:r>
                <w:rPr>
                  <w:color w:val="0000FF"/>
                </w:rPr>
                <w:t>Постановление</w:t>
              </w:r>
            </w:hyperlink>
            <w:r>
              <w:t xml:space="preserve"> Правительства Российской Федерации от 31.03.2022 N 541 "Об утверждении Правил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w:t>
            </w:r>
            <w:hyperlink r:id="rId148">
              <w:r>
                <w:rPr>
                  <w:color w:val="0000FF"/>
                </w:rPr>
                <w:t>статьей 19</w:t>
              </w:r>
            </w:hyperlink>
            <w:r>
              <w:t xml:space="preserve">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hyperlink r:id="rId149">
              <w:r>
                <w:rPr>
                  <w:color w:val="0000FF"/>
                </w:rPr>
                <w:t>Закон</w:t>
              </w:r>
            </w:hyperlink>
            <w:r>
              <w:t xml:space="preserve"> Красноярского края от 01.11.2012 N 3-672 "Об отдельных вопросах государственного регулирования в сфере производства и оборота этилового спирта, алкогольной и спиртосодержащей продукции"; Приказ министерства сельского хозяйства и торговли Красноярского края от 10.08.2022 N 610-о "Об утверждении Административного регламента предоставления министерством сельского хозяйства и торговли Красноярского края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w:t>
            </w:r>
          </w:p>
        </w:tc>
      </w:tr>
      <w:tr w:rsidR="00304835">
        <w:tc>
          <w:tcPr>
            <w:tcW w:w="9036" w:type="dxa"/>
            <w:gridSpan w:val="18"/>
            <w:tcBorders>
              <w:top w:val="nil"/>
              <w:left w:val="nil"/>
              <w:bottom w:val="nil"/>
              <w:right w:val="nil"/>
            </w:tcBorders>
          </w:tcPr>
          <w:p w:rsidR="00304835" w:rsidRDefault="00304835">
            <w:pPr>
              <w:pStyle w:val="ConsPlusNormal"/>
              <w:jc w:val="both"/>
            </w:pPr>
            <w:r>
              <w:t>10. Выездная оценка проводится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лицензионным требованиям и (или) обязательным требованиям, а также сведениям, указанным в заявлении и документах, в том числе посредством использования дистанционных средств контроля, средств фото-, аудио - и видеофиксации, видео-конференц-связи.</w:t>
            </w:r>
          </w:p>
        </w:tc>
      </w:tr>
      <w:tr w:rsidR="00304835">
        <w:tc>
          <w:tcPr>
            <w:tcW w:w="9036" w:type="dxa"/>
            <w:gridSpan w:val="18"/>
            <w:tcBorders>
              <w:top w:val="nil"/>
              <w:left w:val="nil"/>
              <w:bottom w:val="nil"/>
              <w:right w:val="nil"/>
            </w:tcBorders>
          </w:tcPr>
          <w:p w:rsidR="00304835" w:rsidRDefault="00304835">
            <w:pPr>
              <w:pStyle w:val="ConsPlusNormal"/>
              <w:jc w:val="both"/>
            </w:pPr>
            <w:r>
              <w:t>11. Должностные лица, проводящие выездную оценку, имеют право беспрепятственно по предъявлении служебного удостоверения и копии приказа (распоряжения) о проведении выездной оценки посещать (обозревать)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рассматривать документы заявителя и иную информацию, относящиеся к предмету выездной оценки.</w:t>
            </w:r>
          </w:p>
        </w:tc>
      </w:tr>
      <w:tr w:rsidR="00304835">
        <w:tc>
          <w:tcPr>
            <w:tcW w:w="9036" w:type="dxa"/>
            <w:gridSpan w:val="18"/>
            <w:tcBorders>
              <w:top w:val="nil"/>
              <w:left w:val="nil"/>
              <w:bottom w:val="nil"/>
              <w:right w:val="nil"/>
            </w:tcBorders>
          </w:tcPr>
          <w:p w:rsidR="00304835" w:rsidRDefault="00304835">
            <w:pPr>
              <w:pStyle w:val="ConsPlusNormal"/>
              <w:jc w:val="both"/>
            </w:pPr>
            <w:r>
              <w:t>12. В процессе оценки провести следующие мероприятия, необходимые для достижения целей и задач проведения оценки (с указанием вида и объема мероприятий по проведению выездной оценки) (нужное отметить):</w:t>
            </w:r>
          </w:p>
          <w:p w:rsidR="00304835" w:rsidRDefault="00304835">
            <w:pPr>
              <w:pStyle w:val="ConsPlusNormal"/>
              <w:jc w:val="both"/>
            </w:pPr>
            <w:r>
              <w:t>- проверка наличия в собственности, хозяйственном ведении, оперативном управлении или в аренде, срок которой определен договором и составляет один год и более стационарных торговых объектов и складских помещений общей площадью не менее 50 квадратных метров для городских населенных пунктов и не менее 25 квадратных метров для сельских населенных пунктов, по каждому месту нахождения обособленного подразделения, в котором осуществляется розничная продажа алкогольной продукции;</w:t>
            </w:r>
          </w:p>
          <w:p w:rsidR="00304835" w:rsidRDefault="00304835">
            <w:pPr>
              <w:pStyle w:val="ConsPlusNormal"/>
              <w:jc w:val="both"/>
            </w:pPr>
            <w:r>
              <w:t>- проверка наличия в торговых объектах розничной продажи алкогольной продукции при оказании услуг общественного питания расположенных в многоквартирных домах и (или) на прилегающих к ним территориях залов обслуживания посетителей общей площадью не менее 35 квадратных метров;</w:t>
            </w:r>
          </w:p>
          <w:p w:rsidR="00304835" w:rsidRDefault="00304835">
            <w:pPr>
              <w:pStyle w:val="ConsPlusNormal"/>
              <w:jc w:val="both"/>
            </w:pPr>
            <w:r>
              <w:t>- проверка наличия контрольно-кассовой техники в установленном порядке;</w:t>
            </w:r>
          </w:p>
          <w:p w:rsidR="00304835" w:rsidRDefault="00304835">
            <w:pPr>
              <w:pStyle w:val="ConsPlusNormal"/>
              <w:jc w:val="both"/>
            </w:pPr>
            <w:r>
              <w:lastRenderedPageBreak/>
              <w:t>- проверка соответствия лицензионным требованиям, в части оснащения техническими средствами фиксации и передачи информации об объеме закупки и розничной продажи алкогольной продукции в ЕГАИС.</w:t>
            </w:r>
          </w:p>
        </w:tc>
      </w:tr>
      <w:tr w:rsidR="00304835">
        <w:tc>
          <w:tcPr>
            <w:tcW w:w="9036" w:type="dxa"/>
            <w:gridSpan w:val="18"/>
            <w:tcBorders>
              <w:top w:val="nil"/>
              <w:left w:val="nil"/>
              <w:bottom w:val="nil"/>
              <w:right w:val="nil"/>
            </w:tcBorders>
          </w:tcPr>
          <w:p w:rsidR="00304835" w:rsidRDefault="00304835">
            <w:pPr>
              <w:pStyle w:val="ConsPlusNormal"/>
            </w:pPr>
          </w:p>
        </w:tc>
      </w:tr>
      <w:tr w:rsidR="00304835">
        <w:tc>
          <w:tcPr>
            <w:tcW w:w="9036" w:type="dxa"/>
            <w:gridSpan w:val="18"/>
            <w:tcBorders>
              <w:top w:val="nil"/>
              <w:left w:val="nil"/>
              <w:bottom w:val="nil"/>
              <w:right w:val="nil"/>
            </w:tcBorders>
          </w:tcPr>
          <w:p w:rsidR="00304835" w:rsidRDefault="00304835">
            <w:pPr>
              <w:pStyle w:val="ConsPlusNormal"/>
              <w:jc w:val="both"/>
            </w:pPr>
            <w:r>
              <w:t>Действительно при предъявлении служебного удостоверения.</w:t>
            </w:r>
          </w:p>
        </w:tc>
      </w:tr>
      <w:tr w:rsidR="00304835">
        <w:tc>
          <w:tcPr>
            <w:tcW w:w="9036" w:type="dxa"/>
            <w:gridSpan w:val="18"/>
            <w:tcBorders>
              <w:top w:val="nil"/>
              <w:left w:val="nil"/>
              <w:bottom w:val="nil"/>
              <w:right w:val="nil"/>
            </w:tcBorders>
          </w:tcPr>
          <w:p w:rsidR="00304835" w:rsidRDefault="00304835">
            <w:pPr>
              <w:pStyle w:val="ConsPlusNormal"/>
            </w:pPr>
          </w:p>
        </w:tc>
      </w:tr>
      <w:tr w:rsidR="00304835">
        <w:tc>
          <w:tcPr>
            <w:tcW w:w="9036" w:type="dxa"/>
            <w:gridSpan w:val="18"/>
            <w:tcBorders>
              <w:top w:val="nil"/>
              <w:left w:val="nil"/>
              <w:bottom w:val="nil"/>
              <w:right w:val="nil"/>
            </w:tcBorders>
          </w:tcPr>
          <w:p w:rsidR="00304835" w:rsidRDefault="00304835">
            <w:pPr>
              <w:pStyle w:val="ConsPlusNormal"/>
              <w:jc w:val="both"/>
            </w:pPr>
            <w:r>
              <w:t>Руководитель</w:t>
            </w:r>
          </w:p>
        </w:tc>
      </w:tr>
      <w:tr w:rsidR="00304835">
        <w:tc>
          <w:tcPr>
            <w:tcW w:w="9036" w:type="dxa"/>
            <w:gridSpan w:val="18"/>
            <w:tcBorders>
              <w:top w:val="nil"/>
              <w:left w:val="nil"/>
              <w:bottom w:val="nil"/>
              <w:right w:val="nil"/>
            </w:tcBorders>
          </w:tcPr>
          <w:p w:rsidR="00304835" w:rsidRDefault="00304835">
            <w:pPr>
              <w:pStyle w:val="ConsPlusNormal"/>
              <w:jc w:val="both"/>
            </w:pPr>
            <w:r>
              <w:t>М.П.</w:t>
            </w:r>
          </w:p>
        </w:tc>
      </w:tr>
      <w:tr w:rsidR="00304835">
        <w:tc>
          <w:tcPr>
            <w:tcW w:w="9036" w:type="dxa"/>
            <w:gridSpan w:val="18"/>
            <w:tcBorders>
              <w:top w:val="nil"/>
              <w:left w:val="nil"/>
              <w:bottom w:val="single" w:sz="4" w:space="0" w:color="auto"/>
              <w:right w:val="nil"/>
            </w:tcBorders>
          </w:tcPr>
          <w:p w:rsidR="00304835" w:rsidRDefault="00304835">
            <w:pPr>
              <w:pStyle w:val="ConsPlusNormal"/>
            </w:pPr>
          </w:p>
        </w:tc>
      </w:tr>
      <w:tr w:rsidR="00304835">
        <w:tblPrEx>
          <w:tblBorders>
            <w:insideH w:val="single" w:sz="4" w:space="0" w:color="auto"/>
          </w:tblBorders>
        </w:tblPrEx>
        <w:tc>
          <w:tcPr>
            <w:tcW w:w="9036" w:type="dxa"/>
            <w:gridSpan w:val="18"/>
            <w:tcBorders>
              <w:top w:val="single" w:sz="4" w:space="0" w:color="auto"/>
              <w:left w:val="nil"/>
              <w:bottom w:val="nil"/>
              <w:right w:val="nil"/>
            </w:tcBorders>
          </w:tcPr>
          <w:p w:rsidR="00304835" w:rsidRDefault="00304835">
            <w:pPr>
              <w:pStyle w:val="ConsPlusNormal"/>
              <w:jc w:val="center"/>
            </w:pPr>
            <w: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tc>
      </w:tr>
    </w:tbl>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both"/>
      </w:pPr>
    </w:p>
    <w:p w:rsidR="00304835" w:rsidRDefault="00304835">
      <w:pPr>
        <w:pStyle w:val="ConsPlusNormal"/>
        <w:jc w:val="right"/>
        <w:outlineLvl w:val="1"/>
      </w:pPr>
      <w:r>
        <w:t>Приложение N 13</w:t>
      </w:r>
    </w:p>
    <w:p w:rsidR="00304835" w:rsidRDefault="00304835">
      <w:pPr>
        <w:pStyle w:val="ConsPlusNormal"/>
        <w:jc w:val="right"/>
      </w:pPr>
      <w:r>
        <w:t>к Административному регламенту</w:t>
      </w:r>
    </w:p>
    <w:p w:rsidR="00304835" w:rsidRDefault="00304835">
      <w:pPr>
        <w:pStyle w:val="ConsPlusNormal"/>
        <w:jc w:val="right"/>
      </w:pPr>
      <w:r>
        <w:t>предоставления министерством сельского</w:t>
      </w:r>
    </w:p>
    <w:p w:rsidR="00304835" w:rsidRDefault="00304835">
      <w:pPr>
        <w:pStyle w:val="ConsPlusNormal"/>
        <w:jc w:val="right"/>
      </w:pPr>
      <w:r>
        <w:t>хозяйства и торговли Красноярского края</w:t>
      </w:r>
    </w:p>
    <w:p w:rsidR="00304835" w:rsidRDefault="00304835">
      <w:pPr>
        <w:pStyle w:val="ConsPlusNormal"/>
        <w:jc w:val="right"/>
      </w:pPr>
      <w:r>
        <w:t>государственной услуги по лицензированию</w:t>
      </w:r>
    </w:p>
    <w:p w:rsidR="00304835" w:rsidRDefault="00304835">
      <w:pPr>
        <w:pStyle w:val="ConsPlusNormal"/>
        <w:jc w:val="right"/>
      </w:pPr>
      <w:r>
        <w:t>розничной продажи алкогольной продукции</w:t>
      </w:r>
    </w:p>
    <w:p w:rsidR="00304835" w:rsidRDefault="00304835">
      <w:pPr>
        <w:pStyle w:val="ConsPlusNormal"/>
        <w:jc w:val="right"/>
      </w:pPr>
      <w:r>
        <w:t>(за исключением лицензирования розничной</w:t>
      </w:r>
    </w:p>
    <w:p w:rsidR="00304835" w:rsidRDefault="00304835">
      <w:pPr>
        <w:pStyle w:val="ConsPlusNormal"/>
        <w:jc w:val="right"/>
      </w:pPr>
      <w:r>
        <w:t>продажи вина, игристого вина, осуществляемой</w:t>
      </w:r>
    </w:p>
    <w:p w:rsidR="00304835" w:rsidRDefault="00304835">
      <w:pPr>
        <w:pStyle w:val="ConsPlusNormal"/>
        <w:jc w:val="right"/>
      </w:pPr>
      <w:r>
        <w:t>сельскохозяйственными товаропроизводителями)</w:t>
      </w:r>
    </w:p>
    <w:p w:rsidR="00304835" w:rsidRDefault="0030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835" w:rsidRDefault="0030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835" w:rsidRDefault="00304835">
            <w:pPr>
              <w:pStyle w:val="ConsPlusNormal"/>
              <w:jc w:val="center"/>
            </w:pPr>
            <w:r>
              <w:rPr>
                <w:color w:val="392C69"/>
              </w:rPr>
              <w:t>Список изменяющих документов</w:t>
            </w:r>
          </w:p>
          <w:p w:rsidR="00304835" w:rsidRDefault="00304835">
            <w:pPr>
              <w:pStyle w:val="ConsPlusNormal"/>
              <w:jc w:val="center"/>
            </w:pPr>
            <w:r>
              <w:rPr>
                <w:color w:val="392C69"/>
              </w:rPr>
              <w:t xml:space="preserve">(введен </w:t>
            </w:r>
            <w:hyperlink r:id="rId150">
              <w:r>
                <w:rPr>
                  <w:color w:val="0000FF"/>
                </w:rPr>
                <w:t>Приказом</w:t>
              </w:r>
            </w:hyperlink>
            <w:r>
              <w:rPr>
                <w:color w:val="392C69"/>
              </w:rPr>
              <w:t xml:space="preserve"> министерства сельского хозяйства и торговли Красноярского</w:t>
            </w:r>
          </w:p>
          <w:p w:rsidR="00304835" w:rsidRDefault="00304835">
            <w:pPr>
              <w:pStyle w:val="ConsPlusNormal"/>
              <w:jc w:val="center"/>
            </w:pPr>
            <w:r>
              <w:rPr>
                <w:color w:val="392C69"/>
              </w:rPr>
              <w:t>края от 10.02.2023 N 107-о)</w:t>
            </w:r>
          </w:p>
        </w:tc>
        <w:tc>
          <w:tcPr>
            <w:tcW w:w="113" w:type="dxa"/>
            <w:tcBorders>
              <w:top w:val="nil"/>
              <w:left w:val="nil"/>
              <w:bottom w:val="nil"/>
              <w:right w:val="nil"/>
            </w:tcBorders>
            <w:shd w:val="clear" w:color="auto" w:fill="F4F3F8"/>
            <w:tcMar>
              <w:top w:w="0" w:type="dxa"/>
              <w:left w:w="0" w:type="dxa"/>
              <w:bottom w:w="0" w:type="dxa"/>
              <w:right w:w="0" w:type="dxa"/>
            </w:tcMar>
          </w:tcPr>
          <w:p w:rsidR="00304835" w:rsidRDefault="00304835">
            <w:pPr>
              <w:pStyle w:val="ConsPlusNormal"/>
            </w:pPr>
          </w:p>
        </w:tc>
      </w:tr>
    </w:tbl>
    <w:p w:rsidR="00304835" w:rsidRDefault="003048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8"/>
        <w:gridCol w:w="425"/>
        <w:gridCol w:w="567"/>
        <w:gridCol w:w="340"/>
        <w:gridCol w:w="633"/>
        <w:gridCol w:w="415"/>
        <w:gridCol w:w="369"/>
        <w:gridCol w:w="457"/>
        <w:gridCol w:w="394"/>
        <w:gridCol w:w="375"/>
        <w:gridCol w:w="476"/>
        <w:gridCol w:w="340"/>
        <w:gridCol w:w="367"/>
        <w:gridCol w:w="345"/>
        <w:gridCol w:w="771"/>
        <w:gridCol w:w="473"/>
        <w:gridCol w:w="343"/>
        <w:gridCol w:w="456"/>
        <w:gridCol w:w="498"/>
        <w:gridCol w:w="432"/>
      </w:tblGrid>
      <w:tr w:rsidR="00304835">
        <w:tc>
          <w:tcPr>
            <w:tcW w:w="9044" w:type="dxa"/>
            <w:gridSpan w:val="20"/>
            <w:tcBorders>
              <w:top w:val="nil"/>
              <w:left w:val="nil"/>
              <w:bottom w:val="nil"/>
              <w:right w:val="nil"/>
            </w:tcBorders>
          </w:tcPr>
          <w:p w:rsidR="00304835" w:rsidRDefault="00304835">
            <w:pPr>
              <w:pStyle w:val="ConsPlusNormal"/>
              <w:jc w:val="center"/>
            </w:pPr>
            <w:r>
              <w:t>МИНИСТЕРСТВО СЕЛЬСКОГО ХОЗЯЙСТВА И ТОРГОВЛИ</w:t>
            </w:r>
          </w:p>
          <w:p w:rsidR="00304835" w:rsidRDefault="00304835">
            <w:pPr>
              <w:pStyle w:val="ConsPlusNormal"/>
              <w:jc w:val="center"/>
            </w:pPr>
            <w:r>
              <w:t>КРАСНОЯРСКОГО КРАЯ</w:t>
            </w:r>
          </w:p>
        </w:tc>
      </w:tr>
      <w:tr w:rsidR="00304835">
        <w:tc>
          <w:tcPr>
            <w:tcW w:w="9044" w:type="dxa"/>
            <w:gridSpan w:val="20"/>
            <w:tcBorders>
              <w:top w:val="nil"/>
              <w:left w:val="nil"/>
              <w:bottom w:val="nil"/>
              <w:right w:val="nil"/>
            </w:tcBorders>
          </w:tcPr>
          <w:p w:rsidR="00304835" w:rsidRDefault="00304835">
            <w:pPr>
              <w:pStyle w:val="ConsPlusNormal"/>
            </w:pPr>
          </w:p>
        </w:tc>
      </w:tr>
      <w:tr w:rsidR="00304835">
        <w:tc>
          <w:tcPr>
            <w:tcW w:w="2948" w:type="dxa"/>
            <w:gridSpan w:val="6"/>
            <w:tcBorders>
              <w:top w:val="nil"/>
              <w:left w:val="nil"/>
              <w:bottom w:val="single" w:sz="4" w:space="0" w:color="auto"/>
              <w:right w:val="nil"/>
            </w:tcBorders>
          </w:tcPr>
          <w:p w:rsidR="00304835" w:rsidRDefault="00304835">
            <w:pPr>
              <w:pStyle w:val="ConsPlusNormal"/>
            </w:pPr>
          </w:p>
        </w:tc>
        <w:tc>
          <w:tcPr>
            <w:tcW w:w="2778" w:type="dxa"/>
            <w:gridSpan w:val="7"/>
            <w:tcBorders>
              <w:top w:val="nil"/>
              <w:left w:val="nil"/>
              <w:bottom w:val="nil"/>
              <w:right w:val="nil"/>
            </w:tcBorders>
          </w:tcPr>
          <w:p w:rsidR="00304835" w:rsidRDefault="00304835">
            <w:pPr>
              <w:pStyle w:val="ConsPlusNormal"/>
            </w:pPr>
          </w:p>
        </w:tc>
        <w:tc>
          <w:tcPr>
            <w:tcW w:w="3318" w:type="dxa"/>
            <w:gridSpan w:val="7"/>
            <w:tcBorders>
              <w:top w:val="nil"/>
              <w:left w:val="nil"/>
              <w:bottom w:val="nil"/>
              <w:right w:val="nil"/>
            </w:tcBorders>
          </w:tcPr>
          <w:p w:rsidR="00304835" w:rsidRDefault="00304835">
            <w:pPr>
              <w:pStyle w:val="ConsPlusNormal"/>
              <w:jc w:val="both"/>
            </w:pPr>
            <w:r>
              <w:t>"___" _____________ 20__ г.</w:t>
            </w:r>
          </w:p>
        </w:tc>
      </w:tr>
      <w:tr w:rsidR="00304835">
        <w:tc>
          <w:tcPr>
            <w:tcW w:w="2948" w:type="dxa"/>
            <w:gridSpan w:val="6"/>
            <w:tcBorders>
              <w:top w:val="single" w:sz="4" w:space="0" w:color="auto"/>
              <w:left w:val="nil"/>
              <w:bottom w:val="nil"/>
              <w:right w:val="nil"/>
            </w:tcBorders>
          </w:tcPr>
          <w:p w:rsidR="00304835" w:rsidRDefault="00304835">
            <w:pPr>
              <w:pStyle w:val="ConsPlusNormal"/>
              <w:jc w:val="center"/>
            </w:pPr>
            <w:r>
              <w:t>(место составления акта)</w:t>
            </w:r>
          </w:p>
        </w:tc>
        <w:tc>
          <w:tcPr>
            <w:tcW w:w="2778" w:type="dxa"/>
            <w:gridSpan w:val="7"/>
            <w:tcBorders>
              <w:top w:val="nil"/>
              <w:left w:val="nil"/>
              <w:bottom w:val="nil"/>
              <w:right w:val="nil"/>
            </w:tcBorders>
          </w:tcPr>
          <w:p w:rsidR="00304835" w:rsidRDefault="00304835">
            <w:pPr>
              <w:pStyle w:val="ConsPlusNormal"/>
            </w:pPr>
          </w:p>
        </w:tc>
        <w:tc>
          <w:tcPr>
            <w:tcW w:w="3318" w:type="dxa"/>
            <w:gridSpan w:val="7"/>
            <w:tcBorders>
              <w:top w:val="nil"/>
              <w:left w:val="nil"/>
              <w:bottom w:val="nil"/>
              <w:right w:val="nil"/>
            </w:tcBorders>
          </w:tcPr>
          <w:p w:rsidR="00304835" w:rsidRDefault="00304835">
            <w:pPr>
              <w:pStyle w:val="ConsPlusNormal"/>
              <w:jc w:val="center"/>
            </w:pPr>
            <w:r>
              <w:t>(дата составления акта)</w:t>
            </w:r>
          </w:p>
        </w:tc>
      </w:tr>
      <w:tr w:rsidR="00304835">
        <w:tc>
          <w:tcPr>
            <w:tcW w:w="2948" w:type="dxa"/>
            <w:gridSpan w:val="6"/>
            <w:tcBorders>
              <w:top w:val="nil"/>
              <w:left w:val="nil"/>
              <w:bottom w:val="nil"/>
              <w:right w:val="nil"/>
            </w:tcBorders>
          </w:tcPr>
          <w:p w:rsidR="00304835" w:rsidRDefault="00304835">
            <w:pPr>
              <w:pStyle w:val="ConsPlusNormal"/>
            </w:pPr>
          </w:p>
        </w:tc>
        <w:tc>
          <w:tcPr>
            <w:tcW w:w="2778" w:type="dxa"/>
            <w:gridSpan w:val="7"/>
            <w:tcBorders>
              <w:top w:val="nil"/>
              <w:left w:val="nil"/>
              <w:bottom w:val="nil"/>
              <w:right w:val="nil"/>
            </w:tcBorders>
          </w:tcPr>
          <w:p w:rsidR="00304835" w:rsidRDefault="00304835">
            <w:pPr>
              <w:pStyle w:val="ConsPlusNormal"/>
            </w:pPr>
          </w:p>
        </w:tc>
        <w:tc>
          <w:tcPr>
            <w:tcW w:w="3318" w:type="dxa"/>
            <w:gridSpan w:val="7"/>
            <w:tcBorders>
              <w:top w:val="nil"/>
              <w:left w:val="nil"/>
              <w:bottom w:val="single" w:sz="4" w:space="0" w:color="auto"/>
              <w:right w:val="nil"/>
            </w:tcBorders>
          </w:tcPr>
          <w:p w:rsidR="00304835" w:rsidRDefault="00304835">
            <w:pPr>
              <w:pStyle w:val="ConsPlusNormal"/>
            </w:pPr>
          </w:p>
        </w:tc>
      </w:tr>
      <w:tr w:rsidR="00304835">
        <w:tc>
          <w:tcPr>
            <w:tcW w:w="2948" w:type="dxa"/>
            <w:gridSpan w:val="6"/>
            <w:tcBorders>
              <w:top w:val="nil"/>
              <w:left w:val="nil"/>
              <w:bottom w:val="nil"/>
              <w:right w:val="nil"/>
            </w:tcBorders>
          </w:tcPr>
          <w:p w:rsidR="00304835" w:rsidRDefault="00304835">
            <w:pPr>
              <w:pStyle w:val="ConsPlusNormal"/>
            </w:pPr>
          </w:p>
        </w:tc>
        <w:tc>
          <w:tcPr>
            <w:tcW w:w="2778" w:type="dxa"/>
            <w:gridSpan w:val="7"/>
            <w:tcBorders>
              <w:top w:val="nil"/>
              <w:left w:val="nil"/>
              <w:bottom w:val="nil"/>
              <w:right w:val="nil"/>
            </w:tcBorders>
          </w:tcPr>
          <w:p w:rsidR="00304835" w:rsidRDefault="00304835">
            <w:pPr>
              <w:pStyle w:val="ConsPlusNormal"/>
            </w:pPr>
          </w:p>
        </w:tc>
        <w:tc>
          <w:tcPr>
            <w:tcW w:w="3318" w:type="dxa"/>
            <w:gridSpan w:val="7"/>
            <w:tcBorders>
              <w:top w:val="single" w:sz="4" w:space="0" w:color="auto"/>
              <w:left w:val="nil"/>
              <w:bottom w:val="nil"/>
              <w:right w:val="nil"/>
            </w:tcBorders>
          </w:tcPr>
          <w:p w:rsidR="00304835" w:rsidRDefault="00304835">
            <w:pPr>
              <w:pStyle w:val="ConsPlusNormal"/>
              <w:jc w:val="center"/>
            </w:pPr>
            <w:r>
              <w:t>(время составления акта)</w:t>
            </w:r>
          </w:p>
        </w:tc>
      </w:tr>
      <w:tr w:rsidR="00304835">
        <w:tc>
          <w:tcPr>
            <w:tcW w:w="9044" w:type="dxa"/>
            <w:gridSpan w:val="20"/>
            <w:tcBorders>
              <w:top w:val="nil"/>
              <w:left w:val="nil"/>
              <w:bottom w:val="nil"/>
              <w:right w:val="nil"/>
            </w:tcBorders>
          </w:tcPr>
          <w:p w:rsidR="00304835" w:rsidRDefault="00304835">
            <w:pPr>
              <w:pStyle w:val="ConsPlusNormal"/>
              <w:jc w:val="center"/>
            </w:pPr>
            <w:bookmarkStart w:id="59" w:name="P1452"/>
            <w:bookmarkEnd w:id="59"/>
            <w:r>
              <w:t>АКТ о невозможности проведения выездной оценки</w:t>
            </w:r>
          </w:p>
          <w:p w:rsidR="00304835" w:rsidRDefault="00304835">
            <w:pPr>
              <w:pStyle w:val="ConsPlusNormal"/>
              <w:jc w:val="center"/>
            </w:pPr>
            <w:r>
              <w:t>соответствия заявителя лицензионным требованиям</w:t>
            </w:r>
          </w:p>
          <w:p w:rsidR="00304835" w:rsidRDefault="00304835">
            <w:pPr>
              <w:pStyle w:val="ConsPlusNormal"/>
              <w:jc w:val="center"/>
            </w:pPr>
            <w:r>
              <w:t>и (или) обязательным требованиям N ________</w:t>
            </w:r>
          </w:p>
        </w:tc>
      </w:tr>
      <w:tr w:rsidR="00304835">
        <w:tc>
          <w:tcPr>
            <w:tcW w:w="9044" w:type="dxa"/>
            <w:gridSpan w:val="20"/>
            <w:tcBorders>
              <w:top w:val="nil"/>
              <w:left w:val="nil"/>
              <w:bottom w:val="nil"/>
              <w:right w:val="nil"/>
            </w:tcBorders>
          </w:tcPr>
          <w:p w:rsidR="00304835" w:rsidRDefault="00304835">
            <w:pPr>
              <w:pStyle w:val="ConsPlusNormal"/>
            </w:pPr>
          </w:p>
        </w:tc>
      </w:tr>
      <w:tr w:rsidR="00304835">
        <w:tc>
          <w:tcPr>
            <w:tcW w:w="568" w:type="dxa"/>
            <w:tcBorders>
              <w:top w:val="nil"/>
              <w:left w:val="nil"/>
              <w:bottom w:val="nil"/>
              <w:right w:val="nil"/>
            </w:tcBorders>
          </w:tcPr>
          <w:p w:rsidR="00304835" w:rsidRDefault="00304835">
            <w:pPr>
              <w:pStyle w:val="ConsPlusNormal"/>
            </w:pPr>
            <w:r>
              <w:t>С</w:t>
            </w:r>
          </w:p>
        </w:tc>
        <w:tc>
          <w:tcPr>
            <w:tcW w:w="425" w:type="dxa"/>
            <w:tcBorders>
              <w:top w:val="nil"/>
              <w:left w:val="nil"/>
              <w:bottom w:val="nil"/>
              <w:right w:val="nil"/>
            </w:tcBorders>
          </w:tcPr>
          <w:p w:rsidR="00304835" w:rsidRDefault="00304835">
            <w:pPr>
              <w:pStyle w:val="ConsPlusNormal"/>
            </w:pPr>
            <w:r>
              <w:t>"</w:t>
            </w:r>
          </w:p>
        </w:tc>
        <w:tc>
          <w:tcPr>
            <w:tcW w:w="567" w:type="dxa"/>
            <w:tcBorders>
              <w:top w:val="nil"/>
              <w:left w:val="nil"/>
              <w:bottom w:val="single" w:sz="4" w:space="0" w:color="auto"/>
              <w:right w:val="nil"/>
            </w:tcBorders>
          </w:tcPr>
          <w:p w:rsidR="00304835" w:rsidRDefault="00304835">
            <w:pPr>
              <w:pStyle w:val="ConsPlusNormal"/>
            </w:pPr>
          </w:p>
        </w:tc>
        <w:tc>
          <w:tcPr>
            <w:tcW w:w="340" w:type="dxa"/>
            <w:tcBorders>
              <w:top w:val="nil"/>
              <w:left w:val="nil"/>
              <w:bottom w:val="nil"/>
              <w:right w:val="nil"/>
            </w:tcBorders>
          </w:tcPr>
          <w:p w:rsidR="00304835" w:rsidRDefault="00304835">
            <w:pPr>
              <w:pStyle w:val="ConsPlusNormal"/>
            </w:pPr>
            <w:r>
              <w:t>"</w:t>
            </w:r>
          </w:p>
        </w:tc>
        <w:tc>
          <w:tcPr>
            <w:tcW w:w="1417" w:type="dxa"/>
            <w:gridSpan w:val="3"/>
            <w:tcBorders>
              <w:top w:val="nil"/>
              <w:left w:val="nil"/>
              <w:bottom w:val="single" w:sz="4" w:space="0" w:color="auto"/>
              <w:right w:val="nil"/>
            </w:tcBorders>
          </w:tcPr>
          <w:p w:rsidR="00304835" w:rsidRDefault="00304835">
            <w:pPr>
              <w:pStyle w:val="ConsPlusNormal"/>
            </w:pPr>
          </w:p>
        </w:tc>
        <w:tc>
          <w:tcPr>
            <w:tcW w:w="457" w:type="dxa"/>
            <w:tcBorders>
              <w:top w:val="nil"/>
              <w:left w:val="nil"/>
              <w:bottom w:val="nil"/>
              <w:right w:val="nil"/>
            </w:tcBorders>
          </w:tcPr>
          <w:p w:rsidR="00304835" w:rsidRDefault="00304835">
            <w:pPr>
              <w:pStyle w:val="ConsPlusNormal"/>
            </w:pPr>
            <w:r>
              <w:t>20</w:t>
            </w:r>
          </w:p>
        </w:tc>
        <w:tc>
          <w:tcPr>
            <w:tcW w:w="394" w:type="dxa"/>
            <w:tcBorders>
              <w:top w:val="nil"/>
              <w:left w:val="nil"/>
              <w:bottom w:val="single" w:sz="4" w:space="0" w:color="auto"/>
              <w:right w:val="nil"/>
            </w:tcBorders>
          </w:tcPr>
          <w:p w:rsidR="00304835" w:rsidRDefault="00304835">
            <w:pPr>
              <w:pStyle w:val="ConsPlusNormal"/>
            </w:pPr>
          </w:p>
        </w:tc>
        <w:tc>
          <w:tcPr>
            <w:tcW w:w="375" w:type="dxa"/>
            <w:tcBorders>
              <w:top w:val="nil"/>
              <w:left w:val="nil"/>
              <w:bottom w:val="nil"/>
              <w:right w:val="nil"/>
            </w:tcBorders>
          </w:tcPr>
          <w:p w:rsidR="00304835" w:rsidRDefault="00304835">
            <w:pPr>
              <w:pStyle w:val="ConsPlusNormal"/>
            </w:pPr>
            <w:r>
              <w:t>г.</w:t>
            </w:r>
          </w:p>
        </w:tc>
        <w:tc>
          <w:tcPr>
            <w:tcW w:w="476" w:type="dxa"/>
            <w:tcBorders>
              <w:top w:val="nil"/>
              <w:left w:val="nil"/>
              <w:bottom w:val="nil"/>
              <w:right w:val="nil"/>
            </w:tcBorders>
          </w:tcPr>
          <w:p w:rsidR="00304835" w:rsidRDefault="00304835">
            <w:pPr>
              <w:pStyle w:val="ConsPlusNormal"/>
            </w:pPr>
            <w:r>
              <w:t>по</w:t>
            </w:r>
          </w:p>
        </w:tc>
        <w:tc>
          <w:tcPr>
            <w:tcW w:w="340" w:type="dxa"/>
            <w:tcBorders>
              <w:top w:val="nil"/>
              <w:left w:val="nil"/>
              <w:bottom w:val="nil"/>
              <w:right w:val="nil"/>
            </w:tcBorders>
          </w:tcPr>
          <w:p w:rsidR="00304835" w:rsidRDefault="00304835">
            <w:pPr>
              <w:pStyle w:val="ConsPlusNormal"/>
            </w:pPr>
            <w:r>
              <w:t>"</w:t>
            </w:r>
          </w:p>
        </w:tc>
        <w:tc>
          <w:tcPr>
            <w:tcW w:w="367" w:type="dxa"/>
            <w:tcBorders>
              <w:top w:val="nil"/>
              <w:left w:val="nil"/>
              <w:bottom w:val="single" w:sz="4" w:space="0" w:color="auto"/>
              <w:right w:val="nil"/>
            </w:tcBorders>
          </w:tcPr>
          <w:p w:rsidR="00304835" w:rsidRDefault="00304835">
            <w:pPr>
              <w:pStyle w:val="ConsPlusNormal"/>
            </w:pPr>
          </w:p>
        </w:tc>
        <w:tc>
          <w:tcPr>
            <w:tcW w:w="345" w:type="dxa"/>
            <w:tcBorders>
              <w:top w:val="nil"/>
              <w:left w:val="nil"/>
              <w:bottom w:val="nil"/>
              <w:right w:val="nil"/>
            </w:tcBorders>
          </w:tcPr>
          <w:p w:rsidR="00304835" w:rsidRDefault="00304835">
            <w:pPr>
              <w:pStyle w:val="ConsPlusNormal"/>
            </w:pPr>
            <w:r>
              <w:t>"</w:t>
            </w:r>
          </w:p>
        </w:tc>
        <w:tc>
          <w:tcPr>
            <w:tcW w:w="1587" w:type="dxa"/>
            <w:gridSpan w:val="3"/>
            <w:tcBorders>
              <w:top w:val="nil"/>
              <w:left w:val="nil"/>
              <w:bottom w:val="single" w:sz="4" w:space="0" w:color="auto"/>
              <w:right w:val="nil"/>
            </w:tcBorders>
          </w:tcPr>
          <w:p w:rsidR="00304835" w:rsidRDefault="00304835">
            <w:pPr>
              <w:pStyle w:val="ConsPlusNormal"/>
            </w:pPr>
          </w:p>
        </w:tc>
        <w:tc>
          <w:tcPr>
            <w:tcW w:w="456" w:type="dxa"/>
            <w:tcBorders>
              <w:top w:val="nil"/>
              <w:left w:val="nil"/>
              <w:bottom w:val="nil"/>
              <w:right w:val="nil"/>
            </w:tcBorders>
          </w:tcPr>
          <w:p w:rsidR="00304835" w:rsidRDefault="00304835">
            <w:pPr>
              <w:pStyle w:val="ConsPlusNormal"/>
            </w:pPr>
            <w:r>
              <w:t>20</w:t>
            </w:r>
          </w:p>
        </w:tc>
        <w:tc>
          <w:tcPr>
            <w:tcW w:w="498" w:type="dxa"/>
            <w:tcBorders>
              <w:top w:val="nil"/>
              <w:left w:val="nil"/>
              <w:bottom w:val="single" w:sz="4" w:space="0" w:color="auto"/>
              <w:right w:val="nil"/>
            </w:tcBorders>
          </w:tcPr>
          <w:p w:rsidR="00304835" w:rsidRDefault="00304835">
            <w:pPr>
              <w:pStyle w:val="ConsPlusNormal"/>
            </w:pPr>
          </w:p>
        </w:tc>
        <w:tc>
          <w:tcPr>
            <w:tcW w:w="432" w:type="dxa"/>
            <w:tcBorders>
              <w:top w:val="nil"/>
              <w:left w:val="nil"/>
              <w:bottom w:val="nil"/>
              <w:right w:val="nil"/>
            </w:tcBorders>
          </w:tcPr>
          <w:p w:rsidR="00304835" w:rsidRDefault="00304835">
            <w:pPr>
              <w:pStyle w:val="ConsPlusNormal"/>
            </w:pPr>
            <w:r>
              <w:t>г.</w:t>
            </w:r>
          </w:p>
        </w:tc>
      </w:tr>
      <w:tr w:rsidR="00304835">
        <w:tc>
          <w:tcPr>
            <w:tcW w:w="1560" w:type="dxa"/>
            <w:gridSpan w:val="3"/>
            <w:tcBorders>
              <w:top w:val="nil"/>
              <w:left w:val="nil"/>
              <w:bottom w:val="nil"/>
              <w:right w:val="nil"/>
            </w:tcBorders>
          </w:tcPr>
          <w:p w:rsidR="00304835" w:rsidRDefault="00304835">
            <w:pPr>
              <w:pStyle w:val="ConsPlusNormal"/>
            </w:pPr>
            <w:r>
              <w:t>по адресу:</w:t>
            </w:r>
          </w:p>
        </w:tc>
        <w:tc>
          <w:tcPr>
            <w:tcW w:w="7484" w:type="dxa"/>
            <w:gridSpan w:val="17"/>
            <w:tcBorders>
              <w:top w:val="nil"/>
              <w:left w:val="nil"/>
              <w:bottom w:val="single" w:sz="4" w:space="0" w:color="auto"/>
              <w:right w:val="nil"/>
            </w:tcBorders>
          </w:tcPr>
          <w:p w:rsidR="00304835" w:rsidRDefault="00304835">
            <w:pPr>
              <w:pStyle w:val="ConsPlusNormal"/>
            </w:pPr>
          </w:p>
        </w:tc>
      </w:tr>
      <w:tr w:rsidR="00304835">
        <w:tc>
          <w:tcPr>
            <w:tcW w:w="9044" w:type="dxa"/>
            <w:gridSpan w:val="20"/>
            <w:tcBorders>
              <w:top w:val="nil"/>
              <w:left w:val="nil"/>
              <w:bottom w:val="nil"/>
              <w:right w:val="nil"/>
            </w:tcBorders>
          </w:tcPr>
          <w:p w:rsidR="00304835" w:rsidRDefault="00304835">
            <w:pPr>
              <w:pStyle w:val="ConsPlusNormal"/>
              <w:jc w:val="center"/>
            </w:pPr>
            <w:r>
              <w:t>(место проведения оценки без выезда)</w:t>
            </w:r>
          </w:p>
        </w:tc>
      </w:tr>
      <w:tr w:rsidR="00304835">
        <w:tc>
          <w:tcPr>
            <w:tcW w:w="9044" w:type="dxa"/>
            <w:gridSpan w:val="20"/>
            <w:tcBorders>
              <w:top w:val="nil"/>
              <w:left w:val="nil"/>
              <w:bottom w:val="nil"/>
              <w:right w:val="nil"/>
            </w:tcBorders>
          </w:tcPr>
          <w:p w:rsidR="00304835" w:rsidRDefault="00304835">
            <w:pPr>
              <w:pStyle w:val="ConsPlusNormal"/>
              <w:jc w:val="both"/>
            </w:pPr>
            <w:r>
              <w:t>На основании: заявления (запроса) о предоставлении государственной услуги по лицензированию розничной продажи алкогольной продукции</w:t>
            </w:r>
          </w:p>
        </w:tc>
      </w:tr>
      <w:tr w:rsidR="00304835">
        <w:tc>
          <w:tcPr>
            <w:tcW w:w="3317" w:type="dxa"/>
            <w:gridSpan w:val="7"/>
            <w:tcBorders>
              <w:top w:val="nil"/>
              <w:left w:val="nil"/>
              <w:bottom w:val="nil"/>
              <w:right w:val="nil"/>
            </w:tcBorders>
          </w:tcPr>
          <w:p w:rsidR="00304835" w:rsidRDefault="00304835">
            <w:pPr>
              <w:pStyle w:val="ConsPlusNormal"/>
              <w:jc w:val="both"/>
            </w:pPr>
            <w:r>
              <w:t>N ________________________</w:t>
            </w:r>
          </w:p>
        </w:tc>
        <w:tc>
          <w:tcPr>
            <w:tcW w:w="457" w:type="dxa"/>
            <w:tcBorders>
              <w:top w:val="nil"/>
              <w:left w:val="nil"/>
              <w:bottom w:val="nil"/>
              <w:right w:val="nil"/>
            </w:tcBorders>
          </w:tcPr>
          <w:p w:rsidR="00304835" w:rsidRDefault="00304835">
            <w:pPr>
              <w:pStyle w:val="ConsPlusNormal"/>
              <w:jc w:val="both"/>
            </w:pPr>
            <w:r>
              <w:t>от</w:t>
            </w:r>
          </w:p>
        </w:tc>
        <w:tc>
          <w:tcPr>
            <w:tcW w:w="394" w:type="dxa"/>
            <w:tcBorders>
              <w:top w:val="nil"/>
              <w:left w:val="nil"/>
              <w:bottom w:val="nil"/>
              <w:right w:val="nil"/>
            </w:tcBorders>
          </w:tcPr>
          <w:p w:rsidR="00304835" w:rsidRDefault="00304835">
            <w:pPr>
              <w:pStyle w:val="ConsPlusNormal"/>
              <w:jc w:val="both"/>
            </w:pPr>
            <w:r>
              <w:t>"</w:t>
            </w:r>
          </w:p>
        </w:tc>
        <w:tc>
          <w:tcPr>
            <w:tcW w:w="851" w:type="dxa"/>
            <w:gridSpan w:val="2"/>
            <w:tcBorders>
              <w:top w:val="nil"/>
              <w:left w:val="nil"/>
              <w:bottom w:val="single" w:sz="4" w:space="0" w:color="auto"/>
              <w:right w:val="nil"/>
            </w:tcBorders>
          </w:tcPr>
          <w:p w:rsidR="00304835" w:rsidRDefault="00304835">
            <w:pPr>
              <w:pStyle w:val="ConsPlusNormal"/>
            </w:pPr>
          </w:p>
        </w:tc>
        <w:tc>
          <w:tcPr>
            <w:tcW w:w="340" w:type="dxa"/>
            <w:tcBorders>
              <w:top w:val="nil"/>
              <w:left w:val="nil"/>
              <w:bottom w:val="nil"/>
              <w:right w:val="nil"/>
            </w:tcBorders>
          </w:tcPr>
          <w:p w:rsidR="00304835" w:rsidRDefault="00304835">
            <w:pPr>
              <w:pStyle w:val="ConsPlusNormal"/>
              <w:jc w:val="both"/>
            </w:pPr>
            <w:r>
              <w:t>"</w:t>
            </w:r>
          </w:p>
        </w:tc>
        <w:tc>
          <w:tcPr>
            <w:tcW w:w="1483" w:type="dxa"/>
            <w:gridSpan w:val="3"/>
            <w:tcBorders>
              <w:top w:val="nil"/>
              <w:left w:val="nil"/>
              <w:bottom w:val="single" w:sz="4" w:space="0" w:color="auto"/>
              <w:right w:val="nil"/>
            </w:tcBorders>
          </w:tcPr>
          <w:p w:rsidR="00304835" w:rsidRDefault="00304835">
            <w:pPr>
              <w:pStyle w:val="ConsPlusNormal"/>
            </w:pPr>
          </w:p>
        </w:tc>
        <w:tc>
          <w:tcPr>
            <w:tcW w:w="473" w:type="dxa"/>
            <w:tcBorders>
              <w:top w:val="nil"/>
              <w:left w:val="nil"/>
              <w:bottom w:val="nil"/>
              <w:right w:val="nil"/>
            </w:tcBorders>
          </w:tcPr>
          <w:p w:rsidR="00304835" w:rsidRDefault="00304835">
            <w:pPr>
              <w:pStyle w:val="ConsPlusNormal"/>
              <w:jc w:val="both"/>
            </w:pPr>
            <w:r>
              <w:t>20</w:t>
            </w:r>
          </w:p>
        </w:tc>
        <w:tc>
          <w:tcPr>
            <w:tcW w:w="343" w:type="dxa"/>
            <w:tcBorders>
              <w:top w:val="nil"/>
              <w:left w:val="nil"/>
              <w:bottom w:val="single" w:sz="4" w:space="0" w:color="auto"/>
              <w:right w:val="nil"/>
            </w:tcBorders>
          </w:tcPr>
          <w:p w:rsidR="00304835" w:rsidRDefault="00304835">
            <w:pPr>
              <w:pStyle w:val="ConsPlusNormal"/>
            </w:pPr>
          </w:p>
        </w:tc>
        <w:tc>
          <w:tcPr>
            <w:tcW w:w="1386" w:type="dxa"/>
            <w:gridSpan w:val="3"/>
            <w:tcBorders>
              <w:top w:val="nil"/>
              <w:left w:val="nil"/>
              <w:bottom w:val="nil"/>
              <w:right w:val="nil"/>
            </w:tcBorders>
          </w:tcPr>
          <w:p w:rsidR="00304835" w:rsidRDefault="00304835">
            <w:pPr>
              <w:pStyle w:val="ConsPlusNormal"/>
              <w:jc w:val="both"/>
            </w:pPr>
            <w:r>
              <w:t>г., а также</w:t>
            </w:r>
          </w:p>
        </w:tc>
      </w:tr>
      <w:tr w:rsidR="00304835">
        <w:tc>
          <w:tcPr>
            <w:tcW w:w="9044" w:type="dxa"/>
            <w:gridSpan w:val="20"/>
            <w:tcBorders>
              <w:top w:val="nil"/>
              <w:left w:val="nil"/>
              <w:bottom w:val="nil"/>
              <w:right w:val="nil"/>
            </w:tcBorders>
          </w:tcPr>
          <w:p w:rsidR="00304835" w:rsidRDefault="00304835">
            <w:pPr>
              <w:pStyle w:val="ConsPlusNormal"/>
              <w:jc w:val="both"/>
            </w:pPr>
            <w:r>
              <w:t>приказа о назначении выездной оценки соответствия заявителя лицензионным требованиям и (или) обязательным требованиям N ____________ от "__" _________________________ 20 __ г.</w:t>
            </w:r>
          </w:p>
        </w:tc>
      </w:tr>
      <w:tr w:rsidR="00304835">
        <w:tc>
          <w:tcPr>
            <w:tcW w:w="9044" w:type="dxa"/>
            <w:gridSpan w:val="20"/>
            <w:tcBorders>
              <w:top w:val="nil"/>
              <w:left w:val="nil"/>
              <w:bottom w:val="nil"/>
              <w:right w:val="nil"/>
            </w:tcBorders>
          </w:tcPr>
          <w:p w:rsidR="00304835" w:rsidRDefault="00304835">
            <w:pPr>
              <w:pStyle w:val="ConsPlusNormal"/>
            </w:pPr>
            <w:r>
              <w:t>(вид документа с указанием реквизитов (номер, дата), фамилии, имени, отчества (в случае, если имеется), должность руководителя, заместителя руководителя лицензирующего органа)</w:t>
            </w:r>
          </w:p>
        </w:tc>
      </w:tr>
      <w:tr w:rsidR="00304835">
        <w:tc>
          <w:tcPr>
            <w:tcW w:w="9044" w:type="dxa"/>
            <w:gridSpan w:val="20"/>
            <w:tcBorders>
              <w:top w:val="nil"/>
              <w:left w:val="nil"/>
              <w:bottom w:val="nil"/>
              <w:right w:val="nil"/>
            </w:tcBorders>
          </w:tcPr>
          <w:p w:rsidR="00304835" w:rsidRDefault="00304835">
            <w:pPr>
              <w:pStyle w:val="ConsPlusNormal"/>
            </w:pPr>
            <w:r>
              <w:t>НЕ ПРОВЕДЕНА выездная оценка соответствия заявителя лицензионным требованиям и (или) обязательным требованиям в отношении:</w:t>
            </w:r>
          </w:p>
        </w:tc>
      </w:tr>
      <w:tr w:rsidR="00304835">
        <w:tc>
          <w:tcPr>
            <w:tcW w:w="9044" w:type="dxa"/>
            <w:gridSpan w:val="20"/>
            <w:tcBorders>
              <w:top w:val="nil"/>
              <w:left w:val="nil"/>
              <w:bottom w:val="single" w:sz="4" w:space="0" w:color="auto"/>
              <w:right w:val="nil"/>
            </w:tcBorders>
          </w:tcPr>
          <w:p w:rsidR="00304835" w:rsidRDefault="00304835">
            <w:pPr>
              <w:pStyle w:val="ConsPlusNormal"/>
            </w:pPr>
          </w:p>
        </w:tc>
      </w:tr>
      <w:tr w:rsidR="00304835">
        <w:tc>
          <w:tcPr>
            <w:tcW w:w="9044" w:type="dxa"/>
            <w:gridSpan w:val="20"/>
            <w:tcBorders>
              <w:top w:val="single" w:sz="4" w:space="0" w:color="auto"/>
              <w:left w:val="nil"/>
              <w:bottom w:val="nil"/>
              <w:right w:val="nil"/>
            </w:tcBorders>
          </w:tcPr>
          <w:p w:rsidR="00304835" w:rsidRDefault="00304835">
            <w:pPr>
              <w:pStyle w:val="ConsPlusNormal"/>
              <w:jc w:val="center"/>
            </w:pPr>
            <w:r>
              <w:t>(полное и (в случае, если имеется) сокращенное наименование заявителя, адрес местонахождения, ИНН/КПП, ОГРН)</w:t>
            </w:r>
          </w:p>
        </w:tc>
      </w:tr>
      <w:tr w:rsidR="00304835">
        <w:tc>
          <w:tcPr>
            <w:tcW w:w="9044" w:type="dxa"/>
            <w:gridSpan w:val="20"/>
            <w:tcBorders>
              <w:top w:val="nil"/>
              <w:left w:val="nil"/>
              <w:bottom w:val="nil"/>
              <w:right w:val="nil"/>
            </w:tcBorders>
          </w:tcPr>
          <w:p w:rsidR="00304835" w:rsidRDefault="00304835">
            <w:pPr>
              <w:pStyle w:val="ConsPlusNormal"/>
            </w:pPr>
          </w:p>
        </w:tc>
      </w:tr>
      <w:tr w:rsidR="00304835">
        <w:tc>
          <w:tcPr>
            <w:tcW w:w="9044" w:type="dxa"/>
            <w:gridSpan w:val="20"/>
            <w:tcBorders>
              <w:top w:val="nil"/>
              <w:left w:val="nil"/>
              <w:bottom w:val="nil"/>
              <w:right w:val="nil"/>
            </w:tcBorders>
          </w:tcPr>
          <w:p w:rsidR="00304835" w:rsidRDefault="00304835">
            <w:pPr>
              <w:pStyle w:val="ConsPlusNormal"/>
              <w:jc w:val="both"/>
            </w:pPr>
            <w:r>
              <w:t xml:space="preserve">на соответствие положений </w:t>
            </w:r>
            <w:hyperlink r:id="rId151">
              <w:r>
                <w:rPr>
                  <w:color w:val="0000FF"/>
                </w:rPr>
                <w:t>статей 8</w:t>
              </w:r>
            </w:hyperlink>
            <w:r>
              <w:t xml:space="preserve">, </w:t>
            </w:r>
            <w:hyperlink r:id="rId152">
              <w:r>
                <w:rPr>
                  <w:color w:val="0000FF"/>
                </w:rPr>
                <w:t>16</w:t>
              </w:r>
            </w:hyperlink>
            <w:r>
              <w:t xml:space="preserve">, </w:t>
            </w:r>
            <w:hyperlink r:id="rId153">
              <w:r>
                <w:rPr>
                  <w:color w:val="0000FF"/>
                </w:rPr>
                <w:t>19</w:t>
              </w:r>
            </w:hyperlink>
            <w:r>
              <w:t xml:space="preserve">, и </w:t>
            </w:r>
            <w:hyperlink r:id="rId154">
              <w:r>
                <w:rPr>
                  <w:color w:val="0000FF"/>
                </w:rPr>
                <w:t>26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tc>
      </w:tr>
      <w:tr w:rsidR="00304835">
        <w:tc>
          <w:tcPr>
            <w:tcW w:w="9044" w:type="dxa"/>
            <w:gridSpan w:val="20"/>
            <w:tcBorders>
              <w:top w:val="nil"/>
              <w:left w:val="nil"/>
              <w:bottom w:val="nil"/>
              <w:right w:val="nil"/>
            </w:tcBorders>
          </w:tcPr>
          <w:p w:rsidR="00304835" w:rsidRDefault="00304835">
            <w:pPr>
              <w:pStyle w:val="ConsPlusNormal"/>
            </w:pPr>
            <w:r>
              <w:t>Лицо (а), проводившее (ие) оценку:</w:t>
            </w:r>
          </w:p>
        </w:tc>
      </w:tr>
      <w:tr w:rsidR="00304835">
        <w:tc>
          <w:tcPr>
            <w:tcW w:w="9044" w:type="dxa"/>
            <w:gridSpan w:val="20"/>
            <w:tcBorders>
              <w:top w:val="nil"/>
              <w:left w:val="nil"/>
              <w:bottom w:val="single" w:sz="4" w:space="0" w:color="auto"/>
              <w:right w:val="nil"/>
            </w:tcBorders>
          </w:tcPr>
          <w:p w:rsidR="00304835" w:rsidRDefault="00304835">
            <w:pPr>
              <w:pStyle w:val="ConsPlusNormal"/>
            </w:pPr>
          </w:p>
        </w:tc>
      </w:tr>
      <w:tr w:rsidR="00304835">
        <w:tc>
          <w:tcPr>
            <w:tcW w:w="9044" w:type="dxa"/>
            <w:gridSpan w:val="20"/>
            <w:tcBorders>
              <w:top w:val="single" w:sz="4" w:space="0" w:color="auto"/>
              <w:left w:val="nil"/>
              <w:bottom w:val="nil"/>
              <w:right w:val="nil"/>
            </w:tcBorders>
          </w:tcPr>
          <w:p w:rsidR="00304835" w:rsidRDefault="00304835">
            <w:pPr>
              <w:pStyle w:val="ConsPlusNormal"/>
              <w:jc w:val="center"/>
            </w:pPr>
            <w:r>
              <w:t>(фамилия, имя, отчество (при наличии) и должность должностного лица или должностных лиц лицензирующего органа, проводивших оценку без выезда)</w:t>
            </w:r>
          </w:p>
        </w:tc>
      </w:tr>
      <w:tr w:rsidR="00304835">
        <w:tc>
          <w:tcPr>
            <w:tcW w:w="9044" w:type="dxa"/>
            <w:gridSpan w:val="20"/>
            <w:tcBorders>
              <w:top w:val="nil"/>
              <w:left w:val="nil"/>
              <w:bottom w:val="nil"/>
              <w:right w:val="nil"/>
            </w:tcBorders>
          </w:tcPr>
          <w:p w:rsidR="00304835" w:rsidRDefault="00304835">
            <w:pPr>
              <w:pStyle w:val="ConsPlusNormal"/>
            </w:pPr>
          </w:p>
        </w:tc>
      </w:tr>
      <w:tr w:rsidR="00304835">
        <w:tc>
          <w:tcPr>
            <w:tcW w:w="9044" w:type="dxa"/>
            <w:gridSpan w:val="20"/>
            <w:tcBorders>
              <w:top w:val="nil"/>
              <w:left w:val="nil"/>
              <w:bottom w:val="single" w:sz="4" w:space="0" w:color="auto"/>
              <w:right w:val="nil"/>
            </w:tcBorders>
          </w:tcPr>
          <w:p w:rsidR="00304835" w:rsidRDefault="00304835">
            <w:pPr>
              <w:pStyle w:val="ConsPlusNormal"/>
              <w:jc w:val="both"/>
            </w:pPr>
            <w:r>
              <w:t>При проведении оценки присутствовали: ______________________________________</w:t>
            </w:r>
          </w:p>
          <w:p w:rsidR="00304835" w:rsidRDefault="00304835">
            <w:pPr>
              <w:pStyle w:val="ConsPlusNormal"/>
            </w:pPr>
            <w:r>
              <w:t>(фамилия, имя, отчество (в случае, если имеется), должность руководителя, иного должностного лица или уполномоченного представителя юридического лица)</w:t>
            </w:r>
          </w:p>
        </w:tc>
      </w:tr>
      <w:tr w:rsidR="00304835">
        <w:tc>
          <w:tcPr>
            <w:tcW w:w="9044" w:type="dxa"/>
            <w:gridSpan w:val="20"/>
            <w:tcBorders>
              <w:top w:val="single" w:sz="4" w:space="0" w:color="auto"/>
              <w:left w:val="nil"/>
              <w:bottom w:val="nil"/>
              <w:right w:val="nil"/>
            </w:tcBorders>
          </w:tcPr>
          <w:p w:rsidR="00304835" w:rsidRDefault="00304835">
            <w:pPr>
              <w:pStyle w:val="ConsPlusNormal"/>
              <w:jc w:val="both"/>
            </w:pPr>
            <w:r>
              <w:t>Проведение выездной оценки заявителя обязательным требованиям невозможно по</w:t>
            </w:r>
          </w:p>
        </w:tc>
      </w:tr>
      <w:tr w:rsidR="00304835">
        <w:tc>
          <w:tcPr>
            <w:tcW w:w="2533" w:type="dxa"/>
            <w:gridSpan w:val="5"/>
            <w:tcBorders>
              <w:top w:val="nil"/>
              <w:left w:val="nil"/>
              <w:bottom w:val="nil"/>
              <w:right w:val="nil"/>
            </w:tcBorders>
          </w:tcPr>
          <w:p w:rsidR="00304835" w:rsidRDefault="00304835">
            <w:pPr>
              <w:pStyle w:val="ConsPlusNormal"/>
              <w:jc w:val="both"/>
            </w:pPr>
            <w:r>
              <w:t>следующим причинам:</w:t>
            </w:r>
          </w:p>
        </w:tc>
        <w:tc>
          <w:tcPr>
            <w:tcW w:w="6511" w:type="dxa"/>
            <w:gridSpan w:val="15"/>
            <w:tcBorders>
              <w:top w:val="nil"/>
              <w:left w:val="nil"/>
              <w:bottom w:val="single" w:sz="4" w:space="0" w:color="auto"/>
              <w:right w:val="nil"/>
            </w:tcBorders>
          </w:tcPr>
          <w:p w:rsidR="00304835" w:rsidRDefault="00304835">
            <w:pPr>
              <w:pStyle w:val="ConsPlusNormal"/>
            </w:pPr>
          </w:p>
        </w:tc>
      </w:tr>
      <w:tr w:rsidR="00304835">
        <w:tc>
          <w:tcPr>
            <w:tcW w:w="9044" w:type="dxa"/>
            <w:gridSpan w:val="20"/>
            <w:tcBorders>
              <w:top w:val="nil"/>
              <w:left w:val="nil"/>
              <w:bottom w:val="single" w:sz="4" w:space="0" w:color="auto"/>
              <w:right w:val="nil"/>
            </w:tcBorders>
          </w:tcPr>
          <w:p w:rsidR="00304835" w:rsidRDefault="00304835">
            <w:pPr>
              <w:pStyle w:val="ConsPlusNormal"/>
            </w:pPr>
          </w:p>
        </w:tc>
      </w:tr>
      <w:tr w:rsidR="00304835">
        <w:tblPrEx>
          <w:tblBorders>
            <w:insideH w:val="single" w:sz="4" w:space="0" w:color="auto"/>
          </w:tblBorders>
        </w:tblPrEx>
        <w:tc>
          <w:tcPr>
            <w:tcW w:w="9044" w:type="dxa"/>
            <w:gridSpan w:val="20"/>
            <w:tcBorders>
              <w:top w:val="single" w:sz="4" w:space="0" w:color="auto"/>
              <w:left w:val="nil"/>
              <w:bottom w:val="single" w:sz="4" w:space="0" w:color="auto"/>
              <w:right w:val="nil"/>
            </w:tcBorders>
          </w:tcPr>
          <w:p w:rsidR="00304835" w:rsidRDefault="00304835">
            <w:pPr>
              <w:pStyle w:val="ConsPlusNormal"/>
            </w:pPr>
          </w:p>
        </w:tc>
      </w:tr>
      <w:tr w:rsidR="00304835">
        <w:tblPrEx>
          <w:tblBorders>
            <w:insideH w:val="single" w:sz="4" w:space="0" w:color="auto"/>
          </w:tblBorders>
        </w:tblPrEx>
        <w:tc>
          <w:tcPr>
            <w:tcW w:w="3317" w:type="dxa"/>
            <w:gridSpan w:val="7"/>
            <w:tcBorders>
              <w:top w:val="single" w:sz="4" w:space="0" w:color="auto"/>
              <w:left w:val="nil"/>
              <w:bottom w:val="nil"/>
              <w:right w:val="nil"/>
            </w:tcBorders>
          </w:tcPr>
          <w:p w:rsidR="00304835" w:rsidRDefault="00304835">
            <w:pPr>
              <w:pStyle w:val="ConsPlusNormal"/>
              <w:jc w:val="both"/>
            </w:pPr>
            <w:r>
              <w:lastRenderedPageBreak/>
              <w:t>Прилагаемые к акту документы:</w:t>
            </w:r>
          </w:p>
        </w:tc>
        <w:tc>
          <w:tcPr>
            <w:tcW w:w="5727" w:type="dxa"/>
            <w:gridSpan w:val="13"/>
            <w:tcBorders>
              <w:top w:val="single" w:sz="4" w:space="0" w:color="auto"/>
              <w:left w:val="nil"/>
              <w:bottom w:val="single" w:sz="4" w:space="0" w:color="auto"/>
              <w:right w:val="nil"/>
            </w:tcBorders>
          </w:tcPr>
          <w:p w:rsidR="00304835" w:rsidRDefault="00304835">
            <w:pPr>
              <w:pStyle w:val="ConsPlusNormal"/>
            </w:pPr>
          </w:p>
        </w:tc>
      </w:tr>
      <w:tr w:rsidR="00304835">
        <w:tc>
          <w:tcPr>
            <w:tcW w:w="9044" w:type="dxa"/>
            <w:gridSpan w:val="20"/>
            <w:tcBorders>
              <w:top w:val="nil"/>
              <w:left w:val="nil"/>
              <w:bottom w:val="nil"/>
              <w:right w:val="nil"/>
            </w:tcBorders>
          </w:tcPr>
          <w:p w:rsidR="00304835" w:rsidRDefault="00304835">
            <w:pPr>
              <w:pStyle w:val="ConsPlusNormal"/>
            </w:pPr>
          </w:p>
        </w:tc>
      </w:tr>
      <w:tr w:rsidR="00304835">
        <w:tc>
          <w:tcPr>
            <w:tcW w:w="9044" w:type="dxa"/>
            <w:gridSpan w:val="20"/>
            <w:tcBorders>
              <w:top w:val="nil"/>
              <w:left w:val="nil"/>
              <w:bottom w:val="nil"/>
              <w:right w:val="nil"/>
            </w:tcBorders>
          </w:tcPr>
          <w:p w:rsidR="00304835" w:rsidRDefault="00304835">
            <w:pPr>
              <w:pStyle w:val="ConsPlusNormal"/>
              <w:jc w:val="both"/>
            </w:pPr>
            <w:r>
              <w:t>Подпись (и) проверяющего (их) должностного (ых) лиц (а):</w:t>
            </w:r>
          </w:p>
        </w:tc>
      </w:tr>
      <w:tr w:rsidR="00304835">
        <w:tc>
          <w:tcPr>
            <w:tcW w:w="9044" w:type="dxa"/>
            <w:gridSpan w:val="20"/>
            <w:tcBorders>
              <w:top w:val="nil"/>
              <w:left w:val="nil"/>
              <w:bottom w:val="single" w:sz="4" w:space="0" w:color="auto"/>
              <w:right w:val="nil"/>
            </w:tcBorders>
          </w:tcPr>
          <w:p w:rsidR="00304835" w:rsidRDefault="00304835">
            <w:pPr>
              <w:pStyle w:val="ConsPlusNormal"/>
            </w:pPr>
          </w:p>
        </w:tc>
      </w:tr>
      <w:tr w:rsidR="00304835">
        <w:tblPrEx>
          <w:tblBorders>
            <w:insideH w:val="single" w:sz="4" w:space="0" w:color="auto"/>
          </w:tblBorders>
        </w:tblPrEx>
        <w:tc>
          <w:tcPr>
            <w:tcW w:w="9044" w:type="dxa"/>
            <w:gridSpan w:val="20"/>
            <w:tcBorders>
              <w:top w:val="single" w:sz="4" w:space="0" w:color="auto"/>
              <w:left w:val="nil"/>
              <w:bottom w:val="single" w:sz="4" w:space="0" w:color="auto"/>
              <w:right w:val="nil"/>
            </w:tcBorders>
          </w:tcPr>
          <w:p w:rsidR="00304835" w:rsidRDefault="00304835">
            <w:pPr>
              <w:pStyle w:val="ConsPlusNormal"/>
            </w:pPr>
          </w:p>
        </w:tc>
      </w:tr>
      <w:tr w:rsidR="00304835">
        <w:tc>
          <w:tcPr>
            <w:tcW w:w="9044" w:type="dxa"/>
            <w:gridSpan w:val="20"/>
            <w:tcBorders>
              <w:top w:val="single" w:sz="4" w:space="0" w:color="auto"/>
              <w:left w:val="nil"/>
              <w:bottom w:val="nil"/>
              <w:right w:val="nil"/>
            </w:tcBorders>
          </w:tcPr>
          <w:p w:rsidR="00304835" w:rsidRDefault="00304835">
            <w:pPr>
              <w:pStyle w:val="ConsPlusNormal"/>
              <w:jc w:val="both"/>
            </w:pPr>
            <w:r>
              <w:t>С актом проверки ознакомлен (а), копию акта со всеми приложениями получил (а):</w:t>
            </w:r>
          </w:p>
        </w:tc>
      </w:tr>
      <w:tr w:rsidR="00304835">
        <w:tc>
          <w:tcPr>
            <w:tcW w:w="9044" w:type="dxa"/>
            <w:gridSpan w:val="20"/>
            <w:tcBorders>
              <w:top w:val="nil"/>
              <w:left w:val="nil"/>
              <w:bottom w:val="single" w:sz="4" w:space="0" w:color="auto"/>
              <w:right w:val="nil"/>
            </w:tcBorders>
          </w:tcPr>
          <w:p w:rsidR="00304835" w:rsidRDefault="00304835">
            <w:pPr>
              <w:pStyle w:val="ConsPlusNormal"/>
            </w:pPr>
          </w:p>
        </w:tc>
      </w:tr>
      <w:tr w:rsidR="00304835">
        <w:tblPrEx>
          <w:tblBorders>
            <w:insideH w:val="single" w:sz="4" w:space="0" w:color="auto"/>
          </w:tblBorders>
        </w:tblPrEx>
        <w:tc>
          <w:tcPr>
            <w:tcW w:w="9044" w:type="dxa"/>
            <w:gridSpan w:val="20"/>
            <w:tcBorders>
              <w:top w:val="single" w:sz="4" w:space="0" w:color="auto"/>
              <w:left w:val="nil"/>
              <w:bottom w:val="nil"/>
              <w:right w:val="nil"/>
            </w:tcBorders>
          </w:tcPr>
          <w:p w:rsidR="00304835" w:rsidRDefault="00304835">
            <w:pPr>
              <w:pStyle w:val="ConsPlusNormal"/>
              <w:jc w:val="center"/>
            </w:pPr>
            <w:r>
              <w:t>(фамилия, имя, отчество (в случае, если имеется), должность руководителя, иного должностного лица или уполномоченного представителя юридического лица)</w:t>
            </w:r>
          </w:p>
        </w:tc>
      </w:tr>
    </w:tbl>
    <w:p w:rsidR="00304835" w:rsidRDefault="00304835">
      <w:pPr>
        <w:pStyle w:val="ConsPlusNormal"/>
        <w:jc w:val="both"/>
      </w:pPr>
    </w:p>
    <w:p w:rsidR="00304835" w:rsidRDefault="00304835">
      <w:pPr>
        <w:pStyle w:val="ConsPlusNormal"/>
        <w:jc w:val="both"/>
      </w:pPr>
    </w:p>
    <w:p w:rsidR="00304835" w:rsidRDefault="00304835">
      <w:pPr>
        <w:pStyle w:val="ConsPlusNormal"/>
        <w:pBdr>
          <w:bottom w:val="single" w:sz="6" w:space="0" w:color="auto"/>
        </w:pBdr>
        <w:spacing w:before="100" w:after="100"/>
        <w:jc w:val="both"/>
        <w:rPr>
          <w:sz w:val="2"/>
          <w:szCs w:val="2"/>
        </w:rPr>
      </w:pPr>
    </w:p>
    <w:p w:rsidR="00072DE3" w:rsidRDefault="00072DE3">
      <w:bookmarkStart w:id="60" w:name="_GoBack"/>
      <w:bookmarkEnd w:id="60"/>
    </w:p>
    <w:sectPr w:rsidR="00072DE3" w:rsidSect="00315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35"/>
    <w:rsid w:val="00072DE3"/>
    <w:rsid w:val="0030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096B0-5153-4BDF-B0DE-F74636A5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8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48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48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48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48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48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48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48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54E1E92C686D1FF54008948AE01D17BD79004B2CCFEB1BA290BCDD69596BC504067503FBD8BF2CDD61310A8CpAn6G" TargetMode="External"/><Relationship Id="rId117" Type="http://schemas.openxmlformats.org/officeDocument/2006/relationships/hyperlink" Target="consultantplus://offline/ref=D154E1E92C686D1FF54008948AE01D17BD78014824CAEB1BA290BCDD69596BC504067503FBD8BF2CDD61310A8CpAn6G" TargetMode="External"/><Relationship Id="rId21" Type="http://schemas.openxmlformats.org/officeDocument/2006/relationships/hyperlink" Target="consultantplus://offline/ref=D154E1E92C686D1FF54008948AE01D17BD78014824CAEB1BA290BCDD69596BC516062D0FFBD1A12CDC74675BCAF0CFC55E3921EA11230D10p7nBG" TargetMode="External"/><Relationship Id="rId42" Type="http://schemas.openxmlformats.org/officeDocument/2006/relationships/hyperlink" Target="consultantplus://offline/ref=D154E1E92C686D1FF54008948AE01D17BD78004F2BCBEB1BA290BCDD69596BC516062D0FFBD1A32CDD74675BCAF0CFC55E3921EA11230D10p7nBG" TargetMode="External"/><Relationship Id="rId47" Type="http://schemas.openxmlformats.org/officeDocument/2006/relationships/hyperlink" Target="consultantplus://offline/ref=D154E1E92C686D1FF54016999C8C4218BA775D452ECCE44AFFC4BA8A36096D9056462B5AB895AC2CDC7F330B88AE969413722DEB063F0C1366F7E1DDpCnCG" TargetMode="External"/><Relationship Id="rId63" Type="http://schemas.openxmlformats.org/officeDocument/2006/relationships/hyperlink" Target="consultantplus://offline/ref=D154E1E92C686D1FF54016999C8C4218BA775D452ECCE44AFFC4BA8A36096D9056462B5AB895AC2CDC7F33098EAE969413722DEB063F0C1366F7E1DDpCnCG" TargetMode="External"/><Relationship Id="rId68" Type="http://schemas.openxmlformats.org/officeDocument/2006/relationships/hyperlink" Target="consultantplus://offline/ref=D154E1E92C686D1FF54008948AE01D17BD7A03482FC9EB1BA290BCDD69596BC504067503FBD8BF2CDD61310A8CpAn6G" TargetMode="External"/><Relationship Id="rId84" Type="http://schemas.openxmlformats.org/officeDocument/2006/relationships/hyperlink" Target="consultantplus://offline/ref=D154E1E92C686D1FF54016999C8C4218BA775D452ECCE44AFFC4BA8A36096D9056462B5AB895AC2CDC7F330C87AE969413722DEB063F0C1366F7E1DDpCnCG" TargetMode="External"/><Relationship Id="rId89" Type="http://schemas.openxmlformats.org/officeDocument/2006/relationships/hyperlink" Target="consultantplus://offline/ref=D154E1E92C686D1FF54008948AE01D17BD7F074A29CCEB1BA290BCDD69596BC504067503FBD8BF2CDD61310A8CpAn6G" TargetMode="External"/><Relationship Id="rId112" Type="http://schemas.openxmlformats.org/officeDocument/2006/relationships/hyperlink" Target="consultantplus://offline/ref=D154E1E92C686D1FF54008948AE01D17BD7D034D2FC8EB1BA290BCDD69596BC504067503FBD8BF2CDD61310A8CpAn6G" TargetMode="External"/><Relationship Id="rId133" Type="http://schemas.openxmlformats.org/officeDocument/2006/relationships/hyperlink" Target="consultantplus://offline/ref=D154E1E92C686D1FF54016999C8C4218BA775D452ECCE44AFFC4BA8A36096D9056462B5AB895AC2CDC7F330D8DAE969413722DEB063F0C1366F7E1DDpCnCG" TargetMode="External"/><Relationship Id="rId138" Type="http://schemas.openxmlformats.org/officeDocument/2006/relationships/hyperlink" Target="consultantplus://offline/ref=D154E1E92C686D1FF54008948AE01D17BD78004F2BCBEB1BA290BCDD69596BC516062D0FFBD1A92CDF74675BCAF0CFC55E3921EA11230D10p7nBG" TargetMode="External"/><Relationship Id="rId154" Type="http://schemas.openxmlformats.org/officeDocument/2006/relationships/hyperlink" Target="consultantplus://offline/ref=D154E1E92C686D1FF54008948AE01D17BD78004F2BCBEB1BA290BCDD69596BC516062D0FFBD1A32AD474675BCAF0CFC55E3921EA11230D10p7nBG" TargetMode="External"/><Relationship Id="rId16" Type="http://schemas.openxmlformats.org/officeDocument/2006/relationships/hyperlink" Target="consultantplus://offline/ref=D154E1E92C686D1FF54008948AE01D17BD79004B2CCFEB1BA290BCDD69596BC516062D0DFDD2AA798D3B66078EACDCC4563922EB0Dp2n2G" TargetMode="External"/><Relationship Id="rId107" Type="http://schemas.openxmlformats.org/officeDocument/2006/relationships/hyperlink" Target="consultantplus://offline/ref=D154E1E92C686D1FF54008948AE01D17BD78004F2BCBEB1BA290BCDD69596BC504067503FBD8BF2CDD61310A8CpAn6G" TargetMode="External"/><Relationship Id="rId11" Type="http://schemas.openxmlformats.org/officeDocument/2006/relationships/hyperlink" Target="consultantplus://offline/ref=D154E1E92C686D1FF54016999C8C4218BA775D452ECCE545FEC2BA8A36096D9056462B5AB895AC2CDC7F300D8AAE969413722DEB063F0C1366F7E1DDpCnCG" TargetMode="External"/><Relationship Id="rId32" Type="http://schemas.openxmlformats.org/officeDocument/2006/relationships/hyperlink" Target="consultantplus://offline/ref=D154E1E92C686D1FF54016999C8C4218BA775D452ECCE44AFFC4BA8A36096D9056462B5AB895AC2CDC7F330B8FAE969413722DEB063F0C1366F7E1DDpCnCG" TargetMode="External"/><Relationship Id="rId37" Type="http://schemas.openxmlformats.org/officeDocument/2006/relationships/hyperlink" Target="consultantplus://offline/ref=D154E1E92C686D1FF54008948AE01D17BD78004F2BCBEB1BA290BCDD69596BC516062D09F085F0698972330390A4C3DB552722pEn8G" TargetMode="External"/><Relationship Id="rId53" Type="http://schemas.openxmlformats.org/officeDocument/2006/relationships/hyperlink" Target="consultantplus://offline/ref=D154E1E92C686D1FF54008948AE01D17BD79074A24C4EB1BA290BCDD69596BC516062D0FF8D1A724D72B624EDBA8C2CC492621F50D210Fp1n1G" TargetMode="External"/><Relationship Id="rId58" Type="http://schemas.openxmlformats.org/officeDocument/2006/relationships/hyperlink" Target="consultantplus://offline/ref=D154E1E92C686D1FF54016999C8C4218BA775D452ECCE44AFFC4BA8A36096D9056462B5AB895AC2CDC7F33088CAE969413722DEB063F0C1366F7E1DDpCnCG" TargetMode="External"/><Relationship Id="rId74" Type="http://schemas.openxmlformats.org/officeDocument/2006/relationships/hyperlink" Target="consultantplus://offline/ref=D154E1E92C686D1FF54008948AE01D17BD7F074A2FC5EB1BA290BCDD69596BC516062D0FFBD1A12DD574675BCAF0CFC55E3921EA11230D10p7nBG" TargetMode="External"/><Relationship Id="rId79" Type="http://schemas.openxmlformats.org/officeDocument/2006/relationships/hyperlink" Target="consultantplus://offline/ref=D154E1E92C686D1FF54016999C8C4218BA775D452ECCE44AFFC4BA8A36096D9056462B5AB895AC2CDC7F330C8DAE969413722DEB063F0C1366F7E1DDpCnCG" TargetMode="External"/><Relationship Id="rId102" Type="http://schemas.openxmlformats.org/officeDocument/2006/relationships/hyperlink" Target="consultantplus://offline/ref=D154E1E92C686D1FF54008948AE01D17BD78004F2BCBEB1BA290BCDD69596BC504067503FBD8BF2CDD61310A8CpAn6G" TargetMode="External"/><Relationship Id="rId123" Type="http://schemas.openxmlformats.org/officeDocument/2006/relationships/hyperlink" Target="consultantplus://offline/ref=D154E1E92C686D1FF54008948AE01D17BD7D054E29CAEB1BA290BCDD69596BC504067503FBD8BF2CDD61310A8CpAn6G" TargetMode="External"/><Relationship Id="rId128" Type="http://schemas.openxmlformats.org/officeDocument/2006/relationships/hyperlink" Target="consultantplus://offline/ref=D154E1E92C686D1FF54016999C8C4218BA775D452ECCE34DFBC4BA8A36096D9056462B5AAA95F420DC762D0B8FBBC0C555p2n4G" TargetMode="External"/><Relationship Id="rId144" Type="http://schemas.openxmlformats.org/officeDocument/2006/relationships/hyperlink" Target="consultantplus://offline/ref=D154E1E92C686D1FF54008948AE01D17BD78004F2BCBEB1BA290BCDD69596BC516062D0FF9D9AA798D3B66078EACDCC4563922EB0Dp2n2G" TargetMode="External"/><Relationship Id="rId149" Type="http://schemas.openxmlformats.org/officeDocument/2006/relationships/hyperlink" Target="consultantplus://offline/ref=D154E1E92C686D1FF54016999C8C4218BA775D452FCBE14FF7C7BA8A36096D9056462B5AAA95F420DC762D0B8FBBC0C555p2n4G" TargetMode="External"/><Relationship Id="rId5" Type="http://schemas.openxmlformats.org/officeDocument/2006/relationships/hyperlink" Target="consultantplus://offline/ref=D154E1E92C686D1FF54016999C8C4218BA775D452ECCE44AFFC4BA8A36096D9056462B5AB895AC2CDC7F330A8BAE969413722DEB063F0C1366F7E1DDpCnCG" TargetMode="External"/><Relationship Id="rId90" Type="http://schemas.openxmlformats.org/officeDocument/2006/relationships/hyperlink" Target="consultantplus://offline/ref=D154E1E92C686D1FF54008948AE01D17BD78004F2BCBEB1BA290BCDD69596BC504067503FBD8BF2CDD61310A8CpAn6G" TargetMode="External"/><Relationship Id="rId95" Type="http://schemas.openxmlformats.org/officeDocument/2006/relationships/hyperlink" Target="consultantplus://offline/ref=D154E1E92C686D1FF54008948AE01D17BA7D024F24CDEB1BA290BCDD69596BC504067503FBD8BF2CDD61310A8CpAn6G" TargetMode="External"/><Relationship Id="rId22" Type="http://schemas.openxmlformats.org/officeDocument/2006/relationships/hyperlink" Target="consultantplus://offline/ref=D154E1E92C686D1FF54008948AE01D17BD78014824CBEB1BA290BCDD69596BC504067503FBD8BF2CDD61310A8CpAn6G" TargetMode="External"/><Relationship Id="rId27" Type="http://schemas.openxmlformats.org/officeDocument/2006/relationships/hyperlink" Target="consultantplus://offline/ref=D154E1E92C686D1FF54016999C8C4218BA775D452ECCE44AFFC4BA8A36096D9056462B5AB895AC2CDC7F330A89AE969413722DEB063F0C1366F7E1DDpCnCG" TargetMode="External"/><Relationship Id="rId43" Type="http://schemas.openxmlformats.org/officeDocument/2006/relationships/hyperlink" Target="consultantplus://offline/ref=D154E1E92C686D1FF54008948AE01D17BD78004F2BCBEB1BA290BCDD69596BC516062D0FFBD1A62BDF74675BCAF0CFC55E3921EA11230D10p7nBG" TargetMode="External"/><Relationship Id="rId48" Type="http://schemas.openxmlformats.org/officeDocument/2006/relationships/hyperlink" Target="consultantplus://offline/ref=D154E1E92C686D1FF54008948AE01D17BD7A03482FC9EB1BA290BCDD69596BC504067503FBD8BF2CDD61310A8CpAn6G" TargetMode="External"/><Relationship Id="rId64" Type="http://schemas.openxmlformats.org/officeDocument/2006/relationships/hyperlink" Target="consultantplus://offline/ref=D154E1E92C686D1FF54016999C8C4218BA775D452ECCE44AFFC4BA8A36096D9056462B5AB895AC2CDC7F33098AAE969413722DEB063F0C1366F7E1DDpCnCG" TargetMode="External"/><Relationship Id="rId69" Type="http://schemas.openxmlformats.org/officeDocument/2006/relationships/hyperlink" Target="consultantplus://offline/ref=D154E1E92C686D1FF54016999C8C4218BA775D452ECCE44AFFC4BA8A36096D9056462B5AB895AC2CDC7F330E8CAE969413722DEB063F0C1366F7E1DDpCnCG" TargetMode="External"/><Relationship Id="rId113" Type="http://schemas.openxmlformats.org/officeDocument/2006/relationships/hyperlink" Target="consultantplus://offline/ref=D154E1E92C686D1FF54008948AE01D17BD79074B2DC9EB1BA290BCDD69596BC504067503FBD8BF2CDD61310A8CpAn6G" TargetMode="External"/><Relationship Id="rId118" Type="http://schemas.openxmlformats.org/officeDocument/2006/relationships/hyperlink" Target="consultantplus://offline/ref=D154E1E92C686D1FF54008948AE01D17BD7F074A29CCEB1BA290BCDD69596BC504067503FBD8BF2CDD61310A8CpAn6G" TargetMode="External"/><Relationship Id="rId134" Type="http://schemas.openxmlformats.org/officeDocument/2006/relationships/hyperlink" Target="consultantplus://offline/ref=D154E1E92C686D1FF54008948AE01D17BD78004F2BCBEB1BA290BCDD69596BC516062D0FF8D2A426882E775F83A5CBDB56263EE90F23p0nEG" TargetMode="External"/><Relationship Id="rId139" Type="http://schemas.openxmlformats.org/officeDocument/2006/relationships/hyperlink" Target="consultantplus://offline/ref=D154E1E92C686D1FF54008948AE01D17BD78004F2BCBEB1BA290BCDD69596BC516062D0FF9D9AA798D3B66078EACDCC4563922EB0Dp2n2G" TargetMode="External"/><Relationship Id="rId80" Type="http://schemas.openxmlformats.org/officeDocument/2006/relationships/hyperlink" Target="consultantplus://offline/ref=D154E1E92C686D1FF54016999C8C4218BA775D452ECCE44AFFC4BA8A36096D9056462B5AB895AC2CDC7F330C89AE969413722DEB063F0C1366F7E1DDpCnCG" TargetMode="External"/><Relationship Id="rId85" Type="http://schemas.openxmlformats.org/officeDocument/2006/relationships/hyperlink" Target="consultantplus://offline/ref=D154E1E92C686D1FF54008948AE01D17BD78004F2BCBEB1BA290BCDD69596BC504067503FBD8BF2CDD61310A8CpAn6G" TargetMode="External"/><Relationship Id="rId150" Type="http://schemas.openxmlformats.org/officeDocument/2006/relationships/hyperlink" Target="consultantplus://offline/ref=D154E1E92C686D1FF54016999C8C4218BA775D452ECCE44AFFC4BA8A36096D9056462B5AB895AC2CDC7F330D8BAE969413722DEB063F0C1366F7E1DDpCnCG" TargetMode="External"/><Relationship Id="rId155" Type="http://schemas.openxmlformats.org/officeDocument/2006/relationships/fontTable" Target="fontTable.xml"/><Relationship Id="rId12" Type="http://schemas.openxmlformats.org/officeDocument/2006/relationships/hyperlink" Target="consultantplus://offline/ref=D154E1E92C686D1FF54016999C8C4218BA775D452FCAE94FFBC2BA8A36096D9056462B5AAA95F420DC762D0B8FBBC0C555p2n4G" TargetMode="External"/><Relationship Id="rId17" Type="http://schemas.openxmlformats.org/officeDocument/2006/relationships/hyperlink" Target="consultantplus://offline/ref=D154E1E92C686D1FF54008948AE01D17BD7806492ACCEB1BA290BCDD69596BC504067503FBD8BF2CDD61310A8CpAn6G" TargetMode="External"/><Relationship Id="rId25" Type="http://schemas.openxmlformats.org/officeDocument/2006/relationships/hyperlink" Target="consultantplus://offline/ref=D154E1E92C686D1FF54016999C8C4218BA775D452ECCE545FEC2BA8A36096D9056462B5AAA95F420DC762D0B8FBBC0C555p2n4G" TargetMode="External"/><Relationship Id="rId33" Type="http://schemas.openxmlformats.org/officeDocument/2006/relationships/hyperlink" Target="consultantplus://offline/ref=D154E1E92C686D1FF54008948AE01D17BD79074B2DC9EB1BA290BCDD69596BC516062D0FFBD1A125D474675BCAF0CFC55E3921EA11230D10p7nBG" TargetMode="External"/><Relationship Id="rId38" Type="http://schemas.openxmlformats.org/officeDocument/2006/relationships/hyperlink" Target="consultantplus://offline/ref=D154E1E92C686D1FF54008948AE01D17BD78004F2BCBEB1BA290BCDD69596BC516062D0DF3D6AA798D3B66078EACDCC4563922EB0Dp2n2G" TargetMode="External"/><Relationship Id="rId46" Type="http://schemas.openxmlformats.org/officeDocument/2006/relationships/hyperlink" Target="consultantplus://offline/ref=D154E1E92C686D1FF54008948AE01D17BD78004F2BCBEB1BA290BCDD69596BC516062D0FFED0A326882E775F83A5CBDB56263EE90F23p0nEG" TargetMode="External"/><Relationship Id="rId59" Type="http://schemas.openxmlformats.org/officeDocument/2006/relationships/hyperlink" Target="consultantplus://offline/ref=D154E1E92C686D1FF54016999C8C4218BA775D452ECCE44AFFC4BA8A36096D9056462B5AB895AC2CDC7F33088AAE969413722DEB063F0C1366F7E1DDpCnCG" TargetMode="External"/><Relationship Id="rId67" Type="http://schemas.openxmlformats.org/officeDocument/2006/relationships/hyperlink" Target="consultantplus://offline/ref=D154E1E92C686D1FF54016999C8C4218BA775D452ECCE44AFFC4BA8A36096D9056462B5AB895AC2CDC7F330988AE969413722DEB063F0C1366F7E1DDpCnCG" TargetMode="External"/><Relationship Id="rId103" Type="http://schemas.openxmlformats.org/officeDocument/2006/relationships/hyperlink" Target="consultantplus://offline/ref=D154E1E92C686D1FF54008948AE01D17BD78004F2BCBEB1BA290BCDD69596BC504067503FBD8BF2CDD61310A8CpAn6G" TargetMode="External"/><Relationship Id="rId108" Type="http://schemas.openxmlformats.org/officeDocument/2006/relationships/hyperlink" Target="consultantplus://offline/ref=D154E1E92C686D1FF54008948AE01D17BD79004C24CEEB1BA290BCDD69596BC504067503FBD8BF2CDD61310A8CpAn6G" TargetMode="External"/><Relationship Id="rId116" Type="http://schemas.openxmlformats.org/officeDocument/2006/relationships/hyperlink" Target="consultantplus://offline/ref=D154E1E92C686D1FF54008948AE01D17BD7806492ACCEB1BA290BCDD69596BC504067503FBD8BF2CDD61310A8CpAn6G" TargetMode="External"/><Relationship Id="rId124" Type="http://schemas.openxmlformats.org/officeDocument/2006/relationships/hyperlink" Target="consultantplus://offline/ref=D154E1E92C686D1FF54008948AE01D17BA75054928CEEB1BA290BCDD69596BC504067503FBD8BF2CDD61310A8CpAn6G" TargetMode="External"/><Relationship Id="rId129" Type="http://schemas.openxmlformats.org/officeDocument/2006/relationships/hyperlink" Target="consultantplus://offline/ref=D154E1E92C686D1FF54016999C8C4218BA775D452ECCE44AFFC4BA8A36096D9056462B5AB895AC2CDC7F330D8CAE969413722DEB063F0C1366F7E1DDpCnCG" TargetMode="External"/><Relationship Id="rId137" Type="http://schemas.openxmlformats.org/officeDocument/2006/relationships/hyperlink" Target="consultantplus://offline/ref=D154E1E92C686D1FF54008948AE01D17BD78004F2BCBEB1BA290BCDD69596BC516062D0DF3D6AA798D3B66078EACDCC4563922EB0Dp2n2G" TargetMode="External"/><Relationship Id="rId20" Type="http://schemas.openxmlformats.org/officeDocument/2006/relationships/hyperlink" Target="consultantplus://offline/ref=D154E1E92C686D1FF54008948AE01D17BD78014824CAEB1BA290BCDD69596BC504067503FBD8BF2CDD61310A8CpAn6G" TargetMode="External"/><Relationship Id="rId41" Type="http://schemas.openxmlformats.org/officeDocument/2006/relationships/hyperlink" Target="consultantplus://offline/ref=D154E1E92C686D1FF54008948AE01D17BD78004F2BCBEB1BA290BCDD69596BC516062D0FF9D9AA798D3B66078EACDCC4563922EB0Dp2n2G" TargetMode="External"/><Relationship Id="rId54" Type="http://schemas.openxmlformats.org/officeDocument/2006/relationships/hyperlink" Target="consultantplus://offline/ref=D154E1E92C686D1FF54008948AE01D17BD79074A24C4EB1BA290BCDD69596BC516062D0FF8D1A724D72B624EDBA8C2CC492621F50D210Fp1n1G" TargetMode="External"/><Relationship Id="rId62" Type="http://schemas.openxmlformats.org/officeDocument/2006/relationships/hyperlink" Target="consultantplus://offline/ref=D154E1E92C686D1FF54008948AE01D17BD7A03482FC9EB1BA290BCDD69596BC504067503FBD8BF2CDD61310A8CpAn6G" TargetMode="External"/><Relationship Id="rId70" Type="http://schemas.openxmlformats.org/officeDocument/2006/relationships/hyperlink" Target="consultantplus://offline/ref=D154E1E92C686D1FF54016999C8C4218BA775D452ECCE44AFFC4BA8A36096D9056462B5AB895AC2CDC7F330E88AE969413722DEB063F0C1366F7E1DDpCnCG" TargetMode="External"/><Relationship Id="rId75" Type="http://schemas.openxmlformats.org/officeDocument/2006/relationships/hyperlink" Target="consultantplus://offline/ref=D154E1E92C686D1FF54016999C8C4218BA775D452ECCE44AFFC4BA8A36096D9056462B5AB895AC2CDC7F330C8CAE969413722DEB063F0C1366F7E1DDpCnCG" TargetMode="External"/><Relationship Id="rId83" Type="http://schemas.openxmlformats.org/officeDocument/2006/relationships/hyperlink" Target="consultantplus://offline/ref=D154E1E92C686D1FF54008948AE01D17BD78004F2BCBEB1BA290BCDD69596BC516062D0FF9D9AA798D3B66078EACDCC4563922EB0Dp2n2G" TargetMode="External"/><Relationship Id="rId88" Type="http://schemas.openxmlformats.org/officeDocument/2006/relationships/hyperlink" Target="consultantplus://offline/ref=D154E1E92C686D1FF54016999C8C4218BA775D452ECCE44AFFC4BA8A36096D9056462B5AB895AC2CDC7F330D8FAE969413722DEB063F0C1366F7E1DDpCnCG" TargetMode="External"/><Relationship Id="rId91" Type="http://schemas.openxmlformats.org/officeDocument/2006/relationships/hyperlink" Target="consultantplus://offline/ref=D154E1E92C686D1FF54008948AE01D17BD78004F2BCBEB1BA290BCDD69596BC504067503FBD8BF2CDD61310A8CpAn6G" TargetMode="External"/><Relationship Id="rId96" Type="http://schemas.openxmlformats.org/officeDocument/2006/relationships/hyperlink" Target="consultantplus://offline/ref=D154E1E92C686D1FF54016999C8C4218BA775D452ECCE34DFBC4BA8A36096D9056462B5AAA95F420DC762D0B8FBBC0C555p2n4G" TargetMode="External"/><Relationship Id="rId111" Type="http://schemas.openxmlformats.org/officeDocument/2006/relationships/hyperlink" Target="consultantplus://offline/ref=D154E1E92C686D1FF54008948AE01D17BD79004B2CCFEB1BA290BCDD69596BC504067503FBD8BF2CDD61310A8CpAn6G" TargetMode="External"/><Relationship Id="rId132" Type="http://schemas.openxmlformats.org/officeDocument/2006/relationships/hyperlink" Target="consultantplus://offline/ref=D154E1E92C686D1FF54008948AE01D17BD78004F2BCBEB1BA290BCDD69596BC516062D0FF9D9AA798D3B66078EACDCC4563922EB0Dp2n2G" TargetMode="External"/><Relationship Id="rId140" Type="http://schemas.openxmlformats.org/officeDocument/2006/relationships/hyperlink" Target="consultantplus://offline/ref=D154E1E92C686D1FF54008948AE01D17BD78004F2BCBEB1BA290BCDD69596BC516062D0FFBD1A32AD474675BCAF0CFC55E3921EA11230D10p7nBG" TargetMode="External"/><Relationship Id="rId145" Type="http://schemas.openxmlformats.org/officeDocument/2006/relationships/hyperlink" Target="consultantplus://offline/ref=D154E1E92C686D1FF54008948AE01D17BD78004F2BCBEB1BA290BCDD69596BC516062D0FFBD1A32AD474675BCAF0CFC55E3921EA11230D10p7nBG" TargetMode="External"/><Relationship Id="rId153" Type="http://schemas.openxmlformats.org/officeDocument/2006/relationships/hyperlink" Target="consultantplus://offline/ref=D154E1E92C686D1FF54008948AE01D17BD78004F2BCBEB1BA290BCDD69596BC516062D0FF9D9AA798D3B66078EACDCC4563922EB0Dp2n2G" TargetMode="External"/><Relationship Id="rId1" Type="http://schemas.openxmlformats.org/officeDocument/2006/relationships/styles" Target="styles.xml"/><Relationship Id="rId6" Type="http://schemas.openxmlformats.org/officeDocument/2006/relationships/hyperlink" Target="consultantplus://offline/ref=D154E1E92C686D1FF54008948AE01D17BD79004B2CCFEB1BA290BCDD69596BC516062D0FFBD1A124D874675BCAF0CFC55E3921EA11230D10p7nBG" TargetMode="External"/><Relationship Id="rId15" Type="http://schemas.openxmlformats.org/officeDocument/2006/relationships/hyperlink" Target="consultantplus://offline/ref=D154E1E92C686D1FF54016999C8C4218BA775D452ECCE44AFFC4BA8A36096D9056462B5AB895AC2CDC7F330A88AE969413722DEB063F0C1366F7E1DDpCnCG" TargetMode="External"/><Relationship Id="rId23" Type="http://schemas.openxmlformats.org/officeDocument/2006/relationships/hyperlink" Target="consultantplus://offline/ref=D154E1E92C686D1FF54008948AE01D17BA75024E2ECAEB1BA290BCDD69596BC504067503FBD8BF2CDD61310A8CpAn6G" TargetMode="External"/><Relationship Id="rId28" Type="http://schemas.openxmlformats.org/officeDocument/2006/relationships/hyperlink" Target="consultantplus://offline/ref=D154E1E92C686D1FF54016999C8C4218BA775D452ECCE44AFFC4BA8A36096D9056462B5AB895AC2CDC7F330A86AE969413722DEB063F0C1366F7E1DDpCnCG" TargetMode="External"/><Relationship Id="rId36" Type="http://schemas.openxmlformats.org/officeDocument/2006/relationships/hyperlink" Target="consultantplus://offline/ref=D154E1E92C686D1FF54016999C8C4218BA775D452ECCE44AFFC4BA8A36096D9056462B5AB895AC2CDC7F330B8CAE969413722DEB063F0C1366F7E1DDpCnCG" TargetMode="External"/><Relationship Id="rId49" Type="http://schemas.openxmlformats.org/officeDocument/2006/relationships/hyperlink" Target="consultantplus://offline/ref=D154E1E92C686D1FF54008948AE01D17BD78004F2BCBEB1BA290BCDD69596BC516062D0FFED0A326882E775F83A5CBDB56263EE90F23p0nEG" TargetMode="External"/><Relationship Id="rId57" Type="http://schemas.openxmlformats.org/officeDocument/2006/relationships/hyperlink" Target="consultantplus://offline/ref=D154E1E92C686D1FF54008948AE01D17BA7B014F29CDEB1BA290BCDD69596BC516062D0FFBD1A12CD974675BCAF0CFC55E3921EA11230D10p7nBG" TargetMode="External"/><Relationship Id="rId106" Type="http://schemas.openxmlformats.org/officeDocument/2006/relationships/hyperlink" Target="consultantplus://offline/ref=D154E1E92C686D1FF54008948AE01D17BD78004F2BCBEB1BA290BCDD69596BC504067503FBD8BF2CDD61310A8CpAn6G" TargetMode="External"/><Relationship Id="rId114" Type="http://schemas.openxmlformats.org/officeDocument/2006/relationships/hyperlink" Target="consultantplus://offline/ref=D154E1E92C686D1FF54008948AE01D17BD7E044C2CCBEB1BA290BCDD69596BC504067503FBD8BF2CDD61310A8CpAn6G" TargetMode="External"/><Relationship Id="rId119" Type="http://schemas.openxmlformats.org/officeDocument/2006/relationships/hyperlink" Target="consultantplus://offline/ref=D154E1E92C686D1FF54008948AE01D17BD79034125C4EB1BA290BCDD69596BC504067503FBD8BF2CDD61310A8CpAn6G" TargetMode="External"/><Relationship Id="rId127" Type="http://schemas.openxmlformats.org/officeDocument/2006/relationships/hyperlink" Target="consultantplus://offline/ref=D154E1E92C686D1FF54016999C8C4218BA775D452ECCE545FEC2BA8A36096D9056462B5AAA95F420DC762D0B8FBBC0C555p2n4G" TargetMode="External"/><Relationship Id="rId10" Type="http://schemas.openxmlformats.org/officeDocument/2006/relationships/hyperlink" Target="consultantplus://offline/ref=D154E1E92C686D1FF54016999C8C4218BA775D452ECCE545FEC2BA8A36096D9056462B5AB895AC2CDC7F300C89AE969413722DEB063F0C1366F7E1DDpCnCG" TargetMode="External"/><Relationship Id="rId31" Type="http://schemas.openxmlformats.org/officeDocument/2006/relationships/hyperlink" Target="consultantplus://offline/ref=D154E1E92C686D1FF54016999C8C4218BA775D452FCBE14FF7C7BA8A36096D9056462B5AAA95F420DC762D0B8FBBC0C555p2n4G" TargetMode="External"/><Relationship Id="rId44" Type="http://schemas.openxmlformats.org/officeDocument/2006/relationships/hyperlink" Target="consultantplus://offline/ref=D154E1E92C686D1FF54008948AE01D17BD78004F2BCBEB1BA290BCDD69596BC516062D0FFBD1A32AD474675BCAF0CFC55E3921EA11230D10p7nBG" TargetMode="External"/><Relationship Id="rId52" Type="http://schemas.openxmlformats.org/officeDocument/2006/relationships/hyperlink" Target="consultantplus://offline/ref=D154E1E92C686D1FF54016999C8C4218BA775D452ECCE44AFFC4BA8A36096D9056462B5AB895AC2CDC7F33088EAE969413722DEB063F0C1366F7E1DDpCnCG" TargetMode="External"/><Relationship Id="rId60" Type="http://schemas.openxmlformats.org/officeDocument/2006/relationships/hyperlink" Target="consultantplus://offline/ref=D154E1E92C686D1FF54016999C8C4218BA775D452ECCE44AFFC4BA8A36096D9056462B5AB895AC2CDC7F330888AE969413722DEB063F0C1366F7E1DDpCnCG" TargetMode="External"/><Relationship Id="rId65" Type="http://schemas.openxmlformats.org/officeDocument/2006/relationships/hyperlink" Target="consultantplus://offline/ref=D154E1E92C686D1FF54008948AE01D17BD78004F2BCBEB1BA290BCDD69596BC516062D0BF9D4AA798D3B66078EACDCC4563922EB0Dp2n2G" TargetMode="External"/><Relationship Id="rId73" Type="http://schemas.openxmlformats.org/officeDocument/2006/relationships/hyperlink" Target="consultantplus://offline/ref=D154E1E92C686D1FF54016999C8C4218BA775D452ECCE44AFFC4BA8A36096D9056462B5AB895AC2CDC7F330C8EAE969413722DEB063F0C1366F7E1DDpCnCG" TargetMode="External"/><Relationship Id="rId78" Type="http://schemas.openxmlformats.org/officeDocument/2006/relationships/hyperlink" Target="consultantplus://offline/ref=D154E1E92C686D1FF54008948AE01D17BD7F074A2FC5EB1BA290BCDD69596BC516062D0FFBD1A129DC74675BCAF0CFC55E3921EA11230D10p7nBG" TargetMode="External"/><Relationship Id="rId81" Type="http://schemas.openxmlformats.org/officeDocument/2006/relationships/hyperlink" Target="consultantplus://offline/ref=D154E1E92C686D1FF54016999C8C4218BA775D452ECCE44AFFC4BA8A36096D9056462B5AB895AC2CDC7F330C86AE969413722DEB063F0C1366F7E1DDpCnCG" TargetMode="External"/><Relationship Id="rId86" Type="http://schemas.openxmlformats.org/officeDocument/2006/relationships/hyperlink" Target="consultantplus://offline/ref=D154E1E92C686D1FF54008948AE01D17BD7F074A2FC5EB1BA290BCDD69596BC516062D0FFBD1A12ADF74675BCAF0CFC55E3921EA11230D10p7nBG" TargetMode="External"/><Relationship Id="rId94" Type="http://schemas.openxmlformats.org/officeDocument/2006/relationships/hyperlink" Target="consultantplus://offline/ref=D154E1E92C686D1FF54008948AE01D17BA7C034B2CCAEB1BA290BCDD69596BC504067503FBD8BF2CDD61310A8CpAn6G" TargetMode="External"/><Relationship Id="rId99" Type="http://schemas.openxmlformats.org/officeDocument/2006/relationships/hyperlink" Target="consultantplus://offline/ref=D154E1E92C686D1FF54008948AE01D17BD7E004025C9EB1BA290BCDD69596BC516062D0FFBD1A12CD974675BCAF0CFC55E3921EA11230D10p7nBG" TargetMode="External"/><Relationship Id="rId101" Type="http://schemas.openxmlformats.org/officeDocument/2006/relationships/hyperlink" Target="consultantplus://offline/ref=D154E1E92C686D1FF54008948AE01D17BD78004F2BCBEB1BA290BCDD69596BC504067503FBD8BF2CDD61310A8CpAn6G" TargetMode="External"/><Relationship Id="rId122" Type="http://schemas.openxmlformats.org/officeDocument/2006/relationships/hyperlink" Target="consultantplus://offline/ref=D154E1E92C686D1FF54008948AE01D17BD7806482BC5EB1BA290BCDD69596BC504067503FBD8BF2CDD61310A8CpAn6G" TargetMode="External"/><Relationship Id="rId130" Type="http://schemas.openxmlformats.org/officeDocument/2006/relationships/hyperlink" Target="consultantplus://offline/ref=D154E1E92C686D1FF54008948AE01D17BD78004F2BCBEB1BA290BCDD69596BC504067503FBD8BF2CDD61310A8CpAn6G" TargetMode="External"/><Relationship Id="rId135" Type="http://schemas.openxmlformats.org/officeDocument/2006/relationships/hyperlink" Target="consultantplus://offline/ref=D154E1E92C686D1FF54008948AE01D17BD7F074A2FC5EB1BA290BCDD69596BC516062D0FFBD1A12FDD74675BCAF0CFC55E3921EA11230D10p7nBG" TargetMode="External"/><Relationship Id="rId143" Type="http://schemas.openxmlformats.org/officeDocument/2006/relationships/hyperlink" Target="consultantplus://offline/ref=D154E1E92C686D1FF54008948AE01D17BD78004F2BCBEB1BA290BCDD69596BC516062D0FFBD1A92CDF74675BCAF0CFC55E3921EA11230D10p7nBG" TargetMode="External"/><Relationship Id="rId148" Type="http://schemas.openxmlformats.org/officeDocument/2006/relationships/hyperlink" Target="consultantplus://offline/ref=D154E1E92C686D1FF54008948AE01D17BD78004F2BCBEB1BA290BCDD69596BC516062D0FF9D9AA798D3B66078EACDCC4563922EB0Dp2n2G" TargetMode="External"/><Relationship Id="rId151" Type="http://schemas.openxmlformats.org/officeDocument/2006/relationships/hyperlink" Target="consultantplus://offline/ref=D154E1E92C686D1FF54008948AE01D17BD78004F2BCBEB1BA290BCDD69596BC516062D0DF3D6AA798D3B66078EACDCC4563922EB0Dp2n2G" TargetMode="External"/><Relationship Id="rId15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154E1E92C686D1FF54016999C8C4218BA775D452ECCE545FEC2BA8A36096D9056462B5AB895AC2CDC7F370B8AAE969413722DEB063F0C1366F7E1DDpCnCG" TargetMode="External"/><Relationship Id="rId13" Type="http://schemas.openxmlformats.org/officeDocument/2006/relationships/hyperlink" Target="consultantplus://offline/ref=D154E1E92C686D1FF54016999C8C4218BA775D452FCEE049FFCCBA8A36096D9056462B5AAA95F420DC762D0B8FBBC0C555p2n4G" TargetMode="External"/><Relationship Id="rId18" Type="http://schemas.openxmlformats.org/officeDocument/2006/relationships/hyperlink" Target="consultantplus://offline/ref=D154E1E92C686D1FF54008948AE01D17BD7D054E29CAEB1BA290BCDD69596BC504067503FBD8BF2CDD61310A8CpAn6G" TargetMode="External"/><Relationship Id="rId39" Type="http://schemas.openxmlformats.org/officeDocument/2006/relationships/hyperlink" Target="consultantplus://offline/ref=D154E1E92C686D1FF54008948AE01D17BD78004F2BCBEB1BA290BCDD69596BC516062D0FFBD1A52FDD74675BCAF0CFC55E3921EA11230D10p7nBG" TargetMode="External"/><Relationship Id="rId109" Type="http://schemas.openxmlformats.org/officeDocument/2006/relationships/hyperlink" Target="consultantplus://offline/ref=D154E1E92C686D1FF54008948AE01D17BD79014124CDEB1BA290BCDD69596BC504067503FBD8BF2CDD61310A8CpAn6G" TargetMode="External"/><Relationship Id="rId34" Type="http://schemas.openxmlformats.org/officeDocument/2006/relationships/hyperlink" Target="consultantplus://offline/ref=D154E1E92C686D1FF54008948AE01D17BD78004F2BCBEB1BA290BCDD69596BC516062D0FFED0A326882E775F83A5CBDB56263EE90F23p0nEG" TargetMode="External"/><Relationship Id="rId50" Type="http://schemas.openxmlformats.org/officeDocument/2006/relationships/hyperlink" Target="consultantplus://offline/ref=D154E1E92C686D1FF54016999C8C4218BA775D452ECCE44AFFC4BA8A36096D9056462B5AB895AC2CDC7F330B86AE969413722DEB063F0C1366F7E1DDpCnCG" TargetMode="External"/><Relationship Id="rId55" Type="http://schemas.openxmlformats.org/officeDocument/2006/relationships/hyperlink" Target="consultantplus://offline/ref=D154E1E92C686D1FF54017818FE01D17BB79004A24C7B611AAC9B0DF6E5634C011172D0EF2CFA02CC27D3308p8nDG" TargetMode="External"/><Relationship Id="rId76" Type="http://schemas.openxmlformats.org/officeDocument/2006/relationships/hyperlink" Target="consultantplus://offline/ref=D154E1E92C686D1FF54008948AE01D17BD7F074A2FC5EB1BA290BCDD69596BC516062D0FFBD1A128D974675BCAF0CFC55E3921EA11230D10p7nBG" TargetMode="External"/><Relationship Id="rId97" Type="http://schemas.openxmlformats.org/officeDocument/2006/relationships/hyperlink" Target="consultantplus://offline/ref=D154E1E92C686D1FF54008948AE01D17BD78004F2BCBEB1BA290BCDD69596BC516062D0FFED5AA798D3B66078EACDCC4563922EB0Dp2n2G" TargetMode="External"/><Relationship Id="rId104" Type="http://schemas.openxmlformats.org/officeDocument/2006/relationships/hyperlink" Target="consultantplus://offline/ref=D154E1E92C686D1FF54008948AE01D17BD78004F2BCBEB1BA290BCDD69596BC504067503FBD8BF2CDD61310A8CpAn6G" TargetMode="External"/><Relationship Id="rId120" Type="http://schemas.openxmlformats.org/officeDocument/2006/relationships/hyperlink" Target="consultantplus://offline/ref=D154E1E92C686D1FF54008948AE01D17BD7F054B2FCAEB1BA290BCDD69596BC504067503FBD8BF2CDD61310A8CpAn6G" TargetMode="External"/><Relationship Id="rId125" Type="http://schemas.openxmlformats.org/officeDocument/2006/relationships/hyperlink" Target="consultantplus://offline/ref=D154E1E92C686D1FF54008948AE01D17BA7505492DCDEB1BA290BCDD69596BC504067503FBD8BF2CDD61310A8CpAn6G" TargetMode="External"/><Relationship Id="rId141" Type="http://schemas.openxmlformats.org/officeDocument/2006/relationships/hyperlink" Target="consultantplus://offline/ref=D154E1E92C686D1FF54016999C8C4218BA775D452ECCE44AFFC4BA8A36096D9056462B5AB895AC2CDC7F330D8AAE969413722DEB063F0C1366F7E1DDpCnCG" TargetMode="External"/><Relationship Id="rId146" Type="http://schemas.openxmlformats.org/officeDocument/2006/relationships/hyperlink" Target="consultantplus://offline/ref=D154E1E92C686D1FF54008948AE01D17BD78004F2BCBEB1BA290BCDD69596BC504067503FBD8BF2CDD61310A8CpAn6G" TargetMode="External"/><Relationship Id="rId7" Type="http://schemas.openxmlformats.org/officeDocument/2006/relationships/hyperlink" Target="consultantplus://offline/ref=D154E1E92C686D1FF54016999C8C4218BA775D452ECCE34DFBC4BA8A36096D9056462B5AB895AC2CDC7F360A8FAE969413722DEB063F0C1366F7E1DDpCnCG" TargetMode="External"/><Relationship Id="rId71" Type="http://schemas.openxmlformats.org/officeDocument/2006/relationships/hyperlink" Target="consultantplus://offline/ref=D154E1E92C686D1FF54008948AE01D17BD7A03482FC9EB1BA290BCDD69596BC504067503FBD8BF2CDD61310A8CpAn6G" TargetMode="External"/><Relationship Id="rId92" Type="http://schemas.openxmlformats.org/officeDocument/2006/relationships/hyperlink" Target="consultantplus://offline/ref=D154E1E92C686D1FF54008948AE01D17BD78004F2BCBEB1BA290BCDD69596BC516062D0FFBD1A329D574675BCAF0CFC55E3921EA11230D10p7nBG" TargetMode="External"/><Relationship Id="rId2" Type="http://schemas.openxmlformats.org/officeDocument/2006/relationships/settings" Target="settings.xml"/><Relationship Id="rId29" Type="http://schemas.openxmlformats.org/officeDocument/2006/relationships/hyperlink" Target="consultantplus://offline/ref=D154E1E92C686D1FF54008948AE01D17BD78004F2BCBEB1BA290BCDD69596BC516062D0FFFD4A526882E775F83A5CBDB56263EE90F23p0nEG" TargetMode="External"/><Relationship Id="rId24" Type="http://schemas.openxmlformats.org/officeDocument/2006/relationships/hyperlink" Target="consultantplus://offline/ref=D154E1E92C686D1FF54008948AE01D17BD7806482BC5EB1BA290BCDD69596BC504067503FBD8BF2CDD61310A8CpAn6G" TargetMode="External"/><Relationship Id="rId40" Type="http://schemas.openxmlformats.org/officeDocument/2006/relationships/hyperlink" Target="consultantplus://offline/ref=D154E1E92C686D1FF54008948AE01D17BD78004F2BCBEB1BA290BCDD69596BC516062D0FFBD1A92CDF74675BCAF0CFC55E3921EA11230D10p7nBG" TargetMode="External"/><Relationship Id="rId45" Type="http://schemas.openxmlformats.org/officeDocument/2006/relationships/hyperlink" Target="consultantplus://offline/ref=D154E1E92C686D1FF54016999C8C4218BA775D452ECCE44AFFC4BA8A36096D9056462B5AB895AC2CDC7F330B8AAE969413722DEB063F0C1366F7E1DDpCnCG" TargetMode="External"/><Relationship Id="rId66" Type="http://schemas.openxmlformats.org/officeDocument/2006/relationships/hyperlink" Target="consultantplus://offline/ref=D154E1E92C686D1FF54008948AE01D17BD7A03482FC9EB1BA290BCDD69596BC504067503FBD8BF2CDD61310A8CpAn6G" TargetMode="External"/><Relationship Id="rId87" Type="http://schemas.openxmlformats.org/officeDocument/2006/relationships/hyperlink" Target="consultantplus://offline/ref=D154E1E92C686D1FF54016999C8C4218BA775D452ECCE44AFFC4BA8A36096D9056462B5AB895AC2CDC7F330D8EAE969413722DEB063F0C1366F7E1DDpCnCG" TargetMode="External"/><Relationship Id="rId110" Type="http://schemas.openxmlformats.org/officeDocument/2006/relationships/hyperlink" Target="consultantplus://offline/ref=D154E1E92C686D1FF54008948AE01D17BD78004F2BCBEB1BA290BCDD69596BC504067503FBD8BF2CDD61310A8CpAn6G" TargetMode="External"/><Relationship Id="rId115" Type="http://schemas.openxmlformats.org/officeDocument/2006/relationships/hyperlink" Target="consultantplus://offline/ref=D154E1E92C686D1FF54008948AE01D17BA75024D25CCEB1BA290BCDD69596BC504067503FBD8BF2CDD61310A8CpAn6G" TargetMode="External"/><Relationship Id="rId131" Type="http://schemas.openxmlformats.org/officeDocument/2006/relationships/hyperlink" Target="consultantplus://offline/ref=D154E1E92C686D1FF54008948AE01D17BD7F074A2FC5EB1BA290BCDD69596BC504067503FBD8BF2CDD61310A8CpAn6G" TargetMode="External"/><Relationship Id="rId136" Type="http://schemas.openxmlformats.org/officeDocument/2006/relationships/hyperlink" Target="consultantplus://offline/ref=D154E1E92C686D1FF54008948AE01D17BD78004F2BCBEB1BA290BCDD69596BC516062D0FF9D9AA798D3B66078EACDCC4563922EB0Dp2n2G" TargetMode="External"/><Relationship Id="rId61" Type="http://schemas.openxmlformats.org/officeDocument/2006/relationships/hyperlink" Target="consultantplus://offline/ref=D154E1E92C686D1FF54016999C8C4218BA775D452ECCE44AFFC4BA8A36096D9056462B5AB895AC2CDC7F330886AE969413722DEB063F0C1366F7E1DDpCnCG" TargetMode="External"/><Relationship Id="rId82" Type="http://schemas.openxmlformats.org/officeDocument/2006/relationships/hyperlink" Target="consultantplus://offline/ref=D154E1E92C686D1FF54008948AE01D17BD7F074A2FC5EB1BA290BCDD69596BC516062D0FFBD1A129DC74675BCAF0CFC55E3921EA11230D10p7nBG" TargetMode="External"/><Relationship Id="rId152" Type="http://schemas.openxmlformats.org/officeDocument/2006/relationships/hyperlink" Target="consultantplus://offline/ref=D154E1E92C686D1FF54008948AE01D17BD78004F2BCBEB1BA290BCDD69596BC516062D0FFBD1A92CDF74675BCAF0CFC55E3921EA11230D10p7nBG" TargetMode="External"/><Relationship Id="rId19" Type="http://schemas.openxmlformats.org/officeDocument/2006/relationships/hyperlink" Target="consultantplus://offline/ref=D154E1E92C686D1FF54008948AE01D17BD79074B2DC9EB1BA290BCDD69596BC504067503FBD8BF2CDD61310A8CpAn6G" TargetMode="External"/><Relationship Id="rId14" Type="http://schemas.openxmlformats.org/officeDocument/2006/relationships/hyperlink" Target="consultantplus://offline/ref=D154E1E92C686D1FF54016999C8C4218BA775D452FCAE845FDC3BA8A36096D9056462B5AAA95F420DC762D0B8FBBC0C555p2n4G" TargetMode="External"/><Relationship Id="rId30" Type="http://schemas.openxmlformats.org/officeDocument/2006/relationships/hyperlink" Target="consultantplus://offline/ref=D154E1E92C686D1FF54016999C8C4218BA775D452ECCE44AFFC4BA8A36096D9056462B5AB895AC2CDC7F330A87AE969413722DEB063F0C1366F7E1DDpCnCG" TargetMode="External"/><Relationship Id="rId35" Type="http://schemas.openxmlformats.org/officeDocument/2006/relationships/hyperlink" Target="consultantplus://offline/ref=D154E1E92C686D1FF54008948AE01D17BD78004F2BCBEB1BA290BCDD69596BC516062D0BF9D4AA798D3B66078EACDCC4563922EB0Dp2n2G" TargetMode="External"/><Relationship Id="rId56" Type="http://schemas.openxmlformats.org/officeDocument/2006/relationships/hyperlink" Target="consultantplus://offline/ref=D154E1E92C686D1FF54017818FE01D17BB79004A24C7B611AAC9B0DF6E5634C011172D0EF2CFA02CC27D3308p8nDG" TargetMode="External"/><Relationship Id="rId77" Type="http://schemas.openxmlformats.org/officeDocument/2006/relationships/hyperlink" Target="consultantplus://offline/ref=D154E1E92C686D1FF54008948AE01D17BD7F074A2FC5EB1BA290BCDD69596BC516062D0FFBD1A129DC74675BCAF0CFC55E3921EA11230D10p7nBG" TargetMode="External"/><Relationship Id="rId100" Type="http://schemas.openxmlformats.org/officeDocument/2006/relationships/hyperlink" Target="consultantplus://offline/ref=D154E1E92C686D1FF54008948AE01D17BD78004F2BCBEB1BA290BCDD69596BC504067503FBD8BF2CDD61310A8CpAn6G" TargetMode="External"/><Relationship Id="rId105" Type="http://schemas.openxmlformats.org/officeDocument/2006/relationships/hyperlink" Target="consultantplus://offline/ref=D154E1E92C686D1FF54008948AE01D17BD78004F2BCBEB1BA290BCDD69596BC504067503FBD8BF2CDD61310A8CpAn6G" TargetMode="External"/><Relationship Id="rId126" Type="http://schemas.openxmlformats.org/officeDocument/2006/relationships/hyperlink" Target="consultantplus://offline/ref=D154E1E92C686D1FF54016999C8C4218BA775D452FCBE14FF7C7BA8A36096D9056462B5AAA95F420DC762D0B8FBBC0C555p2n4G" TargetMode="External"/><Relationship Id="rId147" Type="http://schemas.openxmlformats.org/officeDocument/2006/relationships/hyperlink" Target="consultantplus://offline/ref=D154E1E92C686D1FF54008948AE01D17BD7F074A2FC5EB1BA290BCDD69596BC504067503FBD8BF2CDD61310A8CpAn6G" TargetMode="External"/><Relationship Id="rId8" Type="http://schemas.openxmlformats.org/officeDocument/2006/relationships/hyperlink" Target="consultantplus://offline/ref=D154E1E92C686D1FF54016999C8C4218BA775D452ECCE545FEC2BA8A36096D9056462B5AB895AC2CDC7F310C88AE969413722DEB063F0C1366F7E1DDpCnCG" TargetMode="External"/><Relationship Id="rId51" Type="http://schemas.openxmlformats.org/officeDocument/2006/relationships/hyperlink" Target="consultantplus://offline/ref=D154E1E92C686D1FF54008948AE01D17BD78004F2BCBEB1BA290BCDD69596BC516062D0FFED0A326882E775F83A5CBDB56263EE90F23p0nEG" TargetMode="External"/><Relationship Id="rId72" Type="http://schemas.openxmlformats.org/officeDocument/2006/relationships/hyperlink" Target="consultantplus://offline/ref=D154E1E92C686D1FF54016999C8C4218BA775D452ECCE44AFFC4BA8A36096D9056462B5AB895AC2CDC7F330F8EAE969413722DEB063F0C1366F7E1DDpCnCG" TargetMode="External"/><Relationship Id="rId93" Type="http://schemas.openxmlformats.org/officeDocument/2006/relationships/hyperlink" Target="consultantplus://offline/ref=D154E1E92C686D1FF54008948AE01D17BD79004B2CCFEB1BA290BCDD69596BC504067503FBD8BF2CDD61310A8CpAn6G" TargetMode="External"/><Relationship Id="rId98" Type="http://schemas.openxmlformats.org/officeDocument/2006/relationships/hyperlink" Target="consultantplus://offline/ref=D154E1E92C686D1FF54008948AE01D17BD78004F2BCBEB1BA290BCDD69596BC516062D0FFFD1A426882E775F83A5CBDB56263EE90F23p0nEG" TargetMode="External"/><Relationship Id="rId121" Type="http://schemas.openxmlformats.org/officeDocument/2006/relationships/hyperlink" Target="consultantplus://offline/ref=D154E1E92C686D1FF54008948AE01D17BA7D024F24CDEB1BA290BCDD69596BC504067503FBD8BF2CDD61310A8CpAn6G" TargetMode="External"/><Relationship Id="rId142" Type="http://schemas.openxmlformats.org/officeDocument/2006/relationships/hyperlink" Target="consultantplus://offline/ref=D154E1E92C686D1FF54008948AE01D17BD78004F2BCBEB1BA290BCDD69596BC516062D0DF3D6AA798D3B66078EACDCC4563922EB0Dp2n2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59</Pages>
  <Words>29951</Words>
  <Characters>170721</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Матерс Юлия Олеговна</dc:creator>
  <cp:keywords/>
  <dc:description/>
  <cp:lastModifiedBy>Матерс Юлия Олеговна</cp:lastModifiedBy>
  <cp:revision>1</cp:revision>
  <dcterms:created xsi:type="dcterms:W3CDTF">2023-11-09T06:39:00Z</dcterms:created>
  <dcterms:modified xsi:type="dcterms:W3CDTF">2023-11-09T06:41:00Z</dcterms:modified>
</cp:coreProperties>
</file>