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1" w:rsidRPr="00B510F7" w:rsidRDefault="008175B1" w:rsidP="008175B1">
      <w:pPr>
        <w:widowControl w:val="0"/>
        <w:autoSpaceDE w:val="0"/>
        <w:autoSpaceDN w:val="0"/>
        <w:ind w:left="4820"/>
      </w:pPr>
      <w:r w:rsidRPr="00B510F7">
        <w:t>Приложение № 1</w:t>
      </w:r>
    </w:p>
    <w:p w:rsidR="008175B1" w:rsidRPr="00B510F7" w:rsidRDefault="008175B1" w:rsidP="008175B1">
      <w:pPr>
        <w:widowControl w:val="0"/>
        <w:autoSpaceDE w:val="0"/>
        <w:autoSpaceDN w:val="0"/>
        <w:ind w:left="4820"/>
      </w:pPr>
      <w:r w:rsidRPr="00B510F7">
        <w:t xml:space="preserve">к Порядку определения объема </w:t>
      </w:r>
      <w:r w:rsidRPr="00B510F7">
        <w:br/>
        <w:t xml:space="preserve">и предоставления садоводческим, огородническим некоммерческим товариществам грантов в форме субсидий на приобретение оборудования, строительных материалов и (или) изделий для проведения работ по ремонту дорог </w:t>
      </w:r>
      <w:r w:rsidRPr="00B510F7">
        <w:br/>
        <w:t xml:space="preserve">и (или) объектов водоснабжения </w:t>
      </w:r>
      <w:r>
        <w:br/>
      </w:r>
      <w:r w:rsidRPr="00B510F7">
        <w:t xml:space="preserve">и (или) электросетевого хозяйства </w:t>
      </w:r>
      <w:r>
        <w:br/>
      </w:r>
      <w:r w:rsidRPr="00B510F7">
        <w:t>в пределах соответствующего садоводческого, огороднического некоммерческого товарищества, в том числе результат</w:t>
      </w:r>
      <w:r>
        <w:t>ам</w:t>
      </w:r>
      <w:r w:rsidRPr="00B510F7">
        <w:t xml:space="preserve"> их предоставления</w:t>
      </w:r>
    </w:p>
    <w:p w:rsidR="008175B1" w:rsidRPr="00B510F7" w:rsidRDefault="008175B1" w:rsidP="008175B1">
      <w:pPr>
        <w:widowControl w:val="0"/>
        <w:autoSpaceDE w:val="0"/>
        <w:autoSpaceDN w:val="0"/>
        <w:ind w:left="4536"/>
      </w:pPr>
    </w:p>
    <w:p w:rsidR="008175B1" w:rsidRPr="00B510F7" w:rsidRDefault="008175B1" w:rsidP="008175B1">
      <w:pPr>
        <w:widowControl w:val="0"/>
        <w:autoSpaceDE w:val="0"/>
        <w:autoSpaceDN w:val="0"/>
        <w:ind w:left="4253"/>
      </w:pPr>
      <w:r w:rsidRPr="00B510F7">
        <w:t xml:space="preserve">В министерство сельского хозяйства </w:t>
      </w:r>
      <w:r w:rsidRPr="00B510F7">
        <w:br/>
        <w:t>и торговли Красноярского края</w:t>
      </w:r>
    </w:p>
    <w:p w:rsidR="008175B1" w:rsidRPr="00B510F7" w:rsidRDefault="008175B1" w:rsidP="008175B1">
      <w:pPr>
        <w:widowControl w:val="0"/>
        <w:autoSpaceDE w:val="0"/>
        <w:autoSpaceDN w:val="0"/>
        <w:jc w:val="both"/>
      </w:pPr>
    </w:p>
    <w:p w:rsidR="008175B1" w:rsidRPr="00B510F7" w:rsidRDefault="008175B1" w:rsidP="008175B1">
      <w:pPr>
        <w:widowControl w:val="0"/>
        <w:autoSpaceDE w:val="0"/>
        <w:autoSpaceDN w:val="0"/>
      </w:pPr>
      <w:bookmarkStart w:id="0" w:name="P318"/>
      <w:bookmarkEnd w:id="0"/>
    </w:p>
    <w:p w:rsidR="008175B1" w:rsidRPr="00B510F7" w:rsidRDefault="008175B1" w:rsidP="008175B1">
      <w:pPr>
        <w:widowControl w:val="0"/>
        <w:autoSpaceDE w:val="0"/>
        <w:autoSpaceDN w:val="0"/>
        <w:jc w:val="center"/>
      </w:pPr>
      <w:r w:rsidRPr="00B510F7">
        <w:t>Заявление на участие в отборе</w:t>
      </w:r>
    </w:p>
    <w:p w:rsidR="008175B1" w:rsidRPr="00B510F7" w:rsidRDefault="008175B1" w:rsidP="008175B1">
      <w:pPr>
        <w:widowControl w:val="0"/>
        <w:autoSpaceDE w:val="0"/>
        <w:autoSpaceDN w:val="0"/>
        <w:jc w:val="center"/>
      </w:pP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 w:rsidRPr="00B510F7">
        <w:t>__________________________________________________________________,</w:t>
      </w:r>
    </w:p>
    <w:p w:rsidR="008175B1" w:rsidRPr="00B510F7" w:rsidRDefault="008175B1" w:rsidP="008175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>(полное наименование некоммерческого товарищества)</w:t>
      </w: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 w:rsidRPr="00B510F7">
        <w:t>расположенное на территории муниципального образования __________________________________________________________________</w:t>
      </w: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 w:rsidRPr="00B510F7">
        <w:t>__________________________________________________________________,</w:t>
      </w:r>
    </w:p>
    <w:p w:rsidR="008175B1" w:rsidRPr="00B510F7" w:rsidRDefault="008175B1" w:rsidP="008175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>(наименование муниципального образования Красноярского края)</w:t>
      </w: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 w:rsidRPr="00B510F7">
        <w:t>в лице председателя ________________________________________________,</w:t>
      </w:r>
    </w:p>
    <w:p w:rsidR="008175B1" w:rsidRPr="00B510F7" w:rsidRDefault="008175B1" w:rsidP="008175B1">
      <w:pPr>
        <w:widowControl w:val="0"/>
        <w:autoSpaceDE w:val="0"/>
        <w:autoSpaceDN w:val="0"/>
        <w:ind w:left="2552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>(ФИО полностью)</w:t>
      </w: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 w:rsidRPr="00B510F7">
        <w:t xml:space="preserve">полномочия которого подтверждены протоколом ______________ № ______ </w:t>
      </w:r>
      <w:r>
        <w:br/>
      </w:r>
      <w:r w:rsidRPr="00B510F7">
        <w:t xml:space="preserve">от ______________, заявляет о намерении участвовать в отборе </w:t>
      </w:r>
      <w:r w:rsidRPr="00B510F7">
        <w:br/>
        <w:t xml:space="preserve">на предоставление грантов в форме субсидии в соответствии с </w:t>
      </w:r>
      <w:hyperlink w:anchor="P46" w:history="1">
        <w:r w:rsidRPr="00B510F7">
          <w:t>Порядком</w:t>
        </w:r>
      </w:hyperlink>
      <w:r w:rsidRPr="00B510F7">
        <w:t xml:space="preserve"> определения объема и предоставления садоводческим, огородническим некоммерческим товариществам грантов в форме субсидий на приобретение оборудования, строительных материалов и (или) изделий для проведения работ по ремонту дорог и (или) объектов водоснабжения и (или) электросетевого хозяйства в пределах соответствующего садоводческого, огороднического некоммерческого товарищества, в том числе результат</w:t>
      </w:r>
      <w:r>
        <w:t>ами</w:t>
      </w:r>
      <w:r w:rsidRPr="00B510F7">
        <w:t xml:space="preserve"> их предоставления, утвержденны</w:t>
      </w:r>
      <w:r>
        <w:t xml:space="preserve">м постановлением Правительства </w:t>
      </w:r>
      <w:r w:rsidRPr="00B510F7">
        <w:t xml:space="preserve">Красноярского края </w:t>
      </w:r>
      <w:r>
        <w:br/>
      </w:r>
      <w:r w:rsidRPr="00B510F7">
        <w:t>от _________ № ______ (далее – Порядок, грант).</w:t>
      </w:r>
    </w:p>
    <w:p w:rsidR="008175B1" w:rsidRPr="00B510F7" w:rsidRDefault="008175B1" w:rsidP="008175B1">
      <w:pPr>
        <w:widowControl w:val="0"/>
        <w:autoSpaceDE w:val="0"/>
        <w:autoSpaceDN w:val="0"/>
        <w:ind w:firstLine="708"/>
        <w:jc w:val="both"/>
      </w:pPr>
      <w:r w:rsidRPr="00B510F7">
        <w:t>1. Запрашиваемая сумма гранта из краевого бюджета:</w:t>
      </w: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 w:rsidRPr="00B510F7">
        <w:t>____________________________________________________________рублей.</w:t>
      </w:r>
    </w:p>
    <w:p w:rsidR="008175B1" w:rsidRPr="00B510F7" w:rsidRDefault="008175B1" w:rsidP="008175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>(цифрами и прописью, не более ста тысяч)</w:t>
      </w:r>
    </w:p>
    <w:p w:rsidR="008175B1" w:rsidRDefault="008175B1" w:rsidP="008175B1">
      <w:pPr>
        <w:widowControl w:val="0"/>
        <w:autoSpaceDE w:val="0"/>
        <w:autoSpaceDN w:val="0"/>
        <w:ind w:firstLine="708"/>
        <w:jc w:val="both"/>
      </w:pPr>
      <w:r w:rsidRPr="00B510F7">
        <w:lastRenderedPageBreak/>
        <w:t>2. Перечень прилагаемых документов:</w:t>
      </w:r>
    </w:p>
    <w:p w:rsidR="008175B1" w:rsidRPr="00B510F7" w:rsidRDefault="008175B1" w:rsidP="008175B1">
      <w:pPr>
        <w:widowControl w:val="0"/>
        <w:autoSpaceDE w:val="0"/>
        <w:autoSpaceDN w:val="0"/>
        <w:ind w:firstLine="708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40"/>
        <w:gridCol w:w="1360"/>
        <w:gridCol w:w="1333"/>
      </w:tblGrid>
      <w:tr w:rsidR="008175B1" w:rsidRPr="00B510F7" w:rsidTr="001A302E"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№ п/п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Наименование документа </w:t>
            </w:r>
            <w:r>
              <w:rPr>
                <w:sz w:val="24"/>
                <w:szCs w:val="24"/>
              </w:rPr>
              <w:br/>
            </w:r>
            <w:r w:rsidRPr="00B510F7">
              <w:rPr>
                <w:sz w:val="24"/>
                <w:szCs w:val="24"/>
              </w:rPr>
              <w:t xml:space="preserve">(в соответствии с </w:t>
            </w:r>
            <w:hyperlink w:anchor="P102" w:history="1">
              <w:r w:rsidRPr="00B510F7">
                <w:rPr>
                  <w:sz w:val="24"/>
                  <w:szCs w:val="24"/>
                </w:rPr>
                <w:t>пунктом 2.3</w:t>
              </w:r>
            </w:hyperlink>
            <w:r>
              <w:rPr>
                <w:sz w:val="24"/>
                <w:szCs w:val="24"/>
              </w:rPr>
              <w:t xml:space="preserve"> Порядка)</w:t>
            </w:r>
            <w:hyperlink w:anchor="P394" w:history="1">
              <w:r w:rsidRPr="00B510F7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B510F7">
              <w:rPr>
                <w:sz w:val="24"/>
                <w:szCs w:val="24"/>
              </w:rPr>
              <w:t>во листов</w:t>
            </w: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Номер страницы </w:t>
            </w:r>
            <w:r>
              <w:rPr>
                <w:sz w:val="24"/>
                <w:szCs w:val="24"/>
              </w:rPr>
              <w:br/>
            </w:r>
            <w:r w:rsidRPr="00B510F7">
              <w:rPr>
                <w:sz w:val="24"/>
                <w:szCs w:val="24"/>
              </w:rPr>
              <w:t>в заявке</w:t>
            </w: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4</w:t>
            </w: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w:anchor="P479" w:history="1">
              <w:r w:rsidRPr="00B510F7">
                <w:rPr>
                  <w:sz w:val="24"/>
                  <w:szCs w:val="24"/>
                </w:rPr>
                <w:t>Информация</w:t>
              </w:r>
            </w:hyperlink>
            <w:r w:rsidRPr="00B510F7">
              <w:rPr>
                <w:sz w:val="24"/>
                <w:szCs w:val="24"/>
              </w:rPr>
              <w:t xml:space="preserve"> о заявителе по форме согласно приложению № 2 к Порядку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2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Копия устава заявителя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3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Копия решения общего собрания членов заявителя, принятого не позднее года, предшествующего году проведения отбора</w:t>
            </w:r>
            <w:r>
              <w:rPr>
                <w:sz w:val="24"/>
                <w:szCs w:val="24"/>
              </w:rPr>
              <w:t>,</w:t>
            </w:r>
            <w:r w:rsidRPr="00B510F7">
              <w:rPr>
                <w:sz w:val="24"/>
                <w:szCs w:val="24"/>
              </w:rPr>
              <w:t xml:space="preserve"> квалифицированным большинством (не менее двух третей) голосов присутствующих на общем собрании членов заявителя и содержащего: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P366"/>
            <w:bookmarkEnd w:id="1"/>
            <w:r w:rsidRPr="00B510F7">
              <w:rPr>
                <w:sz w:val="24"/>
                <w:szCs w:val="24"/>
              </w:rPr>
              <w:t>3.1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согласие на участие в отборе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3.2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согласие на направление доли собственных средств некоммерческого товарищества на приобретение оборудования, строительных материалов и (или) изделий </w:t>
            </w:r>
            <w:r>
              <w:rPr>
                <w:sz w:val="24"/>
                <w:szCs w:val="24"/>
              </w:rPr>
              <w:br/>
            </w:r>
            <w:r w:rsidRPr="00B510F7">
              <w:rPr>
                <w:sz w:val="24"/>
                <w:szCs w:val="24"/>
              </w:rPr>
              <w:t xml:space="preserve">(в процентах от общей стоимости сметы расходов) для проведения работ по ремонту дорог и (или) объектов водоснабжения и (или) электросетевого хозяйства </w:t>
            </w:r>
            <w:r w:rsidRPr="00B510F7">
              <w:rPr>
                <w:sz w:val="24"/>
                <w:szCs w:val="24"/>
              </w:rPr>
              <w:br/>
              <w:t>в пределах соответствующего некоммерческого товарищества в размере не менее 10 процентов от сметы расходов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4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Копия реестра членов заявителя, установленная подпунктом 5 пункта 2.3 Порядка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5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w:anchor="P590" w:history="1">
              <w:r w:rsidRPr="00B510F7">
                <w:rPr>
                  <w:sz w:val="24"/>
                  <w:szCs w:val="24"/>
                </w:rPr>
                <w:t>Смета</w:t>
              </w:r>
            </w:hyperlink>
            <w:r w:rsidRPr="00B510F7">
              <w:rPr>
                <w:sz w:val="24"/>
                <w:szCs w:val="24"/>
              </w:rPr>
              <w:t xml:space="preserve"> расходов по форме согласно приложению № 3 </w:t>
            </w:r>
            <w:r>
              <w:rPr>
                <w:sz w:val="24"/>
                <w:szCs w:val="24"/>
              </w:rPr>
              <w:br/>
            </w:r>
            <w:r w:rsidRPr="00B510F7">
              <w:rPr>
                <w:sz w:val="24"/>
                <w:szCs w:val="24"/>
              </w:rPr>
              <w:t>к Порядку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6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Копия документа, подтверждающего наличие на расчетном счете собственных денежных средств в размере доли, направленной на приобретение оборудования, строительных материалов и (или) изделий для проведения работ по ремонту дорог и (или) объектов водоснабжения и (или) электросетевого хозяйства в пределах соответствующего некоммерческого товарищества, открытом заявителю российской кредитной организацией, выданного не ранее чем за 30 дней до дня представления заявки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7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Копии документов, подтверждающих принадлежность заявителю на законном основании объектов электросетевого хозяйства</w:t>
            </w:r>
            <w:r>
              <w:rPr>
                <w:sz w:val="24"/>
                <w:szCs w:val="24"/>
              </w:rPr>
              <w:t>,</w:t>
            </w:r>
            <w:r w:rsidRPr="00B510F7">
              <w:rPr>
                <w:sz w:val="24"/>
                <w:szCs w:val="24"/>
              </w:rPr>
              <w:t xml:space="preserve"> и (или) объектов водоснабжения</w:t>
            </w:r>
            <w:r>
              <w:rPr>
                <w:sz w:val="24"/>
                <w:szCs w:val="24"/>
              </w:rPr>
              <w:t>,</w:t>
            </w:r>
            <w:r w:rsidRPr="00B510F7">
              <w:rPr>
                <w:sz w:val="24"/>
                <w:szCs w:val="24"/>
              </w:rPr>
              <w:t xml:space="preserve"> и (или) дорог, для ремонта которых необходимо приобрести оборудование, строительные материалы и (или) изделия, в том числе выписка </w:t>
            </w:r>
            <w:r w:rsidRPr="00B510F7">
              <w:rPr>
                <w:sz w:val="24"/>
                <w:szCs w:val="24"/>
              </w:rPr>
              <w:br/>
              <w:t>из баланса некоммерческого товарищества, подтверждающая постановку указанных объектов на соответствующие балансовые счета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8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AA4A44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4A44">
              <w:rPr>
                <w:sz w:val="24"/>
                <w:szCs w:val="24"/>
              </w:rPr>
              <w:t xml:space="preserve">Выписка из единого государственного реестра юридических лиц, сформированная по состоянию </w:t>
            </w:r>
            <w:r w:rsidRPr="00AA4A44">
              <w:rPr>
                <w:rFonts w:eastAsia="Calibri"/>
                <w:sz w:val="24"/>
                <w:szCs w:val="24"/>
                <w:lang w:eastAsia="en-US"/>
              </w:rPr>
              <w:t>на дату не ранее первого числа месяца подачи заявки</w:t>
            </w:r>
            <w:r w:rsidRPr="00AA4A44">
              <w:rPr>
                <w:color w:val="000000"/>
                <w:sz w:val="24"/>
                <w:szCs w:val="24"/>
              </w:rPr>
              <w:t xml:space="preserve"> </w:t>
            </w:r>
            <w:r w:rsidRPr="00AA4A44">
              <w:rPr>
                <w:sz w:val="24"/>
                <w:szCs w:val="24"/>
              </w:rPr>
              <w:t>(представляется по собственной инициативе)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75B1" w:rsidRPr="00B510F7" w:rsidTr="001A302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9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8175B1" w:rsidRPr="00AA4A44" w:rsidRDefault="008175B1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4A44">
              <w:rPr>
                <w:sz w:val="24"/>
                <w:szCs w:val="24"/>
              </w:rPr>
              <w:t xml:space="preserve">Справка о состоянии расчетов по налогам, сборам, страховым взносам, пеням, штрафам, процентам, выданная территориальным органом Федеральной налоговой службы, подтверждающая отсутствие у заявителя на первое число месяца подачи заявки неисполненных обязанностей по уплате налогов, сборов, страховых взносов, пеней, штрафов, процентов, подлежащих уплате в соответствии </w:t>
            </w:r>
            <w:r w:rsidRPr="00AA4A44">
              <w:rPr>
                <w:sz w:val="24"/>
                <w:szCs w:val="24"/>
              </w:rPr>
              <w:br/>
              <w:t>с законодательством Российской Федерации о налогах и сборах (в 2022 году в сумме, превышающей 300 тыс. рублей) (представляется по собственной инициативе)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8175B1" w:rsidRPr="00B510F7" w:rsidRDefault="008175B1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394"/>
      <w:bookmarkEnd w:id="2"/>
      <w:r w:rsidRPr="00B510F7">
        <w:rPr>
          <w:sz w:val="20"/>
          <w:szCs w:val="20"/>
        </w:rPr>
        <w:t>* В случае отсутствия документа в графе напротив этого документа ставится прочерк.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 w:rsidRPr="00B510F7">
        <w:t>3. Достоверность информации, представленной в составе заявки, подтверждаю.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 w:rsidRPr="00B510F7">
        <w:t xml:space="preserve">4. С условиями отбора и предоставления гранта ознакомлен и согласен, даю свое согласие на публикацию (размещение) в информационно-телекоммуникационной сети Интернет информации о некоммерческом товариществе, о подаваемой им заявке, иной информации о некоммерческом товариществе, связанной с отбором, заявка на участие которого подана, согласие на осуществление в отношении некоммерческого товарищества проверки министерством, службой финансово-экономического контроля </w:t>
      </w:r>
      <w:r w:rsidRPr="00B510F7">
        <w:br/>
        <w:t xml:space="preserve">и контроля в сфере закупок Красноярского края соблюдения порядка </w:t>
      </w:r>
      <w:r w:rsidRPr="00B510F7">
        <w:br/>
        <w:t>и условий предоставления гранта.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 w:rsidRPr="00B510F7">
        <w:t>5. Настоящим заявлением подтверждаю, что ______________________ __________________________________________________________________</w:t>
      </w:r>
    </w:p>
    <w:p w:rsidR="008175B1" w:rsidRPr="00B510F7" w:rsidRDefault="008175B1" w:rsidP="008175B1">
      <w:pPr>
        <w:widowControl w:val="0"/>
        <w:autoSpaceDE w:val="0"/>
        <w:autoSpaceDN w:val="0"/>
        <w:ind w:firstLine="567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>(наименование некоммерческого товарищества)</w:t>
      </w: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 w:rsidRPr="00B510F7">
        <w:t xml:space="preserve">соответствует требованиям, предусмотренным </w:t>
      </w:r>
      <w:hyperlink r:id="rId4" w:history="1">
        <w:r w:rsidRPr="00B510F7">
          <w:t>пунктом 2.</w:t>
        </w:r>
      </w:hyperlink>
      <w:r w:rsidRPr="00B510F7">
        <w:t>12 Порядка.</w:t>
      </w:r>
    </w:p>
    <w:p w:rsidR="008175B1" w:rsidRPr="00B510F7" w:rsidRDefault="008175B1" w:rsidP="008175B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510F7">
        <w:rPr>
          <w:rFonts w:eastAsia="Calibri"/>
          <w:lang w:eastAsia="en-US"/>
        </w:rPr>
        <w:t xml:space="preserve">5.1. Участник отбора на первое число месяца заключения соглашения </w:t>
      </w:r>
      <w:r w:rsidRPr="00B510F7">
        <w:rPr>
          <w:rFonts w:eastAsia="Calibri"/>
          <w:lang w:eastAsia="en-US"/>
        </w:rPr>
        <w:br/>
        <w:t xml:space="preserve">о предоставлении гранта </w:t>
      </w:r>
      <w:r w:rsidRPr="00B510F7">
        <w:rPr>
          <w:lang w:eastAsia="en-US"/>
        </w:rPr>
        <w:t xml:space="preserve">(дополнительного соглашения к соглашению </w:t>
      </w:r>
      <w:r w:rsidRPr="00B510F7">
        <w:rPr>
          <w:lang w:eastAsia="en-US"/>
        </w:rPr>
        <w:br/>
        <w:t xml:space="preserve">о предоставлении </w:t>
      </w:r>
      <w:r w:rsidRPr="00B510F7">
        <w:rPr>
          <w:rFonts w:eastAsia="Calibri"/>
          <w:lang w:eastAsia="en-US"/>
        </w:rPr>
        <w:t>гранта</w:t>
      </w:r>
      <w:r w:rsidRPr="00B510F7">
        <w:rPr>
          <w:lang w:eastAsia="en-US"/>
        </w:rPr>
        <w:t>)</w:t>
      </w:r>
      <w:r w:rsidRPr="00B510F7">
        <w:rPr>
          <w:sz w:val="24"/>
          <w:szCs w:val="24"/>
          <w:lang w:eastAsia="en-US"/>
        </w:rPr>
        <w:t xml:space="preserve"> </w:t>
      </w:r>
      <w:r w:rsidRPr="00B510F7">
        <w:rPr>
          <w:rFonts w:eastAsia="Calibri"/>
          <w:lang w:eastAsia="en-US"/>
        </w:rPr>
        <w:t xml:space="preserve">обязуется не получать средства из краевого бюджета на основании иных нормативных правовых актов на цели, указанные </w:t>
      </w:r>
      <w:r>
        <w:rPr>
          <w:rFonts w:eastAsia="Calibri"/>
          <w:lang w:eastAsia="en-US"/>
        </w:rPr>
        <w:br/>
      </w:r>
      <w:r w:rsidRPr="00B510F7">
        <w:rPr>
          <w:rFonts w:eastAsia="Calibri"/>
          <w:lang w:eastAsia="en-US"/>
        </w:rPr>
        <w:t xml:space="preserve">в </w:t>
      </w:r>
      <w:hyperlink r:id="rId5" w:history="1">
        <w:r w:rsidRPr="00B510F7">
          <w:rPr>
            <w:rFonts w:eastAsia="Calibri"/>
            <w:lang w:eastAsia="en-US"/>
          </w:rPr>
          <w:t>пункте 1.</w:t>
        </w:r>
      </w:hyperlink>
      <w:r w:rsidRPr="00B510F7">
        <w:rPr>
          <w:rFonts w:eastAsia="Calibri"/>
          <w:lang w:eastAsia="en-US"/>
        </w:rPr>
        <w:t>4 настоящего Порядка.</w:t>
      </w:r>
    </w:p>
    <w:p w:rsidR="008175B1" w:rsidRPr="00B510F7" w:rsidRDefault="008175B1" w:rsidP="008175B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510F7">
        <w:rPr>
          <w:rFonts w:eastAsia="Calibri"/>
          <w:lang w:eastAsia="en-US"/>
        </w:rPr>
        <w:t>5.2 Участник отбора обязуется использовать средства гранта на цели, указанные в пункте 1.4 Порядка, в полном объеме в течение срока, установленного соглашением.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 w:rsidRPr="00B510F7">
        <w:t xml:space="preserve">6. Уведомление о результатах отбора, уведомление об отказе </w:t>
      </w:r>
      <w:r w:rsidRPr="00B510F7">
        <w:br/>
        <w:t>в предоставлении гранта прошу (нужное отметить знаком V с указанием реквизитов):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 w:rsidRPr="00B510F7">
        <w:t xml:space="preserve"> вручить лично, предварительно оповестив по телефону: ________;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</w:t>
      </w:r>
      <w:r w:rsidRPr="00B510F7">
        <w:t>направить по почтовому адресу: ____________________________;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</w:t>
      </w:r>
      <w:r w:rsidRPr="00B510F7">
        <w:t>направить на адрес электронной почты: _______________________;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направить </w:t>
      </w:r>
      <w:r w:rsidRPr="00B510F7">
        <w:t xml:space="preserve">в личный кабинет в ГИС </w:t>
      </w:r>
      <w:r>
        <w:t>«</w:t>
      </w:r>
      <w:r w:rsidRPr="00B510F7">
        <w:t>Субсидия АПК24</w:t>
      </w:r>
      <w:r>
        <w:t>»</w:t>
      </w:r>
      <w:r w:rsidRPr="00B510F7">
        <w:t xml:space="preserve"> (в случае подачи заявки в ГИС </w:t>
      </w:r>
      <w:r>
        <w:t>«</w:t>
      </w:r>
      <w:r w:rsidRPr="00B510F7">
        <w:t>Субсидия АПК24</w:t>
      </w:r>
      <w:r>
        <w:t>»</w:t>
      </w:r>
      <w:r w:rsidRPr="00B510F7">
        <w:t>).</w:t>
      </w:r>
    </w:p>
    <w:p w:rsidR="008175B1" w:rsidRPr="00B510F7" w:rsidRDefault="008175B1" w:rsidP="008175B1">
      <w:pPr>
        <w:widowControl w:val="0"/>
        <w:autoSpaceDE w:val="0"/>
        <w:autoSpaceDN w:val="0"/>
        <w:ind w:firstLine="567"/>
        <w:jc w:val="both"/>
      </w:pPr>
      <w:r w:rsidRPr="00B510F7">
        <w:t>7. Проект соглашения (проект дополнительного соглашения) прошу (нужное отметить знаком V с указанием реквизитов):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  <w:rPr>
          <w:highlight w:val="yellow"/>
        </w:rPr>
      </w:pPr>
      <w:r>
        <w:sym w:font="Symbol" w:char="F0F0"/>
      </w:r>
      <w:r>
        <w:t xml:space="preserve"> </w:t>
      </w:r>
      <w:r w:rsidRPr="00B510F7">
        <w:t>вручить лично, предварительно оповестив по теле</w:t>
      </w:r>
      <w:r>
        <w:t>фону: __________</w:t>
      </w:r>
      <w:bookmarkStart w:id="3" w:name="_GoBack"/>
      <w:bookmarkEnd w:id="3"/>
      <w:r w:rsidRPr="00B510F7">
        <w:t>_;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</w:t>
      </w:r>
      <w:r w:rsidRPr="00B510F7">
        <w:t xml:space="preserve">направить по почтовому адресу: </w:t>
      </w:r>
      <w:r>
        <w:t>______________________________</w:t>
      </w:r>
      <w:r w:rsidRPr="00B510F7">
        <w:t>_;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</w:t>
      </w:r>
      <w:r w:rsidRPr="00B510F7">
        <w:t xml:space="preserve">направить на адрес электронной почты: </w:t>
      </w:r>
      <w:r>
        <w:t>_________________</w:t>
      </w:r>
      <w:r w:rsidRPr="00B510F7">
        <w:t>________.</w:t>
      </w:r>
    </w:p>
    <w:p w:rsidR="008175B1" w:rsidRPr="00B510F7" w:rsidRDefault="008175B1" w:rsidP="008175B1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направить </w:t>
      </w:r>
      <w:r w:rsidRPr="00B510F7">
        <w:t xml:space="preserve">в личный кабинет в ГИС </w:t>
      </w:r>
      <w:r>
        <w:t>«</w:t>
      </w:r>
      <w:r w:rsidRPr="00B510F7">
        <w:t>Субсидия АПК24</w:t>
      </w:r>
      <w:r>
        <w:t>»</w:t>
      </w:r>
      <w:r w:rsidRPr="00B510F7">
        <w:t xml:space="preserve"> (в случае подачи заявки в ГИС </w:t>
      </w:r>
      <w:r>
        <w:t>«</w:t>
      </w:r>
      <w:r w:rsidRPr="00B510F7">
        <w:t>Субсидия АПК24</w:t>
      </w:r>
      <w:r>
        <w:t>»</w:t>
      </w:r>
      <w:r w:rsidRPr="00B510F7">
        <w:t>).</w:t>
      </w:r>
    </w:p>
    <w:p w:rsidR="008175B1" w:rsidRDefault="008175B1" w:rsidP="008175B1">
      <w:pPr>
        <w:widowControl w:val="0"/>
        <w:autoSpaceDE w:val="0"/>
        <w:autoSpaceDN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871"/>
        <w:gridCol w:w="757"/>
        <w:gridCol w:w="1485"/>
        <w:gridCol w:w="789"/>
        <w:gridCol w:w="1598"/>
      </w:tblGrid>
      <w:tr w:rsidR="008175B1" w:rsidRPr="0084645D" w:rsidTr="001A302E">
        <w:tc>
          <w:tcPr>
            <w:tcW w:w="1855" w:type="dxa"/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both"/>
            </w:pPr>
            <w:r w:rsidRPr="008C2D86"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both"/>
            </w:pPr>
          </w:p>
        </w:tc>
      </w:tr>
      <w:tr w:rsidR="008175B1" w:rsidRPr="0084645D" w:rsidTr="001A302E">
        <w:tc>
          <w:tcPr>
            <w:tcW w:w="1855" w:type="dxa"/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</w:tcPr>
          <w:p w:rsidR="008175B1" w:rsidRPr="008C2D86" w:rsidRDefault="008175B1" w:rsidP="001A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(наименование некоммерческого</w:t>
            </w:r>
          </w:p>
          <w:p w:rsidR="008175B1" w:rsidRPr="0084645D" w:rsidRDefault="008175B1" w:rsidP="001A30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товарищества)</w:t>
            </w:r>
          </w:p>
        </w:tc>
        <w:tc>
          <w:tcPr>
            <w:tcW w:w="850" w:type="dxa"/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888" w:type="dxa"/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8175B1" w:rsidRPr="0084645D" w:rsidRDefault="008175B1" w:rsidP="001A302E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8175B1" w:rsidRDefault="008175B1" w:rsidP="008175B1">
      <w:pPr>
        <w:widowControl w:val="0"/>
        <w:autoSpaceDE w:val="0"/>
        <w:autoSpaceDN w:val="0"/>
        <w:jc w:val="both"/>
      </w:pPr>
    </w:p>
    <w:p w:rsidR="008175B1" w:rsidRPr="00B510F7" w:rsidRDefault="008175B1" w:rsidP="008175B1">
      <w:pPr>
        <w:widowControl w:val="0"/>
        <w:autoSpaceDE w:val="0"/>
        <w:autoSpaceDN w:val="0"/>
        <w:jc w:val="both"/>
      </w:pP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 w:rsidRPr="00B510F7">
        <w:t>М.П.</w:t>
      </w:r>
      <w:r>
        <w:t xml:space="preserve"> </w:t>
      </w:r>
      <w:r w:rsidRPr="00B510F7">
        <w:t>(при наличии)</w:t>
      </w:r>
    </w:p>
    <w:p w:rsidR="008175B1" w:rsidRPr="00B510F7" w:rsidRDefault="008175B1" w:rsidP="008175B1">
      <w:pPr>
        <w:widowControl w:val="0"/>
        <w:autoSpaceDE w:val="0"/>
        <w:autoSpaceDN w:val="0"/>
        <w:jc w:val="both"/>
      </w:pPr>
    </w:p>
    <w:p w:rsidR="008175B1" w:rsidRPr="00B510F7" w:rsidRDefault="008175B1" w:rsidP="008175B1">
      <w:pPr>
        <w:widowControl w:val="0"/>
        <w:autoSpaceDE w:val="0"/>
        <w:autoSpaceDN w:val="0"/>
        <w:jc w:val="both"/>
      </w:pPr>
      <w:r>
        <w:t>«</w:t>
      </w:r>
      <w:r w:rsidRPr="00B510F7">
        <w:t>__</w:t>
      </w:r>
      <w:r>
        <w:t>»</w:t>
      </w:r>
      <w:r w:rsidRPr="00B510F7">
        <w:t xml:space="preserve"> _____________ 20__ г.</w:t>
      </w:r>
    </w:p>
    <w:p w:rsidR="00F81C6A" w:rsidRDefault="00F81C6A"/>
    <w:sectPr w:rsidR="00F8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B1"/>
    <w:rsid w:val="008175B1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8D20-4E74-49DD-B4CF-2FEAD0C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565226D94DF62F1D11CF3011B501963F322C865AEE05FA518D0CE6B641EA6D913DE1674D93503CCAFE068F8EB236F4E2143118AE7BF737F7A6001tDI8K" TargetMode="External"/><Relationship Id="rId4" Type="http://schemas.openxmlformats.org/officeDocument/2006/relationships/hyperlink" Target="consultantplus://offline/ref=A167D522C03D066D58BCD829950B2B54293962D3479743E6DA61245C35B42C600FB4906CBFBAD60DC53620BC69C46AEDEF4BE38E8F3FF30E9EE39F9DuE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2022-09-09T05:21:00Z</dcterms:created>
  <dcterms:modified xsi:type="dcterms:W3CDTF">2022-09-09T05:22:00Z</dcterms:modified>
</cp:coreProperties>
</file>