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E2" w:rsidRPr="001538E2" w:rsidRDefault="001538E2">
      <w:pPr>
        <w:pStyle w:val="ConsPlusTitle"/>
        <w:jc w:val="center"/>
        <w:outlineLvl w:val="0"/>
      </w:pPr>
      <w:r w:rsidRPr="001538E2">
        <w:t>ПРАВИТЕЛЬСТВО КРАСНОЯРСКОГО КРАЯ</w:t>
      </w:r>
    </w:p>
    <w:p w:rsidR="001538E2" w:rsidRPr="001538E2" w:rsidRDefault="001538E2">
      <w:pPr>
        <w:pStyle w:val="ConsPlusTitle"/>
        <w:jc w:val="center"/>
      </w:pPr>
    </w:p>
    <w:p w:rsidR="001538E2" w:rsidRPr="001538E2" w:rsidRDefault="001538E2">
      <w:pPr>
        <w:pStyle w:val="ConsPlusTitle"/>
        <w:jc w:val="center"/>
      </w:pPr>
      <w:r w:rsidRPr="001538E2">
        <w:t>ПОСТАНОВЛЕНИЕ</w:t>
      </w:r>
    </w:p>
    <w:p w:rsidR="001538E2" w:rsidRPr="001538E2" w:rsidRDefault="001538E2">
      <w:pPr>
        <w:pStyle w:val="ConsPlusTitle"/>
        <w:jc w:val="center"/>
      </w:pPr>
      <w:r w:rsidRPr="001538E2">
        <w:t>от 27 мая 2019 г. N 273-п</w:t>
      </w:r>
    </w:p>
    <w:p w:rsidR="001538E2" w:rsidRPr="001538E2" w:rsidRDefault="001538E2">
      <w:pPr>
        <w:pStyle w:val="ConsPlusTitle"/>
        <w:jc w:val="center"/>
      </w:pPr>
    </w:p>
    <w:p w:rsidR="001538E2" w:rsidRPr="001538E2" w:rsidRDefault="001538E2">
      <w:pPr>
        <w:pStyle w:val="ConsPlusTitle"/>
        <w:jc w:val="center"/>
      </w:pPr>
      <w:r w:rsidRPr="001538E2">
        <w:t>ОБ УТВЕРЖДЕНИИ ПОРЯДКА И УСЛОВИЙ ПРЕДОСТАВЛЕНИЯ СУБСИДИЙ</w:t>
      </w:r>
    </w:p>
    <w:p w:rsidR="001538E2" w:rsidRPr="001538E2" w:rsidRDefault="001538E2">
      <w:pPr>
        <w:pStyle w:val="ConsPlusTitle"/>
        <w:jc w:val="center"/>
      </w:pPr>
      <w:r w:rsidRPr="001538E2">
        <w:t>СЕЛЬСКОХОЗЯЙСТВЕННЫМ ПОТРЕБИТЕЛЬСКИМ КООПЕРАТИВАМ</w:t>
      </w:r>
    </w:p>
    <w:p w:rsidR="001538E2" w:rsidRPr="001538E2" w:rsidRDefault="001538E2">
      <w:pPr>
        <w:pStyle w:val="ConsPlusTitle"/>
        <w:jc w:val="center"/>
      </w:pPr>
      <w:r w:rsidRPr="001538E2">
        <w:t>НА ВОЗМЕЩЕНИЕ ЧАСТИ ЗАТРАТ, ПОНЕСЕННЫХ В ТЕКУЩЕМ ФИНАНСОВОМ</w:t>
      </w:r>
    </w:p>
    <w:p w:rsidR="001538E2" w:rsidRPr="001538E2" w:rsidRDefault="001538E2">
      <w:pPr>
        <w:pStyle w:val="ConsPlusTitle"/>
        <w:jc w:val="center"/>
      </w:pPr>
      <w:r w:rsidRPr="001538E2">
        <w:t>ГОДУ, ПРЕДУСМОТРЕННЫХ ГОСУДАРСТВЕННОЙ ПРОГРАММОЙ РАЗВИТИЯ</w:t>
      </w:r>
    </w:p>
    <w:p w:rsidR="001538E2" w:rsidRPr="001538E2" w:rsidRDefault="001538E2">
      <w:pPr>
        <w:pStyle w:val="ConsPlusTitle"/>
        <w:jc w:val="center"/>
      </w:pPr>
      <w:r w:rsidRPr="001538E2">
        <w:t>СЕЛЬСКОГО ХОЗЯЙСТВА И РЕГУЛИРОВАНИЯ РЫНКОВ</w:t>
      </w:r>
    </w:p>
    <w:p w:rsidR="001538E2" w:rsidRPr="001538E2" w:rsidRDefault="001538E2">
      <w:pPr>
        <w:pStyle w:val="ConsPlusTitle"/>
        <w:jc w:val="center"/>
      </w:pPr>
      <w:r w:rsidRPr="001538E2">
        <w:t>СЕЛЬСКОХОЗЯЙСТВЕННОЙ ПРОДУКЦИИ, СЫРЬЯ И ПРОДОВОЛЬСТВИЯ,</w:t>
      </w:r>
    </w:p>
    <w:p w:rsidR="001538E2" w:rsidRPr="001538E2" w:rsidRDefault="001538E2">
      <w:pPr>
        <w:pStyle w:val="ConsPlusTitle"/>
        <w:jc w:val="center"/>
      </w:pPr>
      <w:r w:rsidRPr="001538E2">
        <w:t>УТВЕРЖДЕННОЙ ПОСТАНОВЛЕНИЕМ ПРАВИТЕЛЬСТВА РОССИЙСКОЙ</w:t>
      </w:r>
    </w:p>
    <w:p w:rsidR="001538E2" w:rsidRPr="001538E2" w:rsidRDefault="001538E2">
      <w:pPr>
        <w:pStyle w:val="ConsPlusTitle"/>
        <w:jc w:val="center"/>
      </w:pPr>
      <w:r w:rsidRPr="001538E2">
        <w:t>ФЕДЕРАЦИИ ОТ 14 ИЮЛЯ 2012 ГОДА N 717</w:t>
      </w:r>
    </w:p>
    <w:p w:rsidR="001538E2" w:rsidRPr="001538E2" w:rsidRDefault="001538E2">
      <w:pPr>
        <w:pStyle w:val="ConsPlusNormal"/>
        <w:jc w:val="both"/>
      </w:pPr>
    </w:p>
    <w:p w:rsidR="001538E2" w:rsidRPr="001538E2" w:rsidRDefault="001538E2" w:rsidP="001538E2">
      <w:pPr>
        <w:pStyle w:val="ConsPlusNormal"/>
        <w:ind w:firstLine="540"/>
        <w:jc w:val="both"/>
      </w:pPr>
      <w:r w:rsidRPr="001538E2">
        <w:t>В соответствии со статьей 78.1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статьей 103 Устава Красноярского края, подпунктом "д" пункта 2 статьи 1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"г" пункта 3 статьи 3, статьей 43.1 Закона Красноярского края от 21.02.2006 N 17-4487 "О государственной поддержке агропромышленного комплекса края и развития сельских территорий края" постановляю:</w:t>
      </w:r>
    </w:p>
    <w:p w:rsidR="001538E2" w:rsidRPr="001538E2" w:rsidRDefault="001538E2" w:rsidP="001538E2">
      <w:pPr>
        <w:pStyle w:val="ConsPlusNormal"/>
        <w:jc w:val="both"/>
      </w:pPr>
      <w:r w:rsidRPr="001538E2">
        <w:t>(преамбула в ред. Постановления Правительства Красноярского края от 07.04.2022 N 263-п)</w:t>
      </w:r>
    </w:p>
    <w:p w:rsidR="001538E2" w:rsidRPr="001538E2" w:rsidRDefault="001538E2" w:rsidP="001538E2">
      <w:pPr>
        <w:pStyle w:val="ConsPlusNormal"/>
        <w:ind w:firstLine="540"/>
        <w:jc w:val="both"/>
      </w:pPr>
      <w:r w:rsidRPr="001538E2">
        <w:t>1. Утвердить Порядок и условия предоставления субсидий сельскохозяйственным потребительским кооперативам на возмещение части затрат, понесенных в текущем финансовом году,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p w:rsidR="001538E2" w:rsidRPr="001538E2" w:rsidRDefault="001538E2" w:rsidP="001538E2">
      <w:pPr>
        <w:pStyle w:val="ConsPlusNormal"/>
        <w:jc w:val="both"/>
      </w:pPr>
      <w:r w:rsidRPr="001538E2">
        <w:t>(п. 1 в ред. Постановления Правительства Красноярского края от 07.04.2022 N 263-п)</w:t>
      </w:r>
    </w:p>
    <w:p w:rsidR="001538E2" w:rsidRPr="001538E2" w:rsidRDefault="001538E2" w:rsidP="001538E2">
      <w:pPr>
        <w:pStyle w:val="ConsPlusNormal"/>
        <w:ind w:firstLine="540"/>
        <w:jc w:val="both"/>
      </w:pPr>
      <w:r w:rsidRPr="001538E2">
        <w:t>2. Опубликовать Постановление на "Официальном интернет-портале правовой информации Красноярского края" (www.zakon.krskstate.ru).</w:t>
      </w:r>
    </w:p>
    <w:p w:rsidR="001538E2" w:rsidRPr="001538E2" w:rsidRDefault="001538E2" w:rsidP="001538E2">
      <w:pPr>
        <w:pStyle w:val="ConsPlusNormal"/>
        <w:ind w:firstLine="540"/>
        <w:jc w:val="both"/>
      </w:pPr>
      <w:r w:rsidRPr="001538E2">
        <w:t>3. Постановление вступает в силу в день, следующий за днем его официального опубликования, но не ранее дня вступления в силу Закона Красноярского края "О внесении изменений в Закон края "О государственной поддержке субъектов агропромышленного комплекса края" по вопросу предоставления субсидий сельскохозяйственным потребительским кооперативам на возмещение части затрат, понесенных в текущем финансовом году.</w:t>
      </w:r>
    </w:p>
    <w:p w:rsidR="001538E2" w:rsidRPr="001538E2" w:rsidRDefault="001538E2">
      <w:pPr>
        <w:pStyle w:val="ConsPlusNormal"/>
        <w:jc w:val="both"/>
      </w:pPr>
    </w:p>
    <w:p w:rsidR="001538E2" w:rsidRPr="001538E2" w:rsidRDefault="001538E2">
      <w:pPr>
        <w:pStyle w:val="ConsPlusNormal"/>
        <w:jc w:val="right"/>
      </w:pPr>
      <w:r w:rsidRPr="001538E2">
        <w:t>Первый заместитель</w:t>
      </w:r>
    </w:p>
    <w:p w:rsidR="001538E2" w:rsidRPr="001538E2" w:rsidRDefault="001538E2">
      <w:pPr>
        <w:pStyle w:val="ConsPlusNormal"/>
        <w:jc w:val="right"/>
      </w:pPr>
      <w:r w:rsidRPr="001538E2">
        <w:t>Губернатора края -</w:t>
      </w:r>
    </w:p>
    <w:p w:rsidR="001538E2" w:rsidRPr="001538E2" w:rsidRDefault="001538E2">
      <w:pPr>
        <w:pStyle w:val="ConsPlusNormal"/>
        <w:jc w:val="right"/>
      </w:pPr>
      <w:r w:rsidRPr="001538E2">
        <w:t>председатель</w:t>
      </w:r>
    </w:p>
    <w:p w:rsidR="001538E2" w:rsidRPr="001538E2" w:rsidRDefault="001538E2">
      <w:pPr>
        <w:pStyle w:val="ConsPlusNormal"/>
        <w:jc w:val="right"/>
      </w:pPr>
      <w:r w:rsidRPr="001538E2">
        <w:t>Правительства края</w:t>
      </w:r>
    </w:p>
    <w:p w:rsidR="001538E2" w:rsidRDefault="001538E2">
      <w:pPr>
        <w:pStyle w:val="ConsPlusNormal"/>
        <w:jc w:val="right"/>
        <w:sectPr w:rsidR="001538E2" w:rsidSect="001538E2">
          <w:headerReference w:type="default" r:id="rId6"/>
          <w:pgSz w:w="11906" w:h="16838"/>
          <w:pgMar w:top="1134" w:right="850" w:bottom="1134" w:left="1701" w:header="708" w:footer="708" w:gutter="0"/>
          <w:cols w:space="708"/>
          <w:titlePg/>
          <w:docGrid w:linePitch="360"/>
        </w:sectPr>
      </w:pPr>
      <w:r w:rsidRPr="001538E2">
        <w:t>Ю.А.ЛАПШИН</w:t>
      </w:r>
    </w:p>
    <w:p w:rsidR="001538E2" w:rsidRPr="001538E2" w:rsidRDefault="001538E2">
      <w:pPr>
        <w:pStyle w:val="ConsPlusNormal"/>
        <w:jc w:val="right"/>
        <w:outlineLvl w:val="0"/>
      </w:pPr>
      <w:r w:rsidRPr="001538E2">
        <w:lastRenderedPageBreak/>
        <w:t>Приложение</w:t>
      </w:r>
    </w:p>
    <w:p w:rsidR="001538E2" w:rsidRPr="001538E2" w:rsidRDefault="001538E2">
      <w:pPr>
        <w:pStyle w:val="ConsPlusNormal"/>
        <w:jc w:val="right"/>
      </w:pPr>
      <w:r w:rsidRPr="001538E2">
        <w:t>к Постановлению</w:t>
      </w:r>
    </w:p>
    <w:p w:rsidR="001538E2" w:rsidRPr="001538E2" w:rsidRDefault="001538E2">
      <w:pPr>
        <w:pStyle w:val="ConsPlusNormal"/>
        <w:jc w:val="right"/>
      </w:pPr>
      <w:r w:rsidRPr="001538E2">
        <w:t>Правительства Красноярского края</w:t>
      </w:r>
    </w:p>
    <w:p w:rsidR="001538E2" w:rsidRPr="001538E2" w:rsidRDefault="001538E2">
      <w:pPr>
        <w:pStyle w:val="ConsPlusNormal"/>
        <w:jc w:val="right"/>
      </w:pPr>
      <w:r w:rsidRPr="001538E2">
        <w:t>от 27 мая 2019 г. N 273-п</w:t>
      </w:r>
    </w:p>
    <w:p w:rsidR="001538E2" w:rsidRPr="001538E2" w:rsidRDefault="001538E2">
      <w:pPr>
        <w:pStyle w:val="ConsPlusNormal"/>
        <w:jc w:val="both"/>
      </w:pPr>
    </w:p>
    <w:p w:rsidR="001538E2" w:rsidRPr="001538E2" w:rsidRDefault="001538E2">
      <w:pPr>
        <w:pStyle w:val="ConsPlusTitle"/>
        <w:jc w:val="center"/>
      </w:pPr>
      <w:bookmarkStart w:id="0" w:name="P43"/>
      <w:bookmarkEnd w:id="0"/>
      <w:r w:rsidRPr="001538E2">
        <w:t>ПОРЯДОК И УСЛОВИЯ</w:t>
      </w:r>
    </w:p>
    <w:p w:rsidR="001538E2" w:rsidRPr="001538E2" w:rsidRDefault="001538E2">
      <w:pPr>
        <w:pStyle w:val="ConsPlusTitle"/>
        <w:jc w:val="center"/>
      </w:pPr>
      <w:r w:rsidRPr="001538E2">
        <w:t>ПРЕДОСТАВЛЕНИЯ СУБСИДИЙ СЕЛЬСКОХОЗЯЙСТВЕННЫМ ПОТРЕБИТЕЛЬСКИМ</w:t>
      </w:r>
    </w:p>
    <w:p w:rsidR="001538E2" w:rsidRPr="001538E2" w:rsidRDefault="001538E2">
      <w:pPr>
        <w:pStyle w:val="ConsPlusTitle"/>
        <w:jc w:val="center"/>
      </w:pPr>
      <w:r w:rsidRPr="001538E2">
        <w:t>КООПЕРАТИВАМ НА ВОЗМЕЩЕНИЕ ЧАСТИ ЗАТРАТ, ПОНЕСЕННЫХ</w:t>
      </w:r>
    </w:p>
    <w:p w:rsidR="001538E2" w:rsidRPr="001538E2" w:rsidRDefault="001538E2">
      <w:pPr>
        <w:pStyle w:val="ConsPlusTitle"/>
        <w:jc w:val="center"/>
      </w:pPr>
      <w:r w:rsidRPr="001538E2">
        <w:t>В ТЕКУЩЕМ ФИНАНСОВОМ ГОДУ, ПРЕДУСМОТРЕННЫХ ГОСУДАРСТВЕННОЙ</w:t>
      </w:r>
    </w:p>
    <w:p w:rsidR="001538E2" w:rsidRPr="001538E2" w:rsidRDefault="001538E2">
      <w:pPr>
        <w:pStyle w:val="ConsPlusTitle"/>
        <w:jc w:val="center"/>
      </w:pPr>
      <w:r w:rsidRPr="001538E2">
        <w:t>ПРОГРАММОЙ РАЗВИТИЯ СЕЛЬСКОГО ХОЗЯЙСТВА И РЕГУЛИРОВАНИЯ</w:t>
      </w:r>
    </w:p>
    <w:p w:rsidR="001538E2" w:rsidRPr="001538E2" w:rsidRDefault="001538E2">
      <w:pPr>
        <w:pStyle w:val="ConsPlusTitle"/>
        <w:jc w:val="center"/>
      </w:pPr>
      <w:r w:rsidRPr="001538E2">
        <w:t>РЫНКОВ СЕЛЬСКОХОЗЯЙСТВЕННОЙ ПРОДУКЦИИ, СЫРЬЯ</w:t>
      </w:r>
    </w:p>
    <w:p w:rsidR="001538E2" w:rsidRPr="001538E2" w:rsidRDefault="001538E2">
      <w:pPr>
        <w:pStyle w:val="ConsPlusTitle"/>
        <w:jc w:val="center"/>
      </w:pPr>
      <w:r w:rsidRPr="001538E2">
        <w:t>И ПРОДОВОЛЬСТВИЯ, УТВЕРЖДЕННОЙ ПОСТАНОВЛЕНИЕМ ПРАВИТЕЛЬСТВА</w:t>
      </w:r>
    </w:p>
    <w:p w:rsidR="001538E2" w:rsidRPr="001538E2" w:rsidRDefault="001538E2">
      <w:pPr>
        <w:pStyle w:val="ConsPlusTitle"/>
        <w:jc w:val="center"/>
      </w:pPr>
      <w:r w:rsidRPr="001538E2">
        <w:t>РОССИЙСКОЙ ФЕДЕРАЦИИ ОТ 14 ИЮЛЯ 2012 ГОДА N 717</w:t>
      </w:r>
    </w:p>
    <w:p w:rsidR="001538E2" w:rsidRDefault="001538E2">
      <w:pPr>
        <w:pStyle w:val="ConsPlusTitle"/>
        <w:jc w:val="center"/>
        <w:outlineLvl w:val="1"/>
      </w:pPr>
    </w:p>
    <w:p w:rsidR="001538E2" w:rsidRPr="001538E2" w:rsidRDefault="001538E2">
      <w:pPr>
        <w:pStyle w:val="ConsPlusTitle"/>
        <w:jc w:val="center"/>
        <w:outlineLvl w:val="1"/>
      </w:pPr>
      <w:r w:rsidRPr="001538E2">
        <w:t>1. ОБЩИЕ ПОЛОЖЕНИЯ</w:t>
      </w:r>
    </w:p>
    <w:p w:rsidR="001538E2" w:rsidRPr="001538E2" w:rsidRDefault="001538E2">
      <w:pPr>
        <w:pStyle w:val="ConsPlusNormal"/>
        <w:jc w:val="both"/>
      </w:pPr>
    </w:p>
    <w:p w:rsidR="001538E2" w:rsidRPr="001538E2" w:rsidRDefault="001538E2">
      <w:pPr>
        <w:pStyle w:val="ConsPlusNormal"/>
        <w:ind w:firstLine="540"/>
        <w:jc w:val="both"/>
      </w:pPr>
      <w:r w:rsidRPr="001538E2">
        <w:t>1.1. Порядок и условия предоставления субсидий сельскохозяйственным потребительским кооперативам на возмещение части затрат, понесенных в текущем финансовом году,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Порядок), разработан в соответствии со статьей 78.1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6 к Государственной программе N 717),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статьей 103 Устава Красноярского края, подпунктом "д" пункта 2 статьи 1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"г" пункта 3 статьи 3, подпунктом "б" пункта 1 статьи 43.1 Закона Красноярского края от 21.02.2006 N 17-4487 "О государственной поддержке агропромышленного комплекса края и развития сельских территорий края".</w:t>
      </w:r>
    </w:p>
    <w:p w:rsidR="001538E2" w:rsidRPr="001538E2" w:rsidRDefault="001538E2">
      <w:pPr>
        <w:pStyle w:val="ConsPlusNormal"/>
        <w:spacing w:before="220"/>
        <w:ind w:firstLine="540"/>
        <w:jc w:val="both"/>
      </w:pPr>
      <w:r w:rsidRPr="001538E2">
        <w:t>1.2. Используемые в Порядке понятия применяются в значениях, установленных Федеральным законом от 08.12.1995 N 193-ФЗ "О сельскохозяйственной кооперации" (далее - Федеральный закон N 193-ФЗ), Федеральным законом от 24.07.2007 N 209-ФЗ "О развитии малого и среднего предпринимательства в Российской Федерации" (далее - Федеральный закон N 209-ФЗ), приложением N 6 к Государственной программе N 717.</w:t>
      </w:r>
    </w:p>
    <w:p w:rsidR="001538E2" w:rsidRPr="001538E2" w:rsidRDefault="001538E2">
      <w:pPr>
        <w:pStyle w:val="ConsPlusNormal"/>
        <w:spacing w:before="220"/>
        <w:ind w:firstLine="540"/>
        <w:jc w:val="both"/>
      </w:pPr>
      <w:r w:rsidRPr="001538E2">
        <w:t>Для целей Порядка используются также следующие понятия:</w:t>
      </w:r>
    </w:p>
    <w:p w:rsidR="001538E2" w:rsidRPr="001538E2" w:rsidRDefault="001538E2">
      <w:pPr>
        <w:pStyle w:val="ConsPlusNormal"/>
        <w:spacing w:before="220"/>
        <w:ind w:firstLine="540"/>
        <w:jc w:val="both"/>
      </w:pPr>
      <w:r w:rsidRPr="001538E2">
        <w:t xml:space="preserve">объем продукции, закупленной у одного члена сельскохозяйственного потребительского кооператива, - объем сельскохозяйственной продукции в стоимостном выражении, закупленной у одного члена сельскохозяйственного потребительского кооператива, предъявляемый к </w:t>
      </w:r>
      <w:r w:rsidRPr="001538E2">
        <w:lastRenderedPageBreak/>
        <w:t>субсидированию;</w:t>
      </w:r>
    </w:p>
    <w:p w:rsidR="001538E2" w:rsidRPr="001538E2" w:rsidRDefault="001538E2">
      <w:pPr>
        <w:pStyle w:val="ConsPlusNormal"/>
        <w:spacing w:before="220"/>
        <w:ind w:firstLine="540"/>
        <w:jc w:val="both"/>
      </w:pPr>
      <w:r w:rsidRPr="001538E2">
        <w:t>текущий финансовый год - год, в котором предоставляются субсидии;</w:t>
      </w:r>
    </w:p>
    <w:p w:rsidR="001538E2" w:rsidRPr="001538E2" w:rsidRDefault="001538E2">
      <w:pPr>
        <w:pStyle w:val="ConsPlusNormal"/>
        <w:spacing w:before="220"/>
        <w:ind w:firstLine="540"/>
        <w:jc w:val="both"/>
      </w:pPr>
      <w:r w:rsidRPr="001538E2">
        <w:t>отчетный финансовый год - год, предшествующий году, в котором предоставляются субсидии;</w:t>
      </w:r>
    </w:p>
    <w:p w:rsidR="001538E2" w:rsidRPr="001538E2" w:rsidRDefault="001538E2">
      <w:pPr>
        <w:pStyle w:val="ConsPlusNormal"/>
        <w:spacing w:before="220"/>
        <w:ind w:firstLine="540"/>
        <w:jc w:val="both"/>
      </w:pPr>
      <w:r w:rsidRPr="001538E2">
        <w:t>отчетный период - период с четвертого квартала отчетного финансового года по третий квартал текущего финансового года включительно (в 2022 году для субсидий, предоставляемых в соответствии с подпунктами 1 - 3 пункта 1.3 Порядка, отчетным периодом является период с декабря отчетного финансового года по сентябрь текущего финансового года включительно).</w:t>
      </w:r>
    </w:p>
    <w:p w:rsidR="001538E2" w:rsidRPr="001538E2" w:rsidRDefault="001538E2">
      <w:pPr>
        <w:pStyle w:val="ConsPlusNormal"/>
        <w:spacing w:before="220"/>
        <w:ind w:firstLine="540"/>
        <w:jc w:val="both"/>
      </w:pPr>
      <w:bookmarkStart w:id="1" w:name="P64"/>
      <w:bookmarkEnd w:id="1"/>
      <w:r w:rsidRPr="001538E2">
        <w:t>1.3. Субсидии предоставляются сельскохозяйственным потребительским кооперативам на возмещение части затрат, понесенных в текущем финансовом году,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субсидии, кооператив) в целях реализации мероприятия подпрограммы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подпрограмма Государственной программы N 506-п), в том числе предусмотренного региональным проектом Красноярского края "Акселерация субъектов малого и среднего предпринимательства", исходя из проектных значений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1538E2" w:rsidRPr="001538E2" w:rsidRDefault="001538E2">
      <w:pPr>
        <w:pStyle w:val="ConsPlusNormal"/>
        <w:spacing w:before="220"/>
        <w:ind w:firstLine="540"/>
        <w:jc w:val="both"/>
      </w:pPr>
      <w:r w:rsidRPr="001538E2">
        <w:t>Субсидии предоставляются по направлениям затрат, связанным с:</w:t>
      </w:r>
    </w:p>
    <w:p w:rsidR="001538E2" w:rsidRPr="001538E2" w:rsidRDefault="001538E2">
      <w:pPr>
        <w:pStyle w:val="ConsPlusNormal"/>
        <w:spacing w:before="220"/>
        <w:ind w:firstLine="540"/>
        <w:jc w:val="both"/>
      </w:pPr>
      <w:bookmarkStart w:id="2" w:name="P66"/>
      <w:bookmarkEnd w:id="2"/>
      <w:r w:rsidRPr="001538E2">
        <w:t>1) приобретением имущества в целях последующей передачи (реализации) приобретенного имущества в собственность членов (кроме ассоциированных членов) кооператива.</w:t>
      </w:r>
    </w:p>
    <w:p w:rsidR="001538E2" w:rsidRPr="001538E2" w:rsidRDefault="001538E2">
      <w:pPr>
        <w:pStyle w:val="ConsPlusNormal"/>
        <w:spacing w:before="220"/>
        <w:ind w:firstLine="540"/>
        <w:jc w:val="both"/>
      </w:pPr>
      <w:r w:rsidRPr="001538E2">
        <w:t>Перечень такого имущества определяется Министерством сельского хозяйства Российской Федерации;</w:t>
      </w:r>
    </w:p>
    <w:p w:rsidR="001538E2" w:rsidRPr="001538E2" w:rsidRDefault="001538E2">
      <w:pPr>
        <w:pStyle w:val="ConsPlusNormal"/>
        <w:spacing w:before="220"/>
        <w:ind w:firstLine="540"/>
        <w:jc w:val="both"/>
      </w:pPr>
      <w:bookmarkStart w:id="3" w:name="P68"/>
      <w:bookmarkEnd w:id="3"/>
      <w:r w:rsidRPr="001538E2">
        <w:t>2)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кооператива на праве собственности.</w:t>
      </w:r>
    </w:p>
    <w:p w:rsidR="001538E2" w:rsidRPr="001538E2" w:rsidRDefault="001538E2">
      <w:pPr>
        <w:pStyle w:val="ConsPlusNormal"/>
        <w:spacing w:before="220"/>
        <w:ind w:firstLine="540"/>
        <w:jc w:val="both"/>
      </w:pPr>
      <w:r w:rsidRPr="001538E2">
        <w:t>Порядок замены крупного рогатого скота, больного или инфицированного лейкозом, принадлежащего членам (кроме ассоциированных членов) кооператива, устанавливается министерством сельского хозяйства и торговли Красноярского края (далее - министерство);</w:t>
      </w:r>
    </w:p>
    <w:p w:rsidR="001538E2" w:rsidRPr="001538E2" w:rsidRDefault="001538E2">
      <w:pPr>
        <w:pStyle w:val="ConsPlusNormal"/>
        <w:spacing w:before="220"/>
        <w:ind w:firstLine="540"/>
        <w:jc w:val="both"/>
      </w:pPr>
      <w:bookmarkStart w:id="4" w:name="P70"/>
      <w:bookmarkEnd w:id="4"/>
      <w:r w:rsidRPr="001538E2">
        <w:t>3) приобретением и последующим внесением в неделимый фонд сельскохозяйственной техники (далее - техника), специализированного автотранспорта (далее - транспорт), оборудования для организации хранения, переработки, упаковки, маркировки, транспортировки и реализации сельскохозяйственной продукции (далее - оборудование) и мобильных торговых объектов для оказания услуг членам кооператива (далее - объект).</w:t>
      </w:r>
    </w:p>
    <w:p w:rsidR="001538E2" w:rsidRPr="001538E2" w:rsidRDefault="001538E2">
      <w:pPr>
        <w:pStyle w:val="ConsPlusNormal"/>
        <w:spacing w:before="220"/>
        <w:ind w:firstLine="540"/>
        <w:jc w:val="both"/>
      </w:pPr>
      <w:r w:rsidRPr="001538E2">
        <w:t>Перечень таких техники, транспорта, оборудования и объектов определяется приказом министерства;</w:t>
      </w:r>
    </w:p>
    <w:p w:rsidR="001538E2" w:rsidRPr="001538E2" w:rsidRDefault="001538E2">
      <w:pPr>
        <w:pStyle w:val="ConsPlusNormal"/>
        <w:spacing w:before="220"/>
        <w:ind w:firstLine="540"/>
        <w:jc w:val="both"/>
      </w:pPr>
      <w:bookmarkStart w:id="5" w:name="P72"/>
      <w:bookmarkEnd w:id="5"/>
      <w:r w:rsidRPr="001538E2">
        <w:t>4) закупкой сельскохозяйственной продукции у членов кооператива (кроме ассоциированных членов).</w:t>
      </w:r>
    </w:p>
    <w:p w:rsidR="001538E2" w:rsidRPr="001538E2" w:rsidRDefault="001538E2">
      <w:pPr>
        <w:pStyle w:val="ConsPlusNormal"/>
        <w:spacing w:before="220"/>
        <w:ind w:firstLine="540"/>
        <w:jc w:val="both"/>
      </w:pPr>
      <w:r w:rsidRPr="001538E2">
        <w:lastRenderedPageBreak/>
        <w:t>К сельскохозяйственной продукции относится продукция, указанная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1538E2" w:rsidRPr="001538E2" w:rsidRDefault="001538E2">
      <w:pPr>
        <w:pStyle w:val="ConsPlusNormal"/>
        <w:spacing w:before="220"/>
        <w:ind w:firstLine="540"/>
        <w:jc w:val="both"/>
      </w:pPr>
      <w:bookmarkStart w:id="6" w:name="P74"/>
      <w:bookmarkEnd w:id="6"/>
      <w:r w:rsidRPr="001538E2">
        <w:t>1.4. Субсидии предоставляются в пределах бюджетных ассигнований, предусмотренных на указанные цели в законе Красноярского края о краевом бюджете на очередной финансовый год и плановый период (далее - Закон о бюджете), и лимитов бюджетных обязательств, доведенных главному распорядителю средств краевого бюджета, в установленном порядке.</w:t>
      </w:r>
    </w:p>
    <w:p w:rsidR="001538E2" w:rsidRPr="001538E2" w:rsidRDefault="001538E2">
      <w:pPr>
        <w:pStyle w:val="ConsPlusNormal"/>
        <w:spacing w:before="220"/>
        <w:ind w:firstLine="540"/>
        <w:jc w:val="both"/>
      </w:pPr>
      <w:r w:rsidRPr="001538E2">
        <w:t>Главным распорядителем средств краевого бюджета, осуществляющим предоставление субсидий, является министерство.</w:t>
      </w:r>
    </w:p>
    <w:p w:rsidR="001538E2" w:rsidRPr="001538E2" w:rsidRDefault="001538E2">
      <w:pPr>
        <w:pStyle w:val="ConsPlusNormal"/>
        <w:spacing w:before="220"/>
        <w:ind w:firstLine="540"/>
        <w:jc w:val="both"/>
      </w:pPr>
      <w:bookmarkStart w:id="7" w:name="P76"/>
      <w:bookmarkEnd w:id="7"/>
      <w:r w:rsidRPr="001538E2">
        <w:t>1.5. К категории получателей субсидии, имеющих право на получение субсидии, относятся кооперативы, отвечающие требованиям абзаца тринадцатого пункта 2 приложения N 6 к Государственной программе N 717.</w:t>
      </w:r>
    </w:p>
    <w:p w:rsidR="001538E2" w:rsidRPr="001538E2" w:rsidRDefault="001538E2">
      <w:pPr>
        <w:pStyle w:val="ConsPlusNormal"/>
        <w:spacing w:before="220"/>
        <w:ind w:firstLine="540"/>
        <w:jc w:val="both"/>
      </w:pPr>
      <w:r w:rsidRPr="001538E2">
        <w:t>1.6. Отбор получателей субсидий проводится способом запроса предложений.</w:t>
      </w:r>
    </w:p>
    <w:p w:rsidR="001538E2" w:rsidRPr="001538E2" w:rsidRDefault="001538E2">
      <w:pPr>
        <w:pStyle w:val="ConsPlusNormal"/>
        <w:spacing w:before="220"/>
        <w:ind w:firstLine="540"/>
        <w:jc w:val="both"/>
      </w:pPr>
      <w:r w:rsidRPr="001538E2">
        <w:t>1.7. Сведения о субсидиях размещаются на едином портале бюджетной системы Российской Федерации в информационно-телекоммуникационной сети Интернет по адресу www.budget.gov.ru (далее - единый портал) в разделе "Бюджет/Закон о бюджете/Сводная бюджетная роспись" в подразделе "Региональный/Красноярский край" при формировании проекта Закона о бюджете (проекта закона о внесении изменений в Закон о бюджете).</w:t>
      </w:r>
    </w:p>
    <w:p w:rsidR="001538E2" w:rsidRPr="001538E2" w:rsidRDefault="001538E2">
      <w:pPr>
        <w:pStyle w:val="ConsPlusNormal"/>
        <w:jc w:val="both"/>
      </w:pPr>
    </w:p>
    <w:p w:rsidR="001538E2" w:rsidRPr="001538E2" w:rsidRDefault="001538E2">
      <w:pPr>
        <w:pStyle w:val="ConsPlusTitle"/>
        <w:jc w:val="center"/>
        <w:outlineLvl w:val="1"/>
      </w:pPr>
      <w:r w:rsidRPr="001538E2">
        <w:t>2. ПОРЯДОК ПРОВЕДЕНИЯ ОТБОРА</w:t>
      </w:r>
    </w:p>
    <w:p w:rsidR="001538E2" w:rsidRPr="001538E2" w:rsidRDefault="001538E2">
      <w:pPr>
        <w:pStyle w:val="ConsPlusNormal"/>
        <w:jc w:val="both"/>
      </w:pPr>
    </w:p>
    <w:p w:rsidR="001538E2" w:rsidRPr="001538E2" w:rsidRDefault="001538E2">
      <w:pPr>
        <w:pStyle w:val="ConsPlusNormal"/>
        <w:ind w:firstLine="540"/>
        <w:jc w:val="both"/>
      </w:pPr>
      <w:r w:rsidRPr="001538E2">
        <w:t>2.1. Проведение отбора получателей субсидий для предоставления субсидий (далее - отбор) осуществляется министерством способом запроса предложений на основании заявок, направленных участниками отбора для участия в отборе в соответствии с пунктом 2.4 Порядка (далее - заявка, участники отбора).</w:t>
      </w:r>
    </w:p>
    <w:p w:rsidR="001538E2" w:rsidRPr="001538E2" w:rsidRDefault="001538E2">
      <w:pPr>
        <w:pStyle w:val="ConsPlusNormal"/>
        <w:spacing w:before="220"/>
        <w:ind w:firstLine="540"/>
        <w:jc w:val="both"/>
      </w:pPr>
      <w:r w:rsidRPr="001538E2">
        <w:t>Министерство принимает решение о проведении отбора в течение текущего финансового года в форме приказа министерства.</w:t>
      </w:r>
    </w:p>
    <w:p w:rsidR="001538E2" w:rsidRPr="001538E2" w:rsidRDefault="001538E2">
      <w:pPr>
        <w:pStyle w:val="ConsPlusNormal"/>
        <w:spacing w:before="220"/>
        <w:ind w:firstLine="540"/>
        <w:jc w:val="both"/>
      </w:pPr>
      <w:bookmarkStart w:id="8" w:name="P84"/>
      <w:bookmarkEnd w:id="8"/>
      <w:r w:rsidRPr="001538E2">
        <w:t>2.2. Министерство размещает на едином портале и на официальном сайте министерства в информационно-телекоммуникационной сети Интернет по адресу www.krasagro.ru (далее - официальный сайт министерства) объявление о проведении отбора (далее - объявление) в срок не позднее 7-го рабочего дня, следующего за днем принятия решения о проведении отбора, с указанием следующей информации:</w:t>
      </w:r>
    </w:p>
    <w:p w:rsidR="001538E2" w:rsidRPr="001538E2" w:rsidRDefault="001538E2">
      <w:pPr>
        <w:pStyle w:val="ConsPlusNormal"/>
        <w:spacing w:before="220"/>
        <w:ind w:firstLine="540"/>
        <w:jc w:val="both"/>
      </w:pPr>
      <w:r w:rsidRPr="001538E2">
        <w:t>сроков проведения отбора;</w:t>
      </w:r>
    </w:p>
    <w:p w:rsidR="001538E2" w:rsidRPr="001538E2" w:rsidRDefault="001538E2">
      <w:pPr>
        <w:pStyle w:val="ConsPlusNormal"/>
        <w:spacing w:before="220"/>
        <w:ind w:firstLine="540"/>
        <w:jc w:val="both"/>
      </w:pPr>
      <w:r w:rsidRPr="001538E2">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1538E2" w:rsidRPr="001538E2" w:rsidRDefault="001538E2">
      <w:pPr>
        <w:pStyle w:val="ConsPlusNormal"/>
        <w:spacing w:before="220"/>
        <w:ind w:firstLine="540"/>
        <w:jc w:val="both"/>
      </w:pPr>
      <w:r w:rsidRPr="001538E2">
        <w:t>наименования, места нахождения, почтового адреса, адреса электронной почты министерства;</w:t>
      </w:r>
    </w:p>
    <w:p w:rsidR="001538E2" w:rsidRPr="001538E2" w:rsidRDefault="001538E2">
      <w:pPr>
        <w:pStyle w:val="ConsPlusNormal"/>
        <w:spacing w:before="220"/>
        <w:ind w:firstLine="540"/>
        <w:jc w:val="both"/>
      </w:pPr>
      <w:r w:rsidRPr="001538E2">
        <w:t>результатов предоставления субсидий в соответствии с пунктом 3.13 Порядка;</w:t>
      </w:r>
    </w:p>
    <w:p w:rsidR="001538E2" w:rsidRPr="001538E2" w:rsidRDefault="001538E2">
      <w:pPr>
        <w:pStyle w:val="ConsPlusNormal"/>
        <w:spacing w:before="220"/>
        <w:ind w:firstLine="540"/>
        <w:jc w:val="both"/>
      </w:pPr>
      <w:r w:rsidRPr="001538E2">
        <w:t>доменного имени и (или) сетевого адреса, и (или) указателей страниц в информационно-</w:t>
      </w:r>
      <w:r w:rsidRPr="001538E2">
        <w:lastRenderedPageBreak/>
        <w:t>телекоммуникационной сети Интернет, на котором обеспечивается проведение отбора;</w:t>
      </w:r>
    </w:p>
    <w:p w:rsidR="001538E2" w:rsidRPr="001538E2" w:rsidRDefault="001538E2">
      <w:pPr>
        <w:pStyle w:val="ConsPlusNormal"/>
        <w:spacing w:before="220"/>
        <w:ind w:firstLine="540"/>
        <w:jc w:val="both"/>
      </w:pPr>
      <w:r w:rsidRPr="001538E2">
        <w:t>требований к участникам отбора, установленных пунктом 2.3 Порядка, и перечня документов, представляемых участниками отбора для подтверждения их соответствия указанным требованиям, в соответствии с пунктом 2.4 Порядка;</w:t>
      </w:r>
    </w:p>
    <w:p w:rsidR="001538E2" w:rsidRPr="001538E2" w:rsidRDefault="001538E2">
      <w:pPr>
        <w:pStyle w:val="ConsPlusNormal"/>
        <w:spacing w:before="220"/>
        <w:ind w:firstLine="540"/>
        <w:jc w:val="both"/>
      </w:pPr>
      <w:r w:rsidRPr="001538E2">
        <w:t>порядка подачи заявок участниками отбора в соответствии с пунктом 2.5 Порядка и требований, предъявляемых к форме и содержанию заявок, подаваемых участниками отбора в соответствии с пунктами 2.4, 2.6, 2.7 Порядка;</w:t>
      </w:r>
    </w:p>
    <w:p w:rsidR="001538E2" w:rsidRPr="001538E2" w:rsidRDefault="001538E2">
      <w:pPr>
        <w:pStyle w:val="ConsPlusNormal"/>
        <w:spacing w:before="220"/>
        <w:ind w:firstLine="540"/>
        <w:jc w:val="both"/>
      </w:pPr>
      <w:r w:rsidRPr="001538E2">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в соответствии с пунктами 2.9, 2.10 Порядка;</w:t>
      </w:r>
    </w:p>
    <w:p w:rsidR="001538E2" w:rsidRPr="001538E2" w:rsidRDefault="001538E2">
      <w:pPr>
        <w:pStyle w:val="ConsPlusNormal"/>
        <w:spacing w:before="220"/>
        <w:ind w:firstLine="540"/>
        <w:jc w:val="both"/>
      </w:pPr>
      <w:r w:rsidRPr="001538E2">
        <w:t>правил рассмотрения заявок участников отбора в соответствии с пунктами 2.11 - 2.13 Порядка;</w:t>
      </w:r>
    </w:p>
    <w:p w:rsidR="001538E2" w:rsidRPr="001538E2" w:rsidRDefault="001538E2">
      <w:pPr>
        <w:pStyle w:val="ConsPlusNormal"/>
        <w:spacing w:before="220"/>
        <w:ind w:firstLine="540"/>
        <w:jc w:val="both"/>
      </w:pPr>
      <w:r w:rsidRPr="001538E2">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538E2" w:rsidRPr="001538E2" w:rsidRDefault="001538E2">
      <w:pPr>
        <w:pStyle w:val="ConsPlusNormal"/>
        <w:spacing w:before="220"/>
        <w:ind w:firstLine="540"/>
        <w:jc w:val="both"/>
      </w:pPr>
      <w:r w:rsidRPr="001538E2">
        <w:t>срока, в течение которого участники отбора, прошедшие отбор, должны подписать соглашение о предоставлении субсидии в соответствии с пунктом 3.7 Порядка;</w:t>
      </w:r>
    </w:p>
    <w:p w:rsidR="001538E2" w:rsidRPr="001538E2" w:rsidRDefault="001538E2">
      <w:pPr>
        <w:pStyle w:val="ConsPlusNormal"/>
        <w:spacing w:before="220"/>
        <w:ind w:firstLine="540"/>
        <w:jc w:val="both"/>
      </w:pPr>
      <w:r w:rsidRPr="001538E2">
        <w:t>условий признания участников отбора, прошедших отбор, уклонившимися от заключения соглашения о предоставлении субсидий в соответствии с пунктом 3.8 Порядка;</w:t>
      </w:r>
    </w:p>
    <w:p w:rsidR="001538E2" w:rsidRPr="001538E2" w:rsidRDefault="001538E2">
      <w:pPr>
        <w:pStyle w:val="ConsPlusNormal"/>
        <w:spacing w:before="220"/>
        <w:ind w:firstLine="540"/>
        <w:jc w:val="both"/>
      </w:pPr>
      <w:r w:rsidRPr="001538E2">
        <w:t>даты размещения результатов отбора на официальном сайте министерства в соответствии с пунктом 2.16 Порядка;</w:t>
      </w:r>
    </w:p>
    <w:p w:rsidR="001538E2" w:rsidRPr="001538E2" w:rsidRDefault="001538E2">
      <w:pPr>
        <w:pStyle w:val="ConsPlusNormal"/>
        <w:spacing w:before="220"/>
        <w:ind w:firstLine="540"/>
        <w:jc w:val="both"/>
      </w:pPr>
      <w:r w:rsidRPr="001538E2">
        <w:t>условий предоставления субсидий в соответствии с пунктом 3.2 Порядка.</w:t>
      </w:r>
    </w:p>
    <w:p w:rsidR="001538E2" w:rsidRPr="001538E2" w:rsidRDefault="001538E2">
      <w:pPr>
        <w:pStyle w:val="ConsPlusNormal"/>
        <w:spacing w:before="220"/>
        <w:ind w:firstLine="540"/>
        <w:jc w:val="both"/>
      </w:pPr>
      <w:bookmarkStart w:id="9" w:name="P99"/>
      <w:bookmarkEnd w:id="9"/>
      <w:r w:rsidRPr="001538E2">
        <w:t>2.3. Участники отбора на первое число месяца, в котором направляется заявка на участие в отборе, должны соответствовать следующим требованиям:</w:t>
      </w:r>
    </w:p>
    <w:p w:rsidR="001538E2" w:rsidRPr="001538E2" w:rsidRDefault="001538E2">
      <w:pPr>
        <w:pStyle w:val="ConsPlusNormal"/>
        <w:spacing w:before="220"/>
        <w:ind w:firstLine="540"/>
        <w:jc w:val="both"/>
      </w:pPr>
      <w:r w:rsidRPr="001538E2">
        <w:t>1)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538E2" w:rsidRPr="001538E2" w:rsidRDefault="001538E2">
      <w:pPr>
        <w:pStyle w:val="ConsPlusNormal"/>
        <w:spacing w:before="220"/>
        <w:ind w:firstLine="540"/>
        <w:jc w:val="both"/>
      </w:pPr>
      <w:r w:rsidRPr="001538E2">
        <w:t>2) у участников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p w:rsidR="001538E2" w:rsidRPr="001538E2" w:rsidRDefault="001538E2">
      <w:pPr>
        <w:pStyle w:val="ConsPlusNormal"/>
        <w:spacing w:before="220"/>
        <w:ind w:firstLine="540"/>
        <w:jc w:val="both"/>
      </w:pPr>
      <w:bookmarkStart w:id="10" w:name="P102"/>
      <w:bookmarkEnd w:id="10"/>
      <w:r w:rsidRPr="001538E2">
        <w:t>3)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538E2" w:rsidRPr="001538E2" w:rsidRDefault="001538E2">
      <w:pPr>
        <w:pStyle w:val="ConsPlusNormal"/>
        <w:spacing w:before="220"/>
        <w:ind w:firstLine="540"/>
        <w:jc w:val="both"/>
      </w:pPr>
      <w:bookmarkStart w:id="11" w:name="P103"/>
      <w:bookmarkEnd w:id="11"/>
      <w:r w:rsidRPr="001538E2">
        <w:t>4)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1538E2" w:rsidRPr="001538E2" w:rsidRDefault="001538E2">
      <w:pPr>
        <w:pStyle w:val="ConsPlusNormal"/>
        <w:spacing w:before="220"/>
        <w:ind w:firstLine="540"/>
        <w:jc w:val="both"/>
      </w:pPr>
      <w:bookmarkStart w:id="12" w:name="P104"/>
      <w:bookmarkEnd w:id="12"/>
      <w:r w:rsidRPr="001538E2">
        <w:lastRenderedPageBreak/>
        <w:t>5) участники отбора не должны получать средства из краевого бюджета на основании иных нормативных правовых актов Красноярского края на цели, указанные в пункте 1.3 Порядка.</w:t>
      </w:r>
    </w:p>
    <w:p w:rsidR="001538E2" w:rsidRPr="001538E2" w:rsidRDefault="001538E2">
      <w:pPr>
        <w:pStyle w:val="ConsPlusNormal"/>
        <w:spacing w:before="220"/>
        <w:ind w:firstLine="540"/>
        <w:jc w:val="both"/>
      </w:pPr>
      <w:bookmarkStart w:id="13" w:name="P105"/>
      <w:bookmarkEnd w:id="13"/>
      <w:r w:rsidRPr="001538E2">
        <w:t>2.4. Для участия в отборе в срок, указанный в объявлении, участник отбора представляет заявку, включающую в себя:</w:t>
      </w:r>
    </w:p>
    <w:p w:rsidR="001538E2" w:rsidRPr="001538E2" w:rsidRDefault="001538E2">
      <w:pPr>
        <w:pStyle w:val="ConsPlusNormal"/>
        <w:spacing w:before="220"/>
        <w:ind w:firstLine="540"/>
        <w:jc w:val="both"/>
      </w:pPr>
      <w:r w:rsidRPr="001538E2">
        <w:t>1) заявление на участие в отборе для предоставления субсидий по форме согласно приложению N 1 к Порядку;</w:t>
      </w:r>
    </w:p>
    <w:p w:rsidR="001538E2" w:rsidRPr="001538E2" w:rsidRDefault="001538E2">
      <w:pPr>
        <w:pStyle w:val="ConsPlusNormal"/>
        <w:spacing w:before="220"/>
        <w:ind w:firstLine="540"/>
        <w:jc w:val="both"/>
      </w:pPr>
      <w:bookmarkStart w:id="14" w:name="P107"/>
      <w:bookmarkEnd w:id="14"/>
      <w:r w:rsidRPr="001538E2">
        <w:t>2) выписку из Единого государственного реестра юридических лиц, выданную территориальным органом Федеральной налоговой службы по состоянию на первое число месяца подачи заявки (по собственной инициативе участника отбора);</w:t>
      </w:r>
    </w:p>
    <w:p w:rsidR="001538E2" w:rsidRPr="001538E2" w:rsidRDefault="001538E2">
      <w:pPr>
        <w:pStyle w:val="ConsPlusNormal"/>
        <w:spacing w:before="220"/>
        <w:ind w:firstLine="540"/>
        <w:jc w:val="both"/>
      </w:pPr>
      <w:r w:rsidRPr="001538E2">
        <w:t>3) справку об исполнении участником отбора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первое число месяца подачи заявки (по собственной инициативе участника отбора);</w:t>
      </w:r>
    </w:p>
    <w:p w:rsidR="001538E2" w:rsidRPr="001538E2" w:rsidRDefault="001538E2">
      <w:pPr>
        <w:pStyle w:val="ConsPlusNormal"/>
        <w:spacing w:before="220"/>
        <w:ind w:firstLine="540"/>
        <w:jc w:val="both"/>
      </w:pPr>
      <w:bookmarkStart w:id="15" w:name="P109"/>
      <w:bookmarkEnd w:id="15"/>
      <w:r w:rsidRPr="001538E2">
        <w:t>4) сведения из единого реестра субъектов малого и среднего предпринимательства по состоянию на первое число месяца подачи заявки (по собственной инициативе участника отбора);</w:t>
      </w:r>
    </w:p>
    <w:p w:rsidR="001538E2" w:rsidRPr="001538E2" w:rsidRDefault="001538E2">
      <w:pPr>
        <w:pStyle w:val="ConsPlusNormal"/>
        <w:spacing w:before="220"/>
        <w:ind w:firstLine="540"/>
        <w:jc w:val="both"/>
      </w:pPr>
      <w:r w:rsidRPr="001538E2">
        <w:t>5) список членов кооператива с указанием идентификационных номеров налогоплательщиков (ИНН) и вида членства в кооперативе (ассоциированный/неассоциированный) по состоянию на первое число месяца подачи заявки;</w:t>
      </w:r>
    </w:p>
    <w:p w:rsidR="001538E2" w:rsidRPr="001538E2" w:rsidRDefault="001538E2">
      <w:pPr>
        <w:pStyle w:val="ConsPlusNormal"/>
        <w:spacing w:before="220"/>
        <w:ind w:firstLine="540"/>
        <w:jc w:val="both"/>
      </w:pPr>
      <w:r w:rsidRPr="001538E2">
        <w:t>6) при приобретении имущества в целях последующей передачи (реализации) приобретенного имущества в собственность членов (кроме ассоциированных членов) кооператива:</w:t>
      </w:r>
    </w:p>
    <w:p w:rsidR="001538E2" w:rsidRPr="001538E2" w:rsidRDefault="001538E2">
      <w:pPr>
        <w:pStyle w:val="ConsPlusNormal"/>
        <w:spacing w:before="220"/>
        <w:ind w:firstLine="540"/>
        <w:jc w:val="both"/>
      </w:pPr>
      <w:r w:rsidRPr="001538E2">
        <w:t>а) информацию для расчета субсидий по форме согласно приложению N 2 к Порядку;</w:t>
      </w:r>
    </w:p>
    <w:p w:rsidR="001538E2" w:rsidRPr="001538E2" w:rsidRDefault="001538E2">
      <w:pPr>
        <w:pStyle w:val="ConsPlusNormal"/>
        <w:spacing w:before="220"/>
        <w:ind w:firstLine="540"/>
        <w:jc w:val="both"/>
      </w:pPr>
      <w:r w:rsidRPr="001538E2">
        <w:t>б) копии договоров купли-продажи на поставку имущества;</w:t>
      </w:r>
    </w:p>
    <w:p w:rsidR="001538E2" w:rsidRPr="001538E2" w:rsidRDefault="001538E2">
      <w:pPr>
        <w:pStyle w:val="ConsPlusNormal"/>
        <w:spacing w:before="220"/>
        <w:ind w:firstLine="540"/>
        <w:jc w:val="both"/>
      </w:pPr>
      <w:r w:rsidRPr="001538E2">
        <w:t>в) копии документов, подтверждающих племенную ценность сельскохозяйственных животных (племенные свидетельства, сертификаты, паспорта) - в случае поставки племенной продукции (материала);</w:t>
      </w:r>
    </w:p>
    <w:p w:rsidR="001538E2" w:rsidRPr="001538E2" w:rsidRDefault="001538E2">
      <w:pPr>
        <w:pStyle w:val="ConsPlusNormal"/>
        <w:spacing w:before="220"/>
        <w:ind w:firstLine="540"/>
        <w:jc w:val="both"/>
      </w:pPr>
      <w:r w:rsidRPr="001538E2">
        <w:t>г) копии документов, подтверждающих поставку в отчетном периоде имущества и расчеты с поставщиками в объеме 100 процентов его стоимости;</w:t>
      </w:r>
    </w:p>
    <w:p w:rsidR="001538E2" w:rsidRPr="001538E2" w:rsidRDefault="001538E2">
      <w:pPr>
        <w:pStyle w:val="ConsPlusNormal"/>
        <w:spacing w:before="220"/>
        <w:ind w:firstLine="540"/>
        <w:jc w:val="both"/>
      </w:pPr>
      <w:r w:rsidRPr="001538E2">
        <w:t>д) копии документов, подтверждающих передачу имущества в собственность члена (кроме ассоциированных членов) кооператива;</w:t>
      </w:r>
    </w:p>
    <w:p w:rsidR="001538E2" w:rsidRPr="001538E2" w:rsidRDefault="001538E2">
      <w:pPr>
        <w:pStyle w:val="ConsPlusNormal"/>
        <w:spacing w:before="220"/>
        <w:ind w:firstLine="540"/>
        <w:jc w:val="both"/>
      </w:pPr>
      <w:r w:rsidRPr="001538E2">
        <w:t>7) при приобретении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кооператива на праве собственности:</w:t>
      </w:r>
    </w:p>
    <w:p w:rsidR="001538E2" w:rsidRPr="001538E2" w:rsidRDefault="001538E2">
      <w:pPr>
        <w:pStyle w:val="ConsPlusNormal"/>
        <w:spacing w:before="220"/>
        <w:ind w:firstLine="540"/>
        <w:jc w:val="both"/>
      </w:pPr>
      <w:r w:rsidRPr="001538E2">
        <w:t>а) информацию для расчета субсидий по форме согласно приложению N 3 к Порядку;</w:t>
      </w:r>
    </w:p>
    <w:p w:rsidR="001538E2" w:rsidRPr="001538E2" w:rsidRDefault="001538E2">
      <w:pPr>
        <w:pStyle w:val="ConsPlusNormal"/>
        <w:spacing w:before="220"/>
        <w:ind w:firstLine="540"/>
        <w:jc w:val="both"/>
      </w:pPr>
      <w:r w:rsidRPr="001538E2">
        <w:t>б) реестр документов, подтверждающих выбытие больного или инфицированного лейкозом крупного рогатого скота, принадлежащего членам кооператива на праве собственности, и документов, подтверждающих передачу крупного рогатого скота членам кооператива (кроме ассоциированных членов) в целях замены крупного рогатого скота, выбывшего на убой, по форме согласно приложению N 4 к Порядку;</w:t>
      </w:r>
    </w:p>
    <w:p w:rsidR="001538E2" w:rsidRPr="001538E2" w:rsidRDefault="001538E2">
      <w:pPr>
        <w:pStyle w:val="ConsPlusNormal"/>
        <w:spacing w:before="220"/>
        <w:ind w:firstLine="540"/>
        <w:jc w:val="both"/>
      </w:pPr>
      <w:r w:rsidRPr="001538E2">
        <w:t xml:space="preserve">в) копии документов, подтверждающих сдачу на убой крупного рогатого скота, больного </w:t>
      </w:r>
      <w:r w:rsidRPr="001538E2">
        <w:lastRenderedPageBreak/>
        <w:t>лейкозом и (или) инфицированного вирусом лейкоза крупного рогатого скота (копию ветеринарного свидетельства формы N 1 или ветеринарной справки формы N 4);</w:t>
      </w:r>
    </w:p>
    <w:p w:rsidR="001538E2" w:rsidRPr="001538E2" w:rsidRDefault="001538E2">
      <w:pPr>
        <w:pStyle w:val="ConsPlusNormal"/>
        <w:spacing w:before="220"/>
        <w:ind w:firstLine="540"/>
        <w:jc w:val="both"/>
      </w:pPr>
      <w:r w:rsidRPr="001538E2">
        <w:t>г) копии договоров, подтверждающих поставку в отчетном периоде крупного рогатого скота, расчеты с поставщиками в объеме 100 процентов его стоимости и предусматривающих указание на возраст поставляемого крупного рогатого скота;</w:t>
      </w:r>
    </w:p>
    <w:p w:rsidR="001538E2" w:rsidRPr="001538E2" w:rsidRDefault="001538E2">
      <w:pPr>
        <w:pStyle w:val="ConsPlusNormal"/>
        <w:spacing w:before="220"/>
        <w:ind w:firstLine="540"/>
        <w:jc w:val="both"/>
      </w:pPr>
      <w:r w:rsidRPr="001538E2">
        <w:t>д) копии актов приема-передачи, подтверждающих поставку крупного рогатого скота;</w:t>
      </w:r>
    </w:p>
    <w:p w:rsidR="001538E2" w:rsidRPr="001538E2" w:rsidRDefault="001538E2">
      <w:pPr>
        <w:pStyle w:val="ConsPlusNormal"/>
        <w:spacing w:before="220"/>
        <w:ind w:firstLine="540"/>
        <w:jc w:val="both"/>
      </w:pPr>
      <w:bookmarkStart w:id="16" w:name="P123"/>
      <w:bookmarkEnd w:id="16"/>
      <w:r w:rsidRPr="001538E2">
        <w:t>е) копию разрешения, выданного органом исполнительной власти Красноярского края в области ветеринарии, для ввода (ввоза) закупаемого крупного рогатого скота для карантинирования и последующего использования на территории членов (кроме ассоциированных членов) кооператива, которым передается приобретенный крупный рогатый скот (по собственной инициативе кооператива);</w:t>
      </w:r>
    </w:p>
    <w:p w:rsidR="001538E2" w:rsidRPr="001538E2" w:rsidRDefault="001538E2">
      <w:pPr>
        <w:pStyle w:val="ConsPlusNormal"/>
        <w:spacing w:before="220"/>
        <w:ind w:firstLine="540"/>
        <w:jc w:val="both"/>
      </w:pPr>
      <w:r w:rsidRPr="001538E2">
        <w:t>8) при приобретении и последующем внесении в неделимый фонд техники, транспорта, оборудования и объектов:</w:t>
      </w:r>
    </w:p>
    <w:p w:rsidR="001538E2" w:rsidRPr="001538E2" w:rsidRDefault="001538E2">
      <w:pPr>
        <w:pStyle w:val="ConsPlusNormal"/>
        <w:spacing w:before="220"/>
        <w:ind w:firstLine="540"/>
        <w:jc w:val="both"/>
      </w:pPr>
      <w:r w:rsidRPr="001538E2">
        <w:t>а) информацию для расчета субсидий по форме согласно приложению N 5 к Порядку;</w:t>
      </w:r>
    </w:p>
    <w:p w:rsidR="001538E2" w:rsidRPr="001538E2" w:rsidRDefault="001538E2">
      <w:pPr>
        <w:pStyle w:val="ConsPlusNormal"/>
        <w:spacing w:before="220"/>
        <w:ind w:firstLine="540"/>
        <w:jc w:val="both"/>
      </w:pPr>
      <w:r w:rsidRPr="001538E2">
        <w:t>б) копии договоров на поставку техники, транспорта, оборудования и объектов;</w:t>
      </w:r>
    </w:p>
    <w:p w:rsidR="001538E2" w:rsidRPr="001538E2" w:rsidRDefault="001538E2">
      <w:pPr>
        <w:pStyle w:val="ConsPlusNormal"/>
        <w:spacing w:before="220"/>
        <w:ind w:firstLine="540"/>
        <w:jc w:val="both"/>
      </w:pPr>
      <w:r w:rsidRPr="001538E2">
        <w:t>в) копии документов, подтверждающих поставку в отчетном периоде техники, транспорта, оборудования и объектов и расчеты с поставщиками, в объеме 100 процентов их стоимости;</w:t>
      </w:r>
    </w:p>
    <w:p w:rsidR="001538E2" w:rsidRPr="001538E2" w:rsidRDefault="001538E2">
      <w:pPr>
        <w:pStyle w:val="ConsPlusNormal"/>
        <w:spacing w:before="220"/>
        <w:ind w:firstLine="540"/>
        <w:jc w:val="both"/>
      </w:pPr>
      <w:r w:rsidRPr="001538E2">
        <w:t>г) копии паспортов самоходных машин, паспортов транспортных средств с отметкой соответствующего государственного органа о постановке их на учет, в случае приобретения самоходных машин, транспортных средств, подлежащих постановке на учет в соответствующих государственных органах;</w:t>
      </w:r>
    </w:p>
    <w:p w:rsidR="001538E2" w:rsidRPr="001538E2" w:rsidRDefault="001538E2">
      <w:pPr>
        <w:pStyle w:val="ConsPlusNormal"/>
        <w:spacing w:before="220"/>
        <w:ind w:firstLine="540"/>
        <w:jc w:val="both"/>
      </w:pPr>
      <w:r w:rsidRPr="001538E2">
        <w:t>д) копии сертификатов (деклараций) о соответствии в соответствии с требованиями технических регламентов Таможенного союза;</w:t>
      </w:r>
    </w:p>
    <w:p w:rsidR="001538E2" w:rsidRPr="001538E2" w:rsidRDefault="001538E2">
      <w:pPr>
        <w:pStyle w:val="ConsPlusNormal"/>
        <w:spacing w:before="220"/>
        <w:ind w:firstLine="540"/>
        <w:jc w:val="both"/>
      </w:pPr>
      <w:r w:rsidRPr="001538E2">
        <w:t>9) при закупке сельскохозяйственной продукции у членов кооператива (кроме ассоциированных членов):</w:t>
      </w:r>
    </w:p>
    <w:p w:rsidR="001538E2" w:rsidRPr="001538E2" w:rsidRDefault="001538E2">
      <w:pPr>
        <w:pStyle w:val="ConsPlusNormal"/>
        <w:spacing w:before="220"/>
        <w:ind w:firstLine="540"/>
        <w:jc w:val="both"/>
      </w:pPr>
      <w:r w:rsidRPr="001538E2">
        <w:t>а) информацию для расчета субсидий по форме согласно приложению N 6 к Порядку;</w:t>
      </w:r>
    </w:p>
    <w:p w:rsidR="001538E2" w:rsidRPr="001538E2" w:rsidRDefault="001538E2">
      <w:pPr>
        <w:pStyle w:val="ConsPlusNormal"/>
        <w:spacing w:before="220"/>
        <w:ind w:firstLine="540"/>
        <w:jc w:val="both"/>
      </w:pPr>
      <w:r w:rsidRPr="001538E2">
        <w:t>б) реестр документов, подтверждающих закупку сельскохозяйственной продукции у членов (кроме ассоциированных членов) кооператива, по форме согласно приложению N 7 к Порядку с приложением документов, подтверждающих фактически понесенные затраты, и расчеты с поставщиками в объеме 100 процентов их стоимости (товарные накладные и (или) универсальные передаточные документы и (или) закупочные акты и (или) закупочные акты и (или) реестр-ведомости, а также платежные поручения и (или) кассовые чеки и (или) иные платежные документы).</w:t>
      </w:r>
    </w:p>
    <w:p w:rsidR="001538E2" w:rsidRPr="001538E2" w:rsidRDefault="001538E2">
      <w:pPr>
        <w:pStyle w:val="ConsPlusNormal"/>
        <w:spacing w:before="220"/>
        <w:ind w:firstLine="540"/>
        <w:jc w:val="both"/>
      </w:pPr>
      <w:bookmarkStart w:id="17" w:name="P133"/>
      <w:bookmarkEnd w:id="17"/>
      <w:r w:rsidRPr="001538E2">
        <w:t>2.5. Заявка представляется участником отбора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(далее - электронная подпись, Федеральный закон N 63-ФЗ), через личный кабинет участника отбора в государственной информационной системе "Субсидия АПК24" (далее - личный кабинет, ГИС "Субсидия АПК24") с использованием информационно-телекоммуникационной сети Интернет, а также путем перехода с единого портала государственных и муниципальных услуг и (или) краевого портала государственных и муниципальных услуг по ссылке http://24sapk.krskcit.ru/c/portal/login?esia=true в личный кабинет в ГИС "Субсидия АПК24" либо на бумажном носителе лично, либо путем направления по почте:</w:t>
      </w:r>
    </w:p>
    <w:p w:rsidR="001538E2" w:rsidRPr="001538E2" w:rsidRDefault="001538E2">
      <w:pPr>
        <w:pStyle w:val="ConsPlusNormal"/>
        <w:spacing w:before="220"/>
        <w:ind w:firstLine="540"/>
        <w:jc w:val="both"/>
      </w:pPr>
      <w:bookmarkStart w:id="18" w:name="P134"/>
      <w:bookmarkEnd w:id="18"/>
      <w:r w:rsidRPr="001538E2">
        <w:lastRenderedPageBreak/>
        <w:t>в исполнительно-распорядительные органы местного самоуправления муниципального района, муниципального округа Красноярского края (далее - Орган местного самоуправления) в случае, если участник отбора зарегистрирован и осуществляет свою деятельность на территории муниципального района, муниципального округа Красноярского края;</w:t>
      </w:r>
    </w:p>
    <w:p w:rsidR="001538E2" w:rsidRPr="001538E2" w:rsidRDefault="001538E2">
      <w:pPr>
        <w:pStyle w:val="ConsPlusNormal"/>
        <w:spacing w:before="220"/>
        <w:ind w:firstLine="540"/>
        <w:jc w:val="both"/>
      </w:pPr>
      <w:bookmarkStart w:id="19" w:name="P135"/>
      <w:bookmarkEnd w:id="19"/>
      <w:r w:rsidRPr="001538E2">
        <w:t>в министерство в случае, если участник отбора зарегистрирован и осуществляет свою деятельность на территории городского округа Красноярского края.</w:t>
      </w:r>
    </w:p>
    <w:p w:rsidR="001538E2" w:rsidRPr="001538E2" w:rsidRDefault="001538E2">
      <w:pPr>
        <w:pStyle w:val="ConsPlusNormal"/>
        <w:spacing w:before="220"/>
        <w:ind w:firstLine="540"/>
        <w:jc w:val="both"/>
      </w:pPr>
      <w:r w:rsidRPr="001538E2">
        <w:t>В случае представления заявки в форме электронного документа, подписанного электронной подписью, Органом местного самоуправления (в случае, если участник отбора зарегистрирован и осуществляет свою деятельность на территории муниципального района, муниципального округа Красноярского края) либо министерством (в случае, если участник отбора зарегистрирован и осуществляет свою деятельность на территории городского округа Красноярского края) проводится процедура проверки действительности электронной подписи, с использованием которой подписан электронный документ, в течение 1 рабочего дня со дня регистрации заявки (далее - проверка подписи). В случае поступления заявки в электронной форме в выходной или нерабочий праздничный день проверка электронной подписи осуществляется в первый рабочий день, следующий за днем регистрации заявки в электронной форме.</w:t>
      </w:r>
    </w:p>
    <w:p w:rsidR="001538E2" w:rsidRPr="001538E2" w:rsidRDefault="001538E2">
      <w:pPr>
        <w:pStyle w:val="ConsPlusNormal"/>
        <w:spacing w:before="220"/>
        <w:ind w:firstLine="540"/>
        <w:jc w:val="both"/>
      </w:pPr>
      <w:r w:rsidRPr="001538E2">
        <w:t>Если в результате проверки подписи будет выявлено несоблюдение условий признания ее действительности, установленных статьей 11 Федерального закона N 63-ФЗ, в течение 3 дней со дня завершения проведения проверки подписи Орган местного самоуправления (в случае, если участник отбора зарегистрирован и осуществляет свою деятельность на территории муниципального района, муниципального округа Красноярского края) либо министерство (в случае, если участник отбора зарегистрирован и осуществляет свою деятельность на территории городского округа Красноярского края) принимает решение о возврате заявки участнику отбора и направляет участнику отбора уведомление об этом в электронной форме по адресу электронной почты участника отбора или в личный кабинет в ГИС "Субсидия АПК24" с указанием пунктов статьи 11 Федерального закона N 63-ФЗ, которые послужили основанием для принятия указанного решения.</w:t>
      </w:r>
    </w:p>
    <w:p w:rsidR="001538E2" w:rsidRPr="001538E2" w:rsidRDefault="001538E2">
      <w:pPr>
        <w:pStyle w:val="ConsPlusNormal"/>
        <w:spacing w:before="220"/>
        <w:ind w:firstLine="540"/>
        <w:jc w:val="both"/>
      </w:pPr>
      <w:bookmarkStart w:id="20" w:name="P138"/>
      <w:bookmarkEnd w:id="20"/>
      <w:r w:rsidRPr="001538E2">
        <w:t>2.6. Заявка, предусмотренная пунктом 2.4 Порядка, должна быть выполнена с использованием технических средств, аккуратно, без исправлений, помарок, неустановленных сокращений и формулировок, допускающих двоякое толкование, должна поддаваться прочтению, подписана (заверена) руководителем кооператива или уполномоченным им лицом с указанием даты подписи (заверения), должности, расшифровки подписи руководителя заявителя или уполномоченного лица, а также заверена печатью при представлении заявки на бумажном носителе.</w:t>
      </w:r>
    </w:p>
    <w:p w:rsidR="001538E2" w:rsidRPr="001538E2" w:rsidRDefault="001538E2">
      <w:pPr>
        <w:pStyle w:val="ConsPlusNormal"/>
        <w:spacing w:before="220"/>
        <w:ind w:firstLine="540"/>
        <w:jc w:val="both"/>
      </w:pPr>
      <w:r w:rsidRPr="001538E2">
        <w:t>Участники отбора в соответствии с законодательством Российской Федерации несут ответственность за достоверность сведений, содержащихся в заявке, представляемой для участия в отборе.</w:t>
      </w:r>
    </w:p>
    <w:p w:rsidR="001538E2" w:rsidRPr="001538E2" w:rsidRDefault="001538E2">
      <w:pPr>
        <w:pStyle w:val="ConsPlusNormal"/>
        <w:spacing w:before="220"/>
        <w:ind w:firstLine="540"/>
        <w:jc w:val="both"/>
      </w:pPr>
      <w:bookmarkStart w:id="21" w:name="P140"/>
      <w:bookmarkEnd w:id="21"/>
      <w:r w:rsidRPr="001538E2">
        <w:t>2.7. Орган местного самоуправления осуществляет сбор, проверку комплектности и правильности оформления заявок, представленных участниками отбора в соответствии с пунктами 2.4, 2.5 Порядка.</w:t>
      </w:r>
    </w:p>
    <w:p w:rsidR="001538E2" w:rsidRPr="001538E2" w:rsidRDefault="001538E2">
      <w:pPr>
        <w:pStyle w:val="ConsPlusNormal"/>
        <w:spacing w:before="220"/>
        <w:ind w:firstLine="540"/>
        <w:jc w:val="both"/>
      </w:pPr>
      <w:r w:rsidRPr="001538E2">
        <w:t>Проверка комплектности и правильности оформления заявок осуществляется в течение 3 рабочих дней со дня регистрации заявок посредством выявления оснований для возврата, установленных пунктом 2.9 Порядка.</w:t>
      </w:r>
    </w:p>
    <w:p w:rsidR="001538E2" w:rsidRPr="001538E2" w:rsidRDefault="001538E2">
      <w:pPr>
        <w:pStyle w:val="ConsPlusNormal"/>
        <w:spacing w:before="220"/>
        <w:ind w:firstLine="540"/>
        <w:jc w:val="both"/>
      </w:pPr>
      <w:r w:rsidRPr="001538E2">
        <w:t xml:space="preserve">В случае поступления заявки на бумажном носителе Орган местного самоуправления размещает такую заявку в день ее поступления в ГИС "Субсидия АПК24". Регистрация заявки осуществляется ГИС "Субсидия АПК24" в автоматизированном режиме в порядке очередности </w:t>
      </w:r>
      <w:r w:rsidRPr="001538E2">
        <w:lastRenderedPageBreak/>
        <w:t>после размещения.</w:t>
      </w:r>
    </w:p>
    <w:p w:rsidR="001538E2" w:rsidRPr="001538E2" w:rsidRDefault="001538E2">
      <w:pPr>
        <w:pStyle w:val="ConsPlusNormal"/>
        <w:spacing w:before="220"/>
        <w:ind w:firstLine="540"/>
        <w:jc w:val="both"/>
      </w:pPr>
      <w:r w:rsidRPr="001538E2">
        <w:t>В случае отсутствия оснований для возврата заявки, представленной на бумажном носителе, Орган местного самоуправления в течение 3 рабочих дней со дня регистрации данной заявки в ГИС "Субсидия АПК24", направляет в министерство оригинал заявки на бумажном носителе для рассмотрения.</w:t>
      </w:r>
    </w:p>
    <w:p w:rsidR="001538E2" w:rsidRPr="001538E2" w:rsidRDefault="001538E2">
      <w:pPr>
        <w:pStyle w:val="ConsPlusNormal"/>
        <w:spacing w:before="220"/>
        <w:ind w:firstLine="540"/>
        <w:jc w:val="both"/>
      </w:pPr>
      <w:r w:rsidRPr="001538E2">
        <w:t>В случае наличия основания для возврата заявки, представленной к рассмотрению на бумажном носителе, указанного в подпункте 1 пункта 2.9 Порядка, Орган местного самоуправления в течение 3 рабочих дней со дня регистрации заявки на бумажном носителе в ГИС "Субсидия АПК24" направляет участнику отбора способом, указанным в заявлении, уведомление о возврате заявки на бумажном носителе (далее в настоящем пункте - уведомление) с указанием основания для возврата заявки.</w:t>
      </w:r>
    </w:p>
    <w:p w:rsidR="001538E2" w:rsidRPr="001538E2" w:rsidRDefault="001538E2">
      <w:pPr>
        <w:pStyle w:val="ConsPlusNormal"/>
        <w:spacing w:before="220"/>
        <w:ind w:firstLine="540"/>
        <w:jc w:val="both"/>
      </w:pPr>
      <w:r w:rsidRPr="001538E2">
        <w:t>Регистрация заявок, направленных в форме электронного документа, осуществляется в автоматизированном режиме в ГИС "Субсидия АПК24" в порядке очередности их поступления.</w:t>
      </w:r>
    </w:p>
    <w:p w:rsidR="001538E2" w:rsidRPr="001538E2" w:rsidRDefault="001538E2">
      <w:pPr>
        <w:pStyle w:val="ConsPlusNormal"/>
        <w:spacing w:before="220"/>
        <w:ind w:firstLine="540"/>
        <w:jc w:val="both"/>
      </w:pPr>
      <w:r w:rsidRPr="001538E2">
        <w:t>Орган местного самоуправления проводит процедуру проверки электронной подписи в соответствии с абзацами вторым, третьим пункта 2.5 Порядка.</w:t>
      </w:r>
    </w:p>
    <w:p w:rsidR="001538E2" w:rsidRPr="001538E2" w:rsidRDefault="001538E2">
      <w:pPr>
        <w:pStyle w:val="ConsPlusNormal"/>
        <w:spacing w:before="220"/>
        <w:ind w:firstLine="540"/>
        <w:jc w:val="both"/>
      </w:pPr>
      <w:r w:rsidRPr="001538E2">
        <w:t>В случае если по результатам проверки электронная подпись признана действительной, Орган местного самоуправления выявляет наличие либо отсутствие основания для возврата заявки, указанного в подпункте 1 пункта 2.9 Порядка.</w:t>
      </w:r>
    </w:p>
    <w:p w:rsidR="001538E2" w:rsidRPr="001538E2" w:rsidRDefault="001538E2">
      <w:pPr>
        <w:pStyle w:val="ConsPlusNormal"/>
        <w:spacing w:before="220"/>
        <w:ind w:firstLine="540"/>
        <w:jc w:val="both"/>
      </w:pPr>
      <w:r w:rsidRPr="001538E2">
        <w:t>В случае наличия основания для возврата заявки, указанного в подпункте 1 пункта 2.9 Порядка, Орган местного самоуправления в течение 3 рабочих дней со дня регистрации заявки в электронной форме направляет участнику отбора способом, указанным в заявлении, уведомление о возврате заявки в электронной форме.</w:t>
      </w:r>
    </w:p>
    <w:p w:rsidR="001538E2" w:rsidRPr="001538E2" w:rsidRDefault="001538E2">
      <w:pPr>
        <w:pStyle w:val="ConsPlusNormal"/>
        <w:spacing w:before="220"/>
        <w:ind w:firstLine="540"/>
        <w:jc w:val="both"/>
      </w:pPr>
      <w:r w:rsidRPr="001538E2">
        <w:t>В случае отсутствия основания для возврата заявки, указанного в подпункте 1 пункта 2.9 Порядка, Орган местного самоуправления в течение 3 рабочих дней со дня регистрации заявки направляет в министерство заявку в электронной форме для рассмотрения.</w:t>
      </w:r>
    </w:p>
    <w:p w:rsidR="001538E2" w:rsidRPr="001538E2" w:rsidRDefault="001538E2">
      <w:pPr>
        <w:pStyle w:val="ConsPlusNormal"/>
        <w:spacing w:before="220"/>
        <w:ind w:firstLine="540"/>
        <w:jc w:val="both"/>
      </w:pPr>
      <w:r w:rsidRPr="001538E2">
        <w:t>2.8. Министерство осуществляет сбор, проверку комплектности и правильности оформления заявок, представленных участниками отбора в соответствии с пунктами 2.4, 2.5 Порядка.</w:t>
      </w:r>
    </w:p>
    <w:p w:rsidR="001538E2" w:rsidRPr="001538E2" w:rsidRDefault="001538E2">
      <w:pPr>
        <w:pStyle w:val="ConsPlusNormal"/>
        <w:spacing w:before="220"/>
        <w:ind w:firstLine="540"/>
        <w:jc w:val="both"/>
      </w:pPr>
      <w:r w:rsidRPr="001538E2">
        <w:t>Проверка комплектности и правильности оформления заявок осуществляется в течение 3 рабочих дней со дня регистрации заявок посредством выявления оснований для возврата, установленных пунктом 2.9 Порядка.</w:t>
      </w:r>
    </w:p>
    <w:p w:rsidR="001538E2" w:rsidRPr="001538E2" w:rsidRDefault="001538E2">
      <w:pPr>
        <w:pStyle w:val="ConsPlusNormal"/>
        <w:spacing w:before="220"/>
        <w:ind w:firstLine="540"/>
        <w:jc w:val="both"/>
      </w:pPr>
      <w:r w:rsidRPr="001538E2">
        <w:t>В случае поступления заявки на бумажном носителе министерство размещает такую заявку в день ее поступления в ГИС "Субсидия АПК24". Регистрация заявки осуществляется ГИС "Субсидия АПК24" в автоматическом режиме в порядке очередности ее размещения.</w:t>
      </w:r>
    </w:p>
    <w:p w:rsidR="001538E2" w:rsidRPr="001538E2" w:rsidRDefault="001538E2">
      <w:pPr>
        <w:pStyle w:val="ConsPlusNormal"/>
        <w:spacing w:before="220"/>
        <w:ind w:firstLine="540"/>
        <w:jc w:val="both"/>
      </w:pPr>
      <w:r w:rsidRPr="001538E2">
        <w:t>В случае наличия основания для возврата заявки, представленной к рассмотрению на бумажном носителе, указанного в подпункте 1 пункта 2.9 Порядка, министерство в течение 3 рабочих дней со дня регистрации заявки на бумажном носителе в ГИС "Субсидия АПК24" направляет участнику отбора способом, указанным в заявлении, уведомление о возврате заявки на бумажном носителе (далее в настоящем пункте - уведомление) с указанием основания для возврата заявки.</w:t>
      </w:r>
    </w:p>
    <w:p w:rsidR="001538E2" w:rsidRPr="001538E2" w:rsidRDefault="001538E2">
      <w:pPr>
        <w:pStyle w:val="ConsPlusNormal"/>
        <w:spacing w:before="220"/>
        <w:ind w:firstLine="540"/>
        <w:jc w:val="both"/>
      </w:pPr>
      <w:r w:rsidRPr="001538E2">
        <w:t>Регистрация заявок, направленных в форме электронного документа, осуществляется в автоматизированном режиме в ГИС "Субсидия АПК24" в порядке очередности их поступления.</w:t>
      </w:r>
    </w:p>
    <w:p w:rsidR="001538E2" w:rsidRPr="001538E2" w:rsidRDefault="001538E2">
      <w:pPr>
        <w:pStyle w:val="ConsPlusNormal"/>
        <w:spacing w:before="220"/>
        <w:ind w:firstLine="540"/>
        <w:jc w:val="both"/>
      </w:pPr>
      <w:r w:rsidRPr="001538E2">
        <w:t>Министерство проводит процедуру проверки подписи в соответствии с абзацами вторым, третьим пункта 2.5 Порядка.</w:t>
      </w:r>
    </w:p>
    <w:p w:rsidR="001538E2" w:rsidRPr="001538E2" w:rsidRDefault="001538E2">
      <w:pPr>
        <w:pStyle w:val="ConsPlusNormal"/>
        <w:spacing w:before="220"/>
        <w:ind w:firstLine="540"/>
        <w:jc w:val="both"/>
      </w:pPr>
      <w:r w:rsidRPr="001538E2">
        <w:lastRenderedPageBreak/>
        <w:t>В случае если по результатам проверки подпись признана действительной, министерство выявляет наличие либо отсутствие основания для возврата заявки, указанного в подпункте 1 пункта 2.9 Порядка.</w:t>
      </w:r>
    </w:p>
    <w:p w:rsidR="001538E2" w:rsidRPr="001538E2" w:rsidRDefault="001538E2">
      <w:pPr>
        <w:pStyle w:val="ConsPlusNormal"/>
        <w:spacing w:before="220"/>
        <w:ind w:firstLine="540"/>
        <w:jc w:val="both"/>
      </w:pPr>
      <w:r w:rsidRPr="001538E2">
        <w:t>В случае наличия основания для возврата заявки, указанного в подпункте 1 пункта 2.9 Порядка, министерство в течение 3 рабочих дней со дня регистрации заявки в электронной форме направляет участнику отбора способом, указанным в заявлении, уведомление о возврате заявки в электронной форме.</w:t>
      </w:r>
    </w:p>
    <w:p w:rsidR="001538E2" w:rsidRPr="001538E2" w:rsidRDefault="001538E2">
      <w:pPr>
        <w:pStyle w:val="ConsPlusNormal"/>
        <w:spacing w:before="220"/>
        <w:ind w:firstLine="540"/>
        <w:jc w:val="both"/>
      </w:pPr>
      <w:bookmarkStart w:id="22" w:name="P158"/>
      <w:bookmarkEnd w:id="22"/>
      <w:r w:rsidRPr="001538E2">
        <w:t>2.9. Основаниями для возврата заявки являются:</w:t>
      </w:r>
    </w:p>
    <w:p w:rsidR="001538E2" w:rsidRPr="001538E2" w:rsidRDefault="001538E2">
      <w:pPr>
        <w:pStyle w:val="ConsPlusNormal"/>
        <w:spacing w:before="220"/>
        <w:ind w:firstLine="540"/>
        <w:jc w:val="both"/>
      </w:pPr>
      <w:bookmarkStart w:id="23" w:name="P159"/>
      <w:bookmarkEnd w:id="23"/>
      <w:r w:rsidRPr="001538E2">
        <w:t>1) представление неполного комплекта документов и (или) оформленного с нарушением требований, установленных пунктом 2.4 Порядка (за исключением документов, указанных в подпунктах 2 - 4, подпункте "е" подпункта 7 пункта 2.4 Порядка);</w:t>
      </w:r>
    </w:p>
    <w:p w:rsidR="001538E2" w:rsidRPr="001538E2" w:rsidRDefault="001538E2">
      <w:pPr>
        <w:pStyle w:val="ConsPlusNormal"/>
        <w:spacing w:before="220"/>
        <w:ind w:firstLine="540"/>
        <w:jc w:val="both"/>
      </w:pPr>
      <w:r w:rsidRPr="001538E2">
        <w:t>2) недействительность электронной подписи (в случае представления документов, пункте 2.4 Порядка, подписанных с ее применением).</w:t>
      </w:r>
    </w:p>
    <w:p w:rsidR="001538E2" w:rsidRPr="001538E2" w:rsidRDefault="001538E2">
      <w:pPr>
        <w:pStyle w:val="ConsPlusNormal"/>
        <w:spacing w:before="220"/>
        <w:ind w:firstLine="540"/>
        <w:jc w:val="both"/>
      </w:pPr>
      <w:bookmarkStart w:id="24" w:name="P161"/>
      <w:bookmarkEnd w:id="24"/>
      <w:r w:rsidRPr="001538E2">
        <w:t>2.10. Участник отбора вправе отозвать заявку на основании обращения, составленного в произвольной форме и направленного в порядке, предусмотренном пунктом 2.5 Порядка, и представить новую заявку (при необходимости), не позднее даты и времени окончания приема заявок, указанных в объявлении о проведении отбора. Заявка считается отозванной со дня регистрации обращения министерством или Органом местного самоуправления.</w:t>
      </w:r>
    </w:p>
    <w:p w:rsidR="001538E2" w:rsidRPr="001538E2" w:rsidRDefault="001538E2">
      <w:pPr>
        <w:pStyle w:val="ConsPlusNormal"/>
        <w:spacing w:before="220"/>
        <w:ind w:firstLine="540"/>
        <w:jc w:val="both"/>
      </w:pPr>
      <w:bookmarkStart w:id="25" w:name="P162"/>
      <w:bookmarkEnd w:id="25"/>
      <w:r w:rsidRPr="001538E2">
        <w:t>2.11. Министерство в срок не позднее 7 рабочих дней, следующих за днем окончания срока приема заявок участников отбора, указанного в объявлении о проведении отбора, рассматривает заявки на предмет соответствия установленными в объявлении о проведении отбора требованиям, предусмотренным пунктом 2.2 Порядка, и выявляет факт отсутствия или наличия оснований для отклонения заявки, предусмотренных пунктом 2.12 Порядка.</w:t>
      </w:r>
    </w:p>
    <w:p w:rsidR="001538E2" w:rsidRPr="001538E2" w:rsidRDefault="001538E2">
      <w:pPr>
        <w:pStyle w:val="ConsPlusNormal"/>
        <w:spacing w:before="220"/>
        <w:ind w:firstLine="540"/>
        <w:jc w:val="both"/>
      </w:pPr>
      <w:bookmarkStart w:id="26" w:name="P163"/>
      <w:bookmarkEnd w:id="26"/>
      <w:r w:rsidRPr="001538E2">
        <w:t>2.12. Основаниями для отклонения заявки являются:</w:t>
      </w:r>
    </w:p>
    <w:p w:rsidR="001538E2" w:rsidRPr="001538E2" w:rsidRDefault="001538E2">
      <w:pPr>
        <w:pStyle w:val="ConsPlusNormal"/>
        <w:spacing w:before="220"/>
        <w:ind w:firstLine="540"/>
        <w:jc w:val="both"/>
      </w:pPr>
      <w:r w:rsidRPr="001538E2">
        <w:t>1) несоответствие участника отбора категории, предусмотренной пунктом 1.5 Порядка;</w:t>
      </w:r>
    </w:p>
    <w:p w:rsidR="001538E2" w:rsidRPr="001538E2" w:rsidRDefault="001538E2">
      <w:pPr>
        <w:pStyle w:val="ConsPlusNormal"/>
        <w:spacing w:before="220"/>
        <w:ind w:firstLine="540"/>
        <w:jc w:val="both"/>
      </w:pPr>
      <w:r w:rsidRPr="001538E2">
        <w:t>2) несоответствие участника отбора требованиям, установленным в пункте 2.3 Порядка;</w:t>
      </w:r>
    </w:p>
    <w:p w:rsidR="001538E2" w:rsidRPr="001538E2" w:rsidRDefault="001538E2">
      <w:pPr>
        <w:pStyle w:val="ConsPlusNormal"/>
        <w:spacing w:before="220"/>
        <w:ind w:firstLine="540"/>
        <w:jc w:val="both"/>
      </w:pPr>
      <w:r w:rsidRPr="001538E2">
        <w:t>3) несоответствие участника отбора требованиям, установленным в объявлении о проведении отбора;</w:t>
      </w:r>
    </w:p>
    <w:p w:rsidR="001538E2" w:rsidRPr="001538E2" w:rsidRDefault="001538E2">
      <w:pPr>
        <w:pStyle w:val="ConsPlusNormal"/>
        <w:spacing w:before="220"/>
        <w:ind w:firstLine="540"/>
        <w:jc w:val="both"/>
      </w:pPr>
      <w:r w:rsidRPr="001538E2">
        <w:t>4) несоответствие участника отбора условиям предоставления субсидии, указанным в пункте 3.2 Порядка;</w:t>
      </w:r>
    </w:p>
    <w:p w:rsidR="001538E2" w:rsidRPr="001538E2" w:rsidRDefault="001538E2">
      <w:pPr>
        <w:pStyle w:val="ConsPlusNormal"/>
        <w:spacing w:before="220"/>
        <w:ind w:firstLine="540"/>
        <w:jc w:val="both"/>
      </w:pPr>
      <w:r w:rsidRPr="001538E2">
        <w:t>5) недостоверность представленной участником отбора информации, в том числе информации о месте нахождения и адресе юридического лица;</w:t>
      </w:r>
    </w:p>
    <w:p w:rsidR="001538E2" w:rsidRPr="001538E2" w:rsidRDefault="001538E2">
      <w:pPr>
        <w:pStyle w:val="ConsPlusNormal"/>
        <w:spacing w:before="220"/>
        <w:ind w:firstLine="540"/>
        <w:jc w:val="both"/>
      </w:pPr>
      <w:r w:rsidRPr="001538E2">
        <w:t>6) подача участником отбора заявки после даты и (или) времени, определенных для подачи заявок.</w:t>
      </w:r>
    </w:p>
    <w:p w:rsidR="001538E2" w:rsidRPr="001538E2" w:rsidRDefault="001538E2">
      <w:pPr>
        <w:pStyle w:val="ConsPlusNormal"/>
        <w:spacing w:before="220"/>
        <w:ind w:firstLine="540"/>
        <w:jc w:val="both"/>
      </w:pPr>
      <w:bookmarkStart w:id="27" w:name="P170"/>
      <w:bookmarkEnd w:id="27"/>
      <w:r w:rsidRPr="001538E2">
        <w:t>2.13. В случае если участник отбора не представил по собственной инициативе документы, указанные в подпунктах 2 - 4, подпункте "е" подпункта 7 пункта 2.4 Порядка,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указанные документы в органах и организациях, предоставляющих указанные документы, в течение 1 рабочего дня со дня поступления заявки в министерство:</w:t>
      </w:r>
    </w:p>
    <w:p w:rsidR="001538E2" w:rsidRPr="001538E2" w:rsidRDefault="001538E2">
      <w:pPr>
        <w:pStyle w:val="ConsPlusNormal"/>
        <w:spacing w:before="220"/>
        <w:ind w:firstLine="540"/>
        <w:jc w:val="both"/>
      </w:pPr>
      <w:r w:rsidRPr="001538E2">
        <w:lastRenderedPageBreak/>
        <w:t>1) у территориального органа Федеральной налоговой службы:</w:t>
      </w:r>
    </w:p>
    <w:p w:rsidR="001538E2" w:rsidRPr="001538E2" w:rsidRDefault="001538E2">
      <w:pPr>
        <w:pStyle w:val="ConsPlusNormal"/>
        <w:spacing w:before="220"/>
        <w:ind w:firstLine="540"/>
        <w:jc w:val="both"/>
      </w:pPr>
      <w:r w:rsidRPr="001538E2">
        <w:t>а) сведения о наличии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направлена заявка;</w:t>
      </w:r>
    </w:p>
    <w:p w:rsidR="001538E2" w:rsidRPr="001538E2" w:rsidRDefault="001538E2">
      <w:pPr>
        <w:pStyle w:val="ConsPlusNormal"/>
        <w:spacing w:before="220"/>
        <w:ind w:firstLine="540"/>
        <w:jc w:val="both"/>
      </w:pPr>
      <w:r w:rsidRPr="001538E2">
        <w:t>б) сведения, подтверждающие, что участник отбора - юридическое лицо находится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введена (не введена) процедура банкротства, деятельность участника отбора - юридического лица приостановлена (не приостановлена) в порядке, предусмотренном законодательством Российской Федерации, по состоянию на первое число месяца, в котором направлена заявка;</w:t>
      </w:r>
    </w:p>
    <w:p w:rsidR="001538E2" w:rsidRPr="001538E2" w:rsidRDefault="001538E2">
      <w:pPr>
        <w:pStyle w:val="ConsPlusNormal"/>
        <w:spacing w:before="220"/>
        <w:ind w:firstLine="540"/>
        <w:jc w:val="both"/>
      </w:pPr>
      <w:r w:rsidRPr="001538E2">
        <w:t>в) сведения, подтверждающие, что участник отбора является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 состоянию на первое число месяца, в котором направлена заявка;</w:t>
      </w:r>
    </w:p>
    <w:p w:rsidR="001538E2" w:rsidRPr="001538E2" w:rsidRDefault="001538E2">
      <w:pPr>
        <w:pStyle w:val="ConsPlusNormal"/>
        <w:spacing w:before="220"/>
        <w:ind w:firstLine="540"/>
        <w:jc w:val="both"/>
      </w:pPr>
      <w:r w:rsidRPr="001538E2">
        <w:t>г) сведения из единого реестра субъектов малого и среднего предпринимательства, подтверждающие, что участник отбора является субъектом малого и среднего предпринимательства по состоянию на первое число месяца, в котором направлена заявка;</w:t>
      </w:r>
    </w:p>
    <w:p w:rsidR="001538E2" w:rsidRPr="001538E2" w:rsidRDefault="001538E2">
      <w:pPr>
        <w:pStyle w:val="ConsPlusNormal"/>
        <w:spacing w:before="220"/>
        <w:ind w:firstLine="540"/>
        <w:jc w:val="both"/>
      </w:pPr>
      <w:r w:rsidRPr="001538E2">
        <w:t>2) у органа исполнительной власти Красноярского края в области ветеринарии - сведения, подтверждающие разрешение для ввода (ввоза) закупаемого крупного рогатого скота для карантинирования и последующего использования на территории членов (кроме ассоциированных членов) кооператива, которым передается приобретенный крупный рогатый скот.</w:t>
      </w:r>
    </w:p>
    <w:p w:rsidR="001538E2" w:rsidRPr="001538E2" w:rsidRDefault="001538E2">
      <w:pPr>
        <w:pStyle w:val="ConsPlusNormal"/>
        <w:spacing w:before="220"/>
        <w:ind w:firstLine="540"/>
        <w:jc w:val="both"/>
      </w:pPr>
      <w:r w:rsidRPr="001538E2">
        <w:t>Документы, полученные посредством межведомственного информационного взаимодействия, приобщаются к заявке участников отбора.</w:t>
      </w:r>
    </w:p>
    <w:p w:rsidR="001538E2" w:rsidRPr="001538E2" w:rsidRDefault="001538E2">
      <w:pPr>
        <w:pStyle w:val="ConsPlusNormal"/>
        <w:spacing w:before="220"/>
        <w:ind w:firstLine="540"/>
        <w:jc w:val="both"/>
      </w:pPr>
      <w:r w:rsidRPr="001538E2">
        <w:t>2.14. Министерство в течение 10 рабочих дней со дня, следующего за днем окончания рассмотрения заявок, издает приказ о результатах проведения отбора для предоставления субсидий (далее - приказ о результатах отбора), которым утверждает:</w:t>
      </w:r>
    </w:p>
    <w:p w:rsidR="001538E2" w:rsidRPr="001538E2" w:rsidRDefault="001538E2">
      <w:pPr>
        <w:pStyle w:val="ConsPlusNormal"/>
        <w:spacing w:before="220"/>
        <w:ind w:firstLine="540"/>
        <w:jc w:val="both"/>
      </w:pPr>
      <w:bookmarkStart w:id="28" w:name="P179"/>
      <w:bookmarkEnd w:id="28"/>
      <w:r w:rsidRPr="001538E2">
        <w:t>1) реестр участников отбора, прошедших отбор;</w:t>
      </w:r>
    </w:p>
    <w:p w:rsidR="001538E2" w:rsidRPr="001538E2" w:rsidRDefault="001538E2">
      <w:pPr>
        <w:pStyle w:val="ConsPlusNormal"/>
        <w:spacing w:before="220"/>
        <w:ind w:firstLine="540"/>
        <w:jc w:val="both"/>
      </w:pPr>
      <w:r w:rsidRPr="001538E2">
        <w:t>2) реестр участников отбора, не прошедших отбор;</w:t>
      </w:r>
    </w:p>
    <w:p w:rsidR="001538E2" w:rsidRPr="001538E2" w:rsidRDefault="001538E2">
      <w:pPr>
        <w:pStyle w:val="ConsPlusNormal"/>
        <w:spacing w:before="220"/>
        <w:ind w:firstLine="540"/>
        <w:jc w:val="both"/>
      </w:pPr>
      <w:bookmarkStart w:id="29" w:name="P181"/>
      <w:bookmarkEnd w:id="29"/>
      <w:r w:rsidRPr="001538E2">
        <w:t>3)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абзацем вторым пункта 3.1 Порядка.</w:t>
      </w:r>
    </w:p>
    <w:p w:rsidR="001538E2" w:rsidRPr="001538E2" w:rsidRDefault="001538E2">
      <w:pPr>
        <w:pStyle w:val="ConsPlusNormal"/>
        <w:spacing w:before="220"/>
        <w:ind w:firstLine="540"/>
        <w:jc w:val="both"/>
      </w:pPr>
      <w:r w:rsidRPr="001538E2">
        <w:t xml:space="preserve">В реестр участников отбора, прошедших отбор, включаются участники отбора, заявки которых соответствуют требованиям, установленным в объявлении о проведении отбора, указанным в пункте 2.2 Порядка, и не содержат оснований для отклонения, установленных пунктом 2.12 Порядка. Реестр участников отбора, прошедших отбор, формируется с учетом очередности поступления заявок и содержит размер субсидий, планируемых к предоставлению в пределах доведенных лимитов бюджетных обязательств, указанных в пункте 1.4 Порядка. При </w:t>
      </w:r>
      <w:r w:rsidRPr="001538E2">
        <w:lastRenderedPageBreak/>
        <w:t>этом участники отбора, осуществляющие сбор, первичную и (или) последующую переработку, хранение и реализацию плодоовощной продукции, картофеля и молока, претендующие на возмещение затрат, предусмотренных подпунктами 1, 2 и 4 пункта 1.3 Порядка, включаются в реестр участников отбора, прошедших отбор, в приоритетном порядке с учетом очередности поступления заявок в соответствии с подпунктом "г" пункта 8 приложения N 6 к Государственной программе N 717.</w:t>
      </w:r>
    </w:p>
    <w:p w:rsidR="001538E2" w:rsidRPr="001538E2" w:rsidRDefault="001538E2">
      <w:pPr>
        <w:pStyle w:val="ConsPlusNormal"/>
        <w:spacing w:before="220"/>
        <w:ind w:firstLine="540"/>
        <w:jc w:val="both"/>
      </w:pPr>
      <w:r w:rsidRPr="001538E2">
        <w:t>В реестр участников отбора, не прошедших отбор, включаются участники отбора, заявки которых содержат основания для отклонения, установленные пунктом 2.12 Порядка. Реестр участников отбора, не прошедших отбор, формируется с указанием оснований для отклонения заявки, предусмотренных пунктом 2.12 Порядка.</w:t>
      </w:r>
    </w:p>
    <w:p w:rsidR="001538E2" w:rsidRPr="001538E2" w:rsidRDefault="001538E2">
      <w:pPr>
        <w:pStyle w:val="ConsPlusNormal"/>
        <w:spacing w:before="220"/>
        <w:ind w:firstLine="540"/>
        <w:jc w:val="both"/>
      </w:pPr>
      <w:r w:rsidRPr="001538E2">
        <w:t>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абзацем вторым пункта 3.1 Порядка, включаются участники отбора, заявки которых соответствуют требованиям, установленным в объявлении о проведении отбора, указанным в пункте 2.2 Порядка, не содержат оснований для отклонения, установленных пунктом 2.12 Порядка, и не вошедшие в реестр, установленный подпунктом "а" настоящего пункта. Формируется такой реестр с учетом очередности поступления заявок и содержит размер субсидий, планируемых к предоставлению в соответствии с абзацем вторым пункта 3.1 Порядка.</w:t>
      </w:r>
    </w:p>
    <w:p w:rsidR="001538E2" w:rsidRPr="001538E2" w:rsidRDefault="001538E2">
      <w:pPr>
        <w:pStyle w:val="ConsPlusNormal"/>
        <w:spacing w:before="220"/>
        <w:ind w:firstLine="540"/>
        <w:jc w:val="both"/>
      </w:pPr>
      <w:r w:rsidRPr="001538E2">
        <w:t>2.15. В случае выявления факта наличия оснований для отклонения заявки, установленных пунктом 2.12 Порядка, министерство в течение 10 рабочих дней со дня издания приказа о результатах отбора направляет участнику отбора способом, указанным в заявлении, уведомление об отклонении заявки с указанием положений Порядка, которым не соответствует заявка.</w:t>
      </w:r>
    </w:p>
    <w:p w:rsidR="001538E2" w:rsidRPr="001538E2" w:rsidRDefault="001538E2">
      <w:pPr>
        <w:pStyle w:val="ConsPlusNormal"/>
        <w:spacing w:before="220"/>
        <w:ind w:firstLine="540"/>
        <w:jc w:val="both"/>
      </w:pPr>
      <w:r w:rsidRPr="001538E2">
        <w:t>В случае отсутствия оснований для отклонения заявки, установленных пунктом 2.12 Порядка, министерство направляет участнику отбора проект соглашения о предоставлении субсидии для заключения в порядке и срок, установленные пунктами 3.5, 3.7 Порядка.</w:t>
      </w:r>
    </w:p>
    <w:p w:rsidR="001538E2" w:rsidRPr="001538E2" w:rsidRDefault="001538E2">
      <w:pPr>
        <w:pStyle w:val="ConsPlusNormal"/>
        <w:spacing w:before="220"/>
        <w:ind w:firstLine="540"/>
        <w:jc w:val="both"/>
      </w:pPr>
      <w:bookmarkStart w:id="30" w:name="P187"/>
      <w:bookmarkEnd w:id="30"/>
      <w:r w:rsidRPr="001538E2">
        <w:t>2.16. Министерство в срок не позднее 14-го календарного дня, следующего за днем издания приказа о результатах отбора, размещает на едином портале и на официальном сайте министерства информацию о результатах рассмотрения заявок, включающую следующие сведения:</w:t>
      </w:r>
    </w:p>
    <w:p w:rsidR="001538E2" w:rsidRPr="001538E2" w:rsidRDefault="001538E2">
      <w:pPr>
        <w:pStyle w:val="ConsPlusNormal"/>
        <w:spacing w:before="220"/>
        <w:ind w:firstLine="540"/>
        <w:jc w:val="both"/>
      </w:pPr>
      <w:r w:rsidRPr="001538E2">
        <w:t>1) дату, время и место проведения рассмотрения заявок;</w:t>
      </w:r>
    </w:p>
    <w:p w:rsidR="001538E2" w:rsidRPr="001538E2" w:rsidRDefault="001538E2">
      <w:pPr>
        <w:pStyle w:val="ConsPlusNormal"/>
        <w:spacing w:before="220"/>
        <w:ind w:firstLine="540"/>
        <w:jc w:val="both"/>
      </w:pPr>
      <w:r w:rsidRPr="001538E2">
        <w:t>2) информацию об участниках отбора, заявки которых были рассмотрены;</w:t>
      </w:r>
    </w:p>
    <w:p w:rsidR="001538E2" w:rsidRPr="001538E2" w:rsidRDefault="001538E2">
      <w:pPr>
        <w:pStyle w:val="ConsPlusNormal"/>
        <w:spacing w:before="220"/>
        <w:ind w:firstLine="540"/>
        <w:jc w:val="both"/>
      </w:pPr>
      <w:r w:rsidRPr="001538E2">
        <w:t>3) информацию об участниках отбора, заявки которых были отклонены, с указанием причин их отклонения, в том числе положений Порядка о проведении отбора, которым не соответствуют такие заявки;</w:t>
      </w:r>
    </w:p>
    <w:p w:rsidR="001538E2" w:rsidRPr="001538E2" w:rsidRDefault="001538E2">
      <w:pPr>
        <w:pStyle w:val="ConsPlusNormal"/>
        <w:spacing w:before="220"/>
        <w:ind w:firstLine="540"/>
        <w:jc w:val="both"/>
      </w:pPr>
      <w:r w:rsidRPr="001538E2">
        <w:t>4) наименование участников отбора, прошедших отбор, с которыми заключается соглашение о предоставлении субсидии, и размер предоставляемых им субсидий.</w:t>
      </w:r>
    </w:p>
    <w:p w:rsidR="001538E2" w:rsidRPr="001538E2" w:rsidRDefault="001538E2">
      <w:pPr>
        <w:pStyle w:val="ConsPlusNormal"/>
        <w:jc w:val="both"/>
      </w:pPr>
    </w:p>
    <w:p w:rsidR="001538E2" w:rsidRPr="001538E2" w:rsidRDefault="001538E2">
      <w:pPr>
        <w:pStyle w:val="ConsPlusTitle"/>
        <w:jc w:val="center"/>
        <w:outlineLvl w:val="1"/>
      </w:pPr>
      <w:r w:rsidRPr="001538E2">
        <w:t>3. УСЛОВИЯ И ПОРЯДОК ПРЕДОСТАВЛЕНИЯ СУБСИДИЙ</w:t>
      </w:r>
    </w:p>
    <w:p w:rsidR="001538E2" w:rsidRPr="001538E2" w:rsidRDefault="001538E2">
      <w:pPr>
        <w:pStyle w:val="ConsPlusNormal"/>
        <w:jc w:val="both"/>
      </w:pPr>
    </w:p>
    <w:p w:rsidR="001538E2" w:rsidRPr="001538E2" w:rsidRDefault="001538E2">
      <w:pPr>
        <w:pStyle w:val="ConsPlusNormal"/>
        <w:ind w:firstLine="540"/>
        <w:jc w:val="both"/>
      </w:pPr>
      <w:r w:rsidRPr="001538E2">
        <w:t>3.1. Субсидии предоставляются участникам отбора, включенным в реестры, установленные подпунктами 1, 3 пункта 2.14 Порядка, и заключившим соглашение о предоставлении субсидий, в соответствии с пунктами 3.5, 3.7 Порядка (далее - получатели субсидий).</w:t>
      </w:r>
    </w:p>
    <w:p w:rsidR="001538E2" w:rsidRPr="001538E2" w:rsidRDefault="001538E2">
      <w:pPr>
        <w:pStyle w:val="ConsPlusNormal"/>
        <w:spacing w:before="220"/>
        <w:ind w:firstLine="540"/>
        <w:jc w:val="both"/>
      </w:pPr>
      <w:bookmarkStart w:id="31" w:name="P196"/>
      <w:bookmarkEnd w:id="31"/>
      <w:r w:rsidRPr="001538E2">
        <w:t>Предоставление субсидий участникам отбора, включенным в реестр, установленный подпунктом 3 пункта 2.14 Порядка, осуществляется в текущем финансовом году в порядке, установленном пунктом 3.4 Порядка.</w:t>
      </w:r>
    </w:p>
    <w:p w:rsidR="001538E2" w:rsidRPr="001538E2" w:rsidRDefault="001538E2">
      <w:pPr>
        <w:pStyle w:val="ConsPlusNormal"/>
        <w:spacing w:before="220"/>
        <w:ind w:firstLine="540"/>
        <w:jc w:val="both"/>
      </w:pPr>
      <w:bookmarkStart w:id="32" w:name="P197"/>
      <w:bookmarkEnd w:id="32"/>
      <w:r w:rsidRPr="001538E2">
        <w:lastRenderedPageBreak/>
        <w:t>3.2. Субсидии предоставляются получателям субсидии при соблюдении следующих условий:</w:t>
      </w:r>
    </w:p>
    <w:p w:rsidR="001538E2" w:rsidRPr="001538E2" w:rsidRDefault="001538E2">
      <w:pPr>
        <w:pStyle w:val="ConsPlusNormal"/>
        <w:spacing w:before="220"/>
        <w:ind w:firstLine="540"/>
        <w:jc w:val="both"/>
      </w:pPr>
      <w:bookmarkStart w:id="33" w:name="P198"/>
      <w:bookmarkEnd w:id="33"/>
      <w:r w:rsidRPr="001538E2">
        <w:t>1) включение в реестр субъектов агропромышленного комплекса Красноярского края, претендующих на получение государственной поддержки;</w:t>
      </w:r>
    </w:p>
    <w:p w:rsidR="001538E2" w:rsidRPr="001538E2" w:rsidRDefault="001538E2">
      <w:pPr>
        <w:pStyle w:val="ConsPlusNormal"/>
        <w:spacing w:before="220"/>
        <w:ind w:firstLine="540"/>
        <w:jc w:val="both"/>
      </w:pPr>
      <w:bookmarkStart w:id="34" w:name="P199"/>
      <w:bookmarkEnd w:id="34"/>
      <w:r w:rsidRPr="001538E2">
        <w:t>2) заключение и выполнение соглашения о предоставлении государственной поддержки, содержащего основные требования по соблюдению технологий производства и переработки сельскохозяйственной продукции, обязательства получателя субсидии по представлению производственных, финансово-экономических и ценовых показателей своей деятельности, рекомендации по участию получателя субсидии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w:t>
      </w:r>
    </w:p>
    <w:p w:rsidR="001538E2" w:rsidRPr="001538E2" w:rsidRDefault="001538E2">
      <w:pPr>
        <w:pStyle w:val="ConsPlusNormal"/>
        <w:spacing w:before="220"/>
        <w:ind w:firstLine="540"/>
        <w:jc w:val="both"/>
      </w:pPr>
      <w:r w:rsidRPr="001538E2">
        <w:t>3) осуществление затрат на цели, указанные в пункте 1.3 Порядка;</w:t>
      </w:r>
    </w:p>
    <w:p w:rsidR="001538E2" w:rsidRPr="001538E2" w:rsidRDefault="001538E2">
      <w:pPr>
        <w:pStyle w:val="ConsPlusNormal"/>
        <w:spacing w:before="220"/>
        <w:ind w:firstLine="540"/>
        <w:jc w:val="both"/>
      </w:pPr>
      <w:r w:rsidRPr="001538E2">
        <w:t>4) стоимость имущества, передаваемого (реализуемого) в собственность одного члена кооператива, не может превышать 30 процентов общей стоимости этого имущества - при приобретении кооперативом имущества в целях последующей передачи (реализации) приобретенного имущества в собственность членов (кроме ассоциированных членов) кооператива;</w:t>
      </w:r>
    </w:p>
    <w:p w:rsidR="001538E2" w:rsidRPr="001538E2" w:rsidRDefault="001538E2">
      <w:pPr>
        <w:pStyle w:val="ConsPlusNormal"/>
        <w:spacing w:before="220"/>
        <w:ind w:firstLine="540"/>
        <w:jc w:val="both"/>
      </w:pPr>
      <w:r w:rsidRPr="001538E2">
        <w:t>5) стоимость крупного рогатого скота, передаваемого (реализуемого) в собственность одного члена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 при приобретении кооперативом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кооператива на праве собственности;</w:t>
      </w:r>
    </w:p>
    <w:p w:rsidR="001538E2" w:rsidRPr="001538E2" w:rsidRDefault="001538E2">
      <w:pPr>
        <w:pStyle w:val="ConsPlusNormal"/>
        <w:spacing w:before="220"/>
        <w:ind w:firstLine="540"/>
        <w:jc w:val="both"/>
      </w:pPr>
      <w:r w:rsidRPr="001538E2">
        <w:t>6) срок эксплуатации техники, транспорта, оборудования и объектов на день получения субсидии не должен превышать 3 года с года их производства - при приобретении кооперативом и последующем внесении в неделимый фонд кооператива техники, транспорта, оборудования и объектов. При этом источником возмещения затрат кооператива, предусмотренных настоящим подпунктом, не может быть грант "Агростартап", полученный крестьянским (фермерским) хозяйством или индивидуальным предпринимателем, которые являются членами этого кооператива;</w:t>
      </w:r>
    </w:p>
    <w:p w:rsidR="001538E2" w:rsidRPr="001538E2" w:rsidRDefault="001538E2">
      <w:pPr>
        <w:pStyle w:val="ConsPlusNormal"/>
        <w:spacing w:before="220"/>
        <w:ind w:firstLine="540"/>
        <w:jc w:val="both"/>
      </w:pPr>
      <w:r w:rsidRPr="001538E2">
        <w:t>7) при закупке сельскохозяйственной продукции у членов кооператива (кроме ассоциированных членов):</w:t>
      </w:r>
    </w:p>
    <w:p w:rsidR="001538E2" w:rsidRPr="001538E2" w:rsidRDefault="001538E2">
      <w:pPr>
        <w:pStyle w:val="ConsPlusNormal"/>
        <w:spacing w:before="220"/>
        <w:ind w:firstLine="540"/>
        <w:jc w:val="both"/>
      </w:pPr>
      <w:r w:rsidRPr="001538E2">
        <w:t>а) объем продукции, закупленной у одного члена кооператива и предъявляемый к субсидированию, не должен превышать 15 процентов всего объема продукции в стоимостном выражении, закупленной указанным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кооператива, превышает 15 процентов всего объема продукции в стоимостном выражении, закупленной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1538E2" w:rsidRPr="001538E2" w:rsidRDefault="001538E2">
      <w:pPr>
        <w:pStyle w:val="ConsPlusNormal"/>
        <w:spacing w:before="220"/>
        <w:ind w:firstLine="540"/>
        <w:jc w:val="both"/>
      </w:pPr>
      <w:r w:rsidRPr="001538E2">
        <w:t>б) возмещение части затрат кооперативов на закупку сельскохозяйственной продукции у членов кооператива за IV квартал отчетного финансового года осуществляется в I полугодии года, следующего за отчетным годом.</w:t>
      </w:r>
    </w:p>
    <w:p w:rsidR="001538E2" w:rsidRPr="001538E2" w:rsidRDefault="001538E2">
      <w:pPr>
        <w:pStyle w:val="ConsPlusNormal"/>
        <w:spacing w:before="220"/>
        <w:ind w:firstLine="540"/>
        <w:jc w:val="both"/>
      </w:pPr>
      <w:r w:rsidRPr="001538E2">
        <w:t xml:space="preserve">Возмещение части затрат кооперативов на закупку сельскохозяйственной продукции у </w:t>
      </w:r>
      <w:r w:rsidRPr="001538E2">
        <w:lastRenderedPageBreak/>
        <w:t>членов кооператива может осуществляться за несколько кварталов текущего финансового года, если эти затраты не возмещались ранее в текущем финансовом году;</w:t>
      </w:r>
    </w:p>
    <w:p w:rsidR="001538E2" w:rsidRPr="001538E2" w:rsidRDefault="001538E2">
      <w:pPr>
        <w:pStyle w:val="ConsPlusNormal"/>
        <w:spacing w:before="220"/>
        <w:ind w:firstLine="540"/>
        <w:jc w:val="both"/>
      </w:pPr>
      <w:r w:rsidRPr="001538E2">
        <w:t>8) приобретение имущества, транспорта, оборудования, техники и объектов, указанных в подпунктах 1 - 3 пункта 1.3 Порядка, кооперативом у своих членов (в том числе ассоциированных) не допускается;</w:t>
      </w:r>
    </w:p>
    <w:p w:rsidR="001538E2" w:rsidRPr="001538E2" w:rsidRDefault="001538E2">
      <w:pPr>
        <w:pStyle w:val="ConsPlusNormal"/>
        <w:spacing w:before="220"/>
        <w:ind w:firstLine="540"/>
        <w:jc w:val="both"/>
      </w:pPr>
      <w:r w:rsidRPr="001538E2">
        <w:t>9) получение средств кооперативами последующих уровней в соответствии с подпунктами 1, 2 пункта 1.3 Порядка не допускается;</w:t>
      </w:r>
    </w:p>
    <w:p w:rsidR="001538E2" w:rsidRPr="001538E2" w:rsidRDefault="001538E2">
      <w:pPr>
        <w:pStyle w:val="ConsPlusNormal"/>
        <w:spacing w:before="220"/>
        <w:ind w:firstLine="540"/>
        <w:jc w:val="both"/>
      </w:pPr>
      <w:r w:rsidRPr="001538E2">
        <w:t>10) получение средств кооперативами последующих уровней в соответствии с подпунктом 4 пункта 1.3 Порядка допускается при условии, что члены таких кооперативов последующих уровней не являются получателями средств в соответствии с подпунктом 4 пункта 1.3 Порядка;</w:t>
      </w:r>
    </w:p>
    <w:p w:rsidR="001538E2" w:rsidRPr="001538E2" w:rsidRDefault="001538E2">
      <w:pPr>
        <w:pStyle w:val="ConsPlusNormal"/>
        <w:spacing w:before="220"/>
        <w:ind w:firstLine="540"/>
        <w:jc w:val="both"/>
      </w:pPr>
      <w:r w:rsidRPr="001538E2">
        <w:t>11) возмещение затрат кооперативов, предусмотренных пунктом 1.3 Порядка, за счет иных направлений государственной поддержки не допускается;</w:t>
      </w:r>
    </w:p>
    <w:p w:rsidR="001538E2" w:rsidRPr="001538E2" w:rsidRDefault="001538E2">
      <w:pPr>
        <w:pStyle w:val="ConsPlusNormal"/>
        <w:spacing w:before="220"/>
        <w:ind w:firstLine="540"/>
        <w:jc w:val="both"/>
      </w:pPr>
      <w:r w:rsidRPr="001538E2">
        <w:t>12) возмещение затрат, предусмотренных подпунктами 1, 3 и 4 пункта 1.3 Порядка,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1538E2" w:rsidRPr="001538E2" w:rsidRDefault="001538E2">
      <w:pPr>
        <w:pStyle w:val="ConsPlusNormal"/>
        <w:spacing w:before="220"/>
        <w:ind w:firstLine="540"/>
        <w:jc w:val="both"/>
      </w:pPr>
      <w:bookmarkStart w:id="35" w:name="P213"/>
      <w:bookmarkEnd w:id="35"/>
      <w:r w:rsidRPr="001538E2">
        <w:t>3.3. Расчет размера субсидий рассчитывается по формуле:</w:t>
      </w:r>
    </w:p>
    <w:p w:rsidR="001538E2" w:rsidRPr="001538E2" w:rsidRDefault="001538E2">
      <w:pPr>
        <w:pStyle w:val="ConsPlusNormal"/>
        <w:spacing w:before="220"/>
        <w:ind w:firstLine="540"/>
        <w:jc w:val="both"/>
      </w:pPr>
      <w:r w:rsidRPr="001538E2">
        <w:t>1) для субсидий, определенных подпунктом 1 пункта 1.3 Порядка:</w:t>
      </w:r>
    </w:p>
    <w:p w:rsidR="001538E2" w:rsidRPr="001538E2" w:rsidRDefault="001538E2">
      <w:pPr>
        <w:pStyle w:val="ConsPlusNormal"/>
        <w:jc w:val="both"/>
      </w:pPr>
    </w:p>
    <w:p w:rsidR="001538E2" w:rsidRPr="001538E2" w:rsidRDefault="001538E2">
      <w:pPr>
        <w:pStyle w:val="ConsPlusNormal"/>
        <w:jc w:val="center"/>
      </w:pPr>
      <w:r w:rsidRPr="001538E2">
        <w:t>Sи = Зи x Cт / 100%,</w:t>
      </w:r>
    </w:p>
    <w:p w:rsidR="001538E2" w:rsidRPr="001538E2" w:rsidRDefault="001538E2">
      <w:pPr>
        <w:pStyle w:val="ConsPlusNormal"/>
        <w:jc w:val="both"/>
      </w:pPr>
    </w:p>
    <w:p w:rsidR="001538E2" w:rsidRPr="001538E2" w:rsidRDefault="001538E2">
      <w:pPr>
        <w:pStyle w:val="ConsPlusNormal"/>
        <w:ind w:firstLine="540"/>
        <w:jc w:val="both"/>
      </w:pPr>
      <w:r w:rsidRPr="001538E2">
        <w:t>где:</w:t>
      </w:r>
    </w:p>
    <w:p w:rsidR="001538E2" w:rsidRPr="001538E2" w:rsidRDefault="001538E2">
      <w:pPr>
        <w:pStyle w:val="ConsPlusNormal"/>
        <w:spacing w:before="220"/>
        <w:ind w:firstLine="540"/>
        <w:jc w:val="both"/>
      </w:pPr>
      <w:r w:rsidRPr="001538E2">
        <w:t>Sи - размер субсидий на возмещение части затрат,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кооператива, рублей;</w:t>
      </w:r>
    </w:p>
    <w:p w:rsidR="001538E2" w:rsidRPr="001538E2" w:rsidRDefault="001538E2">
      <w:pPr>
        <w:pStyle w:val="ConsPlusNormal"/>
        <w:spacing w:before="220"/>
        <w:ind w:firstLine="540"/>
        <w:jc w:val="both"/>
      </w:pPr>
      <w:r w:rsidRPr="001538E2">
        <w:t>Зи - объем понесенных в текущем году затрат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получателей субсидий, являющихся налогоплательщиками налога на добавленную стоимость), связанных с приобретением имущества в целях последующей передачи (реализации) указанного имущества в собственность членов (кроме ассоциированных членов) кооператива, рублей;</w:t>
      </w:r>
    </w:p>
    <w:p w:rsidR="001538E2" w:rsidRPr="001538E2" w:rsidRDefault="001538E2">
      <w:pPr>
        <w:pStyle w:val="ConsPlusNormal"/>
        <w:spacing w:before="220"/>
        <w:ind w:firstLine="540"/>
        <w:jc w:val="both"/>
      </w:pPr>
      <w:r w:rsidRPr="001538E2">
        <w:t>Cт - ставка субсидий в размере, установленном приложением N 2 к подпрограмме Государственной программы N 506-п, процентов.</w:t>
      </w:r>
    </w:p>
    <w:p w:rsidR="001538E2" w:rsidRPr="001538E2" w:rsidRDefault="001538E2">
      <w:pPr>
        <w:pStyle w:val="ConsPlusNormal"/>
        <w:spacing w:before="220"/>
        <w:ind w:firstLine="540"/>
        <w:jc w:val="both"/>
      </w:pPr>
      <w:r w:rsidRPr="001538E2">
        <w:t>Общий размер субсидии, предоставляемой одному получателю субсидии, не превышает 50 процентов затрат, но не более 3000,0 тыс. рублей, из расчета на один кооператив;</w:t>
      </w:r>
    </w:p>
    <w:p w:rsidR="001538E2" w:rsidRPr="001538E2" w:rsidRDefault="001538E2">
      <w:pPr>
        <w:pStyle w:val="ConsPlusNormal"/>
        <w:spacing w:before="220"/>
        <w:ind w:firstLine="540"/>
        <w:jc w:val="both"/>
      </w:pPr>
      <w:r w:rsidRPr="001538E2">
        <w:t>2) для субсидий, определенных подпунктом 2 пункта 1.3 Порядка:</w:t>
      </w:r>
    </w:p>
    <w:p w:rsidR="001538E2" w:rsidRPr="001538E2" w:rsidRDefault="001538E2">
      <w:pPr>
        <w:pStyle w:val="ConsPlusNormal"/>
        <w:jc w:val="both"/>
      </w:pPr>
    </w:p>
    <w:p w:rsidR="001538E2" w:rsidRPr="001538E2" w:rsidRDefault="001538E2">
      <w:pPr>
        <w:pStyle w:val="ConsPlusNormal"/>
        <w:jc w:val="center"/>
      </w:pPr>
      <w:r w:rsidRPr="001538E2">
        <w:t>Sк = Зк x Cт / 100%,</w:t>
      </w:r>
    </w:p>
    <w:p w:rsidR="001538E2" w:rsidRPr="001538E2" w:rsidRDefault="001538E2">
      <w:pPr>
        <w:pStyle w:val="ConsPlusNormal"/>
        <w:jc w:val="both"/>
      </w:pPr>
    </w:p>
    <w:p w:rsidR="001538E2" w:rsidRPr="001538E2" w:rsidRDefault="001538E2">
      <w:pPr>
        <w:pStyle w:val="ConsPlusNormal"/>
        <w:ind w:firstLine="540"/>
        <w:jc w:val="both"/>
      </w:pPr>
      <w:r w:rsidRPr="001538E2">
        <w:t>где:</w:t>
      </w:r>
    </w:p>
    <w:p w:rsidR="001538E2" w:rsidRPr="001538E2" w:rsidRDefault="001538E2">
      <w:pPr>
        <w:pStyle w:val="ConsPlusNormal"/>
        <w:spacing w:before="220"/>
        <w:ind w:firstLine="540"/>
        <w:jc w:val="both"/>
      </w:pPr>
      <w:r w:rsidRPr="001538E2">
        <w:t xml:space="preserve">Sк - размер субсидий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w:t>
      </w:r>
      <w:r w:rsidRPr="001538E2">
        <w:lastRenderedPageBreak/>
        <w:t>принадлежащего членам (кроме ассоциированных членов) кооператива на праве собственности, рублей;</w:t>
      </w:r>
    </w:p>
    <w:p w:rsidR="001538E2" w:rsidRPr="001538E2" w:rsidRDefault="001538E2">
      <w:pPr>
        <w:pStyle w:val="ConsPlusNormal"/>
        <w:spacing w:before="220"/>
        <w:ind w:firstLine="540"/>
        <w:jc w:val="both"/>
      </w:pPr>
      <w:r w:rsidRPr="001538E2">
        <w:t>Зк - объем понесенных в текущем году кооперативом затрат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получателей субсидий, являющихся налогоплательщиками налога на добавленную стоимость),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кооператива на праве собственности, рублей;</w:t>
      </w:r>
    </w:p>
    <w:p w:rsidR="001538E2" w:rsidRPr="001538E2" w:rsidRDefault="001538E2">
      <w:pPr>
        <w:pStyle w:val="ConsPlusNormal"/>
        <w:spacing w:before="220"/>
        <w:ind w:firstLine="540"/>
        <w:jc w:val="both"/>
      </w:pPr>
      <w:r w:rsidRPr="001538E2">
        <w:t>Cт - ставка субсидий в размере, установленном приложением N 2 к подпрограмме Государственной программы N 506-п, процентов.</w:t>
      </w:r>
    </w:p>
    <w:p w:rsidR="001538E2" w:rsidRPr="001538E2" w:rsidRDefault="001538E2">
      <w:pPr>
        <w:pStyle w:val="ConsPlusNormal"/>
        <w:spacing w:before="220"/>
        <w:ind w:firstLine="540"/>
        <w:jc w:val="both"/>
      </w:pPr>
      <w:r w:rsidRPr="001538E2">
        <w:t>Общий размер субсидии, предоставляемой одному получателю субсидии, не превышает 50 процентов затрат, но не более 10000,0 тыс. рублей, из расчета на один кооператив;</w:t>
      </w:r>
    </w:p>
    <w:p w:rsidR="001538E2" w:rsidRPr="001538E2" w:rsidRDefault="001538E2">
      <w:pPr>
        <w:pStyle w:val="ConsPlusNormal"/>
        <w:spacing w:before="220"/>
        <w:ind w:firstLine="540"/>
        <w:jc w:val="both"/>
      </w:pPr>
      <w:r w:rsidRPr="001538E2">
        <w:t>3) для субсидий, определенных подпунктом 3 пункта 1.3 Порядка:</w:t>
      </w:r>
    </w:p>
    <w:p w:rsidR="001538E2" w:rsidRPr="001538E2" w:rsidRDefault="001538E2">
      <w:pPr>
        <w:pStyle w:val="ConsPlusNormal"/>
        <w:jc w:val="both"/>
      </w:pPr>
    </w:p>
    <w:p w:rsidR="001538E2" w:rsidRPr="001538E2" w:rsidRDefault="001538E2">
      <w:pPr>
        <w:pStyle w:val="ConsPlusNormal"/>
        <w:jc w:val="center"/>
      </w:pPr>
      <w:r w:rsidRPr="001538E2">
        <w:t>Sт = Зт x Cт / 100%,</w:t>
      </w:r>
    </w:p>
    <w:p w:rsidR="001538E2" w:rsidRPr="001538E2" w:rsidRDefault="001538E2">
      <w:pPr>
        <w:pStyle w:val="ConsPlusNormal"/>
        <w:jc w:val="both"/>
      </w:pPr>
    </w:p>
    <w:p w:rsidR="001538E2" w:rsidRPr="001538E2" w:rsidRDefault="001538E2">
      <w:pPr>
        <w:pStyle w:val="ConsPlusNormal"/>
        <w:ind w:firstLine="540"/>
        <w:jc w:val="both"/>
      </w:pPr>
      <w:r w:rsidRPr="001538E2">
        <w:t>где:</w:t>
      </w:r>
    </w:p>
    <w:p w:rsidR="001538E2" w:rsidRPr="001538E2" w:rsidRDefault="001538E2">
      <w:pPr>
        <w:pStyle w:val="ConsPlusNormal"/>
        <w:spacing w:before="220"/>
        <w:ind w:firstLine="540"/>
        <w:jc w:val="both"/>
      </w:pPr>
      <w:r w:rsidRPr="001538E2">
        <w:t>Sт - размер субсидий на возмещение части затрат, связанных с приобретением техники, транспорта, оборудования и объектов, рублей;</w:t>
      </w:r>
    </w:p>
    <w:p w:rsidR="001538E2" w:rsidRPr="001538E2" w:rsidRDefault="001538E2">
      <w:pPr>
        <w:pStyle w:val="ConsPlusNormal"/>
        <w:spacing w:before="220"/>
        <w:ind w:firstLine="540"/>
        <w:jc w:val="both"/>
      </w:pPr>
      <w:r w:rsidRPr="001538E2">
        <w:t>Зт - объем понесенных в текущем году затрат (с учетом затрат на упаковку, монтаж, пусконаладочные работы,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упаковку, монтаж,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 связанных с приобретением техники, транспорта, оборудования и объектов, рублей;</w:t>
      </w:r>
    </w:p>
    <w:p w:rsidR="001538E2" w:rsidRPr="001538E2" w:rsidRDefault="001538E2">
      <w:pPr>
        <w:pStyle w:val="ConsPlusNormal"/>
        <w:spacing w:before="220"/>
        <w:ind w:firstLine="540"/>
        <w:jc w:val="both"/>
      </w:pPr>
      <w:r w:rsidRPr="001538E2">
        <w:t>Cт - ставка субсидий в размере, установленном приложением N 2 к подпрограмме Государственной программы N 506-п, процентов.</w:t>
      </w:r>
    </w:p>
    <w:p w:rsidR="001538E2" w:rsidRPr="001538E2" w:rsidRDefault="001538E2">
      <w:pPr>
        <w:pStyle w:val="ConsPlusNormal"/>
        <w:spacing w:before="220"/>
        <w:ind w:firstLine="540"/>
        <w:jc w:val="both"/>
      </w:pPr>
      <w:r w:rsidRPr="001538E2">
        <w:t>Общий размер субсидии, предоставляемой одному получателю субсидии, не превышает 50 процентов затрат, но не более 10000,0 тыс. рублей, из расчета на один кооператив;</w:t>
      </w:r>
    </w:p>
    <w:p w:rsidR="001538E2" w:rsidRPr="001538E2" w:rsidRDefault="001538E2">
      <w:pPr>
        <w:pStyle w:val="ConsPlusNormal"/>
        <w:spacing w:before="220"/>
        <w:ind w:firstLine="540"/>
        <w:jc w:val="both"/>
      </w:pPr>
      <w:r w:rsidRPr="001538E2">
        <w:t>4) для субсидий, определенных подпунктом 4 пункта 1.3 Порядка:</w:t>
      </w:r>
    </w:p>
    <w:p w:rsidR="001538E2" w:rsidRPr="001538E2" w:rsidRDefault="001538E2">
      <w:pPr>
        <w:pStyle w:val="ConsPlusNormal"/>
        <w:jc w:val="both"/>
      </w:pPr>
    </w:p>
    <w:p w:rsidR="001538E2" w:rsidRPr="001538E2" w:rsidRDefault="001538E2">
      <w:pPr>
        <w:pStyle w:val="ConsPlusNormal"/>
        <w:jc w:val="center"/>
      </w:pPr>
      <w:r w:rsidRPr="001538E2">
        <w:t>Sз = Зз x Cт / 100%,</w:t>
      </w:r>
    </w:p>
    <w:p w:rsidR="001538E2" w:rsidRPr="001538E2" w:rsidRDefault="001538E2">
      <w:pPr>
        <w:pStyle w:val="ConsPlusNormal"/>
        <w:jc w:val="both"/>
      </w:pPr>
    </w:p>
    <w:p w:rsidR="001538E2" w:rsidRPr="001538E2" w:rsidRDefault="001538E2">
      <w:pPr>
        <w:pStyle w:val="ConsPlusNormal"/>
        <w:ind w:firstLine="540"/>
        <w:jc w:val="both"/>
      </w:pPr>
      <w:r w:rsidRPr="001538E2">
        <w:t>где:</w:t>
      </w:r>
    </w:p>
    <w:p w:rsidR="001538E2" w:rsidRPr="001538E2" w:rsidRDefault="001538E2">
      <w:pPr>
        <w:pStyle w:val="ConsPlusNormal"/>
        <w:spacing w:before="220"/>
        <w:ind w:firstLine="540"/>
        <w:jc w:val="both"/>
      </w:pPr>
      <w:r w:rsidRPr="001538E2">
        <w:t>Sз - размер субсидий на возмещение части затрат, связанных с закупкой сельскохозяйственной продукции у членов кооператива (кроме ассоциированных членов), рублей;</w:t>
      </w:r>
    </w:p>
    <w:p w:rsidR="001538E2" w:rsidRPr="001538E2" w:rsidRDefault="001538E2">
      <w:pPr>
        <w:pStyle w:val="ConsPlusNormal"/>
        <w:spacing w:before="220"/>
        <w:ind w:firstLine="540"/>
        <w:jc w:val="both"/>
      </w:pPr>
      <w:r w:rsidRPr="001538E2">
        <w:t>Зз - объем сельскохозяйственной продукции, закупленной у членов кооператива (кроме ассоциированных членов), предъявляемый к субсидированию, в рублях;</w:t>
      </w:r>
    </w:p>
    <w:p w:rsidR="001538E2" w:rsidRPr="001538E2" w:rsidRDefault="001538E2">
      <w:pPr>
        <w:pStyle w:val="ConsPlusNormal"/>
        <w:spacing w:before="220"/>
        <w:ind w:firstLine="540"/>
        <w:jc w:val="both"/>
      </w:pPr>
      <w:r w:rsidRPr="001538E2">
        <w:lastRenderedPageBreak/>
        <w:t>Cт - ставка субсидий в размере, установленном приложением N 2 к подпрограмме Государственной программы N 506-п, процентов.</w:t>
      </w:r>
    </w:p>
    <w:p w:rsidR="001538E2" w:rsidRPr="001538E2" w:rsidRDefault="001538E2">
      <w:pPr>
        <w:pStyle w:val="ConsPlusNormal"/>
        <w:spacing w:before="220"/>
        <w:ind w:firstLine="540"/>
        <w:jc w:val="both"/>
      </w:pPr>
      <w:r w:rsidRPr="001538E2">
        <w:t>Общий размер субсидии, предоставляемой одному получателю субсидии, не превышает:</w:t>
      </w:r>
    </w:p>
    <w:p w:rsidR="001538E2" w:rsidRPr="001538E2" w:rsidRDefault="001538E2">
      <w:pPr>
        <w:pStyle w:val="ConsPlusNormal"/>
        <w:spacing w:before="220"/>
        <w:ind w:firstLine="540"/>
        <w:jc w:val="both"/>
      </w:pPr>
      <w:r w:rsidRPr="001538E2">
        <w:t>а) 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100,0 тыс. рублей до 5000,0 тыс. рублей включительно;</w:t>
      </w:r>
    </w:p>
    <w:p w:rsidR="001538E2" w:rsidRPr="001538E2" w:rsidRDefault="001538E2">
      <w:pPr>
        <w:pStyle w:val="ConsPlusNormal"/>
        <w:spacing w:before="220"/>
        <w:ind w:firstLine="540"/>
        <w:jc w:val="both"/>
      </w:pPr>
      <w:r w:rsidRPr="001538E2">
        <w:t>б) 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5001,0 тыс. рублей до 25000,0 тыс. рублей включительно;</w:t>
      </w:r>
    </w:p>
    <w:p w:rsidR="001538E2" w:rsidRPr="001538E2" w:rsidRDefault="001538E2">
      <w:pPr>
        <w:pStyle w:val="ConsPlusNormal"/>
        <w:spacing w:before="220"/>
        <w:ind w:firstLine="540"/>
        <w:jc w:val="both"/>
      </w:pPr>
      <w:r w:rsidRPr="001538E2">
        <w:t>в) 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25000,0 тыс. рублей.</w:t>
      </w:r>
    </w:p>
    <w:p w:rsidR="001538E2" w:rsidRPr="001538E2" w:rsidRDefault="001538E2">
      <w:pPr>
        <w:pStyle w:val="ConsPlusNormal"/>
        <w:spacing w:before="220"/>
        <w:ind w:firstLine="540"/>
        <w:jc w:val="both"/>
      </w:pPr>
      <w:r w:rsidRPr="001538E2">
        <w:t>Субсидии предоставляются без учета налога на добавленную стоимость.</w:t>
      </w:r>
    </w:p>
    <w:p w:rsidR="001538E2" w:rsidRPr="001538E2" w:rsidRDefault="001538E2">
      <w:pPr>
        <w:pStyle w:val="ConsPlusNormal"/>
        <w:spacing w:before="220"/>
        <w:ind w:firstLine="540"/>
        <w:jc w:val="both"/>
      </w:pPr>
      <w:bookmarkStart w:id="36" w:name="P254"/>
      <w:bookmarkEnd w:id="36"/>
      <w:r w:rsidRPr="001538E2">
        <w:t>3.4. В случае недостаточности бюджетных обязательств для предоставления субсидий в 100-процентном размере, указанном в реестре, установленным подпунктом 3 пункта 2.14 Порядка (далее в настоящем пункте - реестр), министерство в течение 2 рабочих дней направляет получателю субсидии уведомление о предоставлении субсидий в размере, не превышающем остатка лимита бюджетных обязательств (далее в данном пункте - уведомление), способом, указанным в заявлении.</w:t>
      </w:r>
    </w:p>
    <w:p w:rsidR="001538E2" w:rsidRPr="001538E2" w:rsidRDefault="001538E2">
      <w:pPr>
        <w:pStyle w:val="ConsPlusNormal"/>
        <w:spacing w:before="220"/>
        <w:ind w:firstLine="540"/>
        <w:jc w:val="both"/>
      </w:pPr>
      <w:r w:rsidRPr="001538E2">
        <w:t>Получатель в течение 2 рабочих дней со дня получения уведомления представляет в министерство в форме электронного документа, подписанного электронной подписью через личный кабинет в ГИС "Субсидия АПК24", а также путем перехода с единого портала государственных и муниципальных услуг и (или) краевого портала государственных и муниципальных услуг по ссылке http://24sapk.krskcit.ru/c/portal/login?saml=true в личный кабинет в ГИС "Субсидия АПК24", либо на бумажном носителе лично составленное в произвольной форме письмо, в котором выражает согласие либо несогласие на получение субсидии в размере, не превышающем остатка лимита бюджетных обязательств.</w:t>
      </w:r>
    </w:p>
    <w:p w:rsidR="001538E2" w:rsidRPr="001538E2" w:rsidRDefault="001538E2">
      <w:pPr>
        <w:pStyle w:val="ConsPlusNormal"/>
        <w:spacing w:before="220"/>
        <w:ind w:firstLine="540"/>
        <w:jc w:val="both"/>
      </w:pPr>
      <w:bookmarkStart w:id="37" w:name="P256"/>
      <w:bookmarkEnd w:id="37"/>
      <w:r w:rsidRPr="001538E2">
        <w:t>В случае согласия получателя субсидии на получение субсидии в размере, указанном в уведомлении, субсидия предоставляется получателю субсидии в соответствии с пунктами 3.5 - 3.12 Порядка в размере, не превышающем остатка лимита бюджетных обязательств. При увеличении в текущем финансовом году министерству ранее доведенных лимитов бюджетных обязательств, указанных в пункте 1.4 Порядка, субсидия предоставляется получателю субсидий в размере невыплаченной части размера субсидий, установленного в реестре без повторного прохождения отбора, при условии соответствия получателя субсидии на первое число месяца заключения соглашения о предоставлении субсидии подпунктам 1, 2 пункта 3.2 Порядка.</w:t>
      </w:r>
    </w:p>
    <w:p w:rsidR="001538E2" w:rsidRPr="001538E2" w:rsidRDefault="001538E2">
      <w:pPr>
        <w:pStyle w:val="ConsPlusNormal"/>
        <w:spacing w:before="220"/>
        <w:ind w:firstLine="540"/>
        <w:jc w:val="both"/>
      </w:pPr>
      <w:r w:rsidRPr="001538E2">
        <w:t>В случае несогласия получателя субсидии в получении субсидии в размере, указанном в уведомлении, субсидия предоставляется следующему получателю субсидии, включенному в реестр, установленный подпунктом 3 пункта 2.14 Порядка, с учетом очередности в соответствии с абзацами первым - третьим настоящего пункта.</w:t>
      </w:r>
    </w:p>
    <w:p w:rsidR="001538E2" w:rsidRPr="001538E2" w:rsidRDefault="001538E2">
      <w:pPr>
        <w:pStyle w:val="ConsPlusNormal"/>
        <w:spacing w:before="220"/>
        <w:ind w:firstLine="540"/>
        <w:jc w:val="both"/>
      </w:pPr>
      <w:bookmarkStart w:id="38" w:name="P258"/>
      <w:bookmarkEnd w:id="38"/>
      <w:r w:rsidRPr="001538E2">
        <w:t xml:space="preserve">3.5. Предоставление субсидий получателям субсидий осуществляется на основании соглашения о предоставлении субсидии, заключаемого между министерством и получателем субсидий в соответствии с типовой формой, утвержденной Министерством финансов Российской Федерации, в форме электронного документа с использованием государственной </w:t>
      </w:r>
      <w:r w:rsidRPr="001538E2">
        <w:lastRenderedPageBreak/>
        <w:t>интегрированной информационной системы управления общественными финансами "Электронный бюджет" (далее - соглашение, система "Электронный бюджет", типовая форма), в порядке, установленном абзацами первым - третьим пункта 3.7 Порядка, содержащим следующие обязательные условия:</w:t>
      </w:r>
    </w:p>
    <w:p w:rsidR="001538E2" w:rsidRPr="001538E2" w:rsidRDefault="001538E2">
      <w:pPr>
        <w:pStyle w:val="ConsPlusNormal"/>
        <w:spacing w:before="220"/>
        <w:ind w:firstLine="540"/>
        <w:jc w:val="both"/>
      </w:pPr>
      <w:r w:rsidRPr="001538E2">
        <w:t>1)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ассигнований, указанных в пункте 1.4 Порядка, приводящего к невозможности предоставления субсидии в размере, определенном в соответствии с пунктом 3.3 Порядка;</w:t>
      </w:r>
    </w:p>
    <w:p w:rsidR="001538E2" w:rsidRPr="001538E2" w:rsidRDefault="001538E2">
      <w:pPr>
        <w:pStyle w:val="ConsPlusNormal"/>
        <w:spacing w:before="220"/>
        <w:ind w:firstLine="540"/>
        <w:jc w:val="both"/>
      </w:pPr>
      <w:r w:rsidRPr="001538E2">
        <w:t>2) согласие получателя субсидии на осуществление в отношении него проверок соблюдения условий и порядка предоставления субсидий.</w:t>
      </w:r>
    </w:p>
    <w:p w:rsidR="001538E2" w:rsidRPr="001538E2" w:rsidRDefault="001538E2">
      <w:pPr>
        <w:pStyle w:val="ConsPlusNormal"/>
        <w:spacing w:before="220"/>
        <w:ind w:firstLine="540"/>
        <w:jc w:val="both"/>
      </w:pPr>
      <w:r w:rsidRPr="001538E2">
        <w:t>В случае принятия министерством решения о внесении изменений в соглашение или о его расторжении между министерством и получателем субсидии заключается дополнительное соглашение к соглашению или дополнительное соглашение о расторжении соглашения в соответствии с приложением к типовой форме в форме электронного документа с использованием системы "Электронный бюджет" в порядке, установленном абзацами четвертым - шестым пункта 3.7 Порядка (далее - дополнительное соглашение).</w:t>
      </w:r>
    </w:p>
    <w:p w:rsidR="001538E2" w:rsidRPr="001538E2" w:rsidRDefault="001538E2">
      <w:pPr>
        <w:pStyle w:val="ConsPlusNormal"/>
        <w:spacing w:before="220"/>
        <w:ind w:firstLine="540"/>
        <w:jc w:val="both"/>
      </w:pPr>
      <w:bookmarkStart w:id="39" w:name="P262"/>
      <w:bookmarkEnd w:id="39"/>
      <w:r w:rsidRPr="001538E2">
        <w:t>3.6. На первое число месяца заключения соглашения получатели субсидий должны соответствовать требованиям, установленным подпунктами 3 - 5 пункта 2.3 Порядка.</w:t>
      </w:r>
    </w:p>
    <w:p w:rsidR="001538E2" w:rsidRPr="001538E2" w:rsidRDefault="001538E2">
      <w:pPr>
        <w:pStyle w:val="ConsPlusNormal"/>
        <w:spacing w:before="220"/>
        <w:ind w:firstLine="540"/>
        <w:jc w:val="both"/>
      </w:pPr>
      <w:r w:rsidRPr="001538E2">
        <w:t>Сведения о соблюдении получателем субсидии требований, установленных подпунктами 3, 4 пункта 2.3 Порядка, запрашиваются министерством в течение 3 рабочих дней со дня, следующего за днем размещения на официальном сайте министерства информации о результатах рассмотрения заявок,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538E2" w:rsidRPr="001538E2" w:rsidRDefault="001538E2">
      <w:pPr>
        <w:pStyle w:val="ConsPlusNormal"/>
        <w:spacing w:before="220"/>
        <w:ind w:firstLine="540"/>
        <w:jc w:val="both"/>
      </w:pPr>
      <w:bookmarkStart w:id="40" w:name="P264"/>
      <w:bookmarkEnd w:id="40"/>
      <w:r w:rsidRPr="001538E2">
        <w:t>3.7. Министерство в течение 5 рабочих дней со дня размещения на официальном сайте министерства информации о результатах рассмотрения заявок направляет получателю субсидии в системе "Электронный бюджет" проект соглашения, сформированный в форме электронного документа (далее - проект соглашения).</w:t>
      </w:r>
    </w:p>
    <w:p w:rsidR="001538E2" w:rsidRPr="001538E2" w:rsidRDefault="001538E2">
      <w:pPr>
        <w:pStyle w:val="ConsPlusNormal"/>
        <w:spacing w:before="220"/>
        <w:ind w:firstLine="540"/>
        <w:jc w:val="both"/>
      </w:pPr>
      <w:r w:rsidRPr="001538E2">
        <w:t>Получатель субсидии в течение 2 рабочих дней со дня получения проекта соглашения подписывает проект соглашения электронной подписью и направляет его в министерство в системе "Электронный бюджет" для подписания.</w:t>
      </w:r>
    </w:p>
    <w:p w:rsidR="001538E2" w:rsidRPr="001538E2" w:rsidRDefault="001538E2">
      <w:pPr>
        <w:pStyle w:val="ConsPlusNormal"/>
        <w:spacing w:before="220"/>
        <w:ind w:firstLine="540"/>
        <w:jc w:val="both"/>
      </w:pPr>
      <w:bookmarkStart w:id="41" w:name="P266"/>
      <w:bookmarkEnd w:id="41"/>
      <w:r w:rsidRPr="001538E2">
        <w:t>Соглашение заключается между получателем субсидии и министерством в срок, установленный абзацем вторым пункта 3.10 Порядка.</w:t>
      </w:r>
    </w:p>
    <w:p w:rsidR="001538E2" w:rsidRPr="001538E2" w:rsidRDefault="001538E2">
      <w:pPr>
        <w:pStyle w:val="ConsPlusNormal"/>
        <w:spacing w:before="220"/>
        <w:ind w:firstLine="540"/>
        <w:jc w:val="both"/>
      </w:pPr>
      <w:bookmarkStart w:id="42" w:name="P267"/>
      <w:bookmarkEnd w:id="42"/>
      <w:r w:rsidRPr="001538E2">
        <w:t>В случае принятия решения о заключении дополнительного соглашения министерство в течение 2 рабочих дней со дня принятия такого решения направляет получателю субсидии в системе "Электронный бюджет" проект дополнительного соглашения, сформированный в форме электронного документа (далее - проект дополнительного соглашения).</w:t>
      </w:r>
    </w:p>
    <w:p w:rsidR="001538E2" w:rsidRPr="001538E2" w:rsidRDefault="001538E2">
      <w:pPr>
        <w:pStyle w:val="ConsPlusNormal"/>
        <w:spacing w:before="220"/>
        <w:ind w:firstLine="540"/>
        <w:jc w:val="both"/>
      </w:pPr>
      <w:r w:rsidRPr="001538E2">
        <w:t>Получатель субсидии в течение 2 рабочих дней со дня получения проекта дополнительного соглашения подписывает проект дополнительного соглашения электронной подписью и направляет его в министерство в системе "Электронный бюджет" для подписания.</w:t>
      </w:r>
    </w:p>
    <w:p w:rsidR="001538E2" w:rsidRPr="001538E2" w:rsidRDefault="001538E2">
      <w:pPr>
        <w:pStyle w:val="ConsPlusNormal"/>
        <w:spacing w:before="220"/>
        <w:ind w:firstLine="540"/>
        <w:jc w:val="both"/>
      </w:pPr>
      <w:bookmarkStart w:id="43" w:name="P269"/>
      <w:bookmarkEnd w:id="43"/>
      <w:r w:rsidRPr="001538E2">
        <w:t>Дополнительное соглашение заключается между получателем субсидии и министерством не позднее 6 рабочих дней со дня принятия указанного решения в системе "Электронный бюджет".</w:t>
      </w:r>
    </w:p>
    <w:p w:rsidR="001538E2" w:rsidRPr="001538E2" w:rsidRDefault="001538E2">
      <w:pPr>
        <w:pStyle w:val="ConsPlusNormal"/>
        <w:spacing w:before="220"/>
        <w:ind w:firstLine="540"/>
        <w:jc w:val="both"/>
      </w:pPr>
      <w:bookmarkStart w:id="44" w:name="P270"/>
      <w:bookmarkEnd w:id="44"/>
      <w:r w:rsidRPr="001538E2">
        <w:t>3.8. Получатель субсидии считается уклонившимся от заключения соглашения в случае, если:</w:t>
      </w:r>
    </w:p>
    <w:p w:rsidR="001538E2" w:rsidRPr="001538E2" w:rsidRDefault="001538E2">
      <w:pPr>
        <w:pStyle w:val="ConsPlusNormal"/>
        <w:spacing w:before="220"/>
        <w:ind w:firstLine="540"/>
        <w:jc w:val="both"/>
      </w:pPr>
      <w:r w:rsidRPr="001538E2">
        <w:lastRenderedPageBreak/>
        <w:t>1) в течение 2 рабочих дней со дня получения проекта соглашения не подписал его;</w:t>
      </w:r>
    </w:p>
    <w:p w:rsidR="001538E2" w:rsidRPr="001538E2" w:rsidRDefault="001538E2">
      <w:pPr>
        <w:pStyle w:val="ConsPlusNormal"/>
        <w:spacing w:before="220"/>
        <w:ind w:firstLine="540"/>
        <w:jc w:val="both"/>
      </w:pPr>
      <w:r w:rsidRPr="001538E2">
        <w:t>2) отказался заключать соглашение и направил в министерство письменное уведомление об этом с указанием причины отказа.</w:t>
      </w:r>
    </w:p>
    <w:p w:rsidR="001538E2" w:rsidRPr="001538E2" w:rsidRDefault="001538E2">
      <w:pPr>
        <w:pStyle w:val="ConsPlusNormal"/>
        <w:spacing w:before="220"/>
        <w:ind w:firstLine="540"/>
        <w:jc w:val="both"/>
      </w:pPr>
      <w:r w:rsidRPr="001538E2">
        <w:t>3.9. Основаниями для отказа в предоставлении субсидии являются:</w:t>
      </w:r>
    </w:p>
    <w:p w:rsidR="001538E2" w:rsidRPr="001538E2" w:rsidRDefault="001538E2">
      <w:pPr>
        <w:pStyle w:val="ConsPlusNormal"/>
        <w:spacing w:before="220"/>
        <w:ind w:firstLine="540"/>
        <w:jc w:val="both"/>
      </w:pPr>
      <w:r w:rsidRPr="001538E2">
        <w:t>1) установление факта недостоверности представленной получателем субсидии информации;</w:t>
      </w:r>
    </w:p>
    <w:p w:rsidR="001538E2" w:rsidRPr="001538E2" w:rsidRDefault="001538E2">
      <w:pPr>
        <w:pStyle w:val="ConsPlusNormal"/>
        <w:spacing w:before="220"/>
        <w:ind w:firstLine="540"/>
        <w:jc w:val="both"/>
      </w:pPr>
      <w:r w:rsidRPr="001538E2">
        <w:t>2) несоответствия получателя субсидии требованиям, установленным пунктом 3.6 Порядка;</w:t>
      </w:r>
    </w:p>
    <w:p w:rsidR="001538E2" w:rsidRPr="001538E2" w:rsidRDefault="001538E2">
      <w:pPr>
        <w:pStyle w:val="ConsPlusNormal"/>
        <w:spacing w:before="220"/>
        <w:ind w:firstLine="540"/>
        <w:jc w:val="both"/>
      </w:pPr>
      <w:r w:rsidRPr="001538E2">
        <w:t>3) уклонение получателя субсидии от заключения соглашения в соответствии с пунктом 3.8 Порядка.</w:t>
      </w:r>
    </w:p>
    <w:p w:rsidR="001538E2" w:rsidRPr="001538E2" w:rsidRDefault="001538E2">
      <w:pPr>
        <w:pStyle w:val="ConsPlusNormal"/>
        <w:spacing w:before="220"/>
        <w:ind w:firstLine="540"/>
        <w:jc w:val="both"/>
      </w:pPr>
      <w:r w:rsidRPr="001538E2">
        <w:t>3.10. В случае наличия оснований для отказа в предоставлении субсидии министерство в течение 10 рабочих дней со дня, следующего за днем размещения на официальном сайте министерства информации о результатах рассмотрения заявок, принимает решение об отказе в предоставлении субсидии в форме приказа и в течение 10 рабочих дней со дня, следующего за днем издания указанного приказа, направляет получателю субсидии уведомление об отказе в предоставлении субсидии способом, указанным в заявлении.</w:t>
      </w:r>
    </w:p>
    <w:p w:rsidR="001538E2" w:rsidRPr="001538E2" w:rsidRDefault="001538E2">
      <w:pPr>
        <w:pStyle w:val="ConsPlusNormal"/>
        <w:spacing w:before="220"/>
        <w:ind w:firstLine="540"/>
        <w:jc w:val="both"/>
      </w:pPr>
      <w:bookmarkStart w:id="45" w:name="P278"/>
      <w:bookmarkEnd w:id="45"/>
      <w:r w:rsidRPr="001538E2">
        <w:t>В случае отсутствия оснований для отказа в предоставлении субсидии министерство в течение 10 рабочих дней со дня, следующего за днем размещения на официальном сайте министерства информации о результатах рассмотрения заявок, принимает решение о предоставлении субсидии в форме приказа, подписывает соглашение со своей стороны, и в течение 2 рабочих дней со дня, следующего за днем издания указанного приказа, формирует и направляет в министерство финансов Красноярского края (далее - министерство финансов) сводную справку-расчет субсидии по форме согласно приложению N 8 к Порядку.</w:t>
      </w:r>
    </w:p>
    <w:p w:rsidR="001538E2" w:rsidRPr="001538E2" w:rsidRDefault="001538E2">
      <w:pPr>
        <w:pStyle w:val="ConsPlusNormal"/>
        <w:spacing w:before="220"/>
        <w:ind w:firstLine="540"/>
        <w:jc w:val="both"/>
      </w:pPr>
      <w:r w:rsidRPr="001538E2">
        <w:t>3.11. Министерство финансов в течение 5 рабочих дней со дня, следующего за днем получения сводной справки-расчета субсидии, оформляет зачисление бюджетных средств на лицевой счет министерства, открытый в министерстве финансов.</w:t>
      </w:r>
    </w:p>
    <w:p w:rsidR="001538E2" w:rsidRPr="001538E2" w:rsidRDefault="001538E2">
      <w:pPr>
        <w:pStyle w:val="ConsPlusNormal"/>
        <w:spacing w:before="220"/>
        <w:ind w:firstLine="540"/>
        <w:jc w:val="both"/>
      </w:pPr>
      <w:bookmarkStart w:id="46" w:name="P280"/>
      <w:bookmarkEnd w:id="46"/>
      <w:r w:rsidRPr="001538E2">
        <w:t>3.12.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1538E2" w:rsidRPr="001538E2" w:rsidRDefault="001538E2">
      <w:pPr>
        <w:pStyle w:val="ConsPlusNormal"/>
        <w:spacing w:before="220"/>
        <w:ind w:firstLine="540"/>
        <w:jc w:val="both"/>
      </w:pPr>
      <w:bookmarkStart w:id="47" w:name="P281"/>
      <w:bookmarkEnd w:id="47"/>
      <w:r w:rsidRPr="001538E2">
        <w:t>3.13. Результатом предоставления субсидии в соответствии с подпрограммой Государственной программы N 506-п является количество новых членов кооперативов из числа субъектов малого и среднего предпринимательства в агропромышленном комплексе и личных подсобных хозяйств граждан. Оценка эффективности по указанному результату предоставления субсидии осуществляется министерством на основании данных о достижении получателем субсидии показателя, необходимого для достижения результата предоставления субсидии, - количество новых членов кооператива из числа субъектов малого и среднего предпринимательства в агропромышленном комплексе и личных подсобных хозяйств граждан, не менее чем 1 нового члена на каждые 1000,0 тыс. рублей субсидии, но не менее 1 нового члена на один кооператив, по состоянию на 31 декабря года предоставления субсидии (далее - показатель).</w:t>
      </w:r>
    </w:p>
    <w:p w:rsidR="001538E2" w:rsidRPr="001538E2" w:rsidRDefault="001538E2">
      <w:pPr>
        <w:pStyle w:val="ConsPlusNormal"/>
        <w:spacing w:before="220"/>
        <w:ind w:firstLine="540"/>
        <w:jc w:val="both"/>
      </w:pPr>
      <w:r w:rsidRPr="001538E2">
        <w:t>Значение показателя с указанием точной даты его достижения (завершения) для получателя субсидии устанавливается в соглашении.</w:t>
      </w:r>
    </w:p>
    <w:p w:rsidR="001538E2" w:rsidRPr="001538E2" w:rsidRDefault="001538E2">
      <w:pPr>
        <w:pStyle w:val="ConsPlusNormal"/>
        <w:spacing w:before="220"/>
        <w:ind w:firstLine="540"/>
        <w:jc w:val="both"/>
      </w:pPr>
      <w:bookmarkStart w:id="48" w:name="P283"/>
      <w:bookmarkEnd w:id="48"/>
      <w:r w:rsidRPr="001538E2">
        <w:t xml:space="preserve">3.14. В случае установления факта нарушения получателем субсидий условий предоставления субсидий министерство принимает решение о применении к получателю </w:t>
      </w:r>
      <w:r w:rsidRPr="001538E2">
        <w:lastRenderedPageBreak/>
        <w:t>субсидий мер ответственности в порядке и сроках, установленных абзацами 1, 2 пункта 5.3 Порядка.</w:t>
      </w:r>
    </w:p>
    <w:p w:rsidR="001538E2" w:rsidRPr="001538E2" w:rsidRDefault="001538E2">
      <w:pPr>
        <w:pStyle w:val="ConsPlusNormal"/>
        <w:jc w:val="both"/>
      </w:pPr>
    </w:p>
    <w:p w:rsidR="001538E2" w:rsidRPr="001538E2" w:rsidRDefault="001538E2">
      <w:pPr>
        <w:pStyle w:val="ConsPlusTitle"/>
        <w:jc w:val="center"/>
        <w:outlineLvl w:val="1"/>
      </w:pPr>
      <w:r w:rsidRPr="001538E2">
        <w:t>4. ТРЕБОВАНИЯ К ОТЧЕТНОСТИ</w:t>
      </w:r>
    </w:p>
    <w:p w:rsidR="001538E2" w:rsidRPr="001538E2" w:rsidRDefault="001538E2">
      <w:pPr>
        <w:pStyle w:val="ConsPlusNormal"/>
        <w:jc w:val="both"/>
      </w:pPr>
    </w:p>
    <w:p w:rsidR="001538E2" w:rsidRPr="001538E2" w:rsidRDefault="001538E2">
      <w:pPr>
        <w:pStyle w:val="ConsPlusNormal"/>
        <w:ind w:firstLine="540"/>
        <w:jc w:val="both"/>
      </w:pPr>
      <w:r w:rsidRPr="001538E2">
        <w:t>4.1. Для подтверждения достижения значений результата предоставления субсидии, получатель субсидий в срок не позднее 25 января года, следующего за годом предоставления субсидий, представляет в министерство отчет о достижении значения результата предоставления субсидии (далее - отчет) по форме, утвержденной приказом о типовой форме соглашения, в форме электронного документа в системе "Электронный бюджет".</w:t>
      </w:r>
    </w:p>
    <w:p w:rsidR="001538E2" w:rsidRPr="001538E2" w:rsidRDefault="001538E2">
      <w:pPr>
        <w:pStyle w:val="ConsPlusNormal"/>
        <w:spacing w:before="220"/>
        <w:ind w:firstLine="540"/>
        <w:jc w:val="both"/>
      </w:pPr>
      <w:r w:rsidRPr="001538E2">
        <w:t>4.2. Министерство вправе устанавливать в соглашении сроки и формы представления получателем субсидии дополнительной отчетности.</w:t>
      </w:r>
    </w:p>
    <w:p w:rsidR="001538E2" w:rsidRPr="001538E2" w:rsidRDefault="001538E2">
      <w:pPr>
        <w:pStyle w:val="ConsPlusNormal"/>
        <w:jc w:val="both"/>
      </w:pPr>
    </w:p>
    <w:p w:rsidR="001538E2" w:rsidRPr="001538E2" w:rsidRDefault="001538E2">
      <w:pPr>
        <w:pStyle w:val="ConsPlusTitle"/>
        <w:jc w:val="center"/>
        <w:outlineLvl w:val="1"/>
      </w:pPr>
      <w:r w:rsidRPr="001538E2">
        <w:t>5. ТРЕБОВАНИЯ ОБ ОСУЩЕСТВЛЕНИИ КОНТРОЛЯ (МОНИТОРИНГА)</w:t>
      </w:r>
    </w:p>
    <w:p w:rsidR="001538E2" w:rsidRPr="001538E2" w:rsidRDefault="001538E2">
      <w:pPr>
        <w:pStyle w:val="ConsPlusTitle"/>
        <w:jc w:val="center"/>
      </w:pPr>
      <w:r w:rsidRPr="001538E2">
        <w:t>ЗА СОБЛЮДЕНИЕМ УСЛОВИЙ, ЦЕЛЕЙ И ПОРЯДКА ПРЕДОСТАВЛЕНИЯ</w:t>
      </w:r>
    </w:p>
    <w:p w:rsidR="001538E2" w:rsidRPr="001538E2" w:rsidRDefault="001538E2">
      <w:pPr>
        <w:pStyle w:val="ConsPlusTitle"/>
        <w:jc w:val="center"/>
      </w:pPr>
      <w:r w:rsidRPr="001538E2">
        <w:t>СУБСИДИЙ И ОТВЕТСТВЕННОСТИ ЗА ИХ НАРУШЕНИЕ</w:t>
      </w:r>
    </w:p>
    <w:p w:rsidR="001538E2" w:rsidRPr="001538E2" w:rsidRDefault="001538E2">
      <w:pPr>
        <w:pStyle w:val="ConsPlusNormal"/>
        <w:jc w:val="both"/>
      </w:pPr>
    </w:p>
    <w:p w:rsidR="001538E2" w:rsidRPr="001538E2" w:rsidRDefault="001538E2">
      <w:pPr>
        <w:pStyle w:val="ConsPlusNormal"/>
        <w:ind w:firstLine="540"/>
        <w:jc w:val="both"/>
      </w:pPr>
      <w:r w:rsidRPr="001538E2">
        <w:t>5.1. Проверка соблюдения условий, целей и порядка предоставления субсидий осуществляется министерством, а также службой финансово-экономического контроля и контроля в сфере закупок Красноярского края, в пределах полномочий, установленных действующим законодательством.</w:t>
      </w:r>
    </w:p>
    <w:p w:rsidR="001538E2" w:rsidRPr="001538E2" w:rsidRDefault="001538E2">
      <w:pPr>
        <w:pStyle w:val="ConsPlusNormal"/>
        <w:spacing w:before="220"/>
        <w:ind w:firstLine="540"/>
        <w:jc w:val="both"/>
      </w:pPr>
      <w:r w:rsidRPr="001538E2">
        <w:t>5.2. Мерой ответственности за нарушение условий, целей и порядка предоставления субсидий является возврат в доход краевого бюджета субсидий (части полученных субсидий) в соответствии с пунктом 3.14 Порядка в следующих случаях:</w:t>
      </w:r>
    </w:p>
    <w:p w:rsidR="001538E2" w:rsidRPr="001538E2" w:rsidRDefault="001538E2">
      <w:pPr>
        <w:pStyle w:val="ConsPlusNormal"/>
        <w:spacing w:before="220"/>
        <w:ind w:firstLine="540"/>
        <w:jc w:val="both"/>
      </w:pPr>
      <w:r w:rsidRPr="001538E2">
        <w:t>1) установление факта нарушения получателем субсидий условий предоставления субсидий;</w:t>
      </w:r>
    </w:p>
    <w:p w:rsidR="001538E2" w:rsidRPr="001538E2" w:rsidRDefault="001538E2">
      <w:pPr>
        <w:pStyle w:val="ConsPlusNormal"/>
        <w:spacing w:before="220"/>
        <w:ind w:firstLine="540"/>
        <w:jc w:val="both"/>
      </w:pPr>
      <w:r w:rsidRPr="001538E2">
        <w:t>2) недостижение результата предоставления субсидии.</w:t>
      </w:r>
    </w:p>
    <w:p w:rsidR="001538E2" w:rsidRPr="001538E2" w:rsidRDefault="001538E2">
      <w:pPr>
        <w:pStyle w:val="ConsPlusNormal"/>
        <w:spacing w:before="220"/>
        <w:ind w:firstLine="540"/>
        <w:jc w:val="both"/>
      </w:pPr>
      <w:bookmarkStart w:id="49" w:name="P298"/>
      <w:bookmarkEnd w:id="49"/>
      <w:r w:rsidRPr="001538E2">
        <w:t>5.3. В случае установления факта нарушения получателем субсидий условий предоставления субсидий министерство в течение 30 рабочих дней со дня установления факта нарушения получателем субсидий условий предоставления субсидий принимает в форме приказа решение о применении к получателю субсидий мер ответственности в размере неправомерно полученных сумм субсидий, в отношении которых установлены факты нарушения условий предоставления субсидий, и в течение 10 рабочих дней со дня издания приказа направляет письменное уведомление (требование) о возврате полученных сумм субсидий в доход краевого бюджета.</w:t>
      </w:r>
    </w:p>
    <w:p w:rsidR="001538E2" w:rsidRPr="001538E2" w:rsidRDefault="001538E2">
      <w:pPr>
        <w:pStyle w:val="ConsPlusNormal"/>
        <w:spacing w:before="220"/>
        <w:ind w:firstLine="540"/>
        <w:jc w:val="both"/>
      </w:pPr>
      <w:bookmarkStart w:id="50" w:name="P299"/>
      <w:bookmarkEnd w:id="50"/>
      <w:r w:rsidRPr="001538E2">
        <w:t>Получатель субсидий в течение 10 рабочих дней с момента получения уведомления (требования) обязан произвести возврат в доход краевого бюджета полученных сумм субсидий, указанных в уведомлении (требовании), в полном объеме.</w:t>
      </w:r>
    </w:p>
    <w:p w:rsidR="001538E2" w:rsidRPr="001538E2" w:rsidRDefault="001538E2">
      <w:pPr>
        <w:pStyle w:val="ConsPlusNormal"/>
        <w:spacing w:before="220"/>
        <w:ind w:firstLine="540"/>
        <w:jc w:val="both"/>
      </w:pPr>
      <w:r w:rsidRPr="001538E2">
        <w:t>В случае достижения результата предоставления субсидии, показателя, установленного в соглашении о предоставлении субсидии, в размере менее 100 процентов получатель субсидий обязан возвратить часть полученной субсидии в доход краевого бюджета, рассчитанную в соответствии с методикой (порядком), утвержденной министерством.</w:t>
      </w:r>
    </w:p>
    <w:p w:rsidR="001538E2" w:rsidRPr="001538E2" w:rsidRDefault="001538E2">
      <w:pPr>
        <w:pStyle w:val="ConsPlusNormal"/>
        <w:spacing w:before="220"/>
        <w:ind w:firstLine="540"/>
        <w:jc w:val="both"/>
      </w:pPr>
      <w:r w:rsidRPr="001538E2">
        <w:t>В случае если фактические значения результата предоставления субсидии, показателя, установленного в соглашении о предоставлении субсидии, равны нулю, получатель субсидии обязан возвратить в доход краевого бюджета предоставленную ему в соответствии с соглашением о предоставлении субсидии сумму субсидии в полном объеме.</w:t>
      </w:r>
    </w:p>
    <w:p w:rsidR="001538E2" w:rsidRPr="001538E2" w:rsidRDefault="001538E2">
      <w:pPr>
        <w:pStyle w:val="ConsPlusNormal"/>
        <w:spacing w:before="220"/>
        <w:ind w:firstLine="540"/>
        <w:jc w:val="both"/>
      </w:pPr>
      <w:r w:rsidRPr="001538E2">
        <w:t xml:space="preserve">Министерство в течение 30 рабочих дней со дня получения отчета принимает в форме приказа решение о применении к получателю субсидий мер ответственности в виде возврата </w:t>
      </w:r>
      <w:r w:rsidRPr="001538E2">
        <w:lastRenderedPageBreak/>
        <w:t>полученных сумм субсидии за недостижение значения результатов предоставления субсидии и рассчитывает размер суммы субсидии, подлежащей возврату в доход краевого бюджета. Министерство в течение 10 рабочих дней со дня издания приказа направляет получателю субсидий письменное уведомление (требование) о возврате полученных сумм субсидии в доход краевого бюджета.</w:t>
      </w:r>
    </w:p>
    <w:p w:rsidR="001538E2" w:rsidRPr="001538E2" w:rsidRDefault="001538E2">
      <w:pPr>
        <w:pStyle w:val="ConsPlusNormal"/>
        <w:spacing w:before="220"/>
        <w:ind w:firstLine="540"/>
        <w:jc w:val="both"/>
      </w:pPr>
      <w:r w:rsidRPr="001538E2">
        <w:t>Получатель субсидий в течение 10 рабочих дней со дня получения уведомления (требования) обязан произвести возврат в краевой бюджет субсидии в размере, указанном в уведомлении (требовании).</w:t>
      </w:r>
    </w:p>
    <w:p w:rsidR="001538E2" w:rsidRPr="001538E2" w:rsidRDefault="001538E2">
      <w:pPr>
        <w:pStyle w:val="ConsPlusNormal"/>
        <w:spacing w:before="220"/>
        <w:ind w:firstLine="540"/>
        <w:jc w:val="both"/>
      </w:pPr>
      <w:r w:rsidRPr="001538E2">
        <w:t>Основанием для освобождения получателя субсидии от возврата средств в краевой бюджет при недостижении результата предоставления субсидии, показателя, установленного в соглашении о предоставлении субсидии,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результата предоставления субсидии, показателя, установленного в соглашении о предоставлении субсидии.</w:t>
      </w:r>
    </w:p>
    <w:p w:rsidR="001538E2" w:rsidRPr="001538E2" w:rsidRDefault="001538E2">
      <w:pPr>
        <w:pStyle w:val="ConsPlusNormal"/>
        <w:spacing w:before="220"/>
        <w:ind w:firstLine="540"/>
        <w:jc w:val="both"/>
      </w:pPr>
      <w:r w:rsidRPr="001538E2">
        <w:t>В случае недостижения результата предоставления субсидии, показателей, необходимых для достижения результатов предоставления субсидии, по причине наступления обстоятельств непреодолимой силы, имеющих чрезвычайный, непредотвратимый характер, получатель субсидии одновременно с представлением отчета представляет в министерство документы, подтверждающие их наступление.</w:t>
      </w:r>
    </w:p>
    <w:p w:rsidR="001538E2" w:rsidRPr="001538E2" w:rsidRDefault="001538E2">
      <w:pPr>
        <w:pStyle w:val="ConsPlusNormal"/>
        <w:spacing w:before="220"/>
        <w:ind w:firstLine="540"/>
        <w:jc w:val="both"/>
      </w:pPr>
      <w:r w:rsidRPr="001538E2">
        <w:t>5.4.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w:t>
      </w:r>
    </w:p>
    <w:p w:rsidR="001538E2" w:rsidRPr="001538E2" w:rsidRDefault="001538E2">
      <w:pPr>
        <w:pStyle w:val="ConsPlusNormal"/>
        <w:jc w:val="both"/>
      </w:pPr>
    </w:p>
    <w:p w:rsidR="001538E2" w:rsidRDefault="001538E2">
      <w:pPr>
        <w:pStyle w:val="ConsPlusNormal"/>
        <w:jc w:val="both"/>
        <w:sectPr w:rsidR="001538E2" w:rsidSect="001538E2">
          <w:pgSz w:w="11906" w:h="16838"/>
          <w:pgMar w:top="1134" w:right="850" w:bottom="1134" w:left="1701" w:header="708" w:footer="708" w:gutter="0"/>
          <w:cols w:space="708"/>
          <w:titlePg/>
          <w:docGrid w:linePitch="360"/>
        </w:sectPr>
      </w:pPr>
    </w:p>
    <w:p w:rsidR="001538E2" w:rsidRPr="001538E2" w:rsidRDefault="001538E2">
      <w:pPr>
        <w:pStyle w:val="ConsPlusNormal"/>
        <w:jc w:val="right"/>
        <w:outlineLvl w:val="1"/>
      </w:pPr>
      <w:r w:rsidRPr="001538E2">
        <w:lastRenderedPageBreak/>
        <w:t>Приложение N 1</w:t>
      </w:r>
    </w:p>
    <w:p w:rsidR="001538E2" w:rsidRPr="001538E2" w:rsidRDefault="001538E2">
      <w:pPr>
        <w:pStyle w:val="ConsPlusNormal"/>
        <w:jc w:val="right"/>
      </w:pPr>
      <w:r w:rsidRPr="001538E2">
        <w:t>к Порядку и условиям</w:t>
      </w:r>
    </w:p>
    <w:p w:rsidR="001538E2" w:rsidRPr="001538E2" w:rsidRDefault="001538E2">
      <w:pPr>
        <w:pStyle w:val="ConsPlusNormal"/>
        <w:jc w:val="right"/>
      </w:pPr>
      <w:r w:rsidRPr="001538E2">
        <w:t>предоставления субсидий</w:t>
      </w:r>
    </w:p>
    <w:p w:rsidR="001538E2" w:rsidRPr="001538E2" w:rsidRDefault="001538E2">
      <w:pPr>
        <w:pStyle w:val="ConsPlusNormal"/>
        <w:jc w:val="right"/>
      </w:pPr>
      <w:r w:rsidRPr="001538E2">
        <w:t>сельскохозяйственным потребительским</w:t>
      </w:r>
    </w:p>
    <w:p w:rsidR="001538E2" w:rsidRPr="001538E2" w:rsidRDefault="001538E2">
      <w:pPr>
        <w:pStyle w:val="ConsPlusNormal"/>
        <w:jc w:val="right"/>
      </w:pPr>
      <w:r w:rsidRPr="001538E2">
        <w:t>кооперативам на возмещение</w:t>
      </w:r>
    </w:p>
    <w:p w:rsidR="001538E2" w:rsidRPr="001538E2" w:rsidRDefault="001538E2">
      <w:pPr>
        <w:pStyle w:val="ConsPlusNormal"/>
        <w:jc w:val="right"/>
      </w:pPr>
      <w:r w:rsidRPr="001538E2">
        <w:t>части затрат, понесенных</w:t>
      </w:r>
    </w:p>
    <w:p w:rsidR="001538E2" w:rsidRPr="001538E2" w:rsidRDefault="001538E2">
      <w:pPr>
        <w:pStyle w:val="ConsPlusNormal"/>
        <w:jc w:val="right"/>
      </w:pPr>
      <w:r w:rsidRPr="001538E2">
        <w:t>в текущем финансовом году,</w:t>
      </w:r>
    </w:p>
    <w:p w:rsidR="001538E2" w:rsidRPr="001538E2" w:rsidRDefault="001538E2">
      <w:pPr>
        <w:pStyle w:val="ConsPlusNormal"/>
        <w:jc w:val="right"/>
      </w:pPr>
      <w:r w:rsidRPr="001538E2">
        <w:t>предусмотренных Государственной</w:t>
      </w:r>
    </w:p>
    <w:p w:rsidR="001538E2" w:rsidRPr="001538E2" w:rsidRDefault="001538E2">
      <w:pPr>
        <w:pStyle w:val="ConsPlusNormal"/>
        <w:jc w:val="right"/>
      </w:pPr>
      <w:r w:rsidRPr="001538E2">
        <w:t>программой развития сельского</w:t>
      </w:r>
    </w:p>
    <w:p w:rsidR="001538E2" w:rsidRPr="001538E2" w:rsidRDefault="001538E2">
      <w:pPr>
        <w:pStyle w:val="ConsPlusNormal"/>
        <w:jc w:val="right"/>
      </w:pPr>
      <w:r w:rsidRPr="001538E2">
        <w:t>хозяйства и регулирования</w:t>
      </w:r>
    </w:p>
    <w:p w:rsidR="001538E2" w:rsidRPr="001538E2" w:rsidRDefault="001538E2">
      <w:pPr>
        <w:pStyle w:val="ConsPlusNormal"/>
        <w:jc w:val="right"/>
      </w:pPr>
      <w:r w:rsidRPr="001538E2">
        <w:t>рынков сельскохозяйственной</w:t>
      </w:r>
    </w:p>
    <w:p w:rsidR="001538E2" w:rsidRPr="001538E2" w:rsidRDefault="001538E2">
      <w:pPr>
        <w:pStyle w:val="ConsPlusNormal"/>
        <w:jc w:val="right"/>
      </w:pPr>
      <w:r w:rsidRPr="001538E2">
        <w:t>продукции, сырья и продовольствия,</w:t>
      </w:r>
    </w:p>
    <w:p w:rsidR="001538E2" w:rsidRPr="001538E2" w:rsidRDefault="001538E2">
      <w:pPr>
        <w:pStyle w:val="ConsPlusNormal"/>
        <w:jc w:val="right"/>
      </w:pPr>
      <w:r w:rsidRPr="001538E2">
        <w:t>утвержденной</w:t>
      </w:r>
    </w:p>
    <w:p w:rsidR="001538E2" w:rsidRPr="001538E2" w:rsidRDefault="001538E2">
      <w:pPr>
        <w:pStyle w:val="ConsPlusNormal"/>
        <w:jc w:val="right"/>
      </w:pPr>
      <w:r w:rsidRPr="001538E2">
        <w:t>Постановлением</w:t>
      </w:r>
    </w:p>
    <w:p w:rsidR="001538E2" w:rsidRPr="001538E2" w:rsidRDefault="001538E2">
      <w:pPr>
        <w:pStyle w:val="ConsPlusNormal"/>
        <w:jc w:val="right"/>
      </w:pPr>
      <w:r w:rsidRPr="001538E2">
        <w:t>Правительства Российской Федерации</w:t>
      </w:r>
    </w:p>
    <w:p w:rsidR="001538E2" w:rsidRPr="001538E2" w:rsidRDefault="001538E2">
      <w:pPr>
        <w:pStyle w:val="ConsPlusNormal"/>
        <w:jc w:val="right"/>
      </w:pPr>
      <w:r w:rsidRPr="001538E2">
        <w:t>от 14 июля 2012 года N 717</w:t>
      </w:r>
    </w:p>
    <w:p w:rsidR="001538E2" w:rsidRPr="001538E2" w:rsidRDefault="001538E2">
      <w:pPr>
        <w:pStyle w:val="ConsPlusNormal"/>
        <w:jc w:val="both"/>
      </w:pPr>
    </w:p>
    <w:tbl>
      <w:tblPr>
        <w:tblW w:w="0" w:type="auto"/>
        <w:tblLayout w:type="fixed"/>
        <w:tblCellMar>
          <w:top w:w="102" w:type="dxa"/>
          <w:left w:w="62" w:type="dxa"/>
          <w:bottom w:w="102" w:type="dxa"/>
          <w:right w:w="62" w:type="dxa"/>
        </w:tblCellMar>
        <w:tblLook w:val="0000"/>
      </w:tblPr>
      <w:tblGrid>
        <w:gridCol w:w="340"/>
        <w:gridCol w:w="404"/>
        <w:gridCol w:w="2445"/>
        <w:gridCol w:w="2159"/>
        <w:gridCol w:w="345"/>
        <w:gridCol w:w="3271"/>
      </w:tblGrid>
      <w:tr w:rsidR="001538E2" w:rsidRPr="001538E2">
        <w:tc>
          <w:tcPr>
            <w:tcW w:w="8964" w:type="dxa"/>
            <w:gridSpan w:val="6"/>
            <w:tcBorders>
              <w:top w:val="nil"/>
              <w:left w:val="nil"/>
              <w:bottom w:val="nil"/>
              <w:right w:val="nil"/>
            </w:tcBorders>
          </w:tcPr>
          <w:p w:rsidR="001538E2" w:rsidRPr="001538E2" w:rsidRDefault="001538E2">
            <w:pPr>
              <w:pStyle w:val="ConsPlusNormal"/>
              <w:jc w:val="center"/>
            </w:pPr>
            <w:bookmarkStart w:id="51" w:name="P329"/>
            <w:bookmarkEnd w:id="51"/>
            <w:r w:rsidRPr="001538E2">
              <w:t>Заявление</w:t>
            </w:r>
          </w:p>
          <w:p w:rsidR="001538E2" w:rsidRPr="001538E2" w:rsidRDefault="001538E2">
            <w:pPr>
              <w:pStyle w:val="ConsPlusNormal"/>
              <w:jc w:val="center"/>
            </w:pPr>
            <w:r w:rsidRPr="001538E2">
              <w:t>на участие в отборе для предоставления субсидий</w:t>
            </w:r>
            <w:r>
              <w:t xml:space="preserve"> </w:t>
            </w:r>
            <w:r w:rsidRPr="001538E2">
              <w:t>на возмещение части затрат сельскохозяйственного</w:t>
            </w:r>
            <w:r>
              <w:t xml:space="preserve"> </w:t>
            </w:r>
            <w:r w:rsidRPr="001538E2">
              <w:t>потребительского кооператива, понесенных в текущем</w:t>
            </w:r>
          </w:p>
          <w:p w:rsidR="001538E2" w:rsidRPr="001538E2" w:rsidRDefault="001538E2">
            <w:pPr>
              <w:pStyle w:val="ConsPlusNormal"/>
              <w:jc w:val="center"/>
            </w:pPr>
            <w:r w:rsidRPr="001538E2">
              <w:t>финансовом году, связанных с: приобретением имущества</w:t>
            </w:r>
            <w:r>
              <w:t xml:space="preserve"> </w:t>
            </w:r>
            <w:r w:rsidRPr="001538E2">
              <w:t>в целях последующей передачи (реализации) приобретенного</w:t>
            </w:r>
            <w:r>
              <w:t xml:space="preserve"> </w:t>
            </w:r>
            <w:r w:rsidRPr="001538E2">
              <w:t>имущества в собственность членов (кроме ассоциированных</w:t>
            </w:r>
          </w:p>
          <w:p w:rsidR="001538E2" w:rsidRPr="001538E2" w:rsidRDefault="001538E2">
            <w:pPr>
              <w:pStyle w:val="ConsPlusNormal"/>
              <w:jc w:val="center"/>
            </w:pPr>
            <w:r w:rsidRPr="001538E2">
              <w:t>членов) сельскохозяйственного потребительского кооператива;</w:t>
            </w:r>
            <w:r>
              <w:t xml:space="preserve"> </w:t>
            </w:r>
            <w:r w:rsidRPr="001538E2">
              <w:t>приобретением крупного рогатого скота в целях замены</w:t>
            </w:r>
            <w:r>
              <w:t xml:space="preserve"> </w:t>
            </w:r>
            <w:r w:rsidRPr="001538E2">
              <w:t>крупного рогатого скота, больного или инфицированного</w:t>
            </w:r>
          </w:p>
          <w:p w:rsidR="001538E2" w:rsidRPr="001538E2" w:rsidRDefault="001538E2">
            <w:pPr>
              <w:pStyle w:val="ConsPlusNormal"/>
              <w:jc w:val="center"/>
            </w:pPr>
            <w:r w:rsidRPr="001538E2">
              <w:t>лейкозом, принадлежащего членам (кроме ассоциированных</w:t>
            </w:r>
            <w:r>
              <w:t xml:space="preserve"> </w:t>
            </w:r>
            <w:r w:rsidRPr="001538E2">
              <w:t>членов) указанного сельскохозяйственного потребительского</w:t>
            </w:r>
            <w:r>
              <w:t xml:space="preserve"> </w:t>
            </w:r>
            <w:r w:rsidRPr="001538E2">
              <w:t>кооператива на праве собственности; приобретением</w:t>
            </w:r>
            <w:r>
              <w:t xml:space="preserve"> </w:t>
            </w:r>
            <w:r w:rsidRPr="001538E2">
              <w:t>и последующим внесением в неделимый фонд</w:t>
            </w:r>
            <w:r>
              <w:t xml:space="preserve"> </w:t>
            </w:r>
            <w:r w:rsidRPr="001538E2">
              <w:t>сельскохозяйственной техники, специализированного</w:t>
            </w:r>
            <w:r>
              <w:t xml:space="preserve"> </w:t>
            </w:r>
            <w:r w:rsidRPr="001538E2">
              <w:t>автотранспорта, оборудования для организации хранения,</w:t>
            </w:r>
          </w:p>
          <w:p w:rsidR="001538E2" w:rsidRPr="001538E2" w:rsidRDefault="001538E2">
            <w:pPr>
              <w:pStyle w:val="ConsPlusNormal"/>
              <w:jc w:val="center"/>
            </w:pPr>
            <w:r w:rsidRPr="001538E2">
              <w:t>переработки, упаковки, маркировки, транспортировки</w:t>
            </w:r>
            <w:r>
              <w:t xml:space="preserve"> </w:t>
            </w:r>
            <w:r w:rsidRPr="001538E2">
              <w:t>и реализации сельскохозяйственной продукции и мобильных</w:t>
            </w:r>
            <w:r>
              <w:t xml:space="preserve"> </w:t>
            </w:r>
            <w:r w:rsidRPr="001538E2">
              <w:t>торговых объектов для оказания услуг членам</w:t>
            </w:r>
            <w:r>
              <w:t xml:space="preserve"> </w:t>
            </w:r>
            <w:r w:rsidRPr="001538E2">
              <w:t>сельскохозяйственного потребительского кооператива; закупкой</w:t>
            </w:r>
            <w:r>
              <w:t xml:space="preserve"> </w:t>
            </w:r>
            <w:r w:rsidRPr="001538E2">
              <w:t>сельскохозяйственной продукции у членов</w:t>
            </w:r>
            <w:r>
              <w:t xml:space="preserve"> </w:t>
            </w:r>
            <w:r w:rsidRPr="001538E2">
              <w:t>сельскохозяйственного потребительского кооператива (кроме</w:t>
            </w:r>
          </w:p>
          <w:p w:rsidR="001538E2" w:rsidRPr="001538E2" w:rsidRDefault="001538E2">
            <w:pPr>
              <w:pStyle w:val="ConsPlusNormal"/>
              <w:jc w:val="center"/>
            </w:pPr>
            <w:r w:rsidRPr="001538E2">
              <w:t>ассоциированных членов), в 20___ году</w:t>
            </w:r>
          </w:p>
        </w:tc>
      </w:tr>
      <w:tr w:rsidR="001538E2" w:rsidRPr="001538E2">
        <w:tc>
          <w:tcPr>
            <w:tcW w:w="8964" w:type="dxa"/>
            <w:gridSpan w:val="6"/>
            <w:tcBorders>
              <w:top w:val="nil"/>
              <w:left w:val="nil"/>
              <w:bottom w:val="single" w:sz="4" w:space="0" w:color="auto"/>
              <w:right w:val="nil"/>
            </w:tcBorders>
          </w:tcPr>
          <w:p w:rsidR="001538E2" w:rsidRPr="001538E2" w:rsidRDefault="001538E2" w:rsidP="001538E2">
            <w:pPr>
              <w:pStyle w:val="ConsPlusNormal"/>
            </w:pPr>
          </w:p>
        </w:tc>
      </w:tr>
      <w:tr w:rsidR="001538E2" w:rsidRPr="001538E2">
        <w:tblPrEx>
          <w:tblBorders>
            <w:insideH w:val="single" w:sz="4" w:space="0" w:color="auto"/>
          </w:tblBorders>
        </w:tblPrEx>
        <w:tc>
          <w:tcPr>
            <w:tcW w:w="8964" w:type="dxa"/>
            <w:gridSpan w:val="6"/>
            <w:tcBorders>
              <w:top w:val="single" w:sz="4" w:space="0" w:color="auto"/>
              <w:left w:val="nil"/>
              <w:bottom w:val="single" w:sz="4" w:space="0" w:color="auto"/>
              <w:right w:val="nil"/>
            </w:tcBorders>
          </w:tcPr>
          <w:p w:rsidR="001538E2" w:rsidRPr="001538E2" w:rsidRDefault="001538E2" w:rsidP="001538E2">
            <w:pPr>
              <w:pStyle w:val="ConsPlusNormal"/>
            </w:pPr>
          </w:p>
        </w:tc>
      </w:tr>
      <w:tr w:rsidR="001538E2" w:rsidRPr="001538E2">
        <w:tc>
          <w:tcPr>
            <w:tcW w:w="8964" w:type="dxa"/>
            <w:gridSpan w:val="6"/>
            <w:tcBorders>
              <w:top w:val="single" w:sz="4" w:space="0" w:color="auto"/>
              <w:left w:val="nil"/>
              <w:bottom w:val="nil"/>
              <w:right w:val="nil"/>
            </w:tcBorders>
          </w:tcPr>
          <w:p w:rsidR="001538E2" w:rsidRPr="001538E2" w:rsidRDefault="001538E2" w:rsidP="001538E2">
            <w:pPr>
              <w:pStyle w:val="ConsPlusNormal"/>
              <w:jc w:val="center"/>
            </w:pPr>
            <w:r w:rsidRPr="001538E2">
              <w:t>(полное наименование сельскохозяйственного потребительского</w:t>
            </w:r>
          </w:p>
          <w:p w:rsidR="001538E2" w:rsidRPr="001538E2" w:rsidRDefault="001538E2" w:rsidP="001538E2">
            <w:pPr>
              <w:pStyle w:val="ConsPlusNormal"/>
              <w:jc w:val="center"/>
            </w:pPr>
            <w:r w:rsidRPr="001538E2">
              <w:t>кооператива (далее - кооператив),</w:t>
            </w:r>
          </w:p>
        </w:tc>
      </w:tr>
      <w:tr w:rsidR="001538E2" w:rsidRPr="001538E2">
        <w:tc>
          <w:tcPr>
            <w:tcW w:w="8964" w:type="dxa"/>
            <w:gridSpan w:val="6"/>
            <w:tcBorders>
              <w:top w:val="nil"/>
              <w:left w:val="nil"/>
              <w:bottom w:val="single" w:sz="4" w:space="0" w:color="auto"/>
              <w:right w:val="nil"/>
            </w:tcBorders>
          </w:tcPr>
          <w:p w:rsidR="001538E2" w:rsidRPr="001538E2" w:rsidRDefault="001538E2" w:rsidP="001538E2">
            <w:pPr>
              <w:pStyle w:val="ConsPlusNormal"/>
            </w:pPr>
          </w:p>
        </w:tc>
      </w:tr>
      <w:tr w:rsidR="001538E2" w:rsidRPr="001538E2">
        <w:tc>
          <w:tcPr>
            <w:tcW w:w="8964" w:type="dxa"/>
            <w:gridSpan w:val="6"/>
            <w:tcBorders>
              <w:top w:val="single" w:sz="4" w:space="0" w:color="auto"/>
              <w:left w:val="nil"/>
              <w:bottom w:val="nil"/>
              <w:right w:val="nil"/>
            </w:tcBorders>
          </w:tcPr>
          <w:p w:rsidR="001538E2" w:rsidRPr="001538E2" w:rsidRDefault="001538E2" w:rsidP="001538E2">
            <w:pPr>
              <w:pStyle w:val="ConsPlusNormal"/>
              <w:jc w:val="center"/>
            </w:pPr>
            <w:r w:rsidRPr="001538E2">
              <w:t>(наименование муниципального района, муниципального округа</w:t>
            </w:r>
          </w:p>
          <w:p w:rsidR="001538E2" w:rsidRPr="001538E2" w:rsidRDefault="001538E2" w:rsidP="001538E2">
            <w:pPr>
              <w:pStyle w:val="ConsPlusNormal"/>
              <w:jc w:val="center"/>
            </w:pPr>
            <w:r w:rsidRPr="001538E2">
              <w:t>или городского округа Красноярского края)</w:t>
            </w:r>
          </w:p>
        </w:tc>
      </w:tr>
      <w:tr w:rsidR="001538E2" w:rsidRPr="001538E2">
        <w:tc>
          <w:tcPr>
            <w:tcW w:w="8964" w:type="dxa"/>
            <w:gridSpan w:val="6"/>
            <w:tcBorders>
              <w:top w:val="nil"/>
              <w:left w:val="nil"/>
              <w:bottom w:val="nil"/>
              <w:right w:val="nil"/>
            </w:tcBorders>
          </w:tcPr>
          <w:p w:rsidR="001538E2" w:rsidRPr="001538E2" w:rsidRDefault="001538E2" w:rsidP="001538E2">
            <w:pPr>
              <w:pStyle w:val="ConsPlusNormal"/>
              <w:jc w:val="both"/>
            </w:pPr>
            <w:r w:rsidRPr="001538E2">
              <w:t>заявляет о намерении участвовать в отборе получателей субсидий для предоставления субсидий на возмещение части затрат сельскохозяйственного потребительского кооператива, понесенных в текущем финансовом году,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w:t>
            </w:r>
            <w:r>
              <w:t xml:space="preserve"> 717, </w:t>
            </w:r>
            <w:r w:rsidRPr="001538E2">
              <w:t>________________________________________________________________________</w:t>
            </w:r>
          </w:p>
          <w:p w:rsidR="001538E2" w:rsidRPr="001538E2" w:rsidRDefault="001538E2" w:rsidP="001538E2">
            <w:pPr>
              <w:pStyle w:val="ConsPlusNormal"/>
            </w:pPr>
            <w:r w:rsidRPr="001538E2">
              <w:t>________________________________________________________________________</w:t>
            </w:r>
          </w:p>
          <w:p w:rsidR="001538E2" w:rsidRPr="001538E2" w:rsidRDefault="001538E2" w:rsidP="001538E2">
            <w:pPr>
              <w:pStyle w:val="ConsPlusNormal"/>
            </w:pPr>
            <w:r w:rsidRPr="001538E2">
              <w:t>________________________________________________________________________</w:t>
            </w:r>
          </w:p>
          <w:p w:rsidR="001538E2" w:rsidRPr="001538E2" w:rsidRDefault="001538E2" w:rsidP="001538E2">
            <w:pPr>
              <w:pStyle w:val="ConsPlusNormal"/>
              <w:jc w:val="center"/>
            </w:pPr>
            <w:r w:rsidRPr="001538E2">
              <w:t>(наименование затрат &lt;1&gt; (далее - отбор)</w:t>
            </w:r>
          </w:p>
          <w:p w:rsidR="001538E2" w:rsidRPr="001538E2" w:rsidRDefault="001538E2" w:rsidP="001538E2">
            <w:pPr>
              <w:pStyle w:val="ConsPlusNormal"/>
              <w:ind w:firstLine="283"/>
              <w:jc w:val="both"/>
            </w:pPr>
            <w:r w:rsidRPr="001538E2">
              <w:lastRenderedPageBreak/>
              <w:t>1. Общая информация о кооперативе:</w:t>
            </w:r>
          </w:p>
          <w:p w:rsidR="001538E2" w:rsidRPr="001538E2" w:rsidRDefault="001538E2" w:rsidP="001538E2">
            <w:pPr>
              <w:pStyle w:val="ConsPlusNormal"/>
            </w:pPr>
            <w:r w:rsidRPr="001538E2">
              <w:t>Юридический адрес: _______________________________________________________</w:t>
            </w:r>
          </w:p>
          <w:p w:rsidR="001538E2" w:rsidRPr="001538E2" w:rsidRDefault="001538E2" w:rsidP="001538E2">
            <w:pPr>
              <w:pStyle w:val="ConsPlusNormal"/>
            </w:pPr>
            <w:r w:rsidRPr="001538E2">
              <w:t>Адрес фактического местонахождения: _______________________________________</w:t>
            </w:r>
          </w:p>
          <w:p w:rsidR="001538E2" w:rsidRPr="001538E2" w:rsidRDefault="001538E2" w:rsidP="001538E2">
            <w:pPr>
              <w:pStyle w:val="ConsPlusNormal"/>
            </w:pPr>
            <w:r w:rsidRPr="001538E2">
              <w:t>________________________________________________________________________</w:t>
            </w:r>
          </w:p>
          <w:p w:rsidR="001538E2" w:rsidRPr="001538E2" w:rsidRDefault="001538E2" w:rsidP="001538E2">
            <w:pPr>
              <w:pStyle w:val="ConsPlusNormal"/>
            </w:pPr>
            <w:r w:rsidRPr="001538E2">
              <w:t>ИНН ____________________________________________________________________</w:t>
            </w:r>
          </w:p>
          <w:p w:rsidR="001538E2" w:rsidRPr="001538E2" w:rsidRDefault="001538E2" w:rsidP="001538E2">
            <w:pPr>
              <w:pStyle w:val="ConsPlusNormal"/>
            </w:pPr>
            <w:r w:rsidRPr="001538E2">
              <w:t>Контактный телефон, адрес электронной почты (при наличии) __________________</w:t>
            </w:r>
          </w:p>
          <w:p w:rsidR="001538E2" w:rsidRPr="001538E2" w:rsidRDefault="001538E2" w:rsidP="001538E2">
            <w:pPr>
              <w:pStyle w:val="ConsPlusNormal"/>
            </w:pPr>
            <w:r w:rsidRPr="001538E2">
              <w:t>________________________________________________________________________</w:t>
            </w:r>
          </w:p>
          <w:p w:rsidR="001538E2" w:rsidRPr="001538E2" w:rsidRDefault="001538E2" w:rsidP="001538E2">
            <w:pPr>
              <w:pStyle w:val="ConsPlusNormal"/>
              <w:ind w:firstLine="283"/>
              <w:jc w:val="both"/>
            </w:pPr>
            <w:r w:rsidRPr="001538E2">
              <w:t>2. Настоящим заявлением подтверждаю, что ________________________________</w:t>
            </w:r>
          </w:p>
          <w:p w:rsidR="001538E2" w:rsidRPr="001538E2" w:rsidRDefault="001538E2" w:rsidP="001538E2">
            <w:pPr>
              <w:pStyle w:val="ConsPlusNormal"/>
            </w:pPr>
            <w:r w:rsidRPr="001538E2">
              <w:t>________________________________________________________________________:</w:t>
            </w:r>
          </w:p>
          <w:p w:rsidR="001538E2" w:rsidRPr="001538E2" w:rsidRDefault="001538E2" w:rsidP="001538E2">
            <w:pPr>
              <w:pStyle w:val="ConsPlusNormal"/>
              <w:jc w:val="center"/>
            </w:pPr>
            <w:r w:rsidRPr="001538E2">
              <w:t>(полное наименование кооператива)</w:t>
            </w:r>
          </w:p>
          <w:p w:rsidR="001538E2" w:rsidRPr="001538E2" w:rsidRDefault="001538E2" w:rsidP="001538E2">
            <w:pPr>
              <w:pStyle w:val="ConsPlusNormal"/>
              <w:jc w:val="both"/>
            </w:pPr>
            <w:r w:rsidRPr="001538E2">
              <w:t>по состоянию на "__" __________ 20__ г. (на 1-е число месяца, в котором направляется заявка на участие в отборе):</w:t>
            </w:r>
          </w:p>
          <w:p w:rsidR="001538E2" w:rsidRPr="001538E2" w:rsidRDefault="001538E2" w:rsidP="001538E2">
            <w:pPr>
              <w:pStyle w:val="ConsPlusNormal"/>
              <w:ind w:firstLine="283"/>
              <w:jc w:val="both"/>
            </w:pPr>
            <w:r w:rsidRPr="001538E2">
              <w:t>не имеет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Красноярским краем;</w:t>
            </w:r>
          </w:p>
          <w:p w:rsidR="001538E2" w:rsidRPr="001538E2" w:rsidRDefault="001538E2" w:rsidP="001538E2">
            <w:pPr>
              <w:pStyle w:val="ConsPlusNormal"/>
              <w:ind w:firstLine="283"/>
              <w:jc w:val="both"/>
            </w:pPr>
            <w:r w:rsidRPr="001538E2">
              <w:t>не имеет неисполненной обязанности по уплате налога на доходы физических лиц в бюджетную систему Российской Федерации;</w:t>
            </w:r>
          </w:p>
          <w:p w:rsidR="001538E2" w:rsidRPr="001538E2" w:rsidRDefault="001538E2" w:rsidP="001538E2">
            <w:pPr>
              <w:pStyle w:val="ConsPlusNormal"/>
              <w:ind w:firstLine="283"/>
              <w:jc w:val="both"/>
            </w:pPr>
            <w:r w:rsidRPr="001538E2">
              <w:t>не является получателем средств краевого бюджета в соответствии с иными нормативными правовыми актами Красноярского края на цели, указанные в настоящем заявлении.</w:t>
            </w:r>
          </w:p>
          <w:p w:rsidR="001538E2" w:rsidRPr="001538E2" w:rsidRDefault="001538E2" w:rsidP="001538E2">
            <w:pPr>
              <w:pStyle w:val="ConsPlusNormal"/>
              <w:ind w:firstLine="283"/>
              <w:jc w:val="both"/>
            </w:pPr>
            <w:r w:rsidRPr="001538E2">
              <w:t>3. Достоверность информации, представленной в составе заявки, подтверждаю.</w:t>
            </w:r>
          </w:p>
          <w:p w:rsidR="001538E2" w:rsidRPr="001538E2" w:rsidRDefault="001538E2" w:rsidP="001538E2">
            <w:pPr>
              <w:pStyle w:val="ConsPlusNormal"/>
              <w:ind w:firstLine="283"/>
              <w:jc w:val="both"/>
            </w:pPr>
            <w:r w:rsidRPr="001538E2">
              <w:t>4. С условиями отбора и предоставления субсидии ознакомлен и согласен, даю свое согласие на публикацию (размещение) на официальном сайте министерства в информационно-телекоммуникационной сети Интернет по адресу www.krasagro.ru информации о заявителе, о подаваемой кооперативом заявке, иной информации о кооперативе, связанной с указанным отбором.</w:t>
            </w:r>
          </w:p>
          <w:p w:rsidR="001538E2" w:rsidRPr="001538E2" w:rsidRDefault="001538E2" w:rsidP="001538E2">
            <w:pPr>
              <w:pStyle w:val="ConsPlusNormal"/>
              <w:ind w:firstLine="283"/>
              <w:jc w:val="both"/>
            </w:pPr>
            <w:r w:rsidRPr="001538E2">
              <w:t>5. Уведомление о возврате заявки, уведомление об отклонении заявки, уведомление о предоставлении субсидий в размере, не превышающем остатка лимита бюджетных обязательств, уведомление об отказе в предоставлении субсидии (нужное отметить знаком "V" с указанием реквизитов):</w:t>
            </w:r>
          </w:p>
        </w:tc>
      </w:tr>
      <w:tr w:rsidR="001538E2" w:rsidRPr="001538E2">
        <w:tblPrEx>
          <w:tblBorders>
            <w:insideV w:val="single" w:sz="4" w:space="0" w:color="auto"/>
          </w:tblBorders>
        </w:tblPrEx>
        <w:tc>
          <w:tcPr>
            <w:tcW w:w="340" w:type="dxa"/>
            <w:tcBorders>
              <w:top w:val="nil"/>
              <w:left w:val="nil"/>
              <w:bottom w:val="nil"/>
            </w:tcBorders>
          </w:tcPr>
          <w:p w:rsidR="001538E2" w:rsidRPr="001538E2" w:rsidRDefault="001538E2" w:rsidP="001538E2">
            <w:pPr>
              <w:pStyle w:val="ConsPlusNormal"/>
            </w:pPr>
          </w:p>
        </w:tc>
        <w:tc>
          <w:tcPr>
            <w:tcW w:w="404" w:type="dxa"/>
            <w:tcBorders>
              <w:top w:val="single" w:sz="4" w:space="0" w:color="auto"/>
              <w:bottom w:val="single" w:sz="4" w:space="0" w:color="auto"/>
            </w:tcBorders>
          </w:tcPr>
          <w:p w:rsidR="001538E2" w:rsidRPr="001538E2" w:rsidRDefault="001538E2" w:rsidP="001538E2">
            <w:pPr>
              <w:pStyle w:val="ConsPlusNormal"/>
            </w:pPr>
          </w:p>
        </w:tc>
        <w:tc>
          <w:tcPr>
            <w:tcW w:w="8220" w:type="dxa"/>
            <w:gridSpan w:val="4"/>
            <w:tcBorders>
              <w:top w:val="nil"/>
              <w:bottom w:val="nil"/>
              <w:right w:val="nil"/>
            </w:tcBorders>
          </w:tcPr>
          <w:p w:rsidR="001538E2" w:rsidRPr="001538E2" w:rsidRDefault="001538E2" w:rsidP="001538E2">
            <w:pPr>
              <w:pStyle w:val="ConsPlusNormal"/>
            </w:pPr>
            <w:r w:rsidRPr="001538E2">
              <w:t>вручить лично, предварительно оповестив по телефону: __________________;</w:t>
            </w:r>
          </w:p>
        </w:tc>
      </w:tr>
      <w:tr w:rsidR="001538E2" w:rsidRPr="001538E2">
        <w:tc>
          <w:tcPr>
            <w:tcW w:w="8964" w:type="dxa"/>
            <w:gridSpan w:val="6"/>
            <w:tcBorders>
              <w:top w:val="nil"/>
              <w:left w:val="nil"/>
              <w:bottom w:val="nil"/>
              <w:right w:val="nil"/>
            </w:tcBorders>
          </w:tcPr>
          <w:p w:rsidR="001538E2" w:rsidRPr="001538E2" w:rsidRDefault="001538E2" w:rsidP="001538E2">
            <w:pPr>
              <w:pStyle w:val="ConsPlusNormal"/>
            </w:pPr>
          </w:p>
        </w:tc>
      </w:tr>
      <w:tr w:rsidR="001538E2" w:rsidRPr="001538E2">
        <w:tblPrEx>
          <w:tblBorders>
            <w:insideV w:val="single" w:sz="4" w:space="0" w:color="auto"/>
          </w:tblBorders>
        </w:tblPrEx>
        <w:tc>
          <w:tcPr>
            <w:tcW w:w="340" w:type="dxa"/>
            <w:tcBorders>
              <w:top w:val="nil"/>
              <w:left w:val="nil"/>
              <w:bottom w:val="nil"/>
            </w:tcBorders>
          </w:tcPr>
          <w:p w:rsidR="001538E2" w:rsidRPr="001538E2" w:rsidRDefault="001538E2" w:rsidP="001538E2">
            <w:pPr>
              <w:pStyle w:val="ConsPlusNormal"/>
            </w:pPr>
          </w:p>
        </w:tc>
        <w:tc>
          <w:tcPr>
            <w:tcW w:w="404" w:type="dxa"/>
            <w:tcBorders>
              <w:top w:val="single" w:sz="4" w:space="0" w:color="auto"/>
              <w:bottom w:val="single" w:sz="4" w:space="0" w:color="auto"/>
            </w:tcBorders>
          </w:tcPr>
          <w:p w:rsidR="001538E2" w:rsidRPr="001538E2" w:rsidRDefault="001538E2" w:rsidP="001538E2">
            <w:pPr>
              <w:pStyle w:val="ConsPlusNormal"/>
            </w:pPr>
          </w:p>
        </w:tc>
        <w:tc>
          <w:tcPr>
            <w:tcW w:w="8220" w:type="dxa"/>
            <w:gridSpan w:val="4"/>
            <w:tcBorders>
              <w:top w:val="nil"/>
              <w:bottom w:val="nil"/>
              <w:right w:val="nil"/>
            </w:tcBorders>
          </w:tcPr>
          <w:p w:rsidR="001538E2" w:rsidRPr="001538E2" w:rsidRDefault="001538E2" w:rsidP="001538E2">
            <w:pPr>
              <w:pStyle w:val="ConsPlusNormal"/>
            </w:pPr>
            <w:r w:rsidRPr="001538E2">
              <w:t>по почтовому адресу: ________________________________________________;</w:t>
            </w:r>
          </w:p>
        </w:tc>
      </w:tr>
      <w:tr w:rsidR="001538E2" w:rsidRPr="001538E2">
        <w:tc>
          <w:tcPr>
            <w:tcW w:w="8964" w:type="dxa"/>
            <w:gridSpan w:val="6"/>
            <w:tcBorders>
              <w:top w:val="nil"/>
              <w:left w:val="nil"/>
              <w:bottom w:val="nil"/>
              <w:right w:val="nil"/>
            </w:tcBorders>
          </w:tcPr>
          <w:p w:rsidR="001538E2" w:rsidRPr="001538E2" w:rsidRDefault="001538E2" w:rsidP="001538E2">
            <w:pPr>
              <w:pStyle w:val="ConsPlusNormal"/>
            </w:pPr>
          </w:p>
        </w:tc>
      </w:tr>
      <w:tr w:rsidR="001538E2" w:rsidRPr="001538E2">
        <w:tc>
          <w:tcPr>
            <w:tcW w:w="340" w:type="dxa"/>
            <w:vMerge w:val="restart"/>
            <w:tcBorders>
              <w:top w:val="nil"/>
              <w:left w:val="nil"/>
              <w:bottom w:val="nil"/>
              <w:right w:val="nil"/>
            </w:tcBorders>
          </w:tcPr>
          <w:p w:rsidR="001538E2" w:rsidRPr="001538E2" w:rsidRDefault="001538E2" w:rsidP="001538E2">
            <w:pPr>
              <w:pStyle w:val="ConsPlusNormal"/>
            </w:pPr>
          </w:p>
        </w:tc>
        <w:tc>
          <w:tcPr>
            <w:tcW w:w="404" w:type="dxa"/>
            <w:tcBorders>
              <w:top w:val="single" w:sz="4" w:space="0" w:color="auto"/>
              <w:left w:val="single" w:sz="4" w:space="0" w:color="auto"/>
              <w:bottom w:val="single" w:sz="4" w:space="0" w:color="auto"/>
              <w:right w:val="single" w:sz="4" w:space="0" w:color="auto"/>
            </w:tcBorders>
          </w:tcPr>
          <w:p w:rsidR="001538E2" w:rsidRPr="001538E2" w:rsidRDefault="001538E2" w:rsidP="001538E2">
            <w:pPr>
              <w:pStyle w:val="ConsPlusNormal"/>
            </w:pPr>
          </w:p>
        </w:tc>
        <w:tc>
          <w:tcPr>
            <w:tcW w:w="8220" w:type="dxa"/>
            <w:gridSpan w:val="4"/>
            <w:vMerge w:val="restart"/>
            <w:tcBorders>
              <w:top w:val="nil"/>
              <w:left w:val="nil"/>
              <w:bottom w:val="nil"/>
              <w:right w:val="nil"/>
            </w:tcBorders>
          </w:tcPr>
          <w:p w:rsidR="001538E2" w:rsidRPr="001538E2" w:rsidRDefault="001538E2" w:rsidP="001538E2">
            <w:pPr>
              <w:pStyle w:val="ConsPlusNormal"/>
            </w:pPr>
            <w:r w:rsidRPr="001538E2">
              <w:t>по адресу электронной почты, в случае подачи заявки в ГИС "Субсидия АПК24": __________________________________________________________;</w:t>
            </w:r>
          </w:p>
        </w:tc>
      </w:tr>
      <w:tr w:rsidR="001538E2" w:rsidRPr="001538E2">
        <w:tc>
          <w:tcPr>
            <w:tcW w:w="340" w:type="dxa"/>
            <w:vMerge/>
            <w:tcBorders>
              <w:top w:val="nil"/>
              <w:left w:val="nil"/>
              <w:bottom w:val="nil"/>
              <w:right w:val="nil"/>
            </w:tcBorders>
          </w:tcPr>
          <w:p w:rsidR="001538E2" w:rsidRPr="001538E2" w:rsidRDefault="001538E2" w:rsidP="001538E2">
            <w:pPr>
              <w:spacing w:after="0" w:line="240" w:lineRule="auto"/>
            </w:pPr>
          </w:p>
        </w:tc>
        <w:tc>
          <w:tcPr>
            <w:tcW w:w="404" w:type="dxa"/>
            <w:tcBorders>
              <w:top w:val="single" w:sz="4" w:space="0" w:color="auto"/>
              <w:left w:val="nil"/>
              <w:bottom w:val="single" w:sz="4" w:space="0" w:color="auto"/>
              <w:right w:val="nil"/>
            </w:tcBorders>
          </w:tcPr>
          <w:p w:rsidR="001538E2" w:rsidRPr="001538E2" w:rsidRDefault="001538E2" w:rsidP="001538E2">
            <w:pPr>
              <w:pStyle w:val="ConsPlusNormal"/>
            </w:pPr>
          </w:p>
        </w:tc>
        <w:tc>
          <w:tcPr>
            <w:tcW w:w="8220" w:type="dxa"/>
            <w:gridSpan w:val="4"/>
            <w:vMerge/>
            <w:tcBorders>
              <w:top w:val="nil"/>
              <w:left w:val="nil"/>
              <w:bottom w:val="nil"/>
              <w:right w:val="nil"/>
            </w:tcBorders>
          </w:tcPr>
          <w:p w:rsidR="001538E2" w:rsidRPr="001538E2" w:rsidRDefault="001538E2" w:rsidP="001538E2">
            <w:pPr>
              <w:spacing w:after="0" w:line="240" w:lineRule="auto"/>
            </w:pPr>
          </w:p>
        </w:tc>
      </w:tr>
      <w:tr w:rsidR="001538E2" w:rsidRPr="001538E2">
        <w:tblPrEx>
          <w:tblBorders>
            <w:insideV w:val="single" w:sz="4" w:space="0" w:color="auto"/>
          </w:tblBorders>
        </w:tblPrEx>
        <w:tc>
          <w:tcPr>
            <w:tcW w:w="340" w:type="dxa"/>
            <w:tcBorders>
              <w:top w:val="nil"/>
              <w:left w:val="nil"/>
              <w:bottom w:val="nil"/>
            </w:tcBorders>
          </w:tcPr>
          <w:p w:rsidR="001538E2" w:rsidRPr="001538E2" w:rsidRDefault="001538E2" w:rsidP="001538E2">
            <w:pPr>
              <w:pStyle w:val="ConsPlusNormal"/>
            </w:pPr>
          </w:p>
        </w:tc>
        <w:tc>
          <w:tcPr>
            <w:tcW w:w="404" w:type="dxa"/>
            <w:tcBorders>
              <w:top w:val="single" w:sz="4" w:space="0" w:color="auto"/>
              <w:bottom w:val="single" w:sz="4" w:space="0" w:color="auto"/>
            </w:tcBorders>
          </w:tcPr>
          <w:p w:rsidR="001538E2" w:rsidRPr="001538E2" w:rsidRDefault="001538E2" w:rsidP="001538E2">
            <w:pPr>
              <w:pStyle w:val="ConsPlusNormal"/>
            </w:pPr>
          </w:p>
        </w:tc>
        <w:tc>
          <w:tcPr>
            <w:tcW w:w="8220" w:type="dxa"/>
            <w:gridSpan w:val="4"/>
            <w:tcBorders>
              <w:top w:val="nil"/>
              <w:bottom w:val="nil"/>
              <w:right w:val="nil"/>
            </w:tcBorders>
          </w:tcPr>
          <w:p w:rsidR="001538E2" w:rsidRPr="001538E2" w:rsidRDefault="001538E2" w:rsidP="001538E2">
            <w:pPr>
              <w:pStyle w:val="ConsPlusNormal"/>
            </w:pPr>
            <w:r w:rsidRPr="001538E2">
              <w:t>в личный кабинет в государственной информационной системе "Субсидия</w:t>
            </w:r>
          </w:p>
        </w:tc>
      </w:tr>
      <w:tr w:rsidR="001538E2" w:rsidRPr="001538E2">
        <w:tc>
          <w:tcPr>
            <w:tcW w:w="8964" w:type="dxa"/>
            <w:gridSpan w:val="6"/>
            <w:tcBorders>
              <w:top w:val="nil"/>
              <w:left w:val="nil"/>
              <w:bottom w:val="nil"/>
              <w:right w:val="nil"/>
            </w:tcBorders>
          </w:tcPr>
          <w:p w:rsidR="001538E2" w:rsidRPr="001538E2" w:rsidRDefault="001538E2" w:rsidP="001538E2">
            <w:pPr>
              <w:pStyle w:val="ConsPlusNormal"/>
            </w:pPr>
            <w:r w:rsidRPr="001538E2">
              <w:t>АПК24", в случае подачи заявки в ГИС "Субсидия АПК24".</w:t>
            </w:r>
          </w:p>
        </w:tc>
      </w:tr>
      <w:tr w:rsidR="001538E2" w:rsidRPr="001538E2">
        <w:tc>
          <w:tcPr>
            <w:tcW w:w="8964" w:type="dxa"/>
            <w:gridSpan w:val="6"/>
            <w:tcBorders>
              <w:top w:val="nil"/>
              <w:left w:val="nil"/>
              <w:bottom w:val="nil"/>
              <w:right w:val="nil"/>
            </w:tcBorders>
          </w:tcPr>
          <w:p w:rsidR="001538E2" w:rsidRPr="001538E2" w:rsidRDefault="001538E2" w:rsidP="001538E2">
            <w:pPr>
              <w:pStyle w:val="ConsPlusNormal"/>
              <w:ind w:firstLine="283"/>
              <w:jc w:val="both"/>
            </w:pPr>
            <w:r w:rsidRPr="001538E2">
              <w:t>6. Участник отбора на первое число месяца заключения соглашения о предоставлении субсидии обязуется не получать средства из краевого бюджета на основании иных нормативных правовых актов на цели, указанные в пункте 1.3 настоящего Порядка.</w:t>
            </w:r>
          </w:p>
        </w:tc>
      </w:tr>
      <w:tr w:rsidR="001538E2" w:rsidRPr="001538E2">
        <w:tc>
          <w:tcPr>
            <w:tcW w:w="8964" w:type="dxa"/>
            <w:gridSpan w:val="6"/>
            <w:tcBorders>
              <w:top w:val="nil"/>
              <w:left w:val="nil"/>
              <w:bottom w:val="nil"/>
              <w:right w:val="nil"/>
            </w:tcBorders>
          </w:tcPr>
          <w:p w:rsidR="001538E2" w:rsidRPr="001538E2" w:rsidRDefault="001538E2" w:rsidP="001538E2">
            <w:pPr>
              <w:pStyle w:val="ConsPlusNormal"/>
            </w:pPr>
          </w:p>
        </w:tc>
      </w:tr>
      <w:tr w:rsidR="001538E2" w:rsidRPr="001538E2">
        <w:tc>
          <w:tcPr>
            <w:tcW w:w="3189" w:type="dxa"/>
            <w:gridSpan w:val="3"/>
            <w:tcBorders>
              <w:top w:val="nil"/>
              <w:left w:val="nil"/>
              <w:bottom w:val="nil"/>
              <w:right w:val="nil"/>
            </w:tcBorders>
          </w:tcPr>
          <w:p w:rsidR="001538E2" w:rsidRPr="001538E2" w:rsidRDefault="001538E2" w:rsidP="001538E2">
            <w:pPr>
              <w:pStyle w:val="ConsPlusNormal"/>
            </w:pPr>
            <w:r w:rsidRPr="001538E2">
              <w:t>Руководитель кооператива</w:t>
            </w:r>
          </w:p>
          <w:p w:rsidR="001538E2" w:rsidRPr="001538E2" w:rsidRDefault="001538E2" w:rsidP="001538E2">
            <w:pPr>
              <w:pStyle w:val="ConsPlusNormal"/>
            </w:pPr>
            <w:r w:rsidRPr="001538E2">
              <w:t>(уполномоченное лицо)</w:t>
            </w:r>
          </w:p>
        </w:tc>
        <w:tc>
          <w:tcPr>
            <w:tcW w:w="2159" w:type="dxa"/>
            <w:tcBorders>
              <w:top w:val="nil"/>
              <w:left w:val="nil"/>
              <w:bottom w:val="single" w:sz="4" w:space="0" w:color="auto"/>
              <w:right w:val="nil"/>
            </w:tcBorders>
          </w:tcPr>
          <w:p w:rsidR="001538E2" w:rsidRPr="001538E2" w:rsidRDefault="001538E2" w:rsidP="001538E2">
            <w:pPr>
              <w:pStyle w:val="ConsPlusNormal"/>
            </w:pPr>
          </w:p>
        </w:tc>
        <w:tc>
          <w:tcPr>
            <w:tcW w:w="345" w:type="dxa"/>
            <w:tcBorders>
              <w:top w:val="nil"/>
              <w:left w:val="nil"/>
              <w:bottom w:val="nil"/>
              <w:right w:val="nil"/>
            </w:tcBorders>
          </w:tcPr>
          <w:p w:rsidR="001538E2" w:rsidRPr="001538E2" w:rsidRDefault="001538E2" w:rsidP="001538E2">
            <w:pPr>
              <w:pStyle w:val="ConsPlusNormal"/>
            </w:pPr>
          </w:p>
        </w:tc>
        <w:tc>
          <w:tcPr>
            <w:tcW w:w="3271" w:type="dxa"/>
            <w:tcBorders>
              <w:top w:val="nil"/>
              <w:left w:val="nil"/>
              <w:bottom w:val="single" w:sz="4" w:space="0" w:color="auto"/>
              <w:right w:val="nil"/>
            </w:tcBorders>
          </w:tcPr>
          <w:p w:rsidR="001538E2" w:rsidRPr="001538E2" w:rsidRDefault="001538E2" w:rsidP="001538E2">
            <w:pPr>
              <w:pStyle w:val="ConsPlusNormal"/>
            </w:pPr>
          </w:p>
        </w:tc>
      </w:tr>
      <w:tr w:rsidR="001538E2" w:rsidRPr="001538E2">
        <w:tc>
          <w:tcPr>
            <w:tcW w:w="3189" w:type="dxa"/>
            <w:gridSpan w:val="3"/>
            <w:tcBorders>
              <w:top w:val="nil"/>
              <w:left w:val="nil"/>
              <w:bottom w:val="nil"/>
              <w:right w:val="nil"/>
            </w:tcBorders>
          </w:tcPr>
          <w:p w:rsidR="001538E2" w:rsidRPr="001538E2" w:rsidRDefault="001538E2" w:rsidP="001538E2">
            <w:pPr>
              <w:pStyle w:val="ConsPlusNormal"/>
            </w:pPr>
          </w:p>
        </w:tc>
        <w:tc>
          <w:tcPr>
            <w:tcW w:w="2159" w:type="dxa"/>
            <w:tcBorders>
              <w:top w:val="single" w:sz="4" w:space="0" w:color="auto"/>
              <w:left w:val="nil"/>
              <w:bottom w:val="nil"/>
              <w:right w:val="nil"/>
            </w:tcBorders>
          </w:tcPr>
          <w:p w:rsidR="001538E2" w:rsidRPr="001538E2" w:rsidRDefault="001538E2" w:rsidP="001538E2">
            <w:pPr>
              <w:pStyle w:val="ConsPlusNormal"/>
              <w:jc w:val="center"/>
            </w:pPr>
            <w:r w:rsidRPr="001538E2">
              <w:t>(подпись)</w:t>
            </w:r>
          </w:p>
        </w:tc>
        <w:tc>
          <w:tcPr>
            <w:tcW w:w="345" w:type="dxa"/>
            <w:tcBorders>
              <w:top w:val="nil"/>
              <w:left w:val="nil"/>
              <w:bottom w:val="nil"/>
              <w:right w:val="nil"/>
            </w:tcBorders>
          </w:tcPr>
          <w:p w:rsidR="001538E2" w:rsidRPr="001538E2" w:rsidRDefault="001538E2" w:rsidP="001538E2">
            <w:pPr>
              <w:pStyle w:val="ConsPlusNormal"/>
            </w:pPr>
          </w:p>
        </w:tc>
        <w:tc>
          <w:tcPr>
            <w:tcW w:w="3271" w:type="dxa"/>
            <w:tcBorders>
              <w:top w:val="single" w:sz="4" w:space="0" w:color="auto"/>
              <w:left w:val="nil"/>
              <w:bottom w:val="nil"/>
              <w:right w:val="nil"/>
            </w:tcBorders>
          </w:tcPr>
          <w:p w:rsidR="001538E2" w:rsidRPr="001538E2" w:rsidRDefault="001538E2" w:rsidP="001538E2">
            <w:pPr>
              <w:pStyle w:val="ConsPlusNormal"/>
              <w:jc w:val="center"/>
            </w:pPr>
            <w:r w:rsidRPr="001538E2">
              <w:t>(ФИО)</w:t>
            </w:r>
          </w:p>
        </w:tc>
      </w:tr>
      <w:tr w:rsidR="001538E2" w:rsidRPr="001538E2">
        <w:tc>
          <w:tcPr>
            <w:tcW w:w="8964" w:type="dxa"/>
            <w:gridSpan w:val="6"/>
            <w:tcBorders>
              <w:top w:val="nil"/>
              <w:left w:val="nil"/>
              <w:bottom w:val="nil"/>
              <w:right w:val="nil"/>
            </w:tcBorders>
          </w:tcPr>
          <w:p w:rsidR="001538E2" w:rsidRPr="001538E2" w:rsidRDefault="001538E2" w:rsidP="001538E2">
            <w:pPr>
              <w:pStyle w:val="ConsPlusNormal"/>
            </w:pPr>
          </w:p>
        </w:tc>
      </w:tr>
      <w:tr w:rsidR="001538E2" w:rsidRPr="001538E2">
        <w:tc>
          <w:tcPr>
            <w:tcW w:w="8964" w:type="dxa"/>
            <w:gridSpan w:val="6"/>
            <w:tcBorders>
              <w:top w:val="nil"/>
              <w:left w:val="nil"/>
              <w:bottom w:val="nil"/>
              <w:right w:val="nil"/>
            </w:tcBorders>
          </w:tcPr>
          <w:p w:rsidR="001538E2" w:rsidRPr="001538E2" w:rsidRDefault="001538E2" w:rsidP="001538E2">
            <w:pPr>
              <w:pStyle w:val="ConsPlusNormal"/>
            </w:pPr>
            <w:r w:rsidRPr="001538E2">
              <w:t>М.П. (при наличии) &lt;2&gt;</w:t>
            </w:r>
          </w:p>
          <w:p w:rsidR="001538E2" w:rsidRPr="001538E2" w:rsidRDefault="001538E2" w:rsidP="001538E2">
            <w:pPr>
              <w:pStyle w:val="ConsPlusNormal"/>
            </w:pPr>
          </w:p>
          <w:p w:rsidR="001538E2" w:rsidRPr="001538E2" w:rsidRDefault="001538E2" w:rsidP="001538E2">
            <w:pPr>
              <w:pStyle w:val="ConsPlusNormal"/>
            </w:pPr>
            <w:r w:rsidRPr="001538E2">
              <w:t>"__" _____________ 20__ г.</w:t>
            </w:r>
          </w:p>
        </w:tc>
      </w:tr>
    </w:tbl>
    <w:p w:rsidR="001538E2" w:rsidRPr="001538E2" w:rsidRDefault="001538E2" w:rsidP="001538E2">
      <w:pPr>
        <w:pStyle w:val="ConsPlusNormal"/>
        <w:jc w:val="both"/>
      </w:pPr>
    </w:p>
    <w:p w:rsidR="001538E2" w:rsidRPr="001538E2" w:rsidRDefault="001538E2" w:rsidP="001538E2">
      <w:pPr>
        <w:pStyle w:val="ConsPlusNormal"/>
        <w:ind w:firstLine="540"/>
        <w:jc w:val="both"/>
      </w:pPr>
      <w:r w:rsidRPr="001538E2">
        <w:t>--------------------------------</w:t>
      </w:r>
    </w:p>
    <w:p w:rsidR="001538E2" w:rsidRPr="001538E2" w:rsidRDefault="001538E2">
      <w:pPr>
        <w:pStyle w:val="ConsPlusNormal"/>
        <w:spacing w:before="220"/>
        <w:ind w:firstLine="540"/>
        <w:jc w:val="both"/>
      </w:pPr>
      <w:bookmarkStart w:id="52" w:name="P416"/>
      <w:bookmarkEnd w:id="52"/>
      <w:r w:rsidRPr="001538E2">
        <w:t>&lt;1&gt; Указываются затраты в соответствии с пунктом 1.3 Порядка и условий предоставления субсидий сельскохозяйственным потребительским кооперативам на возмещение части затрат, понесенных в текущем финансовом году, утвержденных Постановлением Правительства Красноярского края от 27.05.2019 N 273-п.</w:t>
      </w:r>
    </w:p>
    <w:p w:rsidR="001538E2" w:rsidRPr="001538E2" w:rsidRDefault="001538E2">
      <w:pPr>
        <w:pStyle w:val="ConsPlusNormal"/>
        <w:spacing w:before="220"/>
        <w:ind w:firstLine="540"/>
        <w:jc w:val="both"/>
      </w:pPr>
      <w:bookmarkStart w:id="53" w:name="P417"/>
      <w:bookmarkEnd w:id="53"/>
      <w:r w:rsidRPr="001538E2">
        <w:t>&lt;2&gt; Не заверяется печатью, если заявление подается в электронной форме.</w:t>
      </w:r>
    </w:p>
    <w:p w:rsidR="001538E2" w:rsidRDefault="001538E2">
      <w:pPr>
        <w:pStyle w:val="ConsPlusNormal"/>
        <w:jc w:val="both"/>
        <w:sectPr w:rsidR="001538E2" w:rsidSect="001538E2">
          <w:pgSz w:w="11906" w:h="16838"/>
          <w:pgMar w:top="1134" w:right="850" w:bottom="709" w:left="1701" w:header="708" w:footer="708" w:gutter="0"/>
          <w:cols w:space="708"/>
          <w:titlePg/>
          <w:docGrid w:linePitch="360"/>
        </w:sectPr>
      </w:pPr>
    </w:p>
    <w:p w:rsidR="001538E2" w:rsidRPr="001538E2" w:rsidRDefault="001538E2">
      <w:pPr>
        <w:pStyle w:val="ConsPlusNormal"/>
        <w:jc w:val="right"/>
        <w:outlineLvl w:val="1"/>
      </w:pPr>
      <w:r w:rsidRPr="001538E2">
        <w:lastRenderedPageBreak/>
        <w:t>Приложение N 2</w:t>
      </w:r>
    </w:p>
    <w:p w:rsidR="001538E2" w:rsidRPr="001538E2" w:rsidRDefault="001538E2">
      <w:pPr>
        <w:pStyle w:val="ConsPlusNormal"/>
        <w:jc w:val="right"/>
      </w:pPr>
      <w:r w:rsidRPr="001538E2">
        <w:t>к Порядку и условиям</w:t>
      </w:r>
    </w:p>
    <w:p w:rsidR="001538E2" w:rsidRPr="001538E2" w:rsidRDefault="001538E2">
      <w:pPr>
        <w:pStyle w:val="ConsPlusNormal"/>
        <w:jc w:val="right"/>
      </w:pPr>
      <w:r w:rsidRPr="001538E2">
        <w:t>предоставления субсидий</w:t>
      </w:r>
    </w:p>
    <w:p w:rsidR="001538E2" w:rsidRPr="001538E2" w:rsidRDefault="001538E2">
      <w:pPr>
        <w:pStyle w:val="ConsPlusNormal"/>
        <w:jc w:val="right"/>
      </w:pPr>
      <w:r w:rsidRPr="001538E2">
        <w:t>сельскохозяйственным потребительским</w:t>
      </w:r>
    </w:p>
    <w:p w:rsidR="001538E2" w:rsidRPr="001538E2" w:rsidRDefault="001538E2">
      <w:pPr>
        <w:pStyle w:val="ConsPlusNormal"/>
        <w:jc w:val="right"/>
      </w:pPr>
      <w:r w:rsidRPr="001538E2">
        <w:t>кооперативам на возмещение</w:t>
      </w:r>
    </w:p>
    <w:p w:rsidR="001538E2" w:rsidRPr="001538E2" w:rsidRDefault="001538E2">
      <w:pPr>
        <w:pStyle w:val="ConsPlusNormal"/>
        <w:jc w:val="right"/>
      </w:pPr>
      <w:r w:rsidRPr="001538E2">
        <w:t>части затрат, понесенных</w:t>
      </w:r>
    </w:p>
    <w:p w:rsidR="001538E2" w:rsidRPr="001538E2" w:rsidRDefault="001538E2">
      <w:pPr>
        <w:pStyle w:val="ConsPlusNormal"/>
        <w:jc w:val="right"/>
      </w:pPr>
      <w:r w:rsidRPr="001538E2">
        <w:t>в текущем финансовом году,</w:t>
      </w:r>
    </w:p>
    <w:p w:rsidR="001538E2" w:rsidRPr="001538E2" w:rsidRDefault="001538E2">
      <w:pPr>
        <w:pStyle w:val="ConsPlusNormal"/>
        <w:jc w:val="right"/>
      </w:pPr>
      <w:r w:rsidRPr="001538E2">
        <w:t>предусмотренных Государственной</w:t>
      </w:r>
    </w:p>
    <w:p w:rsidR="001538E2" w:rsidRPr="001538E2" w:rsidRDefault="001538E2">
      <w:pPr>
        <w:pStyle w:val="ConsPlusNormal"/>
        <w:jc w:val="right"/>
      </w:pPr>
      <w:r w:rsidRPr="001538E2">
        <w:t>программой развития сельского</w:t>
      </w:r>
    </w:p>
    <w:p w:rsidR="001538E2" w:rsidRPr="001538E2" w:rsidRDefault="001538E2">
      <w:pPr>
        <w:pStyle w:val="ConsPlusNormal"/>
        <w:jc w:val="right"/>
      </w:pPr>
      <w:r w:rsidRPr="001538E2">
        <w:t>хозяйства и регулирования</w:t>
      </w:r>
    </w:p>
    <w:p w:rsidR="001538E2" w:rsidRPr="001538E2" w:rsidRDefault="001538E2">
      <w:pPr>
        <w:pStyle w:val="ConsPlusNormal"/>
        <w:jc w:val="right"/>
      </w:pPr>
      <w:r w:rsidRPr="001538E2">
        <w:t>рынков сельскохозяйственной</w:t>
      </w:r>
    </w:p>
    <w:p w:rsidR="001538E2" w:rsidRPr="001538E2" w:rsidRDefault="001538E2">
      <w:pPr>
        <w:pStyle w:val="ConsPlusNormal"/>
        <w:jc w:val="right"/>
      </w:pPr>
      <w:r w:rsidRPr="001538E2">
        <w:t>продукции, сырья и продовольствия,</w:t>
      </w:r>
    </w:p>
    <w:p w:rsidR="001538E2" w:rsidRPr="001538E2" w:rsidRDefault="001538E2">
      <w:pPr>
        <w:pStyle w:val="ConsPlusNormal"/>
        <w:jc w:val="right"/>
      </w:pPr>
      <w:r w:rsidRPr="001538E2">
        <w:t>утвержденной</w:t>
      </w:r>
    </w:p>
    <w:p w:rsidR="001538E2" w:rsidRPr="001538E2" w:rsidRDefault="001538E2">
      <w:pPr>
        <w:pStyle w:val="ConsPlusNormal"/>
        <w:jc w:val="right"/>
      </w:pPr>
      <w:r w:rsidRPr="001538E2">
        <w:t>Постановлением</w:t>
      </w:r>
    </w:p>
    <w:p w:rsidR="001538E2" w:rsidRPr="001538E2" w:rsidRDefault="001538E2">
      <w:pPr>
        <w:pStyle w:val="ConsPlusNormal"/>
        <w:jc w:val="right"/>
      </w:pPr>
      <w:r w:rsidRPr="001538E2">
        <w:t>Правительства Российской Федерации</w:t>
      </w:r>
    </w:p>
    <w:p w:rsidR="001538E2" w:rsidRPr="001538E2" w:rsidRDefault="001538E2">
      <w:pPr>
        <w:pStyle w:val="ConsPlusNormal"/>
        <w:jc w:val="right"/>
      </w:pPr>
      <w:r w:rsidRPr="001538E2">
        <w:t>от 14 июля 2012 года N 717</w:t>
      </w:r>
    </w:p>
    <w:p w:rsidR="001538E2" w:rsidRPr="001538E2" w:rsidRDefault="001538E2">
      <w:pPr>
        <w:pStyle w:val="ConsPlusNormal"/>
        <w:jc w:val="both"/>
      </w:pPr>
    </w:p>
    <w:p w:rsidR="001538E2" w:rsidRPr="001538E2" w:rsidRDefault="001538E2">
      <w:pPr>
        <w:pStyle w:val="ConsPlusNormal"/>
        <w:jc w:val="center"/>
      </w:pPr>
      <w:bookmarkStart w:id="54" w:name="P440"/>
      <w:bookmarkEnd w:id="54"/>
      <w:r w:rsidRPr="001538E2">
        <w:t>Информация для расчета субсидий на возмещение части затрат</w:t>
      </w:r>
    </w:p>
    <w:p w:rsidR="001538E2" w:rsidRPr="001538E2" w:rsidRDefault="001538E2">
      <w:pPr>
        <w:pStyle w:val="ConsPlusNormal"/>
        <w:jc w:val="center"/>
      </w:pPr>
      <w:r w:rsidRPr="001538E2">
        <w:t>сельскохозяйственного потребительского кооператива,</w:t>
      </w:r>
    </w:p>
    <w:p w:rsidR="001538E2" w:rsidRPr="001538E2" w:rsidRDefault="001538E2">
      <w:pPr>
        <w:pStyle w:val="ConsPlusNormal"/>
        <w:jc w:val="center"/>
      </w:pPr>
      <w:r w:rsidRPr="001538E2">
        <w:t>понесенных в текущем финансовом году, связанных</w:t>
      </w:r>
    </w:p>
    <w:p w:rsidR="001538E2" w:rsidRPr="001538E2" w:rsidRDefault="001538E2">
      <w:pPr>
        <w:pStyle w:val="ConsPlusNormal"/>
        <w:jc w:val="center"/>
      </w:pPr>
      <w:r w:rsidRPr="001538E2">
        <w:t>с приобретением имущества в целях последующей передачи</w:t>
      </w:r>
    </w:p>
    <w:p w:rsidR="001538E2" w:rsidRPr="001538E2" w:rsidRDefault="001538E2">
      <w:pPr>
        <w:pStyle w:val="ConsPlusNormal"/>
        <w:jc w:val="center"/>
      </w:pPr>
      <w:r w:rsidRPr="001538E2">
        <w:t>(реализации) приобретенного имущества в собственность членов</w:t>
      </w:r>
    </w:p>
    <w:p w:rsidR="001538E2" w:rsidRPr="001538E2" w:rsidRDefault="001538E2">
      <w:pPr>
        <w:pStyle w:val="ConsPlusNormal"/>
        <w:jc w:val="center"/>
      </w:pPr>
      <w:r w:rsidRPr="001538E2">
        <w:t>(кроме ассоциированных членов) сельскохозяйственного</w:t>
      </w:r>
    </w:p>
    <w:p w:rsidR="001538E2" w:rsidRPr="001538E2" w:rsidRDefault="001538E2">
      <w:pPr>
        <w:pStyle w:val="ConsPlusNormal"/>
        <w:jc w:val="center"/>
      </w:pPr>
      <w:r w:rsidRPr="001538E2">
        <w:t>потребительского кооператива, в 20__ году</w:t>
      </w:r>
    </w:p>
    <w:p w:rsidR="001538E2" w:rsidRPr="001538E2" w:rsidRDefault="001538E2">
      <w:pPr>
        <w:pStyle w:val="ConsPlusNormal"/>
        <w:jc w:val="center"/>
      </w:pPr>
      <w:r w:rsidRPr="001538E2">
        <w:t>___________________________________________________________</w:t>
      </w:r>
    </w:p>
    <w:p w:rsidR="001538E2" w:rsidRPr="001538E2" w:rsidRDefault="001538E2">
      <w:pPr>
        <w:pStyle w:val="ConsPlusNormal"/>
        <w:jc w:val="center"/>
      </w:pPr>
      <w:r w:rsidRPr="001538E2">
        <w:t>(полное наименование сельскохозяйственного потребительского</w:t>
      </w:r>
    </w:p>
    <w:p w:rsidR="001538E2" w:rsidRPr="001538E2" w:rsidRDefault="001538E2">
      <w:pPr>
        <w:pStyle w:val="ConsPlusNormal"/>
        <w:jc w:val="center"/>
      </w:pPr>
      <w:r w:rsidRPr="001538E2">
        <w:t>кооператива, наименование муниципального района,</w:t>
      </w:r>
    </w:p>
    <w:p w:rsidR="001538E2" w:rsidRPr="001538E2" w:rsidRDefault="001538E2">
      <w:pPr>
        <w:pStyle w:val="ConsPlusNormal"/>
        <w:jc w:val="center"/>
      </w:pPr>
      <w:r w:rsidRPr="001538E2">
        <w:t>муниципального округа или городского округа Красноярского</w:t>
      </w:r>
    </w:p>
    <w:p w:rsidR="001538E2" w:rsidRPr="001538E2" w:rsidRDefault="001538E2">
      <w:pPr>
        <w:pStyle w:val="ConsPlusNormal"/>
        <w:jc w:val="center"/>
      </w:pPr>
      <w:r w:rsidRPr="001538E2">
        <w:t>края) (далее - кооператив, субсидия)</w:t>
      </w:r>
    </w:p>
    <w:p w:rsidR="001538E2" w:rsidRPr="001538E2" w:rsidRDefault="001538E2">
      <w:pPr>
        <w:pStyle w:val="ConsPlusNormal"/>
        <w:jc w:val="both"/>
      </w:pPr>
    </w:p>
    <w:p w:rsidR="001538E2" w:rsidRPr="001538E2" w:rsidRDefault="001538E2">
      <w:pPr>
        <w:pStyle w:val="ConsPlusNormal"/>
        <w:ind w:firstLine="540"/>
        <w:jc w:val="both"/>
      </w:pPr>
      <w:r w:rsidRPr="001538E2">
        <w:t>Кооператив налогоплательщиком налога на добавленную стоимость на дату оплаты приобретенного имущества:</w:t>
      </w:r>
    </w:p>
    <w:p w:rsidR="001538E2" w:rsidRPr="001538E2" w:rsidRDefault="001538E2">
      <w:pPr>
        <w:pStyle w:val="ConsPlusNormal"/>
        <w:spacing w:before="220"/>
        <w:ind w:firstLine="540"/>
        <w:jc w:val="both"/>
      </w:pPr>
      <w:r w:rsidRPr="001538E2">
        <w:t>"__" _____________ 20__ года ___________________ (являлся, не являлся);</w:t>
      </w:r>
    </w:p>
    <w:p w:rsidR="001538E2" w:rsidRPr="001538E2" w:rsidRDefault="001538E2">
      <w:pPr>
        <w:pStyle w:val="ConsPlusNormal"/>
        <w:spacing w:before="220"/>
        <w:ind w:firstLine="540"/>
        <w:jc w:val="both"/>
      </w:pPr>
      <w:r w:rsidRPr="001538E2">
        <w:t>"__" _____________ 20__ года __________________ (являлся, не являлся) &lt;1&gt;.</w:t>
      </w:r>
    </w:p>
    <w:p w:rsidR="001538E2" w:rsidRPr="001538E2" w:rsidRDefault="001538E2">
      <w:pPr>
        <w:sectPr w:rsidR="001538E2" w:rsidRPr="001538E2" w:rsidSect="001538E2">
          <w:pgSz w:w="16838" w:h="11906" w:orient="landscape"/>
          <w:pgMar w:top="1701" w:right="1134" w:bottom="850" w:left="709"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69"/>
        <w:gridCol w:w="1399"/>
        <w:gridCol w:w="1969"/>
        <w:gridCol w:w="1234"/>
        <w:gridCol w:w="1969"/>
        <w:gridCol w:w="1219"/>
        <w:gridCol w:w="1474"/>
        <w:gridCol w:w="1744"/>
      </w:tblGrid>
      <w:tr w:rsidR="001538E2" w:rsidRPr="001538E2">
        <w:tc>
          <w:tcPr>
            <w:tcW w:w="454" w:type="dxa"/>
          </w:tcPr>
          <w:p w:rsidR="001538E2" w:rsidRPr="001538E2" w:rsidRDefault="001538E2">
            <w:pPr>
              <w:pStyle w:val="ConsPlusNormal"/>
              <w:jc w:val="center"/>
            </w:pPr>
            <w:r w:rsidRPr="001538E2">
              <w:lastRenderedPageBreak/>
              <w:t>N п/п</w:t>
            </w:r>
          </w:p>
        </w:tc>
        <w:tc>
          <w:tcPr>
            <w:tcW w:w="1969" w:type="dxa"/>
          </w:tcPr>
          <w:p w:rsidR="001538E2" w:rsidRPr="001538E2" w:rsidRDefault="001538E2">
            <w:pPr>
              <w:pStyle w:val="ConsPlusNormal"/>
              <w:jc w:val="center"/>
            </w:pPr>
            <w:r w:rsidRPr="001538E2">
              <w:t>Наименование члена (кроме ассоциированных членов) кооператива</w:t>
            </w:r>
          </w:p>
        </w:tc>
        <w:tc>
          <w:tcPr>
            <w:tcW w:w="1399" w:type="dxa"/>
          </w:tcPr>
          <w:p w:rsidR="001538E2" w:rsidRPr="001538E2" w:rsidRDefault="001538E2">
            <w:pPr>
              <w:pStyle w:val="ConsPlusNormal"/>
              <w:jc w:val="center"/>
            </w:pPr>
            <w:r w:rsidRPr="001538E2">
              <w:t>Дата решения о принятии в члены кооператива</w:t>
            </w:r>
          </w:p>
        </w:tc>
        <w:tc>
          <w:tcPr>
            <w:tcW w:w="1969" w:type="dxa"/>
          </w:tcPr>
          <w:p w:rsidR="001538E2" w:rsidRPr="001538E2" w:rsidRDefault="001538E2">
            <w:pPr>
              <w:pStyle w:val="ConsPlusNormal"/>
              <w:jc w:val="center"/>
            </w:pPr>
            <w:r w:rsidRPr="001538E2">
              <w:t>Наименование приобретенного имущества в целях последующей передачи (реализации) приобретенного имущества членам (кроме ассоциированных членов) кооператива</w:t>
            </w:r>
          </w:p>
        </w:tc>
        <w:tc>
          <w:tcPr>
            <w:tcW w:w="1234" w:type="dxa"/>
          </w:tcPr>
          <w:p w:rsidR="001538E2" w:rsidRPr="001538E2" w:rsidRDefault="001538E2">
            <w:pPr>
              <w:pStyle w:val="ConsPlusNormal"/>
              <w:jc w:val="center"/>
            </w:pPr>
            <w:r w:rsidRPr="001538E2">
              <w:t>Стоимость имущества &lt;2&gt;, рублей</w:t>
            </w:r>
          </w:p>
        </w:tc>
        <w:tc>
          <w:tcPr>
            <w:tcW w:w="1969" w:type="dxa"/>
          </w:tcPr>
          <w:p w:rsidR="001538E2" w:rsidRPr="001538E2" w:rsidRDefault="001538E2">
            <w:pPr>
              <w:pStyle w:val="ConsPlusNormal"/>
              <w:jc w:val="center"/>
            </w:pPr>
            <w:r w:rsidRPr="001538E2">
              <w:t>Доля стоимости имущества, передаваемого (реализуемого) одному члену (кроме ассоциированных членов) кооператива, процентов</w:t>
            </w:r>
          </w:p>
        </w:tc>
        <w:tc>
          <w:tcPr>
            <w:tcW w:w="1219" w:type="dxa"/>
          </w:tcPr>
          <w:p w:rsidR="001538E2" w:rsidRPr="001538E2" w:rsidRDefault="001538E2">
            <w:pPr>
              <w:pStyle w:val="ConsPlusNormal"/>
              <w:jc w:val="center"/>
            </w:pPr>
            <w:r w:rsidRPr="001538E2">
              <w:t>Ставка субсидии, процентов</w:t>
            </w:r>
          </w:p>
        </w:tc>
        <w:tc>
          <w:tcPr>
            <w:tcW w:w="1474" w:type="dxa"/>
          </w:tcPr>
          <w:p w:rsidR="001538E2" w:rsidRPr="001538E2" w:rsidRDefault="001538E2">
            <w:pPr>
              <w:pStyle w:val="ConsPlusNormal"/>
              <w:jc w:val="center"/>
            </w:pPr>
            <w:r w:rsidRPr="001538E2">
              <w:t>Сумма начисленной субсидии (гр. 5 х гр. 7) / 100%, рублей</w:t>
            </w:r>
          </w:p>
        </w:tc>
        <w:tc>
          <w:tcPr>
            <w:tcW w:w="1744" w:type="dxa"/>
          </w:tcPr>
          <w:p w:rsidR="001538E2" w:rsidRPr="001538E2" w:rsidRDefault="001538E2">
            <w:pPr>
              <w:pStyle w:val="ConsPlusNormal"/>
              <w:jc w:val="center"/>
            </w:pPr>
            <w:r w:rsidRPr="001538E2">
              <w:t>Сумма субсидии, причитающаяся к выплате, рублей &lt;3&gt;</w:t>
            </w:r>
          </w:p>
        </w:tc>
      </w:tr>
      <w:tr w:rsidR="001538E2" w:rsidRPr="001538E2">
        <w:tc>
          <w:tcPr>
            <w:tcW w:w="454" w:type="dxa"/>
          </w:tcPr>
          <w:p w:rsidR="001538E2" w:rsidRPr="001538E2" w:rsidRDefault="001538E2">
            <w:pPr>
              <w:pStyle w:val="ConsPlusNormal"/>
              <w:jc w:val="center"/>
            </w:pPr>
            <w:r w:rsidRPr="001538E2">
              <w:t>1</w:t>
            </w:r>
          </w:p>
        </w:tc>
        <w:tc>
          <w:tcPr>
            <w:tcW w:w="1969" w:type="dxa"/>
          </w:tcPr>
          <w:p w:rsidR="001538E2" w:rsidRPr="001538E2" w:rsidRDefault="001538E2">
            <w:pPr>
              <w:pStyle w:val="ConsPlusNormal"/>
              <w:jc w:val="center"/>
            </w:pPr>
            <w:r w:rsidRPr="001538E2">
              <w:t>2</w:t>
            </w:r>
          </w:p>
        </w:tc>
        <w:tc>
          <w:tcPr>
            <w:tcW w:w="1399" w:type="dxa"/>
          </w:tcPr>
          <w:p w:rsidR="001538E2" w:rsidRPr="001538E2" w:rsidRDefault="001538E2">
            <w:pPr>
              <w:pStyle w:val="ConsPlusNormal"/>
              <w:jc w:val="center"/>
            </w:pPr>
            <w:r w:rsidRPr="001538E2">
              <w:t>3</w:t>
            </w:r>
          </w:p>
        </w:tc>
        <w:tc>
          <w:tcPr>
            <w:tcW w:w="1969" w:type="dxa"/>
          </w:tcPr>
          <w:p w:rsidR="001538E2" w:rsidRPr="001538E2" w:rsidRDefault="001538E2">
            <w:pPr>
              <w:pStyle w:val="ConsPlusNormal"/>
              <w:jc w:val="center"/>
            </w:pPr>
            <w:r w:rsidRPr="001538E2">
              <w:t>4</w:t>
            </w:r>
          </w:p>
        </w:tc>
        <w:tc>
          <w:tcPr>
            <w:tcW w:w="1234" w:type="dxa"/>
          </w:tcPr>
          <w:p w:rsidR="001538E2" w:rsidRPr="001538E2" w:rsidRDefault="001538E2">
            <w:pPr>
              <w:pStyle w:val="ConsPlusNormal"/>
              <w:jc w:val="center"/>
            </w:pPr>
            <w:bookmarkStart w:id="55" w:name="P470"/>
            <w:bookmarkEnd w:id="55"/>
            <w:r w:rsidRPr="001538E2">
              <w:t>5</w:t>
            </w:r>
          </w:p>
        </w:tc>
        <w:tc>
          <w:tcPr>
            <w:tcW w:w="1969" w:type="dxa"/>
          </w:tcPr>
          <w:p w:rsidR="001538E2" w:rsidRPr="001538E2" w:rsidRDefault="001538E2">
            <w:pPr>
              <w:pStyle w:val="ConsPlusNormal"/>
              <w:jc w:val="center"/>
            </w:pPr>
            <w:r w:rsidRPr="001538E2">
              <w:t>6</w:t>
            </w:r>
          </w:p>
        </w:tc>
        <w:tc>
          <w:tcPr>
            <w:tcW w:w="1219" w:type="dxa"/>
          </w:tcPr>
          <w:p w:rsidR="001538E2" w:rsidRPr="001538E2" w:rsidRDefault="001538E2">
            <w:pPr>
              <w:pStyle w:val="ConsPlusNormal"/>
              <w:jc w:val="center"/>
            </w:pPr>
            <w:bookmarkStart w:id="56" w:name="P472"/>
            <w:bookmarkEnd w:id="56"/>
            <w:r w:rsidRPr="001538E2">
              <w:t>7</w:t>
            </w:r>
          </w:p>
        </w:tc>
        <w:tc>
          <w:tcPr>
            <w:tcW w:w="1474" w:type="dxa"/>
          </w:tcPr>
          <w:p w:rsidR="001538E2" w:rsidRPr="001538E2" w:rsidRDefault="001538E2">
            <w:pPr>
              <w:pStyle w:val="ConsPlusNormal"/>
              <w:jc w:val="center"/>
            </w:pPr>
            <w:r w:rsidRPr="001538E2">
              <w:t>8</w:t>
            </w:r>
          </w:p>
        </w:tc>
        <w:tc>
          <w:tcPr>
            <w:tcW w:w="1744" w:type="dxa"/>
          </w:tcPr>
          <w:p w:rsidR="001538E2" w:rsidRPr="001538E2" w:rsidRDefault="001538E2">
            <w:pPr>
              <w:pStyle w:val="ConsPlusNormal"/>
              <w:jc w:val="center"/>
            </w:pPr>
            <w:r w:rsidRPr="001538E2">
              <w:t>9</w:t>
            </w:r>
          </w:p>
        </w:tc>
      </w:tr>
      <w:tr w:rsidR="001538E2" w:rsidRPr="001538E2">
        <w:tc>
          <w:tcPr>
            <w:tcW w:w="454" w:type="dxa"/>
          </w:tcPr>
          <w:p w:rsidR="001538E2" w:rsidRPr="001538E2" w:rsidRDefault="001538E2">
            <w:pPr>
              <w:pStyle w:val="ConsPlusNormal"/>
            </w:pPr>
            <w:r w:rsidRPr="001538E2">
              <w:t>1</w:t>
            </w:r>
          </w:p>
        </w:tc>
        <w:tc>
          <w:tcPr>
            <w:tcW w:w="1969" w:type="dxa"/>
          </w:tcPr>
          <w:p w:rsidR="001538E2" w:rsidRPr="001538E2" w:rsidRDefault="001538E2">
            <w:pPr>
              <w:pStyle w:val="ConsPlusNormal"/>
            </w:pPr>
          </w:p>
        </w:tc>
        <w:tc>
          <w:tcPr>
            <w:tcW w:w="1399" w:type="dxa"/>
          </w:tcPr>
          <w:p w:rsidR="001538E2" w:rsidRPr="001538E2" w:rsidRDefault="001538E2">
            <w:pPr>
              <w:pStyle w:val="ConsPlusNormal"/>
            </w:pPr>
          </w:p>
        </w:tc>
        <w:tc>
          <w:tcPr>
            <w:tcW w:w="1969" w:type="dxa"/>
          </w:tcPr>
          <w:p w:rsidR="001538E2" w:rsidRPr="001538E2" w:rsidRDefault="001538E2">
            <w:pPr>
              <w:pStyle w:val="ConsPlusNormal"/>
            </w:pPr>
          </w:p>
        </w:tc>
        <w:tc>
          <w:tcPr>
            <w:tcW w:w="1234" w:type="dxa"/>
          </w:tcPr>
          <w:p w:rsidR="001538E2" w:rsidRPr="001538E2" w:rsidRDefault="001538E2">
            <w:pPr>
              <w:pStyle w:val="ConsPlusNormal"/>
            </w:pPr>
          </w:p>
        </w:tc>
        <w:tc>
          <w:tcPr>
            <w:tcW w:w="1969" w:type="dxa"/>
          </w:tcPr>
          <w:p w:rsidR="001538E2" w:rsidRPr="001538E2" w:rsidRDefault="001538E2">
            <w:pPr>
              <w:pStyle w:val="ConsPlusNormal"/>
            </w:pPr>
          </w:p>
        </w:tc>
        <w:tc>
          <w:tcPr>
            <w:tcW w:w="1219" w:type="dxa"/>
          </w:tcPr>
          <w:p w:rsidR="001538E2" w:rsidRPr="001538E2" w:rsidRDefault="001538E2">
            <w:pPr>
              <w:pStyle w:val="ConsPlusNormal"/>
            </w:pPr>
          </w:p>
        </w:tc>
        <w:tc>
          <w:tcPr>
            <w:tcW w:w="1474" w:type="dxa"/>
          </w:tcPr>
          <w:p w:rsidR="001538E2" w:rsidRPr="001538E2" w:rsidRDefault="001538E2">
            <w:pPr>
              <w:pStyle w:val="ConsPlusNormal"/>
            </w:pPr>
          </w:p>
        </w:tc>
        <w:tc>
          <w:tcPr>
            <w:tcW w:w="1744" w:type="dxa"/>
          </w:tcPr>
          <w:p w:rsidR="001538E2" w:rsidRPr="001538E2" w:rsidRDefault="001538E2">
            <w:pPr>
              <w:pStyle w:val="ConsPlusNormal"/>
              <w:jc w:val="center"/>
            </w:pPr>
            <w:r w:rsidRPr="001538E2">
              <w:t>Х</w:t>
            </w:r>
          </w:p>
        </w:tc>
      </w:tr>
      <w:tr w:rsidR="001538E2" w:rsidRPr="001538E2">
        <w:tc>
          <w:tcPr>
            <w:tcW w:w="454" w:type="dxa"/>
          </w:tcPr>
          <w:p w:rsidR="001538E2" w:rsidRPr="001538E2" w:rsidRDefault="001538E2">
            <w:pPr>
              <w:pStyle w:val="ConsPlusNormal"/>
            </w:pPr>
            <w:r w:rsidRPr="001538E2">
              <w:t>2</w:t>
            </w:r>
          </w:p>
        </w:tc>
        <w:tc>
          <w:tcPr>
            <w:tcW w:w="1969" w:type="dxa"/>
          </w:tcPr>
          <w:p w:rsidR="001538E2" w:rsidRPr="001538E2" w:rsidRDefault="001538E2">
            <w:pPr>
              <w:pStyle w:val="ConsPlusNormal"/>
            </w:pPr>
          </w:p>
        </w:tc>
        <w:tc>
          <w:tcPr>
            <w:tcW w:w="1399" w:type="dxa"/>
          </w:tcPr>
          <w:p w:rsidR="001538E2" w:rsidRPr="001538E2" w:rsidRDefault="001538E2">
            <w:pPr>
              <w:pStyle w:val="ConsPlusNormal"/>
            </w:pPr>
          </w:p>
        </w:tc>
        <w:tc>
          <w:tcPr>
            <w:tcW w:w="1969" w:type="dxa"/>
          </w:tcPr>
          <w:p w:rsidR="001538E2" w:rsidRPr="001538E2" w:rsidRDefault="001538E2">
            <w:pPr>
              <w:pStyle w:val="ConsPlusNormal"/>
            </w:pPr>
          </w:p>
        </w:tc>
        <w:tc>
          <w:tcPr>
            <w:tcW w:w="1234" w:type="dxa"/>
          </w:tcPr>
          <w:p w:rsidR="001538E2" w:rsidRPr="001538E2" w:rsidRDefault="001538E2">
            <w:pPr>
              <w:pStyle w:val="ConsPlusNormal"/>
            </w:pPr>
          </w:p>
        </w:tc>
        <w:tc>
          <w:tcPr>
            <w:tcW w:w="1969" w:type="dxa"/>
          </w:tcPr>
          <w:p w:rsidR="001538E2" w:rsidRPr="001538E2" w:rsidRDefault="001538E2">
            <w:pPr>
              <w:pStyle w:val="ConsPlusNormal"/>
            </w:pPr>
          </w:p>
        </w:tc>
        <w:tc>
          <w:tcPr>
            <w:tcW w:w="1219" w:type="dxa"/>
          </w:tcPr>
          <w:p w:rsidR="001538E2" w:rsidRPr="001538E2" w:rsidRDefault="001538E2">
            <w:pPr>
              <w:pStyle w:val="ConsPlusNormal"/>
            </w:pPr>
          </w:p>
        </w:tc>
        <w:tc>
          <w:tcPr>
            <w:tcW w:w="1474" w:type="dxa"/>
          </w:tcPr>
          <w:p w:rsidR="001538E2" w:rsidRPr="001538E2" w:rsidRDefault="001538E2">
            <w:pPr>
              <w:pStyle w:val="ConsPlusNormal"/>
            </w:pPr>
          </w:p>
        </w:tc>
        <w:tc>
          <w:tcPr>
            <w:tcW w:w="1744" w:type="dxa"/>
          </w:tcPr>
          <w:p w:rsidR="001538E2" w:rsidRPr="001538E2" w:rsidRDefault="001538E2">
            <w:pPr>
              <w:pStyle w:val="ConsPlusNormal"/>
              <w:jc w:val="center"/>
            </w:pPr>
            <w:r w:rsidRPr="001538E2">
              <w:t>Х</w:t>
            </w:r>
          </w:p>
        </w:tc>
      </w:tr>
      <w:tr w:rsidR="001538E2" w:rsidRPr="001538E2">
        <w:tc>
          <w:tcPr>
            <w:tcW w:w="454" w:type="dxa"/>
          </w:tcPr>
          <w:p w:rsidR="001538E2" w:rsidRPr="001538E2" w:rsidRDefault="001538E2">
            <w:pPr>
              <w:pStyle w:val="ConsPlusNormal"/>
            </w:pPr>
            <w:r w:rsidRPr="001538E2">
              <w:t>...</w:t>
            </w:r>
          </w:p>
        </w:tc>
        <w:tc>
          <w:tcPr>
            <w:tcW w:w="1969" w:type="dxa"/>
          </w:tcPr>
          <w:p w:rsidR="001538E2" w:rsidRPr="001538E2" w:rsidRDefault="001538E2">
            <w:pPr>
              <w:pStyle w:val="ConsPlusNormal"/>
            </w:pPr>
          </w:p>
        </w:tc>
        <w:tc>
          <w:tcPr>
            <w:tcW w:w="1399" w:type="dxa"/>
          </w:tcPr>
          <w:p w:rsidR="001538E2" w:rsidRPr="001538E2" w:rsidRDefault="001538E2">
            <w:pPr>
              <w:pStyle w:val="ConsPlusNormal"/>
            </w:pPr>
          </w:p>
        </w:tc>
        <w:tc>
          <w:tcPr>
            <w:tcW w:w="1969" w:type="dxa"/>
          </w:tcPr>
          <w:p w:rsidR="001538E2" w:rsidRPr="001538E2" w:rsidRDefault="001538E2">
            <w:pPr>
              <w:pStyle w:val="ConsPlusNormal"/>
            </w:pPr>
          </w:p>
        </w:tc>
        <w:tc>
          <w:tcPr>
            <w:tcW w:w="1234" w:type="dxa"/>
          </w:tcPr>
          <w:p w:rsidR="001538E2" w:rsidRPr="001538E2" w:rsidRDefault="001538E2">
            <w:pPr>
              <w:pStyle w:val="ConsPlusNormal"/>
            </w:pPr>
          </w:p>
        </w:tc>
        <w:tc>
          <w:tcPr>
            <w:tcW w:w="1969" w:type="dxa"/>
          </w:tcPr>
          <w:p w:rsidR="001538E2" w:rsidRPr="001538E2" w:rsidRDefault="001538E2">
            <w:pPr>
              <w:pStyle w:val="ConsPlusNormal"/>
            </w:pPr>
          </w:p>
        </w:tc>
        <w:tc>
          <w:tcPr>
            <w:tcW w:w="1219" w:type="dxa"/>
          </w:tcPr>
          <w:p w:rsidR="001538E2" w:rsidRPr="001538E2" w:rsidRDefault="001538E2">
            <w:pPr>
              <w:pStyle w:val="ConsPlusNormal"/>
            </w:pPr>
          </w:p>
        </w:tc>
        <w:tc>
          <w:tcPr>
            <w:tcW w:w="1474" w:type="dxa"/>
          </w:tcPr>
          <w:p w:rsidR="001538E2" w:rsidRPr="001538E2" w:rsidRDefault="001538E2">
            <w:pPr>
              <w:pStyle w:val="ConsPlusNormal"/>
            </w:pPr>
          </w:p>
        </w:tc>
        <w:tc>
          <w:tcPr>
            <w:tcW w:w="1744" w:type="dxa"/>
          </w:tcPr>
          <w:p w:rsidR="001538E2" w:rsidRPr="001538E2" w:rsidRDefault="001538E2">
            <w:pPr>
              <w:pStyle w:val="ConsPlusNormal"/>
              <w:jc w:val="center"/>
            </w:pPr>
            <w:r w:rsidRPr="001538E2">
              <w:t>Х</w:t>
            </w:r>
          </w:p>
        </w:tc>
      </w:tr>
      <w:tr w:rsidR="001538E2" w:rsidRPr="001538E2">
        <w:tc>
          <w:tcPr>
            <w:tcW w:w="2423" w:type="dxa"/>
            <w:gridSpan w:val="2"/>
          </w:tcPr>
          <w:p w:rsidR="001538E2" w:rsidRPr="001538E2" w:rsidRDefault="001538E2">
            <w:pPr>
              <w:pStyle w:val="ConsPlusNormal"/>
            </w:pPr>
            <w:r w:rsidRPr="001538E2">
              <w:t>Итого</w:t>
            </w:r>
          </w:p>
        </w:tc>
        <w:tc>
          <w:tcPr>
            <w:tcW w:w="1399" w:type="dxa"/>
          </w:tcPr>
          <w:p w:rsidR="001538E2" w:rsidRPr="001538E2" w:rsidRDefault="001538E2">
            <w:pPr>
              <w:pStyle w:val="ConsPlusNormal"/>
              <w:jc w:val="center"/>
            </w:pPr>
            <w:r w:rsidRPr="001538E2">
              <w:t>Х</w:t>
            </w:r>
          </w:p>
        </w:tc>
        <w:tc>
          <w:tcPr>
            <w:tcW w:w="1969" w:type="dxa"/>
          </w:tcPr>
          <w:p w:rsidR="001538E2" w:rsidRPr="001538E2" w:rsidRDefault="001538E2">
            <w:pPr>
              <w:pStyle w:val="ConsPlusNormal"/>
              <w:jc w:val="center"/>
            </w:pPr>
            <w:r w:rsidRPr="001538E2">
              <w:t>Х</w:t>
            </w:r>
          </w:p>
        </w:tc>
        <w:tc>
          <w:tcPr>
            <w:tcW w:w="1234" w:type="dxa"/>
          </w:tcPr>
          <w:p w:rsidR="001538E2" w:rsidRPr="001538E2" w:rsidRDefault="001538E2">
            <w:pPr>
              <w:pStyle w:val="ConsPlusNormal"/>
            </w:pPr>
          </w:p>
        </w:tc>
        <w:tc>
          <w:tcPr>
            <w:tcW w:w="1969" w:type="dxa"/>
          </w:tcPr>
          <w:p w:rsidR="001538E2" w:rsidRPr="001538E2" w:rsidRDefault="001538E2">
            <w:pPr>
              <w:pStyle w:val="ConsPlusNormal"/>
              <w:jc w:val="center"/>
            </w:pPr>
            <w:r w:rsidRPr="001538E2">
              <w:t>100</w:t>
            </w:r>
          </w:p>
        </w:tc>
        <w:tc>
          <w:tcPr>
            <w:tcW w:w="1219" w:type="dxa"/>
          </w:tcPr>
          <w:p w:rsidR="001538E2" w:rsidRPr="001538E2" w:rsidRDefault="001538E2">
            <w:pPr>
              <w:pStyle w:val="ConsPlusNormal"/>
              <w:jc w:val="center"/>
            </w:pPr>
            <w:r w:rsidRPr="001538E2">
              <w:t>Х</w:t>
            </w:r>
          </w:p>
        </w:tc>
        <w:tc>
          <w:tcPr>
            <w:tcW w:w="1474" w:type="dxa"/>
          </w:tcPr>
          <w:p w:rsidR="001538E2" w:rsidRPr="001538E2" w:rsidRDefault="001538E2">
            <w:pPr>
              <w:pStyle w:val="ConsPlusNormal"/>
            </w:pPr>
          </w:p>
        </w:tc>
        <w:tc>
          <w:tcPr>
            <w:tcW w:w="1744" w:type="dxa"/>
          </w:tcPr>
          <w:p w:rsidR="001538E2" w:rsidRPr="001538E2" w:rsidRDefault="001538E2">
            <w:pPr>
              <w:pStyle w:val="ConsPlusNormal"/>
            </w:pPr>
          </w:p>
        </w:tc>
      </w:tr>
    </w:tbl>
    <w:p w:rsidR="001538E2" w:rsidRPr="001538E2" w:rsidRDefault="001538E2">
      <w:pPr>
        <w:pStyle w:val="ConsPlusNormal"/>
        <w:jc w:val="both"/>
      </w:pPr>
    </w:p>
    <w:p w:rsidR="001538E2" w:rsidRPr="001538E2" w:rsidRDefault="001538E2">
      <w:pPr>
        <w:pStyle w:val="ConsPlusNonformat"/>
        <w:jc w:val="both"/>
      </w:pPr>
      <w:r w:rsidRPr="001538E2">
        <w:t>Руководитель кооператива</w:t>
      </w:r>
    </w:p>
    <w:p w:rsidR="001538E2" w:rsidRPr="001538E2" w:rsidRDefault="001538E2">
      <w:pPr>
        <w:pStyle w:val="ConsPlusNonformat"/>
        <w:jc w:val="both"/>
      </w:pPr>
      <w:r w:rsidRPr="001538E2">
        <w:t>(уполномоченное лицо)        _____________    ______________________</w:t>
      </w:r>
    </w:p>
    <w:p w:rsidR="001538E2" w:rsidRPr="001538E2" w:rsidRDefault="001538E2">
      <w:pPr>
        <w:pStyle w:val="ConsPlusNonformat"/>
        <w:jc w:val="both"/>
      </w:pPr>
      <w:r w:rsidRPr="001538E2">
        <w:t xml:space="preserve">                               (подпись)              (ФИО)</w:t>
      </w:r>
    </w:p>
    <w:p w:rsidR="001538E2" w:rsidRPr="001538E2" w:rsidRDefault="001538E2">
      <w:pPr>
        <w:pStyle w:val="ConsPlusNonformat"/>
        <w:jc w:val="both"/>
      </w:pPr>
    </w:p>
    <w:p w:rsidR="001538E2" w:rsidRPr="001538E2" w:rsidRDefault="001538E2">
      <w:pPr>
        <w:pStyle w:val="ConsPlusNonformat"/>
        <w:jc w:val="both"/>
      </w:pPr>
      <w:r w:rsidRPr="001538E2">
        <w:t>М.П. (при наличии печати) &lt;4&gt;</w:t>
      </w:r>
    </w:p>
    <w:p w:rsidR="001538E2" w:rsidRPr="001538E2" w:rsidRDefault="001538E2">
      <w:pPr>
        <w:pStyle w:val="ConsPlusNonformat"/>
        <w:jc w:val="both"/>
      </w:pPr>
      <w:r w:rsidRPr="001538E2">
        <w:t>"__" _____________ 20__ г.</w:t>
      </w:r>
    </w:p>
    <w:p w:rsidR="001538E2" w:rsidRPr="001538E2" w:rsidRDefault="001538E2">
      <w:pPr>
        <w:pStyle w:val="ConsPlusNormal"/>
        <w:ind w:firstLine="540"/>
        <w:jc w:val="both"/>
      </w:pPr>
      <w:r w:rsidRPr="001538E2">
        <w:t>--------------------------------</w:t>
      </w:r>
    </w:p>
    <w:p w:rsidR="001538E2" w:rsidRPr="001538E2" w:rsidRDefault="001538E2">
      <w:pPr>
        <w:pStyle w:val="ConsPlusNormal"/>
        <w:spacing w:before="220"/>
        <w:ind w:firstLine="540"/>
        <w:jc w:val="both"/>
      </w:pPr>
      <w:bookmarkStart w:id="57" w:name="P518"/>
      <w:bookmarkEnd w:id="57"/>
      <w:r w:rsidRPr="001538E2">
        <w:t>&lt;1&gt; В случае оплаты приобретенного имущества в разные календарные даты информация о том, являлся или не являлся кооператив налогоплательщиком налога на добавленную стоимость, указывается на каждую дату оплаты приобретенного имущества.</w:t>
      </w:r>
    </w:p>
    <w:p w:rsidR="001538E2" w:rsidRPr="001538E2" w:rsidRDefault="001538E2">
      <w:pPr>
        <w:pStyle w:val="ConsPlusNormal"/>
        <w:spacing w:before="220"/>
        <w:ind w:firstLine="540"/>
        <w:jc w:val="both"/>
      </w:pPr>
      <w:bookmarkStart w:id="58" w:name="P519"/>
      <w:bookmarkEnd w:id="58"/>
      <w:r w:rsidRPr="001538E2">
        <w:t xml:space="preserve">&lt;2&gt; С учетом налога на добавленную стоимость - для кооперативов,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кооперативов, являющихся налогоплательщиками налога </w:t>
      </w:r>
      <w:r w:rsidRPr="001538E2">
        <w:lastRenderedPageBreak/>
        <w:t>на добавленную стоимость), передаваемого (реализуемого) в собственность одного члена (кроме ассоциированных членов) кооператива.</w:t>
      </w:r>
    </w:p>
    <w:p w:rsidR="001538E2" w:rsidRPr="001538E2" w:rsidRDefault="001538E2">
      <w:pPr>
        <w:pStyle w:val="ConsPlusNormal"/>
        <w:spacing w:before="220"/>
        <w:ind w:firstLine="540"/>
        <w:jc w:val="both"/>
      </w:pPr>
      <w:bookmarkStart w:id="59" w:name="P520"/>
      <w:bookmarkEnd w:id="59"/>
      <w:r w:rsidRPr="001538E2">
        <w:t>&lt;3&gt; Не более 3000000,0 рублей из расчета на один кооператив.</w:t>
      </w:r>
    </w:p>
    <w:p w:rsidR="001538E2" w:rsidRPr="001538E2" w:rsidRDefault="001538E2">
      <w:pPr>
        <w:pStyle w:val="ConsPlusNormal"/>
        <w:spacing w:before="220"/>
        <w:ind w:firstLine="540"/>
        <w:jc w:val="both"/>
      </w:pPr>
      <w:bookmarkStart w:id="60" w:name="P521"/>
      <w:bookmarkEnd w:id="60"/>
      <w:r w:rsidRPr="001538E2">
        <w:t>&lt;4&gt; Не заверяется печатью, если заявление подается в электронной форме.</w:t>
      </w:r>
    </w:p>
    <w:p w:rsidR="001538E2" w:rsidRPr="001538E2" w:rsidRDefault="001538E2">
      <w:pPr>
        <w:pStyle w:val="ConsPlusNormal"/>
        <w:jc w:val="both"/>
      </w:pPr>
    </w:p>
    <w:p w:rsidR="001538E2" w:rsidRPr="001538E2" w:rsidRDefault="001538E2">
      <w:pPr>
        <w:pStyle w:val="ConsPlusNormal"/>
        <w:jc w:val="both"/>
      </w:pPr>
    </w:p>
    <w:p w:rsidR="001538E2" w:rsidRDefault="001538E2">
      <w:pPr>
        <w:pStyle w:val="ConsPlusNormal"/>
        <w:jc w:val="both"/>
        <w:sectPr w:rsidR="001538E2" w:rsidSect="001538E2">
          <w:pgSz w:w="16838" w:h="11905" w:orient="landscape"/>
          <w:pgMar w:top="1701" w:right="1134" w:bottom="850" w:left="1134" w:header="0" w:footer="0" w:gutter="0"/>
          <w:cols w:space="720"/>
          <w:docGrid w:linePitch="299"/>
        </w:sectPr>
      </w:pPr>
    </w:p>
    <w:p w:rsidR="001538E2" w:rsidRPr="001538E2" w:rsidRDefault="001538E2">
      <w:pPr>
        <w:pStyle w:val="ConsPlusNormal"/>
        <w:jc w:val="right"/>
        <w:outlineLvl w:val="1"/>
      </w:pPr>
      <w:r w:rsidRPr="001538E2">
        <w:lastRenderedPageBreak/>
        <w:t>Приложение N 3</w:t>
      </w:r>
    </w:p>
    <w:p w:rsidR="001538E2" w:rsidRPr="001538E2" w:rsidRDefault="001538E2">
      <w:pPr>
        <w:pStyle w:val="ConsPlusNormal"/>
        <w:jc w:val="right"/>
      </w:pPr>
      <w:r w:rsidRPr="001538E2">
        <w:t>к Порядку и условиям</w:t>
      </w:r>
    </w:p>
    <w:p w:rsidR="001538E2" w:rsidRPr="001538E2" w:rsidRDefault="001538E2">
      <w:pPr>
        <w:pStyle w:val="ConsPlusNormal"/>
        <w:jc w:val="right"/>
      </w:pPr>
      <w:r w:rsidRPr="001538E2">
        <w:t>предоставления субсидий</w:t>
      </w:r>
    </w:p>
    <w:p w:rsidR="001538E2" w:rsidRPr="001538E2" w:rsidRDefault="001538E2">
      <w:pPr>
        <w:pStyle w:val="ConsPlusNormal"/>
        <w:jc w:val="right"/>
      </w:pPr>
      <w:r w:rsidRPr="001538E2">
        <w:t>сельскохозяйственным потребительским</w:t>
      </w:r>
    </w:p>
    <w:p w:rsidR="001538E2" w:rsidRPr="001538E2" w:rsidRDefault="001538E2">
      <w:pPr>
        <w:pStyle w:val="ConsPlusNormal"/>
        <w:jc w:val="right"/>
      </w:pPr>
      <w:r w:rsidRPr="001538E2">
        <w:t>кооперативам на возмещение</w:t>
      </w:r>
    </w:p>
    <w:p w:rsidR="001538E2" w:rsidRPr="001538E2" w:rsidRDefault="001538E2">
      <w:pPr>
        <w:pStyle w:val="ConsPlusNormal"/>
        <w:jc w:val="right"/>
      </w:pPr>
      <w:r w:rsidRPr="001538E2">
        <w:t>части затрат, понесенных</w:t>
      </w:r>
    </w:p>
    <w:p w:rsidR="001538E2" w:rsidRPr="001538E2" w:rsidRDefault="001538E2">
      <w:pPr>
        <w:pStyle w:val="ConsPlusNormal"/>
        <w:jc w:val="right"/>
      </w:pPr>
      <w:r w:rsidRPr="001538E2">
        <w:t>в текущем финансовом году,</w:t>
      </w:r>
    </w:p>
    <w:p w:rsidR="001538E2" w:rsidRPr="001538E2" w:rsidRDefault="001538E2">
      <w:pPr>
        <w:pStyle w:val="ConsPlusNormal"/>
        <w:jc w:val="right"/>
      </w:pPr>
      <w:r w:rsidRPr="001538E2">
        <w:t>предусмотренных Государственной</w:t>
      </w:r>
    </w:p>
    <w:p w:rsidR="001538E2" w:rsidRPr="001538E2" w:rsidRDefault="001538E2">
      <w:pPr>
        <w:pStyle w:val="ConsPlusNormal"/>
        <w:jc w:val="right"/>
      </w:pPr>
      <w:r w:rsidRPr="001538E2">
        <w:t>программой развития сельского</w:t>
      </w:r>
    </w:p>
    <w:p w:rsidR="001538E2" w:rsidRPr="001538E2" w:rsidRDefault="001538E2">
      <w:pPr>
        <w:pStyle w:val="ConsPlusNormal"/>
        <w:jc w:val="right"/>
      </w:pPr>
      <w:r w:rsidRPr="001538E2">
        <w:t>хозяйства и регулирования</w:t>
      </w:r>
    </w:p>
    <w:p w:rsidR="001538E2" w:rsidRPr="001538E2" w:rsidRDefault="001538E2">
      <w:pPr>
        <w:pStyle w:val="ConsPlusNormal"/>
        <w:jc w:val="right"/>
      </w:pPr>
      <w:r w:rsidRPr="001538E2">
        <w:t>рынков сельскохозяйственной</w:t>
      </w:r>
    </w:p>
    <w:p w:rsidR="001538E2" w:rsidRPr="001538E2" w:rsidRDefault="001538E2">
      <w:pPr>
        <w:pStyle w:val="ConsPlusNormal"/>
        <w:jc w:val="right"/>
      </w:pPr>
      <w:r w:rsidRPr="001538E2">
        <w:t>продукции, сырья и продовольствия,</w:t>
      </w:r>
    </w:p>
    <w:p w:rsidR="001538E2" w:rsidRPr="001538E2" w:rsidRDefault="001538E2">
      <w:pPr>
        <w:pStyle w:val="ConsPlusNormal"/>
        <w:jc w:val="right"/>
      </w:pPr>
      <w:r w:rsidRPr="001538E2">
        <w:t>утвержденной</w:t>
      </w:r>
    </w:p>
    <w:p w:rsidR="001538E2" w:rsidRPr="001538E2" w:rsidRDefault="001538E2">
      <w:pPr>
        <w:pStyle w:val="ConsPlusNormal"/>
        <w:jc w:val="right"/>
      </w:pPr>
      <w:r w:rsidRPr="001538E2">
        <w:t>Постановлением</w:t>
      </w:r>
    </w:p>
    <w:p w:rsidR="001538E2" w:rsidRPr="001538E2" w:rsidRDefault="001538E2">
      <w:pPr>
        <w:pStyle w:val="ConsPlusNormal"/>
        <w:jc w:val="right"/>
      </w:pPr>
      <w:r w:rsidRPr="001538E2">
        <w:t>Правительства Российской Федерации</w:t>
      </w:r>
    </w:p>
    <w:p w:rsidR="001538E2" w:rsidRPr="001538E2" w:rsidRDefault="001538E2">
      <w:pPr>
        <w:pStyle w:val="ConsPlusNormal"/>
        <w:jc w:val="right"/>
      </w:pPr>
      <w:r w:rsidRPr="001538E2">
        <w:t>от 14 июля 2012 года N 717</w:t>
      </w:r>
    </w:p>
    <w:p w:rsidR="001538E2" w:rsidRPr="001538E2" w:rsidRDefault="001538E2">
      <w:pPr>
        <w:pStyle w:val="ConsPlusNormal"/>
        <w:jc w:val="both"/>
      </w:pPr>
    </w:p>
    <w:p w:rsidR="001538E2" w:rsidRPr="001538E2" w:rsidRDefault="001538E2">
      <w:pPr>
        <w:pStyle w:val="ConsPlusNormal"/>
        <w:jc w:val="center"/>
      </w:pPr>
      <w:bookmarkStart w:id="61" w:name="P544"/>
      <w:bookmarkEnd w:id="61"/>
      <w:r w:rsidRPr="001538E2">
        <w:t>Информация для расчета субсидий на возмещение части затрат</w:t>
      </w:r>
    </w:p>
    <w:p w:rsidR="001538E2" w:rsidRPr="001538E2" w:rsidRDefault="001538E2">
      <w:pPr>
        <w:pStyle w:val="ConsPlusNormal"/>
        <w:jc w:val="center"/>
      </w:pPr>
      <w:r w:rsidRPr="001538E2">
        <w:t>сельскохозяйственного потребительского кооператива,</w:t>
      </w:r>
    </w:p>
    <w:p w:rsidR="001538E2" w:rsidRPr="001538E2" w:rsidRDefault="001538E2">
      <w:pPr>
        <w:pStyle w:val="ConsPlusNormal"/>
        <w:jc w:val="center"/>
      </w:pPr>
      <w:r w:rsidRPr="001538E2">
        <w:t>понесенных в текущем финансовом году, связанных</w:t>
      </w:r>
    </w:p>
    <w:p w:rsidR="001538E2" w:rsidRPr="001538E2" w:rsidRDefault="001538E2">
      <w:pPr>
        <w:pStyle w:val="ConsPlusNormal"/>
        <w:jc w:val="center"/>
      </w:pPr>
      <w:r w:rsidRPr="001538E2">
        <w:t>с приобретением крупного рогатого скота в целях замены</w:t>
      </w:r>
    </w:p>
    <w:p w:rsidR="001538E2" w:rsidRPr="001538E2" w:rsidRDefault="001538E2">
      <w:pPr>
        <w:pStyle w:val="ConsPlusNormal"/>
        <w:jc w:val="center"/>
      </w:pPr>
      <w:r w:rsidRPr="001538E2">
        <w:t>крупного рогатого скота, больного или инфицированного</w:t>
      </w:r>
    </w:p>
    <w:p w:rsidR="001538E2" w:rsidRPr="001538E2" w:rsidRDefault="001538E2">
      <w:pPr>
        <w:pStyle w:val="ConsPlusNormal"/>
        <w:jc w:val="center"/>
      </w:pPr>
      <w:r w:rsidRPr="001538E2">
        <w:t>лейкозом, принадлежащего членам (кроме ассоциированных</w:t>
      </w:r>
    </w:p>
    <w:p w:rsidR="001538E2" w:rsidRPr="001538E2" w:rsidRDefault="001538E2">
      <w:pPr>
        <w:pStyle w:val="ConsPlusNormal"/>
        <w:jc w:val="center"/>
      </w:pPr>
      <w:r w:rsidRPr="001538E2">
        <w:t>членов) сельскохозяйственного потребительского кооператива</w:t>
      </w:r>
    </w:p>
    <w:p w:rsidR="001538E2" w:rsidRPr="001538E2" w:rsidRDefault="001538E2">
      <w:pPr>
        <w:pStyle w:val="ConsPlusNormal"/>
        <w:jc w:val="center"/>
      </w:pPr>
      <w:r w:rsidRPr="001538E2">
        <w:t>на праве собственности, в 20__ году</w:t>
      </w:r>
    </w:p>
    <w:p w:rsidR="001538E2" w:rsidRPr="001538E2" w:rsidRDefault="001538E2">
      <w:pPr>
        <w:pStyle w:val="ConsPlusNormal"/>
        <w:jc w:val="center"/>
      </w:pPr>
      <w:r w:rsidRPr="001538E2">
        <w:t>___________________________________________________________</w:t>
      </w:r>
    </w:p>
    <w:p w:rsidR="001538E2" w:rsidRPr="001538E2" w:rsidRDefault="001538E2">
      <w:pPr>
        <w:pStyle w:val="ConsPlusNormal"/>
        <w:jc w:val="center"/>
      </w:pPr>
      <w:r w:rsidRPr="001538E2">
        <w:t>(полное наименование сельскохозяйственного потребительского</w:t>
      </w:r>
    </w:p>
    <w:p w:rsidR="001538E2" w:rsidRPr="001538E2" w:rsidRDefault="001538E2">
      <w:pPr>
        <w:pStyle w:val="ConsPlusNormal"/>
        <w:jc w:val="center"/>
      </w:pPr>
      <w:r w:rsidRPr="001538E2">
        <w:t>кооператива, наименование муниципального района,</w:t>
      </w:r>
    </w:p>
    <w:p w:rsidR="001538E2" w:rsidRPr="001538E2" w:rsidRDefault="001538E2">
      <w:pPr>
        <w:pStyle w:val="ConsPlusNormal"/>
        <w:jc w:val="center"/>
      </w:pPr>
      <w:r w:rsidRPr="001538E2">
        <w:t>муниципального округа или городского округа Красноярского</w:t>
      </w:r>
    </w:p>
    <w:p w:rsidR="001538E2" w:rsidRPr="001538E2" w:rsidRDefault="001538E2">
      <w:pPr>
        <w:pStyle w:val="ConsPlusNormal"/>
        <w:jc w:val="center"/>
      </w:pPr>
      <w:r w:rsidRPr="001538E2">
        <w:t>края) (далее - субсидия, кооператив)</w:t>
      </w:r>
    </w:p>
    <w:p w:rsidR="001538E2" w:rsidRPr="001538E2" w:rsidRDefault="001538E2">
      <w:pPr>
        <w:pStyle w:val="ConsPlusNormal"/>
        <w:jc w:val="both"/>
      </w:pPr>
    </w:p>
    <w:p w:rsidR="001538E2" w:rsidRPr="001538E2" w:rsidRDefault="001538E2">
      <w:pPr>
        <w:pStyle w:val="ConsPlusNormal"/>
        <w:ind w:firstLine="540"/>
        <w:jc w:val="both"/>
      </w:pPr>
      <w:r w:rsidRPr="001538E2">
        <w:t>Кооператив налогоплательщиком налога на добавленную стоимость на дату оплаты крупного рогатого скота:</w:t>
      </w:r>
    </w:p>
    <w:p w:rsidR="001538E2" w:rsidRPr="001538E2" w:rsidRDefault="001538E2">
      <w:pPr>
        <w:pStyle w:val="ConsPlusNormal"/>
        <w:spacing w:before="220"/>
        <w:ind w:firstLine="540"/>
        <w:jc w:val="both"/>
      </w:pPr>
      <w:r w:rsidRPr="001538E2">
        <w:t>"__" _____________ 20__ года ___________________ (являлся, не являлся);</w:t>
      </w:r>
    </w:p>
    <w:p w:rsidR="001538E2" w:rsidRDefault="001538E2" w:rsidP="001538E2">
      <w:pPr>
        <w:pStyle w:val="ConsPlusNormal"/>
        <w:spacing w:before="220"/>
        <w:ind w:firstLine="540"/>
        <w:jc w:val="both"/>
      </w:pPr>
      <w:r w:rsidRPr="001538E2">
        <w:lastRenderedPageBreak/>
        <w:t>"__" _____________ 20__ года __________________ (являлся, не являлся) &lt;1&gt;.</w:t>
      </w:r>
      <w:r>
        <w:t xml:space="preserve"> </w:t>
      </w:r>
    </w:p>
    <w:p w:rsidR="001538E2" w:rsidRDefault="001538E2" w:rsidP="001538E2">
      <w:pPr>
        <w:pStyle w:val="ConsPlusNormal"/>
        <w:spacing w:before="22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69"/>
        <w:gridCol w:w="1399"/>
        <w:gridCol w:w="1999"/>
        <w:gridCol w:w="1999"/>
        <w:gridCol w:w="1999"/>
        <w:gridCol w:w="1219"/>
        <w:gridCol w:w="1474"/>
        <w:gridCol w:w="1744"/>
      </w:tblGrid>
      <w:tr w:rsidR="001538E2" w:rsidRPr="001538E2">
        <w:tc>
          <w:tcPr>
            <w:tcW w:w="454" w:type="dxa"/>
          </w:tcPr>
          <w:p w:rsidR="001538E2" w:rsidRPr="001538E2" w:rsidRDefault="001538E2">
            <w:pPr>
              <w:pStyle w:val="ConsPlusNormal"/>
              <w:jc w:val="center"/>
            </w:pPr>
            <w:r w:rsidRPr="001538E2">
              <w:t>N п/п</w:t>
            </w:r>
          </w:p>
        </w:tc>
        <w:tc>
          <w:tcPr>
            <w:tcW w:w="1969" w:type="dxa"/>
          </w:tcPr>
          <w:p w:rsidR="001538E2" w:rsidRPr="001538E2" w:rsidRDefault="001538E2">
            <w:pPr>
              <w:pStyle w:val="ConsPlusNormal"/>
              <w:jc w:val="center"/>
            </w:pPr>
            <w:r w:rsidRPr="001538E2">
              <w:t>Наименование члена (кроме ассоциированных членов) кооператива</w:t>
            </w:r>
          </w:p>
        </w:tc>
        <w:tc>
          <w:tcPr>
            <w:tcW w:w="1399" w:type="dxa"/>
          </w:tcPr>
          <w:p w:rsidR="001538E2" w:rsidRPr="001538E2" w:rsidRDefault="001538E2">
            <w:pPr>
              <w:pStyle w:val="ConsPlusNormal"/>
              <w:jc w:val="center"/>
            </w:pPr>
            <w:r w:rsidRPr="001538E2">
              <w:t>Дата решения о принятии в члены кооператива</w:t>
            </w:r>
          </w:p>
        </w:tc>
        <w:tc>
          <w:tcPr>
            <w:tcW w:w="1999" w:type="dxa"/>
          </w:tcPr>
          <w:p w:rsidR="001538E2" w:rsidRPr="001538E2" w:rsidRDefault="001538E2">
            <w:pPr>
              <w:pStyle w:val="ConsPlusNormal"/>
              <w:jc w:val="center"/>
            </w:pPr>
            <w:r w:rsidRPr="001538E2">
              <w:t>Наименование приобретенного крупного рогатого скота в целях последующей замены крупного рогатого скота, больного или инфицированного лейкозом, выбывшего на убой, принадлежащего членам (кроме ассоциированных членов) кооператива на праве собственности</w:t>
            </w:r>
          </w:p>
        </w:tc>
        <w:tc>
          <w:tcPr>
            <w:tcW w:w="1999" w:type="dxa"/>
          </w:tcPr>
          <w:p w:rsidR="001538E2" w:rsidRPr="001538E2" w:rsidRDefault="001538E2">
            <w:pPr>
              <w:pStyle w:val="ConsPlusNormal"/>
              <w:jc w:val="center"/>
            </w:pPr>
            <w:r w:rsidRPr="001538E2">
              <w:t>Стоимость крупного рогатого скота &lt;2&gt;, приобретенного и передаваемого в целях замены крупного рогатого скота, больного или инфицированного лейкозом, выбывшего на убой, принадлежащего членам (кроме ассоциированных членов) кооператива на праве собственности, рублей</w:t>
            </w:r>
          </w:p>
        </w:tc>
        <w:tc>
          <w:tcPr>
            <w:tcW w:w="1999" w:type="dxa"/>
          </w:tcPr>
          <w:p w:rsidR="001538E2" w:rsidRPr="001538E2" w:rsidRDefault="001538E2">
            <w:pPr>
              <w:pStyle w:val="ConsPlusNormal"/>
              <w:jc w:val="center"/>
            </w:pPr>
            <w:r w:rsidRPr="001538E2">
              <w:t>Доля стоимости крупного рогатого скота, передаваемого (реализуемого) одному члену кооператива (кроме ассоциированных членов) в целях замены больного или инфицированного лейкозом крупного рогатого скота, выбывшего на убой &lt;3&gt;, процентов</w:t>
            </w:r>
          </w:p>
        </w:tc>
        <w:tc>
          <w:tcPr>
            <w:tcW w:w="1219" w:type="dxa"/>
          </w:tcPr>
          <w:p w:rsidR="001538E2" w:rsidRPr="001538E2" w:rsidRDefault="001538E2">
            <w:pPr>
              <w:pStyle w:val="ConsPlusNormal"/>
              <w:jc w:val="center"/>
            </w:pPr>
            <w:r w:rsidRPr="001538E2">
              <w:t>Ставка субсидии, процентов</w:t>
            </w:r>
          </w:p>
        </w:tc>
        <w:tc>
          <w:tcPr>
            <w:tcW w:w="1474" w:type="dxa"/>
          </w:tcPr>
          <w:p w:rsidR="001538E2" w:rsidRPr="001538E2" w:rsidRDefault="001538E2">
            <w:pPr>
              <w:pStyle w:val="ConsPlusNormal"/>
              <w:jc w:val="center"/>
            </w:pPr>
            <w:r w:rsidRPr="001538E2">
              <w:t>Сумма начисленной субсидии (гр. 5 х гр. 7) / 100%, рублей</w:t>
            </w:r>
          </w:p>
        </w:tc>
        <w:tc>
          <w:tcPr>
            <w:tcW w:w="1744" w:type="dxa"/>
          </w:tcPr>
          <w:p w:rsidR="001538E2" w:rsidRPr="001538E2" w:rsidRDefault="001538E2">
            <w:pPr>
              <w:pStyle w:val="ConsPlusNormal"/>
              <w:jc w:val="center"/>
            </w:pPr>
            <w:r w:rsidRPr="001538E2">
              <w:t>Сумма субсидии, причитающаяся к выплате &lt;4&gt;, рублей</w:t>
            </w:r>
          </w:p>
        </w:tc>
      </w:tr>
      <w:tr w:rsidR="001538E2" w:rsidRPr="001538E2">
        <w:tc>
          <w:tcPr>
            <w:tcW w:w="454" w:type="dxa"/>
          </w:tcPr>
          <w:p w:rsidR="001538E2" w:rsidRPr="001538E2" w:rsidRDefault="001538E2">
            <w:pPr>
              <w:pStyle w:val="ConsPlusNormal"/>
              <w:jc w:val="center"/>
            </w:pPr>
            <w:r w:rsidRPr="001538E2">
              <w:t>1</w:t>
            </w:r>
          </w:p>
        </w:tc>
        <w:tc>
          <w:tcPr>
            <w:tcW w:w="1969" w:type="dxa"/>
          </w:tcPr>
          <w:p w:rsidR="001538E2" w:rsidRPr="001538E2" w:rsidRDefault="001538E2">
            <w:pPr>
              <w:pStyle w:val="ConsPlusNormal"/>
              <w:jc w:val="center"/>
            </w:pPr>
            <w:r w:rsidRPr="001538E2">
              <w:t>2</w:t>
            </w:r>
          </w:p>
        </w:tc>
        <w:tc>
          <w:tcPr>
            <w:tcW w:w="1399" w:type="dxa"/>
          </w:tcPr>
          <w:p w:rsidR="001538E2" w:rsidRPr="001538E2" w:rsidRDefault="001538E2">
            <w:pPr>
              <w:pStyle w:val="ConsPlusNormal"/>
              <w:jc w:val="center"/>
            </w:pPr>
            <w:r w:rsidRPr="001538E2">
              <w:t>3</w:t>
            </w:r>
          </w:p>
        </w:tc>
        <w:tc>
          <w:tcPr>
            <w:tcW w:w="1999" w:type="dxa"/>
          </w:tcPr>
          <w:p w:rsidR="001538E2" w:rsidRPr="001538E2" w:rsidRDefault="001538E2">
            <w:pPr>
              <w:pStyle w:val="ConsPlusNormal"/>
              <w:jc w:val="center"/>
            </w:pPr>
            <w:r w:rsidRPr="001538E2">
              <w:t>4</w:t>
            </w:r>
          </w:p>
        </w:tc>
        <w:tc>
          <w:tcPr>
            <w:tcW w:w="1999" w:type="dxa"/>
          </w:tcPr>
          <w:p w:rsidR="001538E2" w:rsidRPr="001538E2" w:rsidRDefault="001538E2">
            <w:pPr>
              <w:pStyle w:val="ConsPlusNormal"/>
              <w:jc w:val="center"/>
            </w:pPr>
            <w:bookmarkStart w:id="62" w:name="P575"/>
            <w:bookmarkEnd w:id="62"/>
            <w:r w:rsidRPr="001538E2">
              <w:t>5</w:t>
            </w:r>
          </w:p>
        </w:tc>
        <w:tc>
          <w:tcPr>
            <w:tcW w:w="1999" w:type="dxa"/>
          </w:tcPr>
          <w:p w:rsidR="001538E2" w:rsidRPr="001538E2" w:rsidRDefault="001538E2">
            <w:pPr>
              <w:pStyle w:val="ConsPlusNormal"/>
              <w:jc w:val="center"/>
            </w:pPr>
            <w:r w:rsidRPr="001538E2">
              <w:t>6</w:t>
            </w:r>
          </w:p>
        </w:tc>
        <w:tc>
          <w:tcPr>
            <w:tcW w:w="1219" w:type="dxa"/>
          </w:tcPr>
          <w:p w:rsidR="001538E2" w:rsidRPr="001538E2" w:rsidRDefault="001538E2">
            <w:pPr>
              <w:pStyle w:val="ConsPlusNormal"/>
              <w:jc w:val="center"/>
            </w:pPr>
            <w:bookmarkStart w:id="63" w:name="P577"/>
            <w:bookmarkEnd w:id="63"/>
            <w:r w:rsidRPr="001538E2">
              <w:t>7</w:t>
            </w:r>
          </w:p>
        </w:tc>
        <w:tc>
          <w:tcPr>
            <w:tcW w:w="1474" w:type="dxa"/>
          </w:tcPr>
          <w:p w:rsidR="001538E2" w:rsidRPr="001538E2" w:rsidRDefault="001538E2">
            <w:pPr>
              <w:pStyle w:val="ConsPlusNormal"/>
              <w:jc w:val="center"/>
            </w:pPr>
            <w:r w:rsidRPr="001538E2">
              <w:t>8</w:t>
            </w:r>
          </w:p>
        </w:tc>
        <w:tc>
          <w:tcPr>
            <w:tcW w:w="1744" w:type="dxa"/>
          </w:tcPr>
          <w:p w:rsidR="001538E2" w:rsidRPr="001538E2" w:rsidRDefault="001538E2">
            <w:pPr>
              <w:pStyle w:val="ConsPlusNormal"/>
              <w:jc w:val="center"/>
            </w:pPr>
            <w:r w:rsidRPr="001538E2">
              <w:t>9</w:t>
            </w:r>
          </w:p>
        </w:tc>
      </w:tr>
      <w:tr w:rsidR="001538E2" w:rsidRPr="001538E2">
        <w:tc>
          <w:tcPr>
            <w:tcW w:w="454" w:type="dxa"/>
          </w:tcPr>
          <w:p w:rsidR="001538E2" w:rsidRPr="001538E2" w:rsidRDefault="001538E2">
            <w:pPr>
              <w:pStyle w:val="ConsPlusNormal"/>
            </w:pPr>
            <w:r w:rsidRPr="001538E2">
              <w:t>1</w:t>
            </w:r>
          </w:p>
        </w:tc>
        <w:tc>
          <w:tcPr>
            <w:tcW w:w="1969" w:type="dxa"/>
          </w:tcPr>
          <w:p w:rsidR="001538E2" w:rsidRPr="001538E2" w:rsidRDefault="001538E2">
            <w:pPr>
              <w:pStyle w:val="ConsPlusNormal"/>
            </w:pPr>
          </w:p>
        </w:tc>
        <w:tc>
          <w:tcPr>
            <w:tcW w:w="1399" w:type="dxa"/>
          </w:tcPr>
          <w:p w:rsidR="001538E2" w:rsidRPr="001538E2" w:rsidRDefault="001538E2">
            <w:pPr>
              <w:pStyle w:val="ConsPlusNormal"/>
            </w:pPr>
          </w:p>
        </w:tc>
        <w:tc>
          <w:tcPr>
            <w:tcW w:w="1999" w:type="dxa"/>
          </w:tcPr>
          <w:p w:rsidR="001538E2" w:rsidRPr="001538E2" w:rsidRDefault="001538E2">
            <w:pPr>
              <w:pStyle w:val="ConsPlusNormal"/>
            </w:pPr>
          </w:p>
        </w:tc>
        <w:tc>
          <w:tcPr>
            <w:tcW w:w="1999" w:type="dxa"/>
          </w:tcPr>
          <w:p w:rsidR="001538E2" w:rsidRPr="001538E2" w:rsidRDefault="001538E2">
            <w:pPr>
              <w:pStyle w:val="ConsPlusNormal"/>
            </w:pPr>
          </w:p>
        </w:tc>
        <w:tc>
          <w:tcPr>
            <w:tcW w:w="1999" w:type="dxa"/>
          </w:tcPr>
          <w:p w:rsidR="001538E2" w:rsidRPr="001538E2" w:rsidRDefault="001538E2">
            <w:pPr>
              <w:pStyle w:val="ConsPlusNormal"/>
            </w:pPr>
          </w:p>
        </w:tc>
        <w:tc>
          <w:tcPr>
            <w:tcW w:w="1219" w:type="dxa"/>
          </w:tcPr>
          <w:p w:rsidR="001538E2" w:rsidRPr="001538E2" w:rsidRDefault="001538E2">
            <w:pPr>
              <w:pStyle w:val="ConsPlusNormal"/>
            </w:pPr>
          </w:p>
        </w:tc>
        <w:tc>
          <w:tcPr>
            <w:tcW w:w="1474" w:type="dxa"/>
          </w:tcPr>
          <w:p w:rsidR="001538E2" w:rsidRPr="001538E2" w:rsidRDefault="001538E2">
            <w:pPr>
              <w:pStyle w:val="ConsPlusNormal"/>
            </w:pPr>
          </w:p>
        </w:tc>
        <w:tc>
          <w:tcPr>
            <w:tcW w:w="1744" w:type="dxa"/>
          </w:tcPr>
          <w:p w:rsidR="001538E2" w:rsidRPr="001538E2" w:rsidRDefault="001538E2">
            <w:pPr>
              <w:pStyle w:val="ConsPlusNormal"/>
              <w:jc w:val="center"/>
            </w:pPr>
            <w:r w:rsidRPr="001538E2">
              <w:t>Х</w:t>
            </w:r>
          </w:p>
        </w:tc>
      </w:tr>
      <w:tr w:rsidR="001538E2" w:rsidRPr="001538E2">
        <w:tc>
          <w:tcPr>
            <w:tcW w:w="454" w:type="dxa"/>
          </w:tcPr>
          <w:p w:rsidR="001538E2" w:rsidRPr="001538E2" w:rsidRDefault="001538E2">
            <w:pPr>
              <w:pStyle w:val="ConsPlusNormal"/>
            </w:pPr>
            <w:r w:rsidRPr="001538E2">
              <w:t>2</w:t>
            </w:r>
          </w:p>
        </w:tc>
        <w:tc>
          <w:tcPr>
            <w:tcW w:w="1969" w:type="dxa"/>
          </w:tcPr>
          <w:p w:rsidR="001538E2" w:rsidRPr="001538E2" w:rsidRDefault="001538E2">
            <w:pPr>
              <w:pStyle w:val="ConsPlusNormal"/>
            </w:pPr>
          </w:p>
        </w:tc>
        <w:tc>
          <w:tcPr>
            <w:tcW w:w="1399" w:type="dxa"/>
          </w:tcPr>
          <w:p w:rsidR="001538E2" w:rsidRPr="001538E2" w:rsidRDefault="001538E2">
            <w:pPr>
              <w:pStyle w:val="ConsPlusNormal"/>
            </w:pPr>
          </w:p>
        </w:tc>
        <w:tc>
          <w:tcPr>
            <w:tcW w:w="1999" w:type="dxa"/>
          </w:tcPr>
          <w:p w:rsidR="001538E2" w:rsidRPr="001538E2" w:rsidRDefault="001538E2">
            <w:pPr>
              <w:pStyle w:val="ConsPlusNormal"/>
            </w:pPr>
          </w:p>
        </w:tc>
        <w:tc>
          <w:tcPr>
            <w:tcW w:w="1999" w:type="dxa"/>
          </w:tcPr>
          <w:p w:rsidR="001538E2" w:rsidRPr="001538E2" w:rsidRDefault="001538E2">
            <w:pPr>
              <w:pStyle w:val="ConsPlusNormal"/>
            </w:pPr>
          </w:p>
        </w:tc>
        <w:tc>
          <w:tcPr>
            <w:tcW w:w="1999" w:type="dxa"/>
          </w:tcPr>
          <w:p w:rsidR="001538E2" w:rsidRPr="001538E2" w:rsidRDefault="001538E2">
            <w:pPr>
              <w:pStyle w:val="ConsPlusNormal"/>
            </w:pPr>
          </w:p>
        </w:tc>
        <w:tc>
          <w:tcPr>
            <w:tcW w:w="1219" w:type="dxa"/>
          </w:tcPr>
          <w:p w:rsidR="001538E2" w:rsidRPr="001538E2" w:rsidRDefault="001538E2">
            <w:pPr>
              <w:pStyle w:val="ConsPlusNormal"/>
            </w:pPr>
          </w:p>
        </w:tc>
        <w:tc>
          <w:tcPr>
            <w:tcW w:w="1474" w:type="dxa"/>
          </w:tcPr>
          <w:p w:rsidR="001538E2" w:rsidRPr="001538E2" w:rsidRDefault="001538E2">
            <w:pPr>
              <w:pStyle w:val="ConsPlusNormal"/>
            </w:pPr>
          </w:p>
        </w:tc>
        <w:tc>
          <w:tcPr>
            <w:tcW w:w="1744" w:type="dxa"/>
          </w:tcPr>
          <w:p w:rsidR="001538E2" w:rsidRPr="001538E2" w:rsidRDefault="001538E2">
            <w:pPr>
              <w:pStyle w:val="ConsPlusNormal"/>
              <w:jc w:val="center"/>
            </w:pPr>
            <w:r w:rsidRPr="001538E2">
              <w:t>Х</w:t>
            </w:r>
          </w:p>
        </w:tc>
      </w:tr>
      <w:tr w:rsidR="001538E2" w:rsidRPr="001538E2">
        <w:tc>
          <w:tcPr>
            <w:tcW w:w="454" w:type="dxa"/>
          </w:tcPr>
          <w:p w:rsidR="001538E2" w:rsidRPr="001538E2" w:rsidRDefault="001538E2">
            <w:pPr>
              <w:pStyle w:val="ConsPlusNormal"/>
            </w:pPr>
            <w:r w:rsidRPr="001538E2">
              <w:t>...</w:t>
            </w:r>
          </w:p>
        </w:tc>
        <w:tc>
          <w:tcPr>
            <w:tcW w:w="1969" w:type="dxa"/>
          </w:tcPr>
          <w:p w:rsidR="001538E2" w:rsidRPr="001538E2" w:rsidRDefault="001538E2">
            <w:pPr>
              <w:pStyle w:val="ConsPlusNormal"/>
            </w:pPr>
          </w:p>
        </w:tc>
        <w:tc>
          <w:tcPr>
            <w:tcW w:w="1399" w:type="dxa"/>
          </w:tcPr>
          <w:p w:rsidR="001538E2" w:rsidRPr="001538E2" w:rsidRDefault="001538E2">
            <w:pPr>
              <w:pStyle w:val="ConsPlusNormal"/>
            </w:pPr>
          </w:p>
        </w:tc>
        <w:tc>
          <w:tcPr>
            <w:tcW w:w="1999" w:type="dxa"/>
          </w:tcPr>
          <w:p w:rsidR="001538E2" w:rsidRPr="001538E2" w:rsidRDefault="001538E2">
            <w:pPr>
              <w:pStyle w:val="ConsPlusNormal"/>
            </w:pPr>
          </w:p>
        </w:tc>
        <w:tc>
          <w:tcPr>
            <w:tcW w:w="1999" w:type="dxa"/>
          </w:tcPr>
          <w:p w:rsidR="001538E2" w:rsidRPr="001538E2" w:rsidRDefault="001538E2">
            <w:pPr>
              <w:pStyle w:val="ConsPlusNormal"/>
            </w:pPr>
          </w:p>
        </w:tc>
        <w:tc>
          <w:tcPr>
            <w:tcW w:w="1999" w:type="dxa"/>
          </w:tcPr>
          <w:p w:rsidR="001538E2" w:rsidRPr="001538E2" w:rsidRDefault="001538E2">
            <w:pPr>
              <w:pStyle w:val="ConsPlusNormal"/>
            </w:pPr>
          </w:p>
        </w:tc>
        <w:tc>
          <w:tcPr>
            <w:tcW w:w="1219" w:type="dxa"/>
          </w:tcPr>
          <w:p w:rsidR="001538E2" w:rsidRPr="001538E2" w:rsidRDefault="001538E2">
            <w:pPr>
              <w:pStyle w:val="ConsPlusNormal"/>
            </w:pPr>
          </w:p>
        </w:tc>
        <w:tc>
          <w:tcPr>
            <w:tcW w:w="1474" w:type="dxa"/>
          </w:tcPr>
          <w:p w:rsidR="001538E2" w:rsidRPr="001538E2" w:rsidRDefault="001538E2">
            <w:pPr>
              <w:pStyle w:val="ConsPlusNormal"/>
            </w:pPr>
          </w:p>
        </w:tc>
        <w:tc>
          <w:tcPr>
            <w:tcW w:w="1744" w:type="dxa"/>
          </w:tcPr>
          <w:p w:rsidR="001538E2" w:rsidRPr="001538E2" w:rsidRDefault="001538E2">
            <w:pPr>
              <w:pStyle w:val="ConsPlusNormal"/>
              <w:jc w:val="center"/>
            </w:pPr>
            <w:r w:rsidRPr="001538E2">
              <w:t>Х</w:t>
            </w:r>
          </w:p>
        </w:tc>
      </w:tr>
      <w:tr w:rsidR="001538E2" w:rsidRPr="001538E2">
        <w:tc>
          <w:tcPr>
            <w:tcW w:w="2423" w:type="dxa"/>
            <w:gridSpan w:val="2"/>
          </w:tcPr>
          <w:p w:rsidR="001538E2" w:rsidRPr="001538E2" w:rsidRDefault="001538E2">
            <w:pPr>
              <w:pStyle w:val="ConsPlusNormal"/>
            </w:pPr>
            <w:r w:rsidRPr="001538E2">
              <w:t>Итого</w:t>
            </w:r>
          </w:p>
        </w:tc>
        <w:tc>
          <w:tcPr>
            <w:tcW w:w="1399" w:type="dxa"/>
          </w:tcPr>
          <w:p w:rsidR="001538E2" w:rsidRPr="001538E2" w:rsidRDefault="001538E2">
            <w:pPr>
              <w:pStyle w:val="ConsPlusNormal"/>
              <w:jc w:val="center"/>
            </w:pPr>
            <w:r w:rsidRPr="001538E2">
              <w:t>Х</w:t>
            </w:r>
          </w:p>
        </w:tc>
        <w:tc>
          <w:tcPr>
            <w:tcW w:w="1999" w:type="dxa"/>
          </w:tcPr>
          <w:p w:rsidR="001538E2" w:rsidRPr="001538E2" w:rsidRDefault="001538E2">
            <w:pPr>
              <w:pStyle w:val="ConsPlusNormal"/>
              <w:jc w:val="center"/>
            </w:pPr>
            <w:r w:rsidRPr="001538E2">
              <w:t>Х</w:t>
            </w:r>
          </w:p>
        </w:tc>
        <w:tc>
          <w:tcPr>
            <w:tcW w:w="1999" w:type="dxa"/>
          </w:tcPr>
          <w:p w:rsidR="001538E2" w:rsidRPr="001538E2" w:rsidRDefault="001538E2">
            <w:pPr>
              <w:pStyle w:val="ConsPlusNormal"/>
            </w:pPr>
          </w:p>
        </w:tc>
        <w:tc>
          <w:tcPr>
            <w:tcW w:w="1999" w:type="dxa"/>
          </w:tcPr>
          <w:p w:rsidR="001538E2" w:rsidRPr="001538E2" w:rsidRDefault="001538E2">
            <w:pPr>
              <w:pStyle w:val="ConsPlusNormal"/>
              <w:jc w:val="center"/>
            </w:pPr>
            <w:r w:rsidRPr="001538E2">
              <w:t>100</w:t>
            </w:r>
          </w:p>
        </w:tc>
        <w:tc>
          <w:tcPr>
            <w:tcW w:w="1219" w:type="dxa"/>
          </w:tcPr>
          <w:p w:rsidR="001538E2" w:rsidRPr="001538E2" w:rsidRDefault="001538E2">
            <w:pPr>
              <w:pStyle w:val="ConsPlusNormal"/>
              <w:jc w:val="center"/>
            </w:pPr>
            <w:r w:rsidRPr="001538E2">
              <w:t>Х</w:t>
            </w:r>
          </w:p>
        </w:tc>
        <w:tc>
          <w:tcPr>
            <w:tcW w:w="1474" w:type="dxa"/>
          </w:tcPr>
          <w:p w:rsidR="001538E2" w:rsidRPr="001538E2" w:rsidRDefault="001538E2">
            <w:pPr>
              <w:pStyle w:val="ConsPlusNormal"/>
            </w:pPr>
          </w:p>
        </w:tc>
        <w:tc>
          <w:tcPr>
            <w:tcW w:w="1744" w:type="dxa"/>
          </w:tcPr>
          <w:p w:rsidR="001538E2" w:rsidRPr="001538E2" w:rsidRDefault="001538E2">
            <w:pPr>
              <w:pStyle w:val="ConsPlusNormal"/>
            </w:pPr>
          </w:p>
        </w:tc>
      </w:tr>
    </w:tbl>
    <w:p w:rsidR="001538E2" w:rsidRPr="001538E2" w:rsidRDefault="001538E2">
      <w:pPr>
        <w:sectPr w:rsidR="001538E2" w:rsidRPr="001538E2">
          <w:pgSz w:w="16838" w:h="11905" w:orient="landscape"/>
          <w:pgMar w:top="1701" w:right="1134" w:bottom="850" w:left="1134" w:header="0" w:footer="0" w:gutter="0"/>
          <w:cols w:space="720"/>
        </w:sectPr>
      </w:pPr>
    </w:p>
    <w:p w:rsidR="001538E2" w:rsidRPr="001538E2" w:rsidRDefault="001538E2">
      <w:pPr>
        <w:pStyle w:val="ConsPlusNormal"/>
        <w:jc w:val="both"/>
      </w:pPr>
    </w:p>
    <w:p w:rsidR="001538E2" w:rsidRPr="001538E2" w:rsidRDefault="001538E2">
      <w:pPr>
        <w:pStyle w:val="ConsPlusNonformat"/>
        <w:jc w:val="both"/>
      </w:pPr>
      <w:r w:rsidRPr="001538E2">
        <w:t>Руководитель кооператива</w:t>
      </w:r>
    </w:p>
    <w:p w:rsidR="001538E2" w:rsidRPr="001538E2" w:rsidRDefault="001538E2">
      <w:pPr>
        <w:pStyle w:val="ConsPlusNonformat"/>
        <w:jc w:val="both"/>
      </w:pPr>
      <w:r w:rsidRPr="001538E2">
        <w:t>(уполномоченное лицо)        _____________    ______________________</w:t>
      </w:r>
    </w:p>
    <w:p w:rsidR="001538E2" w:rsidRPr="001538E2" w:rsidRDefault="001538E2">
      <w:pPr>
        <w:pStyle w:val="ConsPlusNonformat"/>
        <w:jc w:val="both"/>
      </w:pPr>
      <w:r w:rsidRPr="001538E2">
        <w:t xml:space="preserve">                               (подпись)              (ФИО)</w:t>
      </w:r>
    </w:p>
    <w:p w:rsidR="001538E2" w:rsidRPr="001538E2" w:rsidRDefault="001538E2">
      <w:pPr>
        <w:pStyle w:val="ConsPlusNonformat"/>
        <w:jc w:val="both"/>
      </w:pPr>
    </w:p>
    <w:p w:rsidR="001538E2" w:rsidRPr="001538E2" w:rsidRDefault="001538E2">
      <w:pPr>
        <w:pStyle w:val="ConsPlusNonformat"/>
        <w:jc w:val="both"/>
      </w:pPr>
      <w:r w:rsidRPr="001538E2">
        <w:t>М.П. (при наличии печати) &lt;5&gt;</w:t>
      </w:r>
    </w:p>
    <w:p w:rsidR="001538E2" w:rsidRPr="001538E2" w:rsidRDefault="001538E2">
      <w:pPr>
        <w:pStyle w:val="ConsPlusNonformat"/>
        <w:jc w:val="both"/>
      </w:pPr>
      <w:r w:rsidRPr="001538E2">
        <w:t>"__" _____________ 20__ г.</w:t>
      </w:r>
    </w:p>
    <w:p w:rsidR="001538E2" w:rsidRPr="001538E2" w:rsidRDefault="001538E2">
      <w:pPr>
        <w:pStyle w:val="ConsPlusNormal"/>
        <w:ind w:firstLine="540"/>
        <w:jc w:val="both"/>
      </w:pPr>
      <w:r w:rsidRPr="001538E2">
        <w:t>--------------------------------</w:t>
      </w:r>
    </w:p>
    <w:p w:rsidR="001538E2" w:rsidRPr="001538E2" w:rsidRDefault="001538E2">
      <w:pPr>
        <w:pStyle w:val="ConsPlusNormal"/>
        <w:spacing w:before="220"/>
        <w:ind w:firstLine="540"/>
        <w:jc w:val="both"/>
      </w:pPr>
      <w:bookmarkStart w:id="64" w:name="P623"/>
      <w:bookmarkEnd w:id="64"/>
      <w:r w:rsidRPr="001538E2">
        <w:t>&lt;1&gt; В случае оплаты приобретенного крупного рогатого скота в разные календарные даты информация о том, являлся или не являлся кооператив налогоплательщиком налога на добавленную стоимость, указывается на каждую дату оплаты приобретенного крупного рогатого скота.</w:t>
      </w:r>
    </w:p>
    <w:p w:rsidR="001538E2" w:rsidRPr="001538E2" w:rsidRDefault="001538E2">
      <w:pPr>
        <w:pStyle w:val="ConsPlusNormal"/>
        <w:spacing w:before="220"/>
        <w:ind w:firstLine="540"/>
        <w:jc w:val="both"/>
      </w:pPr>
      <w:bookmarkStart w:id="65" w:name="P624"/>
      <w:bookmarkEnd w:id="65"/>
      <w:r w:rsidRPr="001538E2">
        <w:t>&lt;2&gt; С учетом налога на добавленную стоимость - для кооперативов,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кооперативов, являющихся налогоплательщиками налога на добавленную стоимость.</w:t>
      </w:r>
    </w:p>
    <w:p w:rsidR="001538E2" w:rsidRPr="001538E2" w:rsidRDefault="001538E2">
      <w:pPr>
        <w:pStyle w:val="ConsPlusNormal"/>
        <w:spacing w:before="220"/>
        <w:ind w:firstLine="540"/>
        <w:jc w:val="both"/>
      </w:pPr>
      <w:bookmarkStart w:id="66" w:name="P625"/>
      <w:bookmarkEnd w:id="66"/>
      <w:r w:rsidRPr="001538E2">
        <w:t>&lt;3&gt; Стоимость крупного рогатого скота, передаваемого (реализуемого) в собственность одного члена кооператива (кроме ассоциированных членов), не может превышать 30 процентов общей стоимости приобретаемого поголовья.</w:t>
      </w:r>
    </w:p>
    <w:p w:rsidR="001538E2" w:rsidRPr="001538E2" w:rsidRDefault="001538E2">
      <w:pPr>
        <w:pStyle w:val="ConsPlusNormal"/>
        <w:spacing w:before="220"/>
        <w:ind w:firstLine="540"/>
        <w:jc w:val="both"/>
      </w:pPr>
      <w:bookmarkStart w:id="67" w:name="P626"/>
      <w:bookmarkEnd w:id="67"/>
      <w:r w:rsidRPr="001538E2">
        <w:t>&lt;4&gt; Не более 10000000,0 рубля из расчета на один кооператив.</w:t>
      </w:r>
    </w:p>
    <w:p w:rsidR="001538E2" w:rsidRPr="001538E2" w:rsidRDefault="001538E2">
      <w:pPr>
        <w:pStyle w:val="ConsPlusNormal"/>
        <w:spacing w:before="220"/>
        <w:ind w:firstLine="540"/>
        <w:jc w:val="both"/>
      </w:pPr>
      <w:bookmarkStart w:id="68" w:name="P627"/>
      <w:bookmarkEnd w:id="68"/>
      <w:r w:rsidRPr="001538E2">
        <w:t>&lt;5&gt; Не заверяется печатью, если заявление подается в электронной форме.</w:t>
      </w:r>
    </w:p>
    <w:p w:rsidR="001538E2" w:rsidRDefault="001538E2">
      <w:pPr>
        <w:pStyle w:val="ConsPlusNormal"/>
        <w:jc w:val="both"/>
        <w:sectPr w:rsidR="001538E2">
          <w:pgSz w:w="11905" w:h="16838"/>
          <w:pgMar w:top="1134" w:right="850" w:bottom="1134" w:left="1701" w:header="0" w:footer="0" w:gutter="0"/>
          <w:cols w:space="720"/>
        </w:sectPr>
      </w:pPr>
    </w:p>
    <w:p w:rsidR="001538E2" w:rsidRPr="001538E2" w:rsidRDefault="001538E2">
      <w:pPr>
        <w:pStyle w:val="ConsPlusNormal"/>
        <w:jc w:val="right"/>
        <w:outlineLvl w:val="1"/>
      </w:pPr>
      <w:r w:rsidRPr="001538E2">
        <w:lastRenderedPageBreak/>
        <w:t>Приложение N 4</w:t>
      </w:r>
    </w:p>
    <w:p w:rsidR="001538E2" w:rsidRPr="001538E2" w:rsidRDefault="001538E2">
      <w:pPr>
        <w:pStyle w:val="ConsPlusNormal"/>
        <w:jc w:val="right"/>
      </w:pPr>
      <w:r w:rsidRPr="001538E2">
        <w:t>к Порядку и условиям</w:t>
      </w:r>
    </w:p>
    <w:p w:rsidR="001538E2" w:rsidRPr="001538E2" w:rsidRDefault="001538E2">
      <w:pPr>
        <w:pStyle w:val="ConsPlusNormal"/>
        <w:jc w:val="right"/>
      </w:pPr>
      <w:r w:rsidRPr="001538E2">
        <w:t>предоставления субсидий</w:t>
      </w:r>
    </w:p>
    <w:p w:rsidR="001538E2" w:rsidRPr="001538E2" w:rsidRDefault="001538E2">
      <w:pPr>
        <w:pStyle w:val="ConsPlusNormal"/>
        <w:jc w:val="right"/>
      </w:pPr>
      <w:r w:rsidRPr="001538E2">
        <w:t>сельскохозяйственным потребительским</w:t>
      </w:r>
    </w:p>
    <w:p w:rsidR="001538E2" w:rsidRPr="001538E2" w:rsidRDefault="001538E2">
      <w:pPr>
        <w:pStyle w:val="ConsPlusNormal"/>
        <w:jc w:val="right"/>
      </w:pPr>
      <w:r w:rsidRPr="001538E2">
        <w:t>кооперативам на возмещение</w:t>
      </w:r>
    </w:p>
    <w:p w:rsidR="001538E2" w:rsidRPr="001538E2" w:rsidRDefault="001538E2">
      <w:pPr>
        <w:pStyle w:val="ConsPlusNormal"/>
        <w:jc w:val="right"/>
      </w:pPr>
      <w:r w:rsidRPr="001538E2">
        <w:t>части затрат, понесенных</w:t>
      </w:r>
    </w:p>
    <w:p w:rsidR="001538E2" w:rsidRPr="001538E2" w:rsidRDefault="001538E2">
      <w:pPr>
        <w:pStyle w:val="ConsPlusNormal"/>
        <w:jc w:val="right"/>
      </w:pPr>
      <w:r w:rsidRPr="001538E2">
        <w:t>в текущем финансовом году,</w:t>
      </w:r>
    </w:p>
    <w:p w:rsidR="001538E2" w:rsidRPr="001538E2" w:rsidRDefault="001538E2">
      <w:pPr>
        <w:pStyle w:val="ConsPlusNormal"/>
        <w:jc w:val="right"/>
      </w:pPr>
      <w:r w:rsidRPr="001538E2">
        <w:t>предусмотренных Государственной</w:t>
      </w:r>
    </w:p>
    <w:p w:rsidR="001538E2" w:rsidRPr="001538E2" w:rsidRDefault="001538E2">
      <w:pPr>
        <w:pStyle w:val="ConsPlusNormal"/>
        <w:jc w:val="right"/>
      </w:pPr>
      <w:r w:rsidRPr="001538E2">
        <w:t>программой развития сельского</w:t>
      </w:r>
    </w:p>
    <w:p w:rsidR="001538E2" w:rsidRPr="001538E2" w:rsidRDefault="001538E2">
      <w:pPr>
        <w:pStyle w:val="ConsPlusNormal"/>
        <w:jc w:val="right"/>
      </w:pPr>
      <w:r w:rsidRPr="001538E2">
        <w:t>хозяйства и регулирования</w:t>
      </w:r>
    </w:p>
    <w:p w:rsidR="001538E2" w:rsidRPr="001538E2" w:rsidRDefault="001538E2">
      <w:pPr>
        <w:pStyle w:val="ConsPlusNormal"/>
        <w:jc w:val="right"/>
      </w:pPr>
      <w:r w:rsidRPr="001538E2">
        <w:t>рынков сельскохозяйственной</w:t>
      </w:r>
    </w:p>
    <w:p w:rsidR="001538E2" w:rsidRPr="001538E2" w:rsidRDefault="001538E2">
      <w:pPr>
        <w:pStyle w:val="ConsPlusNormal"/>
        <w:jc w:val="right"/>
      </w:pPr>
      <w:r w:rsidRPr="001538E2">
        <w:t>продукции, сырья и продовольствия,</w:t>
      </w:r>
    </w:p>
    <w:p w:rsidR="001538E2" w:rsidRPr="001538E2" w:rsidRDefault="001538E2">
      <w:pPr>
        <w:pStyle w:val="ConsPlusNormal"/>
        <w:jc w:val="right"/>
      </w:pPr>
      <w:r w:rsidRPr="001538E2">
        <w:t>утвержденной</w:t>
      </w:r>
    </w:p>
    <w:p w:rsidR="001538E2" w:rsidRPr="001538E2" w:rsidRDefault="001538E2">
      <w:pPr>
        <w:pStyle w:val="ConsPlusNormal"/>
        <w:jc w:val="right"/>
      </w:pPr>
      <w:r w:rsidRPr="001538E2">
        <w:t>Постановлением</w:t>
      </w:r>
    </w:p>
    <w:p w:rsidR="001538E2" w:rsidRPr="001538E2" w:rsidRDefault="001538E2">
      <w:pPr>
        <w:pStyle w:val="ConsPlusNormal"/>
        <w:jc w:val="right"/>
      </w:pPr>
      <w:r w:rsidRPr="001538E2">
        <w:t>Правительства Российской Федерации</w:t>
      </w:r>
    </w:p>
    <w:p w:rsidR="001538E2" w:rsidRPr="001538E2" w:rsidRDefault="001538E2">
      <w:pPr>
        <w:pStyle w:val="ConsPlusNormal"/>
        <w:jc w:val="right"/>
      </w:pPr>
      <w:r w:rsidRPr="001538E2">
        <w:t>от 14 июля 2012 года N 717</w:t>
      </w:r>
    </w:p>
    <w:p w:rsidR="001538E2" w:rsidRPr="001538E2" w:rsidRDefault="001538E2">
      <w:pPr>
        <w:pStyle w:val="ConsPlusNormal"/>
        <w:jc w:val="both"/>
      </w:pPr>
    </w:p>
    <w:p w:rsidR="001538E2" w:rsidRPr="001538E2" w:rsidRDefault="001538E2">
      <w:pPr>
        <w:pStyle w:val="ConsPlusNormal"/>
        <w:jc w:val="center"/>
      </w:pPr>
      <w:bookmarkStart w:id="69" w:name="P650"/>
      <w:bookmarkEnd w:id="69"/>
      <w:r w:rsidRPr="001538E2">
        <w:t>Реестр документов, подтверждающих выбытие больного или</w:t>
      </w:r>
    </w:p>
    <w:p w:rsidR="001538E2" w:rsidRPr="001538E2" w:rsidRDefault="001538E2">
      <w:pPr>
        <w:pStyle w:val="ConsPlusNormal"/>
        <w:jc w:val="center"/>
      </w:pPr>
      <w:r w:rsidRPr="001538E2">
        <w:t>инфицированного лейкозом крупного рогатого скота,</w:t>
      </w:r>
    </w:p>
    <w:p w:rsidR="001538E2" w:rsidRPr="001538E2" w:rsidRDefault="001538E2">
      <w:pPr>
        <w:pStyle w:val="ConsPlusNormal"/>
        <w:jc w:val="center"/>
      </w:pPr>
      <w:r w:rsidRPr="001538E2">
        <w:t>принадлежащего членам сельскохозяйственного потребительского</w:t>
      </w:r>
    </w:p>
    <w:p w:rsidR="001538E2" w:rsidRPr="001538E2" w:rsidRDefault="001538E2">
      <w:pPr>
        <w:pStyle w:val="ConsPlusNormal"/>
        <w:jc w:val="center"/>
      </w:pPr>
      <w:r w:rsidRPr="001538E2">
        <w:t>кооператива на праве собственности, и документов,</w:t>
      </w:r>
    </w:p>
    <w:p w:rsidR="001538E2" w:rsidRPr="001538E2" w:rsidRDefault="001538E2">
      <w:pPr>
        <w:pStyle w:val="ConsPlusNormal"/>
        <w:jc w:val="center"/>
      </w:pPr>
      <w:r w:rsidRPr="001538E2">
        <w:t>подтверждающих передачу крупного рогатого скота членам</w:t>
      </w:r>
    </w:p>
    <w:p w:rsidR="001538E2" w:rsidRPr="001538E2" w:rsidRDefault="001538E2">
      <w:pPr>
        <w:pStyle w:val="ConsPlusNormal"/>
        <w:jc w:val="center"/>
      </w:pPr>
      <w:r w:rsidRPr="001538E2">
        <w:t>сельскохозяйственного потребительского кооператива (кроме</w:t>
      </w:r>
    </w:p>
    <w:p w:rsidR="001538E2" w:rsidRPr="001538E2" w:rsidRDefault="001538E2">
      <w:pPr>
        <w:pStyle w:val="ConsPlusNormal"/>
        <w:jc w:val="center"/>
      </w:pPr>
      <w:r w:rsidRPr="001538E2">
        <w:t>ассоциированных членов) в целях замены крупного рогатого</w:t>
      </w:r>
    </w:p>
    <w:p w:rsidR="001538E2" w:rsidRPr="001538E2" w:rsidRDefault="001538E2">
      <w:pPr>
        <w:pStyle w:val="ConsPlusNormal"/>
        <w:jc w:val="center"/>
      </w:pPr>
      <w:r w:rsidRPr="001538E2">
        <w:t>скота, выбывшего на убой,</w:t>
      </w:r>
    </w:p>
    <w:p w:rsidR="001538E2" w:rsidRPr="001538E2" w:rsidRDefault="001538E2">
      <w:pPr>
        <w:pStyle w:val="ConsPlusNormal"/>
        <w:jc w:val="center"/>
      </w:pPr>
      <w:r w:rsidRPr="001538E2">
        <w:t>в 20__ году</w:t>
      </w:r>
    </w:p>
    <w:p w:rsidR="001538E2" w:rsidRPr="001538E2" w:rsidRDefault="001538E2">
      <w:pPr>
        <w:pStyle w:val="ConsPlusNormal"/>
        <w:jc w:val="center"/>
      </w:pPr>
      <w:r w:rsidRPr="001538E2">
        <w:t>___________________________________________________________</w:t>
      </w:r>
    </w:p>
    <w:p w:rsidR="001538E2" w:rsidRPr="001538E2" w:rsidRDefault="001538E2">
      <w:pPr>
        <w:pStyle w:val="ConsPlusNormal"/>
        <w:jc w:val="center"/>
      </w:pPr>
      <w:r w:rsidRPr="001538E2">
        <w:t>(полное наименование сельскохозяйственного потребительского</w:t>
      </w:r>
    </w:p>
    <w:p w:rsidR="001538E2" w:rsidRPr="001538E2" w:rsidRDefault="001538E2">
      <w:pPr>
        <w:pStyle w:val="ConsPlusNormal"/>
        <w:jc w:val="center"/>
      </w:pPr>
      <w:r w:rsidRPr="001538E2">
        <w:t>кооператива, наименование муниципального района,</w:t>
      </w:r>
    </w:p>
    <w:p w:rsidR="001538E2" w:rsidRPr="001538E2" w:rsidRDefault="001538E2">
      <w:pPr>
        <w:pStyle w:val="ConsPlusNormal"/>
        <w:jc w:val="center"/>
      </w:pPr>
      <w:r w:rsidRPr="001538E2">
        <w:t>муниципального округа или городского округа Красноярского</w:t>
      </w:r>
    </w:p>
    <w:p w:rsidR="001538E2" w:rsidRDefault="001538E2">
      <w:pPr>
        <w:pStyle w:val="ConsPlusNormal"/>
        <w:jc w:val="center"/>
      </w:pPr>
      <w:r w:rsidRPr="001538E2">
        <w:t>края) (далее - кооператив)</w:t>
      </w:r>
    </w:p>
    <w:p w:rsidR="001538E2" w:rsidRPr="001538E2" w:rsidRDefault="001538E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69"/>
        <w:gridCol w:w="1399"/>
        <w:gridCol w:w="1999"/>
        <w:gridCol w:w="1609"/>
        <w:gridCol w:w="559"/>
        <w:gridCol w:w="754"/>
        <w:gridCol w:w="1999"/>
        <w:gridCol w:w="1609"/>
        <w:gridCol w:w="559"/>
        <w:gridCol w:w="754"/>
      </w:tblGrid>
      <w:tr w:rsidR="001538E2" w:rsidRPr="001538E2">
        <w:tc>
          <w:tcPr>
            <w:tcW w:w="454" w:type="dxa"/>
            <w:vMerge w:val="restart"/>
          </w:tcPr>
          <w:p w:rsidR="001538E2" w:rsidRPr="001538E2" w:rsidRDefault="001538E2">
            <w:pPr>
              <w:pStyle w:val="ConsPlusNormal"/>
              <w:jc w:val="center"/>
            </w:pPr>
            <w:r w:rsidRPr="001538E2">
              <w:t xml:space="preserve">N </w:t>
            </w:r>
            <w:r w:rsidRPr="001538E2">
              <w:lastRenderedPageBreak/>
              <w:t>п/п</w:t>
            </w:r>
          </w:p>
        </w:tc>
        <w:tc>
          <w:tcPr>
            <w:tcW w:w="1969" w:type="dxa"/>
            <w:vMerge w:val="restart"/>
          </w:tcPr>
          <w:p w:rsidR="001538E2" w:rsidRPr="001538E2" w:rsidRDefault="001538E2">
            <w:pPr>
              <w:pStyle w:val="ConsPlusNormal"/>
              <w:jc w:val="center"/>
            </w:pPr>
            <w:r w:rsidRPr="001538E2">
              <w:lastRenderedPageBreak/>
              <w:t xml:space="preserve">Наименование </w:t>
            </w:r>
            <w:r w:rsidRPr="001538E2">
              <w:lastRenderedPageBreak/>
              <w:t>членов кооператива (кроме ассоциированных членов)</w:t>
            </w:r>
          </w:p>
        </w:tc>
        <w:tc>
          <w:tcPr>
            <w:tcW w:w="1399" w:type="dxa"/>
            <w:vMerge w:val="restart"/>
          </w:tcPr>
          <w:p w:rsidR="001538E2" w:rsidRPr="001538E2" w:rsidRDefault="001538E2">
            <w:pPr>
              <w:pStyle w:val="ConsPlusNormal"/>
              <w:jc w:val="center"/>
            </w:pPr>
            <w:r w:rsidRPr="001538E2">
              <w:lastRenderedPageBreak/>
              <w:t xml:space="preserve">Дата </w:t>
            </w:r>
            <w:r w:rsidRPr="001538E2">
              <w:lastRenderedPageBreak/>
              <w:t>решения о членстве в кооперативе</w:t>
            </w:r>
          </w:p>
        </w:tc>
        <w:tc>
          <w:tcPr>
            <w:tcW w:w="1999" w:type="dxa"/>
            <w:vMerge w:val="restart"/>
          </w:tcPr>
          <w:p w:rsidR="001538E2" w:rsidRPr="001538E2" w:rsidRDefault="001538E2">
            <w:pPr>
              <w:pStyle w:val="ConsPlusNormal"/>
              <w:jc w:val="center"/>
            </w:pPr>
            <w:r w:rsidRPr="001538E2">
              <w:lastRenderedPageBreak/>
              <w:t xml:space="preserve">Количество </w:t>
            </w:r>
            <w:r w:rsidRPr="001538E2">
              <w:lastRenderedPageBreak/>
              <w:t>крупного рогатого скота, больного или инфицированного лейкозом, выбывшего на убой, принадлежащего членам кооператива (кроме ассоциированных членов) на праве собственности</w:t>
            </w:r>
          </w:p>
        </w:tc>
        <w:tc>
          <w:tcPr>
            <w:tcW w:w="2922" w:type="dxa"/>
            <w:gridSpan w:val="3"/>
          </w:tcPr>
          <w:p w:rsidR="001538E2" w:rsidRPr="001538E2" w:rsidRDefault="001538E2">
            <w:pPr>
              <w:pStyle w:val="ConsPlusNormal"/>
              <w:jc w:val="center"/>
            </w:pPr>
            <w:r w:rsidRPr="001538E2">
              <w:lastRenderedPageBreak/>
              <w:t xml:space="preserve">Реквизиты документов на </w:t>
            </w:r>
            <w:r w:rsidRPr="001538E2">
              <w:lastRenderedPageBreak/>
              <w:t>выбытие скота</w:t>
            </w:r>
          </w:p>
        </w:tc>
        <w:tc>
          <w:tcPr>
            <w:tcW w:w="1999" w:type="dxa"/>
            <w:vMerge w:val="restart"/>
          </w:tcPr>
          <w:p w:rsidR="001538E2" w:rsidRPr="001538E2" w:rsidRDefault="001538E2">
            <w:pPr>
              <w:pStyle w:val="ConsPlusNormal"/>
              <w:jc w:val="center"/>
            </w:pPr>
            <w:r w:rsidRPr="001538E2">
              <w:lastRenderedPageBreak/>
              <w:t xml:space="preserve">Количество </w:t>
            </w:r>
            <w:r w:rsidRPr="001538E2">
              <w:lastRenderedPageBreak/>
              <w:t>крупного рогатого скота, переданного членам кооператива (кроме ассоциированных членов), в целях замены больного или инфицированного лейкозом крупного рогатого скота, выбывшего на убой</w:t>
            </w:r>
          </w:p>
        </w:tc>
        <w:tc>
          <w:tcPr>
            <w:tcW w:w="2922" w:type="dxa"/>
            <w:gridSpan w:val="3"/>
          </w:tcPr>
          <w:p w:rsidR="001538E2" w:rsidRPr="001538E2" w:rsidRDefault="001538E2">
            <w:pPr>
              <w:pStyle w:val="ConsPlusNormal"/>
              <w:jc w:val="center"/>
            </w:pPr>
            <w:r w:rsidRPr="001538E2">
              <w:lastRenderedPageBreak/>
              <w:t xml:space="preserve">Реквизиты документов, </w:t>
            </w:r>
            <w:r w:rsidRPr="001538E2">
              <w:lastRenderedPageBreak/>
              <w:t>подтверждающих передачу крупного рогатого скота членам кооператива (кроме ассоциированных членов)</w:t>
            </w:r>
          </w:p>
        </w:tc>
      </w:tr>
      <w:tr w:rsidR="001538E2" w:rsidRPr="001538E2">
        <w:tc>
          <w:tcPr>
            <w:tcW w:w="454" w:type="dxa"/>
            <w:vMerge/>
          </w:tcPr>
          <w:p w:rsidR="001538E2" w:rsidRPr="001538E2" w:rsidRDefault="001538E2">
            <w:pPr>
              <w:spacing w:after="1" w:line="0" w:lineRule="atLeast"/>
            </w:pPr>
          </w:p>
        </w:tc>
        <w:tc>
          <w:tcPr>
            <w:tcW w:w="1969" w:type="dxa"/>
            <w:vMerge/>
          </w:tcPr>
          <w:p w:rsidR="001538E2" w:rsidRPr="001538E2" w:rsidRDefault="001538E2">
            <w:pPr>
              <w:spacing w:after="1" w:line="0" w:lineRule="atLeast"/>
            </w:pPr>
          </w:p>
        </w:tc>
        <w:tc>
          <w:tcPr>
            <w:tcW w:w="1399" w:type="dxa"/>
            <w:vMerge/>
          </w:tcPr>
          <w:p w:rsidR="001538E2" w:rsidRPr="001538E2" w:rsidRDefault="001538E2">
            <w:pPr>
              <w:spacing w:after="1" w:line="0" w:lineRule="atLeast"/>
            </w:pPr>
          </w:p>
        </w:tc>
        <w:tc>
          <w:tcPr>
            <w:tcW w:w="1999" w:type="dxa"/>
            <w:vMerge/>
          </w:tcPr>
          <w:p w:rsidR="001538E2" w:rsidRPr="001538E2" w:rsidRDefault="001538E2">
            <w:pPr>
              <w:spacing w:after="1" w:line="0" w:lineRule="atLeast"/>
            </w:pPr>
          </w:p>
        </w:tc>
        <w:tc>
          <w:tcPr>
            <w:tcW w:w="1609" w:type="dxa"/>
          </w:tcPr>
          <w:p w:rsidR="001538E2" w:rsidRPr="001538E2" w:rsidRDefault="001538E2">
            <w:pPr>
              <w:pStyle w:val="ConsPlusNormal"/>
              <w:jc w:val="center"/>
            </w:pPr>
            <w:r w:rsidRPr="001538E2">
              <w:t>наименование документа</w:t>
            </w:r>
          </w:p>
        </w:tc>
        <w:tc>
          <w:tcPr>
            <w:tcW w:w="559" w:type="dxa"/>
          </w:tcPr>
          <w:p w:rsidR="001538E2" w:rsidRPr="001538E2" w:rsidRDefault="001538E2">
            <w:pPr>
              <w:pStyle w:val="ConsPlusNormal"/>
              <w:jc w:val="center"/>
            </w:pPr>
            <w:r w:rsidRPr="001538E2">
              <w:t>дата</w:t>
            </w:r>
          </w:p>
        </w:tc>
        <w:tc>
          <w:tcPr>
            <w:tcW w:w="754" w:type="dxa"/>
          </w:tcPr>
          <w:p w:rsidR="001538E2" w:rsidRPr="001538E2" w:rsidRDefault="001538E2">
            <w:pPr>
              <w:pStyle w:val="ConsPlusNormal"/>
              <w:jc w:val="center"/>
            </w:pPr>
            <w:r w:rsidRPr="001538E2">
              <w:t>номер</w:t>
            </w:r>
          </w:p>
        </w:tc>
        <w:tc>
          <w:tcPr>
            <w:tcW w:w="1999" w:type="dxa"/>
            <w:vMerge/>
          </w:tcPr>
          <w:p w:rsidR="001538E2" w:rsidRPr="001538E2" w:rsidRDefault="001538E2">
            <w:pPr>
              <w:spacing w:after="1" w:line="0" w:lineRule="atLeast"/>
            </w:pPr>
          </w:p>
        </w:tc>
        <w:tc>
          <w:tcPr>
            <w:tcW w:w="1609" w:type="dxa"/>
          </w:tcPr>
          <w:p w:rsidR="001538E2" w:rsidRPr="001538E2" w:rsidRDefault="001538E2">
            <w:pPr>
              <w:pStyle w:val="ConsPlusNormal"/>
              <w:jc w:val="center"/>
            </w:pPr>
            <w:r w:rsidRPr="001538E2">
              <w:t>наименование документа</w:t>
            </w:r>
          </w:p>
        </w:tc>
        <w:tc>
          <w:tcPr>
            <w:tcW w:w="559" w:type="dxa"/>
          </w:tcPr>
          <w:p w:rsidR="001538E2" w:rsidRPr="001538E2" w:rsidRDefault="001538E2">
            <w:pPr>
              <w:pStyle w:val="ConsPlusNormal"/>
              <w:jc w:val="center"/>
            </w:pPr>
            <w:r w:rsidRPr="001538E2">
              <w:t>дата</w:t>
            </w:r>
          </w:p>
        </w:tc>
        <w:tc>
          <w:tcPr>
            <w:tcW w:w="754" w:type="dxa"/>
          </w:tcPr>
          <w:p w:rsidR="001538E2" w:rsidRPr="001538E2" w:rsidRDefault="001538E2">
            <w:pPr>
              <w:pStyle w:val="ConsPlusNormal"/>
              <w:jc w:val="center"/>
            </w:pPr>
            <w:r w:rsidRPr="001538E2">
              <w:t>номер</w:t>
            </w:r>
          </w:p>
        </w:tc>
      </w:tr>
      <w:tr w:rsidR="001538E2" w:rsidRPr="001538E2">
        <w:tc>
          <w:tcPr>
            <w:tcW w:w="454" w:type="dxa"/>
          </w:tcPr>
          <w:p w:rsidR="001538E2" w:rsidRPr="001538E2" w:rsidRDefault="001538E2">
            <w:pPr>
              <w:pStyle w:val="ConsPlusNormal"/>
              <w:jc w:val="center"/>
            </w:pPr>
            <w:r w:rsidRPr="001538E2">
              <w:t>1</w:t>
            </w:r>
          </w:p>
        </w:tc>
        <w:tc>
          <w:tcPr>
            <w:tcW w:w="1969" w:type="dxa"/>
          </w:tcPr>
          <w:p w:rsidR="001538E2" w:rsidRPr="001538E2" w:rsidRDefault="001538E2">
            <w:pPr>
              <w:pStyle w:val="ConsPlusNormal"/>
              <w:jc w:val="center"/>
            </w:pPr>
            <w:r w:rsidRPr="001538E2">
              <w:t>2</w:t>
            </w:r>
          </w:p>
        </w:tc>
        <w:tc>
          <w:tcPr>
            <w:tcW w:w="1399" w:type="dxa"/>
          </w:tcPr>
          <w:p w:rsidR="001538E2" w:rsidRPr="001538E2" w:rsidRDefault="001538E2">
            <w:pPr>
              <w:pStyle w:val="ConsPlusNormal"/>
              <w:jc w:val="center"/>
            </w:pPr>
            <w:r w:rsidRPr="001538E2">
              <w:t>3</w:t>
            </w:r>
          </w:p>
        </w:tc>
        <w:tc>
          <w:tcPr>
            <w:tcW w:w="1999" w:type="dxa"/>
          </w:tcPr>
          <w:p w:rsidR="001538E2" w:rsidRPr="001538E2" w:rsidRDefault="001538E2">
            <w:pPr>
              <w:pStyle w:val="ConsPlusNormal"/>
              <w:jc w:val="center"/>
            </w:pPr>
            <w:r w:rsidRPr="001538E2">
              <w:t>4</w:t>
            </w:r>
          </w:p>
        </w:tc>
        <w:tc>
          <w:tcPr>
            <w:tcW w:w="1609" w:type="dxa"/>
          </w:tcPr>
          <w:p w:rsidR="001538E2" w:rsidRPr="001538E2" w:rsidRDefault="001538E2">
            <w:pPr>
              <w:pStyle w:val="ConsPlusNormal"/>
              <w:jc w:val="center"/>
            </w:pPr>
            <w:r w:rsidRPr="001538E2">
              <w:t>5</w:t>
            </w:r>
          </w:p>
        </w:tc>
        <w:tc>
          <w:tcPr>
            <w:tcW w:w="559" w:type="dxa"/>
          </w:tcPr>
          <w:p w:rsidR="001538E2" w:rsidRPr="001538E2" w:rsidRDefault="001538E2">
            <w:pPr>
              <w:pStyle w:val="ConsPlusNormal"/>
              <w:jc w:val="center"/>
            </w:pPr>
            <w:r w:rsidRPr="001538E2">
              <w:t>6</w:t>
            </w:r>
          </w:p>
        </w:tc>
        <w:tc>
          <w:tcPr>
            <w:tcW w:w="754" w:type="dxa"/>
          </w:tcPr>
          <w:p w:rsidR="001538E2" w:rsidRPr="001538E2" w:rsidRDefault="001538E2">
            <w:pPr>
              <w:pStyle w:val="ConsPlusNormal"/>
              <w:jc w:val="center"/>
            </w:pPr>
            <w:r w:rsidRPr="001538E2">
              <w:t>7</w:t>
            </w:r>
          </w:p>
        </w:tc>
        <w:tc>
          <w:tcPr>
            <w:tcW w:w="1999" w:type="dxa"/>
          </w:tcPr>
          <w:p w:rsidR="001538E2" w:rsidRPr="001538E2" w:rsidRDefault="001538E2">
            <w:pPr>
              <w:pStyle w:val="ConsPlusNormal"/>
              <w:jc w:val="center"/>
            </w:pPr>
            <w:r w:rsidRPr="001538E2">
              <w:t>8</w:t>
            </w:r>
          </w:p>
        </w:tc>
        <w:tc>
          <w:tcPr>
            <w:tcW w:w="1609" w:type="dxa"/>
          </w:tcPr>
          <w:p w:rsidR="001538E2" w:rsidRPr="001538E2" w:rsidRDefault="001538E2">
            <w:pPr>
              <w:pStyle w:val="ConsPlusNormal"/>
              <w:jc w:val="center"/>
            </w:pPr>
            <w:r w:rsidRPr="001538E2">
              <w:t>9</w:t>
            </w:r>
          </w:p>
        </w:tc>
        <w:tc>
          <w:tcPr>
            <w:tcW w:w="559" w:type="dxa"/>
          </w:tcPr>
          <w:p w:rsidR="001538E2" w:rsidRPr="001538E2" w:rsidRDefault="001538E2">
            <w:pPr>
              <w:pStyle w:val="ConsPlusNormal"/>
              <w:jc w:val="center"/>
            </w:pPr>
            <w:r w:rsidRPr="001538E2">
              <w:t>10</w:t>
            </w:r>
          </w:p>
        </w:tc>
        <w:tc>
          <w:tcPr>
            <w:tcW w:w="754" w:type="dxa"/>
          </w:tcPr>
          <w:p w:rsidR="001538E2" w:rsidRPr="001538E2" w:rsidRDefault="001538E2">
            <w:pPr>
              <w:pStyle w:val="ConsPlusNormal"/>
              <w:jc w:val="center"/>
            </w:pPr>
            <w:r w:rsidRPr="001538E2">
              <w:t>11</w:t>
            </w:r>
          </w:p>
        </w:tc>
      </w:tr>
      <w:tr w:rsidR="001538E2" w:rsidRPr="001538E2">
        <w:tc>
          <w:tcPr>
            <w:tcW w:w="454" w:type="dxa"/>
          </w:tcPr>
          <w:p w:rsidR="001538E2" w:rsidRPr="001538E2" w:rsidRDefault="001538E2">
            <w:pPr>
              <w:pStyle w:val="ConsPlusNormal"/>
            </w:pPr>
            <w:r w:rsidRPr="001538E2">
              <w:t>1</w:t>
            </w:r>
          </w:p>
        </w:tc>
        <w:tc>
          <w:tcPr>
            <w:tcW w:w="1969" w:type="dxa"/>
          </w:tcPr>
          <w:p w:rsidR="001538E2" w:rsidRPr="001538E2" w:rsidRDefault="001538E2">
            <w:pPr>
              <w:pStyle w:val="ConsPlusNormal"/>
            </w:pPr>
          </w:p>
        </w:tc>
        <w:tc>
          <w:tcPr>
            <w:tcW w:w="1399" w:type="dxa"/>
          </w:tcPr>
          <w:p w:rsidR="001538E2" w:rsidRPr="001538E2" w:rsidRDefault="001538E2">
            <w:pPr>
              <w:pStyle w:val="ConsPlusNormal"/>
            </w:pPr>
          </w:p>
        </w:tc>
        <w:tc>
          <w:tcPr>
            <w:tcW w:w="1999" w:type="dxa"/>
          </w:tcPr>
          <w:p w:rsidR="001538E2" w:rsidRPr="001538E2" w:rsidRDefault="001538E2">
            <w:pPr>
              <w:pStyle w:val="ConsPlusNormal"/>
            </w:pPr>
          </w:p>
        </w:tc>
        <w:tc>
          <w:tcPr>
            <w:tcW w:w="1609" w:type="dxa"/>
          </w:tcPr>
          <w:p w:rsidR="001538E2" w:rsidRPr="001538E2" w:rsidRDefault="001538E2">
            <w:pPr>
              <w:pStyle w:val="ConsPlusNormal"/>
            </w:pPr>
          </w:p>
        </w:tc>
        <w:tc>
          <w:tcPr>
            <w:tcW w:w="559" w:type="dxa"/>
          </w:tcPr>
          <w:p w:rsidR="001538E2" w:rsidRPr="001538E2" w:rsidRDefault="001538E2">
            <w:pPr>
              <w:pStyle w:val="ConsPlusNormal"/>
            </w:pPr>
          </w:p>
        </w:tc>
        <w:tc>
          <w:tcPr>
            <w:tcW w:w="754" w:type="dxa"/>
          </w:tcPr>
          <w:p w:rsidR="001538E2" w:rsidRPr="001538E2" w:rsidRDefault="001538E2">
            <w:pPr>
              <w:pStyle w:val="ConsPlusNormal"/>
            </w:pPr>
          </w:p>
        </w:tc>
        <w:tc>
          <w:tcPr>
            <w:tcW w:w="1999" w:type="dxa"/>
          </w:tcPr>
          <w:p w:rsidR="001538E2" w:rsidRPr="001538E2" w:rsidRDefault="001538E2">
            <w:pPr>
              <w:pStyle w:val="ConsPlusNormal"/>
            </w:pPr>
          </w:p>
        </w:tc>
        <w:tc>
          <w:tcPr>
            <w:tcW w:w="1609" w:type="dxa"/>
          </w:tcPr>
          <w:p w:rsidR="001538E2" w:rsidRPr="001538E2" w:rsidRDefault="001538E2">
            <w:pPr>
              <w:pStyle w:val="ConsPlusNormal"/>
            </w:pPr>
          </w:p>
        </w:tc>
        <w:tc>
          <w:tcPr>
            <w:tcW w:w="559" w:type="dxa"/>
          </w:tcPr>
          <w:p w:rsidR="001538E2" w:rsidRPr="001538E2" w:rsidRDefault="001538E2">
            <w:pPr>
              <w:pStyle w:val="ConsPlusNormal"/>
            </w:pPr>
          </w:p>
        </w:tc>
        <w:tc>
          <w:tcPr>
            <w:tcW w:w="754" w:type="dxa"/>
          </w:tcPr>
          <w:p w:rsidR="001538E2" w:rsidRPr="001538E2" w:rsidRDefault="001538E2">
            <w:pPr>
              <w:pStyle w:val="ConsPlusNormal"/>
            </w:pPr>
          </w:p>
        </w:tc>
      </w:tr>
      <w:tr w:rsidR="001538E2" w:rsidRPr="001538E2">
        <w:tc>
          <w:tcPr>
            <w:tcW w:w="454" w:type="dxa"/>
          </w:tcPr>
          <w:p w:rsidR="001538E2" w:rsidRPr="001538E2" w:rsidRDefault="001538E2">
            <w:pPr>
              <w:pStyle w:val="ConsPlusNormal"/>
            </w:pPr>
            <w:r w:rsidRPr="001538E2">
              <w:t>2</w:t>
            </w:r>
          </w:p>
        </w:tc>
        <w:tc>
          <w:tcPr>
            <w:tcW w:w="1969" w:type="dxa"/>
          </w:tcPr>
          <w:p w:rsidR="001538E2" w:rsidRPr="001538E2" w:rsidRDefault="001538E2">
            <w:pPr>
              <w:pStyle w:val="ConsPlusNormal"/>
            </w:pPr>
          </w:p>
        </w:tc>
        <w:tc>
          <w:tcPr>
            <w:tcW w:w="1399" w:type="dxa"/>
          </w:tcPr>
          <w:p w:rsidR="001538E2" w:rsidRPr="001538E2" w:rsidRDefault="001538E2">
            <w:pPr>
              <w:pStyle w:val="ConsPlusNormal"/>
            </w:pPr>
          </w:p>
        </w:tc>
        <w:tc>
          <w:tcPr>
            <w:tcW w:w="1999" w:type="dxa"/>
          </w:tcPr>
          <w:p w:rsidR="001538E2" w:rsidRPr="001538E2" w:rsidRDefault="001538E2">
            <w:pPr>
              <w:pStyle w:val="ConsPlusNormal"/>
            </w:pPr>
          </w:p>
        </w:tc>
        <w:tc>
          <w:tcPr>
            <w:tcW w:w="1609" w:type="dxa"/>
          </w:tcPr>
          <w:p w:rsidR="001538E2" w:rsidRPr="001538E2" w:rsidRDefault="001538E2">
            <w:pPr>
              <w:pStyle w:val="ConsPlusNormal"/>
            </w:pPr>
          </w:p>
        </w:tc>
        <w:tc>
          <w:tcPr>
            <w:tcW w:w="559" w:type="dxa"/>
          </w:tcPr>
          <w:p w:rsidR="001538E2" w:rsidRPr="001538E2" w:rsidRDefault="001538E2">
            <w:pPr>
              <w:pStyle w:val="ConsPlusNormal"/>
            </w:pPr>
          </w:p>
        </w:tc>
        <w:tc>
          <w:tcPr>
            <w:tcW w:w="754" w:type="dxa"/>
          </w:tcPr>
          <w:p w:rsidR="001538E2" w:rsidRPr="001538E2" w:rsidRDefault="001538E2">
            <w:pPr>
              <w:pStyle w:val="ConsPlusNormal"/>
            </w:pPr>
          </w:p>
        </w:tc>
        <w:tc>
          <w:tcPr>
            <w:tcW w:w="1999" w:type="dxa"/>
          </w:tcPr>
          <w:p w:rsidR="001538E2" w:rsidRPr="001538E2" w:rsidRDefault="001538E2">
            <w:pPr>
              <w:pStyle w:val="ConsPlusNormal"/>
            </w:pPr>
          </w:p>
        </w:tc>
        <w:tc>
          <w:tcPr>
            <w:tcW w:w="1609" w:type="dxa"/>
          </w:tcPr>
          <w:p w:rsidR="001538E2" w:rsidRPr="001538E2" w:rsidRDefault="001538E2">
            <w:pPr>
              <w:pStyle w:val="ConsPlusNormal"/>
            </w:pPr>
          </w:p>
        </w:tc>
        <w:tc>
          <w:tcPr>
            <w:tcW w:w="559" w:type="dxa"/>
          </w:tcPr>
          <w:p w:rsidR="001538E2" w:rsidRPr="001538E2" w:rsidRDefault="001538E2">
            <w:pPr>
              <w:pStyle w:val="ConsPlusNormal"/>
            </w:pPr>
          </w:p>
        </w:tc>
        <w:tc>
          <w:tcPr>
            <w:tcW w:w="754" w:type="dxa"/>
          </w:tcPr>
          <w:p w:rsidR="001538E2" w:rsidRPr="001538E2" w:rsidRDefault="001538E2">
            <w:pPr>
              <w:pStyle w:val="ConsPlusNormal"/>
            </w:pPr>
          </w:p>
        </w:tc>
      </w:tr>
      <w:tr w:rsidR="001538E2" w:rsidRPr="001538E2">
        <w:tc>
          <w:tcPr>
            <w:tcW w:w="454" w:type="dxa"/>
          </w:tcPr>
          <w:p w:rsidR="001538E2" w:rsidRPr="001538E2" w:rsidRDefault="001538E2">
            <w:pPr>
              <w:pStyle w:val="ConsPlusNormal"/>
            </w:pPr>
            <w:r w:rsidRPr="001538E2">
              <w:t>...</w:t>
            </w:r>
          </w:p>
        </w:tc>
        <w:tc>
          <w:tcPr>
            <w:tcW w:w="1969" w:type="dxa"/>
          </w:tcPr>
          <w:p w:rsidR="001538E2" w:rsidRPr="001538E2" w:rsidRDefault="001538E2">
            <w:pPr>
              <w:pStyle w:val="ConsPlusNormal"/>
            </w:pPr>
          </w:p>
        </w:tc>
        <w:tc>
          <w:tcPr>
            <w:tcW w:w="1399" w:type="dxa"/>
          </w:tcPr>
          <w:p w:rsidR="001538E2" w:rsidRPr="001538E2" w:rsidRDefault="001538E2">
            <w:pPr>
              <w:pStyle w:val="ConsPlusNormal"/>
            </w:pPr>
          </w:p>
        </w:tc>
        <w:tc>
          <w:tcPr>
            <w:tcW w:w="1999" w:type="dxa"/>
          </w:tcPr>
          <w:p w:rsidR="001538E2" w:rsidRPr="001538E2" w:rsidRDefault="001538E2">
            <w:pPr>
              <w:pStyle w:val="ConsPlusNormal"/>
            </w:pPr>
          </w:p>
        </w:tc>
        <w:tc>
          <w:tcPr>
            <w:tcW w:w="1609" w:type="dxa"/>
          </w:tcPr>
          <w:p w:rsidR="001538E2" w:rsidRPr="001538E2" w:rsidRDefault="001538E2">
            <w:pPr>
              <w:pStyle w:val="ConsPlusNormal"/>
            </w:pPr>
          </w:p>
        </w:tc>
        <w:tc>
          <w:tcPr>
            <w:tcW w:w="559" w:type="dxa"/>
          </w:tcPr>
          <w:p w:rsidR="001538E2" w:rsidRPr="001538E2" w:rsidRDefault="001538E2">
            <w:pPr>
              <w:pStyle w:val="ConsPlusNormal"/>
            </w:pPr>
          </w:p>
        </w:tc>
        <w:tc>
          <w:tcPr>
            <w:tcW w:w="754" w:type="dxa"/>
          </w:tcPr>
          <w:p w:rsidR="001538E2" w:rsidRPr="001538E2" w:rsidRDefault="001538E2">
            <w:pPr>
              <w:pStyle w:val="ConsPlusNormal"/>
            </w:pPr>
          </w:p>
        </w:tc>
        <w:tc>
          <w:tcPr>
            <w:tcW w:w="1999" w:type="dxa"/>
          </w:tcPr>
          <w:p w:rsidR="001538E2" w:rsidRPr="001538E2" w:rsidRDefault="001538E2">
            <w:pPr>
              <w:pStyle w:val="ConsPlusNormal"/>
            </w:pPr>
          </w:p>
        </w:tc>
        <w:tc>
          <w:tcPr>
            <w:tcW w:w="1609" w:type="dxa"/>
          </w:tcPr>
          <w:p w:rsidR="001538E2" w:rsidRPr="001538E2" w:rsidRDefault="001538E2">
            <w:pPr>
              <w:pStyle w:val="ConsPlusNormal"/>
            </w:pPr>
          </w:p>
        </w:tc>
        <w:tc>
          <w:tcPr>
            <w:tcW w:w="559" w:type="dxa"/>
          </w:tcPr>
          <w:p w:rsidR="001538E2" w:rsidRPr="001538E2" w:rsidRDefault="001538E2">
            <w:pPr>
              <w:pStyle w:val="ConsPlusNormal"/>
            </w:pPr>
          </w:p>
        </w:tc>
        <w:tc>
          <w:tcPr>
            <w:tcW w:w="754" w:type="dxa"/>
          </w:tcPr>
          <w:p w:rsidR="001538E2" w:rsidRPr="001538E2" w:rsidRDefault="001538E2">
            <w:pPr>
              <w:pStyle w:val="ConsPlusNormal"/>
            </w:pPr>
          </w:p>
        </w:tc>
      </w:tr>
      <w:tr w:rsidR="001538E2" w:rsidRPr="001538E2">
        <w:tc>
          <w:tcPr>
            <w:tcW w:w="2423" w:type="dxa"/>
            <w:gridSpan w:val="2"/>
          </w:tcPr>
          <w:p w:rsidR="001538E2" w:rsidRPr="001538E2" w:rsidRDefault="001538E2">
            <w:pPr>
              <w:pStyle w:val="ConsPlusNormal"/>
            </w:pPr>
            <w:r w:rsidRPr="001538E2">
              <w:t>Итого</w:t>
            </w:r>
          </w:p>
        </w:tc>
        <w:tc>
          <w:tcPr>
            <w:tcW w:w="1399" w:type="dxa"/>
          </w:tcPr>
          <w:p w:rsidR="001538E2" w:rsidRPr="001538E2" w:rsidRDefault="001538E2">
            <w:pPr>
              <w:pStyle w:val="ConsPlusNormal"/>
              <w:jc w:val="center"/>
            </w:pPr>
            <w:r w:rsidRPr="001538E2">
              <w:t>Х</w:t>
            </w:r>
          </w:p>
        </w:tc>
        <w:tc>
          <w:tcPr>
            <w:tcW w:w="1999" w:type="dxa"/>
          </w:tcPr>
          <w:p w:rsidR="001538E2" w:rsidRPr="001538E2" w:rsidRDefault="001538E2">
            <w:pPr>
              <w:pStyle w:val="ConsPlusNormal"/>
            </w:pPr>
          </w:p>
        </w:tc>
        <w:tc>
          <w:tcPr>
            <w:tcW w:w="1609" w:type="dxa"/>
          </w:tcPr>
          <w:p w:rsidR="001538E2" w:rsidRPr="001538E2" w:rsidRDefault="001538E2">
            <w:pPr>
              <w:pStyle w:val="ConsPlusNormal"/>
              <w:jc w:val="center"/>
            </w:pPr>
            <w:r w:rsidRPr="001538E2">
              <w:t>Х</w:t>
            </w:r>
          </w:p>
        </w:tc>
        <w:tc>
          <w:tcPr>
            <w:tcW w:w="559" w:type="dxa"/>
          </w:tcPr>
          <w:p w:rsidR="001538E2" w:rsidRPr="001538E2" w:rsidRDefault="001538E2">
            <w:pPr>
              <w:pStyle w:val="ConsPlusNormal"/>
              <w:jc w:val="center"/>
            </w:pPr>
            <w:r w:rsidRPr="001538E2">
              <w:t>Х</w:t>
            </w:r>
          </w:p>
        </w:tc>
        <w:tc>
          <w:tcPr>
            <w:tcW w:w="754" w:type="dxa"/>
          </w:tcPr>
          <w:p w:rsidR="001538E2" w:rsidRPr="001538E2" w:rsidRDefault="001538E2">
            <w:pPr>
              <w:pStyle w:val="ConsPlusNormal"/>
              <w:jc w:val="center"/>
            </w:pPr>
            <w:r w:rsidRPr="001538E2">
              <w:t>Х</w:t>
            </w:r>
          </w:p>
        </w:tc>
        <w:tc>
          <w:tcPr>
            <w:tcW w:w="1999" w:type="dxa"/>
          </w:tcPr>
          <w:p w:rsidR="001538E2" w:rsidRPr="001538E2" w:rsidRDefault="001538E2">
            <w:pPr>
              <w:pStyle w:val="ConsPlusNormal"/>
            </w:pPr>
          </w:p>
        </w:tc>
        <w:tc>
          <w:tcPr>
            <w:tcW w:w="1609" w:type="dxa"/>
          </w:tcPr>
          <w:p w:rsidR="001538E2" w:rsidRPr="001538E2" w:rsidRDefault="001538E2">
            <w:pPr>
              <w:pStyle w:val="ConsPlusNormal"/>
              <w:jc w:val="center"/>
            </w:pPr>
            <w:r w:rsidRPr="001538E2">
              <w:t>Х</w:t>
            </w:r>
          </w:p>
        </w:tc>
        <w:tc>
          <w:tcPr>
            <w:tcW w:w="559" w:type="dxa"/>
          </w:tcPr>
          <w:p w:rsidR="001538E2" w:rsidRPr="001538E2" w:rsidRDefault="001538E2">
            <w:pPr>
              <w:pStyle w:val="ConsPlusNormal"/>
              <w:jc w:val="center"/>
            </w:pPr>
            <w:r w:rsidRPr="001538E2">
              <w:t>Х</w:t>
            </w:r>
          </w:p>
        </w:tc>
        <w:tc>
          <w:tcPr>
            <w:tcW w:w="754" w:type="dxa"/>
          </w:tcPr>
          <w:p w:rsidR="001538E2" w:rsidRPr="001538E2" w:rsidRDefault="001538E2">
            <w:pPr>
              <w:pStyle w:val="ConsPlusNormal"/>
              <w:jc w:val="center"/>
            </w:pPr>
            <w:r w:rsidRPr="001538E2">
              <w:t>Х</w:t>
            </w:r>
          </w:p>
        </w:tc>
      </w:tr>
    </w:tbl>
    <w:p w:rsidR="001538E2" w:rsidRPr="001538E2" w:rsidRDefault="001538E2">
      <w:pPr>
        <w:pStyle w:val="ConsPlusNormal"/>
        <w:jc w:val="both"/>
      </w:pPr>
    </w:p>
    <w:p w:rsidR="001538E2" w:rsidRPr="001538E2" w:rsidRDefault="001538E2">
      <w:pPr>
        <w:pStyle w:val="ConsPlusNonformat"/>
        <w:jc w:val="both"/>
      </w:pPr>
      <w:r w:rsidRPr="001538E2">
        <w:t>Руководитель кооператива</w:t>
      </w:r>
    </w:p>
    <w:p w:rsidR="001538E2" w:rsidRPr="001538E2" w:rsidRDefault="001538E2">
      <w:pPr>
        <w:pStyle w:val="ConsPlusNonformat"/>
        <w:jc w:val="both"/>
      </w:pPr>
      <w:r w:rsidRPr="001538E2">
        <w:t>(уполномоченное лицо)         _____________    ______________________</w:t>
      </w:r>
    </w:p>
    <w:p w:rsidR="001538E2" w:rsidRPr="001538E2" w:rsidRDefault="001538E2">
      <w:pPr>
        <w:pStyle w:val="ConsPlusNonformat"/>
        <w:jc w:val="both"/>
      </w:pPr>
      <w:r w:rsidRPr="001538E2">
        <w:t xml:space="preserve">                                (подпись)              (ФИО)</w:t>
      </w:r>
    </w:p>
    <w:p w:rsidR="001538E2" w:rsidRPr="001538E2" w:rsidRDefault="001538E2">
      <w:pPr>
        <w:pStyle w:val="ConsPlusNonformat"/>
        <w:jc w:val="both"/>
      </w:pPr>
    </w:p>
    <w:p w:rsidR="001538E2" w:rsidRPr="001538E2" w:rsidRDefault="001538E2">
      <w:pPr>
        <w:pStyle w:val="ConsPlusNonformat"/>
        <w:jc w:val="both"/>
      </w:pPr>
      <w:r w:rsidRPr="001538E2">
        <w:t>М.П. (при наличии печати) &lt;1&gt;</w:t>
      </w:r>
    </w:p>
    <w:p w:rsidR="001538E2" w:rsidRPr="001538E2" w:rsidRDefault="001538E2">
      <w:pPr>
        <w:pStyle w:val="ConsPlusNonformat"/>
        <w:jc w:val="both"/>
      </w:pPr>
    </w:p>
    <w:p w:rsidR="001538E2" w:rsidRPr="001538E2" w:rsidRDefault="001538E2">
      <w:pPr>
        <w:pStyle w:val="ConsPlusNonformat"/>
        <w:jc w:val="both"/>
      </w:pPr>
      <w:r w:rsidRPr="001538E2">
        <w:t>"__" _____________ 20__ г.</w:t>
      </w:r>
    </w:p>
    <w:p w:rsidR="001538E2" w:rsidRPr="001538E2" w:rsidRDefault="001538E2">
      <w:pPr>
        <w:pStyle w:val="ConsPlusNormal"/>
        <w:ind w:firstLine="540"/>
        <w:jc w:val="both"/>
      </w:pPr>
      <w:r w:rsidRPr="001538E2">
        <w:t>--------------------------------</w:t>
      </w:r>
    </w:p>
    <w:p w:rsidR="001538E2" w:rsidRDefault="001538E2" w:rsidP="001538E2">
      <w:pPr>
        <w:pStyle w:val="ConsPlusNormal"/>
        <w:spacing w:before="220"/>
        <w:ind w:firstLine="540"/>
        <w:sectPr w:rsidR="001538E2" w:rsidSect="001538E2">
          <w:pgSz w:w="16838" w:h="11905" w:orient="landscape"/>
          <w:pgMar w:top="1701" w:right="1134" w:bottom="850" w:left="1134" w:header="0" w:footer="0" w:gutter="0"/>
          <w:cols w:space="720"/>
          <w:docGrid w:linePitch="299"/>
        </w:sectPr>
      </w:pPr>
      <w:bookmarkStart w:id="70" w:name="P741"/>
      <w:bookmarkEnd w:id="70"/>
      <w:r w:rsidRPr="001538E2">
        <w:t>&lt;1&gt; Не заверяется печатью, если заявление подается в электронной форме.</w:t>
      </w:r>
    </w:p>
    <w:p w:rsidR="001538E2" w:rsidRPr="001538E2" w:rsidRDefault="001538E2">
      <w:pPr>
        <w:pStyle w:val="ConsPlusNormal"/>
        <w:jc w:val="right"/>
        <w:outlineLvl w:val="1"/>
      </w:pPr>
      <w:r w:rsidRPr="001538E2">
        <w:lastRenderedPageBreak/>
        <w:t>Приложение N 5</w:t>
      </w:r>
    </w:p>
    <w:p w:rsidR="001538E2" w:rsidRPr="001538E2" w:rsidRDefault="001538E2">
      <w:pPr>
        <w:pStyle w:val="ConsPlusNormal"/>
        <w:jc w:val="right"/>
      </w:pPr>
      <w:r w:rsidRPr="001538E2">
        <w:t>к Порядку и условиям</w:t>
      </w:r>
    </w:p>
    <w:p w:rsidR="001538E2" w:rsidRPr="001538E2" w:rsidRDefault="001538E2">
      <w:pPr>
        <w:pStyle w:val="ConsPlusNormal"/>
        <w:jc w:val="right"/>
      </w:pPr>
      <w:r w:rsidRPr="001538E2">
        <w:t>предоставления субсидий</w:t>
      </w:r>
    </w:p>
    <w:p w:rsidR="001538E2" w:rsidRPr="001538E2" w:rsidRDefault="001538E2">
      <w:pPr>
        <w:pStyle w:val="ConsPlusNormal"/>
        <w:jc w:val="right"/>
      </w:pPr>
      <w:r w:rsidRPr="001538E2">
        <w:t>сельскохозяйственным потребительским</w:t>
      </w:r>
    </w:p>
    <w:p w:rsidR="001538E2" w:rsidRPr="001538E2" w:rsidRDefault="001538E2">
      <w:pPr>
        <w:pStyle w:val="ConsPlusNormal"/>
        <w:jc w:val="right"/>
      </w:pPr>
      <w:r w:rsidRPr="001538E2">
        <w:t>кооперативам на возмещение</w:t>
      </w:r>
    </w:p>
    <w:p w:rsidR="001538E2" w:rsidRPr="001538E2" w:rsidRDefault="001538E2">
      <w:pPr>
        <w:pStyle w:val="ConsPlusNormal"/>
        <w:jc w:val="right"/>
      </w:pPr>
      <w:r w:rsidRPr="001538E2">
        <w:t>части затрат, понесенных</w:t>
      </w:r>
    </w:p>
    <w:p w:rsidR="001538E2" w:rsidRPr="001538E2" w:rsidRDefault="001538E2">
      <w:pPr>
        <w:pStyle w:val="ConsPlusNormal"/>
        <w:jc w:val="right"/>
      </w:pPr>
      <w:r w:rsidRPr="001538E2">
        <w:t>в текущем финансовом году,</w:t>
      </w:r>
    </w:p>
    <w:p w:rsidR="001538E2" w:rsidRPr="001538E2" w:rsidRDefault="001538E2">
      <w:pPr>
        <w:pStyle w:val="ConsPlusNormal"/>
        <w:jc w:val="right"/>
      </w:pPr>
      <w:r w:rsidRPr="001538E2">
        <w:t>предусмотренных Государственной</w:t>
      </w:r>
    </w:p>
    <w:p w:rsidR="001538E2" w:rsidRPr="001538E2" w:rsidRDefault="001538E2">
      <w:pPr>
        <w:pStyle w:val="ConsPlusNormal"/>
        <w:jc w:val="right"/>
      </w:pPr>
      <w:r w:rsidRPr="001538E2">
        <w:t>программой развития сельского</w:t>
      </w:r>
    </w:p>
    <w:p w:rsidR="001538E2" w:rsidRPr="001538E2" w:rsidRDefault="001538E2">
      <w:pPr>
        <w:pStyle w:val="ConsPlusNormal"/>
        <w:jc w:val="right"/>
      </w:pPr>
      <w:r w:rsidRPr="001538E2">
        <w:t>хозяйства и регулирования</w:t>
      </w:r>
    </w:p>
    <w:p w:rsidR="001538E2" w:rsidRPr="001538E2" w:rsidRDefault="001538E2">
      <w:pPr>
        <w:pStyle w:val="ConsPlusNormal"/>
        <w:jc w:val="right"/>
      </w:pPr>
      <w:r w:rsidRPr="001538E2">
        <w:t>рынков сельскохозяйственной</w:t>
      </w:r>
    </w:p>
    <w:p w:rsidR="001538E2" w:rsidRPr="001538E2" w:rsidRDefault="001538E2">
      <w:pPr>
        <w:pStyle w:val="ConsPlusNormal"/>
        <w:jc w:val="right"/>
      </w:pPr>
      <w:r w:rsidRPr="001538E2">
        <w:t>продукции, сырья и продовольствия,</w:t>
      </w:r>
    </w:p>
    <w:p w:rsidR="001538E2" w:rsidRPr="001538E2" w:rsidRDefault="001538E2">
      <w:pPr>
        <w:pStyle w:val="ConsPlusNormal"/>
        <w:jc w:val="right"/>
      </w:pPr>
      <w:r w:rsidRPr="001538E2">
        <w:t>утвержденной</w:t>
      </w:r>
    </w:p>
    <w:p w:rsidR="001538E2" w:rsidRPr="001538E2" w:rsidRDefault="001538E2">
      <w:pPr>
        <w:pStyle w:val="ConsPlusNormal"/>
        <w:jc w:val="right"/>
      </w:pPr>
      <w:r w:rsidRPr="001538E2">
        <w:t>Постановлением</w:t>
      </w:r>
    </w:p>
    <w:p w:rsidR="001538E2" w:rsidRPr="001538E2" w:rsidRDefault="001538E2">
      <w:pPr>
        <w:pStyle w:val="ConsPlusNormal"/>
        <w:jc w:val="right"/>
      </w:pPr>
      <w:r w:rsidRPr="001538E2">
        <w:t>Правительства Российской Федерации</w:t>
      </w:r>
    </w:p>
    <w:p w:rsidR="001538E2" w:rsidRPr="001538E2" w:rsidRDefault="001538E2">
      <w:pPr>
        <w:pStyle w:val="ConsPlusNormal"/>
        <w:jc w:val="right"/>
      </w:pPr>
      <w:r w:rsidRPr="001538E2">
        <w:t>от 14 июля 2012 года N 717</w:t>
      </w:r>
    </w:p>
    <w:p w:rsidR="001538E2" w:rsidRPr="001538E2" w:rsidRDefault="001538E2">
      <w:pPr>
        <w:pStyle w:val="ConsPlusNormal"/>
        <w:jc w:val="both"/>
      </w:pPr>
    </w:p>
    <w:p w:rsidR="001538E2" w:rsidRPr="001538E2" w:rsidRDefault="001538E2">
      <w:pPr>
        <w:pStyle w:val="ConsPlusNormal"/>
        <w:jc w:val="center"/>
      </w:pPr>
      <w:bookmarkStart w:id="71" w:name="P764"/>
      <w:bookmarkEnd w:id="71"/>
      <w:r w:rsidRPr="001538E2">
        <w:t>Информация для расчета субсидий на возмещение части затрат</w:t>
      </w:r>
    </w:p>
    <w:p w:rsidR="001538E2" w:rsidRPr="001538E2" w:rsidRDefault="001538E2">
      <w:pPr>
        <w:pStyle w:val="ConsPlusNormal"/>
        <w:jc w:val="center"/>
      </w:pPr>
      <w:r w:rsidRPr="001538E2">
        <w:t>сельскохозяйственного потребительского кооператива,</w:t>
      </w:r>
    </w:p>
    <w:p w:rsidR="001538E2" w:rsidRPr="001538E2" w:rsidRDefault="001538E2">
      <w:pPr>
        <w:pStyle w:val="ConsPlusNormal"/>
        <w:jc w:val="center"/>
      </w:pPr>
      <w:r w:rsidRPr="001538E2">
        <w:t>понесенных в текущем финансовом году, связанных</w:t>
      </w:r>
    </w:p>
    <w:p w:rsidR="001538E2" w:rsidRPr="001538E2" w:rsidRDefault="001538E2">
      <w:pPr>
        <w:pStyle w:val="ConsPlusNormal"/>
        <w:jc w:val="center"/>
      </w:pPr>
      <w:r w:rsidRPr="001538E2">
        <w:t>с приобретением и последующем внесением в неделимый фонд</w:t>
      </w:r>
    </w:p>
    <w:p w:rsidR="001538E2" w:rsidRPr="001538E2" w:rsidRDefault="001538E2">
      <w:pPr>
        <w:pStyle w:val="ConsPlusNormal"/>
        <w:jc w:val="center"/>
      </w:pPr>
      <w:r w:rsidRPr="001538E2">
        <w:t>сельскохозяйственной техники, специализированного</w:t>
      </w:r>
    </w:p>
    <w:p w:rsidR="001538E2" w:rsidRPr="001538E2" w:rsidRDefault="001538E2">
      <w:pPr>
        <w:pStyle w:val="ConsPlusNormal"/>
        <w:jc w:val="center"/>
      </w:pPr>
      <w:r w:rsidRPr="001538E2">
        <w:t>автотранспорта, оборудования для организации хранения,</w:t>
      </w:r>
    </w:p>
    <w:p w:rsidR="001538E2" w:rsidRPr="001538E2" w:rsidRDefault="001538E2">
      <w:pPr>
        <w:pStyle w:val="ConsPlusNormal"/>
        <w:jc w:val="center"/>
      </w:pPr>
      <w:r w:rsidRPr="001538E2">
        <w:t>переработки, упаковки, маркировки, транспортировки</w:t>
      </w:r>
    </w:p>
    <w:p w:rsidR="001538E2" w:rsidRPr="001538E2" w:rsidRDefault="001538E2">
      <w:pPr>
        <w:pStyle w:val="ConsPlusNormal"/>
        <w:jc w:val="center"/>
      </w:pPr>
      <w:r w:rsidRPr="001538E2">
        <w:t>и реализации сельскохозяйственной продукции и мобильных</w:t>
      </w:r>
    </w:p>
    <w:p w:rsidR="001538E2" w:rsidRPr="001538E2" w:rsidRDefault="001538E2">
      <w:pPr>
        <w:pStyle w:val="ConsPlusNormal"/>
        <w:jc w:val="center"/>
      </w:pPr>
      <w:r w:rsidRPr="001538E2">
        <w:t>торговых объектов для оказания услуг членам</w:t>
      </w:r>
    </w:p>
    <w:p w:rsidR="001538E2" w:rsidRPr="001538E2" w:rsidRDefault="001538E2">
      <w:pPr>
        <w:pStyle w:val="ConsPlusNormal"/>
        <w:jc w:val="center"/>
      </w:pPr>
      <w:r w:rsidRPr="001538E2">
        <w:t>сельскохозяйственного потребительского кооператива,</w:t>
      </w:r>
    </w:p>
    <w:p w:rsidR="001538E2" w:rsidRPr="001538E2" w:rsidRDefault="001538E2">
      <w:pPr>
        <w:pStyle w:val="ConsPlusNormal"/>
        <w:jc w:val="center"/>
      </w:pPr>
      <w:r w:rsidRPr="001538E2">
        <w:t>в 20__ году</w:t>
      </w:r>
    </w:p>
    <w:p w:rsidR="001538E2" w:rsidRPr="001538E2" w:rsidRDefault="001538E2">
      <w:pPr>
        <w:pStyle w:val="ConsPlusNormal"/>
        <w:jc w:val="center"/>
      </w:pPr>
      <w:r w:rsidRPr="001538E2">
        <w:t>___________________________________________________________</w:t>
      </w:r>
    </w:p>
    <w:p w:rsidR="001538E2" w:rsidRPr="001538E2" w:rsidRDefault="001538E2">
      <w:pPr>
        <w:pStyle w:val="ConsPlusNormal"/>
        <w:jc w:val="center"/>
      </w:pPr>
      <w:r w:rsidRPr="001538E2">
        <w:t>(полное наименование сельскохозяйственного потребительского</w:t>
      </w:r>
    </w:p>
    <w:p w:rsidR="001538E2" w:rsidRPr="001538E2" w:rsidRDefault="001538E2">
      <w:pPr>
        <w:pStyle w:val="ConsPlusNormal"/>
        <w:jc w:val="center"/>
      </w:pPr>
      <w:r w:rsidRPr="001538E2">
        <w:t>кооператива, наименование муниципального района,</w:t>
      </w:r>
    </w:p>
    <w:p w:rsidR="001538E2" w:rsidRPr="001538E2" w:rsidRDefault="001538E2">
      <w:pPr>
        <w:pStyle w:val="ConsPlusNormal"/>
        <w:jc w:val="center"/>
      </w:pPr>
      <w:r w:rsidRPr="001538E2">
        <w:t>муниципального округа или городского округа Красноярского</w:t>
      </w:r>
    </w:p>
    <w:p w:rsidR="001538E2" w:rsidRPr="001538E2" w:rsidRDefault="001538E2">
      <w:pPr>
        <w:pStyle w:val="ConsPlusNormal"/>
        <w:jc w:val="center"/>
      </w:pPr>
      <w:r w:rsidRPr="001538E2">
        <w:t>края) (далее - субсидия, кооператив, техника, транспорт,</w:t>
      </w:r>
    </w:p>
    <w:p w:rsidR="001538E2" w:rsidRPr="001538E2" w:rsidRDefault="001538E2">
      <w:pPr>
        <w:pStyle w:val="ConsPlusNormal"/>
        <w:jc w:val="center"/>
      </w:pPr>
      <w:r w:rsidRPr="001538E2">
        <w:t>оборудование, объект)</w:t>
      </w:r>
    </w:p>
    <w:p w:rsidR="001538E2" w:rsidRPr="001538E2" w:rsidRDefault="001538E2">
      <w:pPr>
        <w:pStyle w:val="ConsPlusNormal"/>
        <w:jc w:val="both"/>
      </w:pPr>
    </w:p>
    <w:p w:rsidR="001538E2" w:rsidRPr="001538E2" w:rsidRDefault="001538E2">
      <w:pPr>
        <w:pStyle w:val="ConsPlusNormal"/>
        <w:ind w:firstLine="540"/>
        <w:jc w:val="both"/>
      </w:pPr>
      <w:r w:rsidRPr="001538E2">
        <w:t>Кооператив налогоплательщиком налога на добавленную стоимость на дату оплаты приобретенной техники, транспорта, оборудования, объекта:</w:t>
      </w:r>
    </w:p>
    <w:p w:rsidR="001538E2" w:rsidRPr="001538E2" w:rsidRDefault="001538E2">
      <w:pPr>
        <w:pStyle w:val="ConsPlusNormal"/>
        <w:spacing w:before="220"/>
        <w:ind w:firstLine="540"/>
        <w:jc w:val="both"/>
      </w:pPr>
      <w:r w:rsidRPr="001538E2">
        <w:t>"__" _____________ 20__ года ___________________ (являлся, не являлся);</w:t>
      </w:r>
    </w:p>
    <w:p w:rsidR="001538E2" w:rsidRPr="001538E2" w:rsidRDefault="001538E2">
      <w:pPr>
        <w:pStyle w:val="ConsPlusNormal"/>
        <w:spacing w:before="220"/>
        <w:ind w:firstLine="540"/>
        <w:jc w:val="both"/>
      </w:pPr>
      <w:r w:rsidRPr="001538E2">
        <w:t>"__" _____________ 20__ года __________________ (являлся, не являлся) &lt;1&gt;.</w:t>
      </w:r>
    </w:p>
    <w:p w:rsidR="001538E2" w:rsidRPr="001538E2" w:rsidRDefault="001538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41"/>
        <w:gridCol w:w="1928"/>
        <w:gridCol w:w="1219"/>
        <w:gridCol w:w="1644"/>
        <w:gridCol w:w="1744"/>
      </w:tblGrid>
      <w:tr w:rsidR="001538E2" w:rsidRPr="001538E2">
        <w:tc>
          <w:tcPr>
            <w:tcW w:w="454" w:type="dxa"/>
          </w:tcPr>
          <w:p w:rsidR="001538E2" w:rsidRPr="001538E2" w:rsidRDefault="001538E2">
            <w:pPr>
              <w:pStyle w:val="ConsPlusNormal"/>
              <w:jc w:val="center"/>
            </w:pPr>
            <w:r w:rsidRPr="001538E2">
              <w:t>N</w:t>
            </w:r>
          </w:p>
          <w:p w:rsidR="001538E2" w:rsidRPr="001538E2" w:rsidRDefault="001538E2">
            <w:pPr>
              <w:pStyle w:val="ConsPlusNormal"/>
              <w:jc w:val="center"/>
            </w:pPr>
            <w:r w:rsidRPr="001538E2">
              <w:t>п/п</w:t>
            </w:r>
          </w:p>
        </w:tc>
        <w:tc>
          <w:tcPr>
            <w:tcW w:w="2041" w:type="dxa"/>
          </w:tcPr>
          <w:p w:rsidR="001538E2" w:rsidRPr="001538E2" w:rsidRDefault="001538E2">
            <w:pPr>
              <w:pStyle w:val="ConsPlusNormal"/>
              <w:jc w:val="center"/>
            </w:pPr>
            <w:r w:rsidRPr="001538E2">
              <w:t>Наименование приобретенной техники, транспорта, оборудования, объекта</w:t>
            </w:r>
          </w:p>
        </w:tc>
        <w:tc>
          <w:tcPr>
            <w:tcW w:w="1928" w:type="dxa"/>
          </w:tcPr>
          <w:p w:rsidR="001538E2" w:rsidRPr="001538E2" w:rsidRDefault="001538E2">
            <w:pPr>
              <w:pStyle w:val="ConsPlusNormal"/>
              <w:jc w:val="center"/>
            </w:pPr>
            <w:r w:rsidRPr="001538E2">
              <w:t>Стоимость &lt;2&gt; приобретенной техники, транспорта, оборудования, объекта, рублей</w:t>
            </w:r>
          </w:p>
        </w:tc>
        <w:tc>
          <w:tcPr>
            <w:tcW w:w="1219" w:type="dxa"/>
          </w:tcPr>
          <w:p w:rsidR="001538E2" w:rsidRPr="001538E2" w:rsidRDefault="001538E2">
            <w:pPr>
              <w:pStyle w:val="ConsPlusNormal"/>
              <w:jc w:val="center"/>
            </w:pPr>
            <w:r w:rsidRPr="001538E2">
              <w:t>Ставка субсидии, процентов</w:t>
            </w:r>
          </w:p>
        </w:tc>
        <w:tc>
          <w:tcPr>
            <w:tcW w:w="1644" w:type="dxa"/>
          </w:tcPr>
          <w:p w:rsidR="001538E2" w:rsidRPr="001538E2" w:rsidRDefault="001538E2">
            <w:pPr>
              <w:pStyle w:val="ConsPlusNormal"/>
              <w:jc w:val="center"/>
            </w:pPr>
            <w:r w:rsidRPr="001538E2">
              <w:t>Сумма начисленной субсидии</w:t>
            </w:r>
          </w:p>
          <w:p w:rsidR="001538E2" w:rsidRPr="001538E2" w:rsidRDefault="001538E2">
            <w:pPr>
              <w:pStyle w:val="ConsPlusNormal"/>
              <w:jc w:val="center"/>
            </w:pPr>
            <w:r w:rsidRPr="001538E2">
              <w:t>(гр. 3 х гр. 4) / 100%, рублей</w:t>
            </w:r>
          </w:p>
        </w:tc>
        <w:tc>
          <w:tcPr>
            <w:tcW w:w="1744" w:type="dxa"/>
          </w:tcPr>
          <w:p w:rsidR="001538E2" w:rsidRPr="001538E2" w:rsidRDefault="001538E2">
            <w:pPr>
              <w:pStyle w:val="ConsPlusNormal"/>
              <w:jc w:val="center"/>
            </w:pPr>
            <w:r w:rsidRPr="001538E2">
              <w:t>Сумма субсидии, причитающаяся к выплате, рублей &lt;3&gt;</w:t>
            </w:r>
          </w:p>
        </w:tc>
      </w:tr>
      <w:tr w:rsidR="001538E2" w:rsidRPr="001538E2">
        <w:tc>
          <w:tcPr>
            <w:tcW w:w="454" w:type="dxa"/>
          </w:tcPr>
          <w:p w:rsidR="001538E2" w:rsidRPr="001538E2" w:rsidRDefault="001538E2">
            <w:pPr>
              <w:pStyle w:val="ConsPlusNormal"/>
              <w:jc w:val="center"/>
            </w:pPr>
            <w:r w:rsidRPr="001538E2">
              <w:t>1</w:t>
            </w:r>
          </w:p>
        </w:tc>
        <w:tc>
          <w:tcPr>
            <w:tcW w:w="2041" w:type="dxa"/>
          </w:tcPr>
          <w:p w:rsidR="001538E2" w:rsidRPr="001538E2" w:rsidRDefault="001538E2">
            <w:pPr>
              <w:pStyle w:val="ConsPlusNormal"/>
              <w:jc w:val="center"/>
            </w:pPr>
            <w:r w:rsidRPr="001538E2">
              <w:t>2</w:t>
            </w:r>
          </w:p>
        </w:tc>
        <w:tc>
          <w:tcPr>
            <w:tcW w:w="1928" w:type="dxa"/>
          </w:tcPr>
          <w:p w:rsidR="001538E2" w:rsidRPr="001538E2" w:rsidRDefault="001538E2">
            <w:pPr>
              <w:pStyle w:val="ConsPlusNormal"/>
              <w:jc w:val="center"/>
            </w:pPr>
            <w:bookmarkStart w:id="72" w:name="P796"/>
            <w:bookmarkEnd w:id="72"/>
            <w:r w:rsidRPr="001538E2">
              <w:t>3</w:t>
            </w:r>
          </w:p>
        </w:tc>
        <w:tc>
          <w:tcPr>
            <w:tcW w:w="1219" w:type="dxa"/>
          </w:tcPr>
          <w:p w:rsidR="001538E2" w:rsidRPr="001538E2" w:rsidRDefault="001538E2">
            <w:pPr>
              <w:pStyle w:val="ConsPlusNormal"/>
              <w:jc w:val="center"/>
            </w:pPr>
            <w:bookmarkStart w:id="73" w:name="P797"/>
            <w:bookmarkEnd w:id="73"/>
            <w:r w:rsidRPr="001538E2">
              <w:t>4</w:t>
            </w:r>
          </w:p>
        </w:tc>
        <w:tc>
          <w:tcPr>
            <w:tcW w:w="1644" w:type="dxa"/>
          </w:tcPr>
          <w:p w:rsidR="001538E2" w:rsidRPr="001538E2" w:rsidRDefault="001538E2">
            <w:pPr>
              <w:pStyle w:val="ConsPlusNormal"/>
              <w:jc w:val="center"/>
            </w:pPr>
            <w:r w:rsidRPr="001538E2">
              <w:t>5</w:t>
            </w:r>
          </w:p>
        </w:tc>
        <w:tc>
          <w:tcPr>
            <w:tcW w:w="1744" w:type="dxa"/>
          </w:tcPr>
          <w:p w:rsidR="001538E2" w:rsidRPr="001538E2" w:rsidRDefault="001538E2">
            <w:pPr>
              <w:pStyle w:val="ConsPlusNormal"/>
              <w:jc w:val="center"/>
            </w:pPr>
            <w:r w:rsidRPr="001538E2">
              <w:t>6</w:t>
            </w:r>
          </w:p>
        </w:tc>
      </w:tr>
      <w:tr w:rsidR="001538E2" w:rsidRPr="001538E2">
        <w:tc>
          <w:tcPr>
            <w:tcW w:w="454" w:type="dxa"/>
          </w:tcPr>
          <w:p w:rsidR="001538E2" w:rsidRPr="001538E2" w:rsidRDefault="001538E2">
            <w:pPr>
              <w:pStyle w:val="ConsPlusNormal"/>
            </w:pPr>
            <w:r w:rsidRPr="001538E2">
              <w:t>1</w:t>
            </w:r>
          </w:p>
        </w:tc>
        <w:tc>
          <w:tcPr>
            <w:tcW w:w="2041" w:type="dxa"/>
          </w:tcPr>
          <w:p w:rsidR="001538E2" w:rsidRPr="001538E2" w:rsidRDefault="001538E2">
            <w:pPr>
              <w:pStyle w:val="ConsPlusNormal"/>
            </w:pPr>
          </w:p>
        </w:tc>
        <w:tc>
          <w:tcPr>
            <w:tcW w:w="1928" w:type="dxa"/>
          </w:tcPr>
          <w:p w:rsidR="001538E2" w:rsidRPr="001538E2" w:rsidRDefault="001538E2">
            <w:pPr>
              <w:pStyle w:val="ConsPlusNormal"/>
            </w:pPr>
          </w:p>
        </w:tc>
        <w:tc>
          <w:tcPr>
            <w:tcW w:w="1219" w:type="dxa"/>
          </w:tcPr>
          <w:p w:rsidR="001538E2" w:rsidRPr="001538E2" w:rsidRDefault="001538E2">
            <w:pPr>
              <w:pStyle w:val="ConsPlusNormal"/>
            </w:pPr>
          </w:p>
        </w:tc>
        <w:tc>
          <w:tcPr>
            <w:tcW w:w="1644" w:type="dxa"/>
          </w:tcPr>
          <w:p w:rsidR="001538E2" w:rsidRPr="001538E2" w:rsidRDefault="001538E2">
            <w:pPr>
              <w:pStyle w:val="ConsPlusNormal"/>
            </w:pPr>
          </w:p>
        </w:tc>
        <w:tc>
          <w:tcPr>
            <w:tcW w:w="1744" w:type="dxa"/>
          </w:tcPr>
          <w:p w:rsidR="001538E2" w:rsidRPr="001538E2" w:rsidRDefault="001538E2">
            <w:pPr>
              <w:pStyle w:val="ConsPlusNormal"/>
              <w:jc w:val="center"/>
            </w:pPr>
            <w:r w:rsidRPr="001538E2">
              <w:t>Х</w:t>
            </w:r>
          </w:p>
        </w:tc>
      </w:tr>
      <w:tr w:rsidR="001538E2" w:rsidRPr="001538E2">
        <w:tc>
          <w:tcPr>
            <w:tcW w:w="454" w:type="dxa"/>
          </w:tcPr>
          <w:p w:rsidR="001538E2" w:rsidRPr="001538E2" w:rsidRDefault="001538E2">
            <w:pPr>
              <w:pStyle w:val="ConsPlusNormal"/>
            </w:pPr>
            <w:r w:rsidRPr="001538E2">
              <w:t>2</w:t>
            </w:r>
          </w:p>
        </w:tc>
        <w:tc>
          <w:tcPr>
            <w:tcW w:w="2041" w:type="dxa"/>
          </w:tcPr>
          <w:p w:rsidR="001538E2" w:rsidRPr="001538E2" w:rsidRDefault="001538E2">
            <w:pPr>
              <w:pStyle w:val="ConsPlusNormal"/>
            </w:pPr>
          </w:p>
        </w:tc>
        <w:tc>
          <w:tcPr>
            <w:tcW w:w="1928" w:type="dxa"/>
          </w:tcPr>
          <w:p w:rsidR="001538E2" w:rsidRPr="001538E2" w:rsidRDefault="001538E2">
            <w:pPr>
              <w:pStyle w:val="ConsPlusNormal"/>
            </w:pPr>
          </w:p>
        </w:tc>
        <w:tc>
          <w:tcPr>
            <w:tcW w:w="1219" w:type="dxa"/>
          </w:tcPr>
          <w:p w:rsidR="001538E2" w:rsidRPr="001538E2" w:rsidRDefault="001538E2">
            <w:pPr>
              <w:pStyle w:val="ConsPlusNormal"/>
            </w:pPr>
          </w:p>
        </w:tc>
        <w:tc>
          <w:tcPr>
            <w:tcW w:w="1644" w:type="dxa"/>
          </w:tcPr>
          <w:p w:rsidR="001538E2" w:rsidRPr="001538E2" w:rsidRDefault="001538E2">
            <w:pPr>
              <w:pStyle w:val="ConsPlusNormal"/>
            </w:pPr>
          </w:p>
        </w:tc>
        <w:tc>
          <w:tcPr>
            <w:tcW w:w="1744" w:type="dxa"/>
          </w:tcPr>
          <w:p w:rsidR="001538E2" w:rsidRPr="001538E2" w:rsidRDefault="001538E2">
            <w:pPr>
              <w:pStyle w:val="ConsPlusNormal"/>
              <w:jc w:val="center"/>
            </w:pPr>
            <w:r w:rsidRPr="001538E2">
              <w:t>Х</w:t>
            </w:r>
          </w:p>
        </w:tc>
      </w:tr>
      <w:tr w:rsidR="001538E2" w:rsidRPr="001538E2">
        <w:tc>
          <w:tcPr>
            <w:tcW w:w="454" w:type="dxa"/>
          </w:tcPr>
          <w:p w:rsidR="001538E2" w:rsidRPr="001538E2" w:rsidRDefault="001538E2">
            <w:pPr>
              <w:pStyle w:val="ConsPlusNormal"/>
            </w:pPr>
            <w:r w:rsidRPr="001538E2">
              <w:lastRenderedPageBreak/>
              <w:t>...</w:t>
            </w:r>
          </w:p>
        </w:tc>
        <w:tc>
          <w:tcPr>
            <w:tcW w:w="2041" w:type="dxa"/>
          </w:tcPr>
          <w:p w:rsidR="001538E2" w:rsidRPr="001538E2" w:rsidRDefault="001538E2">
            <w:pPr>
              <w:pStyle w:val="ConsPlusNormal"/>
            </w:pPr>
          </w:p>
        </w:tc>
        <w:tc>
          <w:tcPr>
            <w:tcW w:w="1928" w:type="dxa"/>
          </w:tcPr>
          <w:p w:rsidR="001538E2" w:rsidRPr="001538E2" w:rsidRDefault="001538E2">
            <w:pPr>
              <w:pStyle w:val="ConsPlusNormal"/>
            </w:pPr>
          </w:p>
        </w:tc>
        <w:tc>
          <w:tcPr>
            <w:tcW w:w="1219" w:type="dxa"/>
          </w:tcPr>
          <w:p w:rsidR="001538E2" w:rsidRPr="001538E2" w:rsidRDefault="001538E2">
            <w:pPr>
              <w:pStyle w:val="ConsPlusNormal"/>
            </w:pPr>
          </w:p>
        </w:tc>
        <w:tc>
          <w:tcPr>
            <w:tcW w:w="1644" w:type="dxa"/>
          </w:tcPr>
          <w:p w:rsidR="001538E2" w:rsidRPr="001538E2" w:rsidRDefault="001538E2">
            <w:pPr>
              <w:pStyle w:val="ConsPlusNormal"/>
            </w:pPr>
          </w:p>
        </w:tc>
        <w:tc>
          <w:tcPr>
            <w:tcW w:w="1744" w:type="dxa"/>
          </w:tcPr>
          <w:p w:rsidR="001538E2" w:rsidRPr="001538E2" w:rsidRDefault="001538E2">
            <w:pPr>
              <w:pStyle w:val="ConsPlusNormal"/>
              <w:jc w:val="center"/>
            </w:pPr>
            <w:r w:rsidRPr="001538E2">
              <w:t>Х</w:t>
            </w:r>
          </w:p>
        </w:tc>
      </w:tr>
      <w:tr w:rsidR="001538E2" w:rsidRPr="001538E2">
        <w:tc>
          <w:tcPr>
            <w:tcW w:w="2495" w:type="dxa"/>
            <w:gridSpan w:val="2"/>
          </w:tcPr>
          <w:p w:rsidR="001538E2" w:rsidRPr="001538E2" w:rsidRDefault="001538E2">
            <w:pPr>
              <w:pStyle w:val="ConsPlusNormal"/>
            </w:pPr>
            <w:r w:rsidRPr="001538E2">
              <w:t>Итого</w:t>
            </w:r>
          </w:p>
        </w:tc>
        <w:tc>
          <w:tcPr>
            <w:tcW w:w="1928" w:type="dxa"/>
          </w:tcPr>
          <w:p w:rsidR="001538E2" w:rsidRPr="001538E2" w:rsidRDefault="001538E2">
            <w:pPr>
              <w:pStyle w:val="ConsPlusNormal"/>
            </w:pPr>
          </w:p>
        </w:tc>
        <w:tc>
          <w:tcPr>
            <w:tcW w:w="1219" w:type="dxa"/>
          </w:tcPr>
          <w:p w:rsidR="001538E2" w:rsidRPr="001538E2" w:rsidRDefault="001538E2">
            <w:pPr>
              <w:pStyle w:val="ConsPlusNormal"/>
              <w:jc w:val="center"/>
            </w:pPr>
            <w:r w:rsidRPr="001538E2">
              <w:t>Х</w:t>
            </w:r>
          </w:p>
        </w:tc>
        <w:tc>
          <w:tcPr>
            <w:tcW w:w="1644" w:type="dxa"/>
          </w:tcPr>
          <w:p w:rsidR="001538E2" w:rsidRPr="001538E2" w:rsidRDefault="001538E2">
            <w:pPr>
              <w:pStyle w:val="ConsPlusNormal"/>
            </w:pPr>
          </w:p>
        </w:tc>
        <w:tc>
          <w:tcPr>
            <w:tcW w:w="1744" w:type="dxa"/>
          </w:tcPr>
          <w:p w:rsidR="001538E2" w:rsidRPr="001538E2" w:rsidRDefault="001538E2">
            <w:pPr>
              <w:pStyle w:val="ConsPlusNormal"/>
            </w:pPr>
          </w:p>
        </w:tc>
      </w:tr>
    </w:tbl>
    <w:p w:rsidR="001538E2" w:rsidRPr="001538E2" w:rsidRDefault="001538E2">
      <w:pPr>
        <w:pStyle w:val="ConsPlusNormal"/>
        <w:jc w:val="both"/>
      </w:pPr>
    </w:p>
    <w:p w:rsidR="001538E2" w:rsidRPr="001538E2" w:rsidRDefault="001538E2">
      <w:pPr>
        <w:pStyle w:val="ConsPlusNonformat"/>
        <w:jc w:val="both"/>
      </w:pPr>
      <w:r w:rsidRPr="001538E2">
        <w:t>Руководитель кооператива</w:t>
      </w:r>
    </w:p>
    <w:p w:rsidR="001538E2" w:rsidRPr="001538E2" w:rsidRDefault="001538E2">
      <w:pPr>
        <w:pStyle w:val="ConsPlusNonformat"/>
        <w:jc w:val="both"/>
      </w:pPr>
      <w:r w:rsidRPr="001538E2">
        <w:t>(уполномоченное лицо)           _____________    ______________________</w:t>
      </w:r>
    </w:p>
    <w:p w:rsidR="001538E2" w:rsidRPr="001538E2" w:rsidRDefault="001538E2">
      <w:pPr>
        <w:pStyle w:val="ConsPlusNonformat"/>
        <w:jc w:val="both"/>
      </w:pPr>
      <w:r w:rsidRPr="001538E2">
        <w:t xml:space="preserve">                                  (подпись)              (ФИО)</w:t>
      </w:r>
    </w:p>
    <w:p w:rsidR="001538E2" w:rsidRPr="001538E2" w:rsidRDefault="001538E2">
      <w:pPr>
        <w:pStyle w:val="ConsPlusNonformat"/>
        <w:jc w:val="both"/>
      </w:pPr>
    </w:p>
    <w:p w:rsidR="001538E2" w:rsidRPr="001538E2" w:rsidRDefault="001538E2">
      <w:pPr>
        <w:pStyle w:val="ConsPlusNonformat"/>
        <w:jc w:val="both"/>
      </w:pPr>
      <w:r w:rsidRPr="001538E2">
        <w:t>М.П. (при наличии печати) &lt;4&gt;</w:t>
      </w:r>
    </w:p>
    <w:p w:rsidR="001538E2" w:rsidRPr="001538E2" w:rsidRDefault="001538E2">
      <w:pPr>
        <w:pStyle w:val="ConsPlusNonformat"/>
        <w:jc w:val="both"/>
      </w:pPr>
    </w:p>
    <w:p w:rsidR="001538E2" w:rsidRPr="001538E2" w:rsidRDefault="001538E2">
      <w:pPr>
        <w:pStyle w:val="ConsPlusNonformat"/>
        <w:jc w:val="both"/>
      </w:pPr>
      <w:r w:rsidRPr="001538E2">
        <w:t>"__" _____________ 20__ г.</w:t>
      </w:r>
    </w:p>
    <w:p w:rsidR="001538E2" w:rsidRPr="001538E2" w:rsidRDefault="001538E2">
      <w:pPr>
        <w:pStyle w:val="ConsPlusNormal"/>
        <w:ind w:firstLine="540"/>
        <w:jc w:val="both"/>
      </w:pPr>
      <w:r w:rsidRPr="001538E2">
        <w:t>--------------------------------</w:t>
      </w:r>
    </w:p>
    <w:p w:rsidR="001538E2" w:rsidRPr="001538E2" w:rsidRDefault="001538E2">
      <w:pPr>
        <w:pStyle w:val="ConsPlusNormal"/>
        <w:spacing w:before="220"/>
        <w:ind w:firstLine="540"/>
        <w:jc w:val="both"/>
      </w:pPr>
      <w:bookmarkStart w:id="74" w:name="P832"/>
      <w:bookmarkEnd w:id="74"/>
      <w:r w:rsidRPr="001538E2">
        <w:t>&lt;1&gt; В случае оплаты приобретенных техники, транспорта, оборудования, объекта в разные календарные даты информация о том, являлся или не являлся кооператив налогоплательщиком налога на добавленную стоимость, указывается на каждую дату оплаты приобретенных техники, транспорта, оборудования, объекта.</w:t>
      </w:r>
    </w:p>
    <w:p w:rsidR="001538E2" w:rsidRPr="001538E2" w:rsidRDefault="001538E2">
      <w:pPr>
        <w:pStyle w:val="ConsPlusNormal"/>
        <w:spacing w:before="220"/>
        <w:ind w:firstLine="540"/>
        <w:jc w:val="both"/>
      </w:pPr>
      <w:bookmarkStart w:id="75" w:name="P833"/>
      <w:bookmarkEnd w:id="75"/>
      <w:r w:rsidRPr="001538E2">
        <w:t>&lt;2&gt; С учетом затрат на упаковку, монтаж, пусконаладочные работы, налога на добавленную стоимость без транспортных расходов от места нахождения поставщика до места нахождения покупателя - для кооперативов, освобожденных от исполнения обязанностей, связанных с исчислением и уплатой налога на добавленную стоимость и с учетом затрат на упаковку, монтаж,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 для кооперативов, являющихся налогоплательщиками налога на добавленную стоимость.</w:t>
      </w:r>
    </w:p>
    <w:p w:rsidR="001538E2" w:rsidRPr="001538E2" w:rsidRDefault="001538E2">
      <w:pPr>
        <w:pStyle w:val="ConsPlusNormal"/>
        <w:spacing w:before="220"/>
        <w:ind w:firstLine="540"/>
        <w:jc w:val="both"/>
      </w:pPr>
      <w:bookmarkStart w:id="76" w:name="P834"/>
      <w:bookmarkEnd w:id="76"/>
      <w:r w:rsidRPr="001538E2">
        <w:t>&lt;3&gt; Не более 10000000,0 рублей из расчета на один кооператив.</w:t>
      </w:r>
    </w:p>
    <w:p w:rsidR="001538E2" w:rsidRPr="001538E2" w:rsidRDefault="001538E2">
      <w:pPr>
        <w:pStyle w:val="ConsPlusNormal"/>
        <w:spacing w:before="220"/>
        <w:ind w:firstLine="540"/>
        <w:jc w:val="both"/>
      </w:pPr>
      <w:bookmarkStart w:id="77" w:name="P835"/>
      <w:bookmarkEnd w:id="77"/>
      <w:r w:rsidRPr="001538E2">
        <w:t>&lt;4&gt; Не заверяется печатью, если заявление подается в электронной форме.</w:t>
      </w:r>
    </w:p>
    <w:p w:rsidR="001538E2" w:rsidRPr="001538E2" w:rsidRDefault="001538E2">
      <w:pPr>
        <w:pStyle w:val="ConsPlusNormal"/>
        <w:jc w:val="both"/>
      </w:pPr>
    </w:p>
    <w:p w:rsidR="001538E2" w:rsidRDefault="001538E2">
      <w:pPr>
        <w:pStyle w:val="ConsPlusNormal"/>
        <w:jc w:val="both"/>
        <w:sectPr w:rsidR="001538E2" w:rsidSect="001538E2">
          <w:pgSz w:w="11905" w:h="16838"/>
          <w:pgMar w:top="1134" w:right="850" w:bottom="1134" w:left="1701" w:header="0" w:footer="0" w:gutter="0"/>
          <w:cols w:space="720"/>
          <w:docGrid w:linePitch="299"/>
        </w:sectPr>
      </w:pPr>
    </w:p>
    <w:p w:rsidR="001538E2" w:rsidRPr="001538E2" w:rsidRDefault="001538E2">
      <w:pPr>
        <w:pStyle w:val="ConsPlusNormal"/>
        <w:jc w:val="right"/>
        <w:outlineLvl w:val="1"/>
      </w:pPr>
      <w:r w:rsidRPr="001538E2">
        <w:lastRenderedPageBreak/>
        <w:t>Приложение N 6</w:t>
      </w:r>
    </w:p>
    <w:p w:rsidR="001538E2" w:rsidRPr="001538E2" w:rsidRDefault="001538E2">
      <w:pPr>
        <w:pStyle w:val="ConsPlusNormal"/>
        <w:jc w:val="right"/>
      </w:pPr>
      <w:r w:rsidRPr="001538E2">
        <w:t>к Порядку и условиям</w:t>
      </w:r>
    </w:p>
    <w:p w:rsidR="001538E2" w:rsidRPr="001538E2" w:rsidRDefault="001538E2">
      <w:pPr>
        <w:pStyle w:val="ConsPlusNormal"/>
        <w:jc w:val="right"/>
      </w:pPr>
      <w:r w:rsidRPr="001538E2">
        <w:t>предоставления субсидий</w:t>
      </w:r>
    </w:p>
    <w:p w:rsidR="001538E2" w:rsidRPr="001538E2" w:rsidRDefault="001538E2">
      <w:pPr>
        <w:pStyle w:val="ConsPlusNormal"/>
        <w:jc w:val="right"/>
      </w:pPr>
      <w:r w:rsidRPr="001538E2">
        <w:t>сельскохозяйственным потребительским</w:t>
      </w:r>
    </w:p>
    <w:p w:rsidR="001538E2" w:rsidRPr="001538E2" w:rsidRDefault="001538E2">
      <w:pPr>
        <w:pStyle w:val="ConsPlusNormal"/>
        <w:jc w:val="right"/>
      </w:pPr>
      <w:r w:rsidRPr="001538E2">
        <w:t>кооперативам на возмещение</w:t>
      </w:r>
    </w:p>
    <w:p w:rsidR="001538E2" w:rsidRPr="001538E2" w:rsidRDefault="001538E2">
      <w:pPr>
        <w:pStyle w:val="ConsPlusNormal"/>
        <w:jc w:val="right"/>
      </w:pPr>
      <w:r w:rsidRPr="001538E2">
        <w:t>части затрат, понесенных</w:t>
      </w:r>
    </w:p>
    <w:p w:rsidR="001538E2" w:rsidRPr="001538E2" w:rsidRDefault="001538E2">
      <w:pPr>
        <w:pStyle w:val="ConsPlusNormal"/>
        <w:jc w:val="right"/>
      </w:pPr>
      <w:r w:rsidRPr="001538E2">
        <w:t>в текущем финансовом году,</w:t>
      </w:r>
    </w:p>
    <w:p w:rsidR="001538E2" w:rsidRPr="001538E2" w:rsidRDefault="001538E2">
      <w:pPr>
        <w:pStyle w:val="ConsPlusNormal"/>
        <w:jc w:val="right"/>
      </w:pPr>
      <w:r w:rsidRPr="001538E2">
        <w:t>предусмотренных Государственной</w:t>
      </w:r>
    </w:p>
    <w:p w:rsidR="001538E2" w:rsidRPr="001538E2" w:rsidRDefault="001538E2">
      <w:pPr>
        <w:pStyle w:val="ConsPlusNormal"/>
        <w:jc w:val="right"/>
      </w:pPr>
      <w:r w:rsidRPr="001538E2">
        <w:t>программой развития сельского</w:t>
      </w:r>
    </w:p>
    <w:p w:rsidR="001538E2" w:rsidRPr="001538E2" w:rsidRDefault="001538E2">
      <w:pPr>
        <w:pStyle w:val="ConsPlusNormal"/>
        <w:jc w:val="right"/>
      </w:pPr>
      <w:r w:rsidRPr="001538E2">
        <w:t>хозяйства и регулирования</w:t>
      </w:r>
    </w:p>
    <w:p w:rsidR="001538E2" w:rsidRPr="001538E2" w:rsidRDefault="001538E2">
      <w:pPr>
        <w:pStyle w:val="ConsPlusNormal"/>
        <w:jc w:val="right"/>
      </w:pPr>
      <w:r w:rsidRPr="001538E2">
        <w:t>рынков сельскохозяйственной</w:t>
      </w:r>
    </w:p>
    <w:p w:rsidR="001538E2" w:rsidRPr="001538E2" w:rsidRDefault="001538E2">
      <w:pPr>
        <w:pStyle w:val="ConsPlusNormal"/>
        <w:jc w:val="right"/>
      </w:pPr>
      <w:r w:rsidRPr="001538E2">
        <w:t>продукции, сырья и продовольствия,</w:t>
      </w:r>
    </w:p>
    <w:p w:rsidR="001538E2" w:rsidRPr="001538E2" w:rsidRDefault="001538E2">
      <w:pPr>
        <w:pStyle w:val="ConsPlusNormal"/>
        <w:jc w:val="right"/>
      </w:pPr>
      <w:r w:rsidRPr="001538E2">
        <w:t>утвержденной</w:t>
      </w:r>
    </w:p>
    <w:p w:rsidR="001538E2" w:rsidRPr="001538E2" w:rsidRDefault="001538E2">
      <w:pPr>
        <w:pStyle w:val="ConsPlusNormal"/>
        <w:jc w:val="right"/>
      </w:pPr>
      <w:r w:rsidRPr="001538E2">
        <w:t>Постановлением</w:t>
      </w:r>
    </w:p>
    <w:p w:rsidR="001538E2" w:rsidRPr="001538E2" w:rsidRDefault="001538E2">
      <w:pPr>
        <w:pStyle w:val="ConsPlusNormal"/>
        <w:jc w:val="right"/>
      </w:pPr>
      <w:r w:rsidRPr="001538E2">
        <w:t>Правительства Российской Федерации</w:t>
      </w:r>
    </w:p>
    <w:p w:rsidR="001538E2" w:rsidRPr="001538E2" w:rsidRDefault="001538E2">
      <w:pPr>
        <w:pStyle w:val="ConsPlusNormal"/>
        <w:jc w:val="right"/>
      </w:pPr>
      <w:r w:rsidRPr="001538E2">
        <w:t>от 14 июля 2012 года N 717</w:t>
      </w:r>
    </w:p>
    <w:p w:rsidR="001538E2" w:rsidRPr="001538E2" w:rsidRDefault="001538E2">
      <w:pPr>
        <w:pStyle w:val="ConsPlusNormal"/>
        <w:jc w:val="both"/>
      </w:pPr>
    </w:p>
    <w:p w:rsidR="001538E2" w:rsidRPr="001538E2" w:rsidRDefault="001538E2">
      <w:pPr>
        <w:pStyle w:val="ConsPlusNonformat"/>
        <w:jc w:val="both"/>
      </w:pPr>
      <w:bookmarkStart w:id="78" w:name="P858"/>
      <w:bookmarkEnd w:id="78"/>
      <w:r w:rsidRPr="001538E2">
        <w:t xml:space="preserve">        Информация для расчета субсидий на возмещение части затрат</w:t>
      </w:r>
    </w:p>
    <w:p w:rsidR="001538E2" w:rsidRPr="001538E2" w:rsidRDefault="001538E2">
      <w:pPr>
        <w:pStyle w:val="ConsPlusNonformat"/>
        <w:jc w:val="both"/>
      </w:pPr>
      <w:r w:rsidRPr="001538E2">
        <w:t xml:space="preserve">            сельскохозяйственного потребительского кооператива,</w:t>
      </w:r>
    </w:p>
    <w:p w:rsidR="001538E2" w:rsidRPr="001538E2" w:rsidRDefault="001538E2">
      <w:pPr>
        <w:pStyle w:val="ConsPlusNonformat"/>
        <w:jc w:val="both"/>
      </w:pPr>
      <w:r w:rsidRPr="001538E2">
        <w:t xml:space="preserve">        понесенных в текущем финансовом году, связанных с закупкой</w:t>
      </w:r>
    </w:p>
    <w:p w:rsidR="001538E2" w:rsidRPr="001538E2" w:rsidRDefault="001538E2">
      <w:pPr>
        <w:pStyle w:val="ConsPlusNonformat"/>
        <w:jc w:val="both"/>
      </w:pPr>
      <w:r w:rsidRPr="001538E2">
        <w:t xml:space="preserve">                  сельскохозяйственной продукции у членов</w:t>
      </w:r>
    </w:p>
    <w:p w:rsidR="001538E2" w:rsidRPr="001538E2" w:rsidRDefault="001538E2">
      <w:pPr>
        <w:pStyle w:val="ConsPlusNonformat"/>
        <w:jc w:val="both"/>
      </w:pPr>
      <w:r w:rsidRPr="001538E2">
        <w:t xml:space="preserve">         сельскохозяйственного потребительского кооператива (кроме</w:t>
      </w:r>
    </w:p>
    <w:p w:rsidR="001538E2" w:rsidRPr="001538E2" w:rsidRDefault="001538E2">
      <w:pPr>
        <w:pStyle w:val="ConsPlusNonformat"/>
        <w:jc w:val="both"/>
      </w:pPr>
      <w:r w:rsidRPr="001538E2">
        <w:t xml:space="preserve">                         ассоциированных членов),</w:t>
      </w:r>
    </w:p>
    <w:p w:rsidR="001538E2" w:rsidRPr="001538E2" w:rsidRDefault="001538E2">
      <w:pPr>
        <w:pStyle w:val="ConsPlusNonformat"/>
        <w:jc w:val="both"/>
      </w:pPr>
      <w:r w:rsidRPr="001538E2">
        <w:t xml:space="preserve">         за ___________________________________ квартал 20__ года</w:t>
      </w:r>
    </w:p>
    <w:p w:rsidR="001538E2" w:rsidRPr="001538E2" w:rsidRDefault="001538E2">
      <w:pPr>
        <w:pStyle w:val="ConsPlusNonformat"/>
        <w:jc w:val="both"/>
      </w:pPr>
      <w:r w:rsidRPr="001538E2">
        <w:t xml:space="preserve">                    (отчетный квартал)</w:t>
      </w:r>
    </w:p>
    <w:p w:rsidR="001538E2" w:rsidRPr="001538E2" w:rsidRDefault="001538E2">
      <w:pPr>
        <w:pStyle w:val="ConsPlusNonformat"/>
        <w:jc w:val="both"/>
      </w:pPr>
      <w:r w:rsidRPr="001538E2">
        <w:t xml:space="preserve">         ________________________________________________________</w:t>
      </w:r>
    </w:p>
    <w:p w:rsidR="001538E2" w:rsidRPr="001538E2" w:rsidRDefault="001538E2">
      <w:pPr>
        <w:pStyle w:val="ConsPlusNonformat"/>
        <w:jc w:val="both"/>
      </w:pPr>
      <w:r w:rsidRPr="001538E2">
        <w:t xml:space="preserve">           (наименование сельскохозяйственного потребительского</w:t>
      </w:r>
    </w:p>
    <w:p w:rsidR="001538E2" w:rsidRPr="001538E2" w:rsidRDefault="001538E2">
      <w:pPr>
        <w:pStyle w:val="ConsPlusNonformat"/>
        <w:jc w:val="both"/>
      </w:pPr>
      <w:r w:rsidRPr="001538E2">
        <w:t xml:space="preserve">             кооператива, наименование муниципального района,</w:t>
      </w:r>
    </w:p>
    <w:p w:rsidR="001538E2" w:rsidRPr="001538E2" w:rsidRDefault="001538E2">
      <w:pPr>
        <w:pStyle w:val="ConsPlusNonformat"/>
        <w:jc w:val="both"/>
      </w:pPr>
      <w:r w:rsidRPr="001538E2">
        <w:t xml:space="preserve">         муниципального округа или городского округа Красноярского</w:t>
      </w:r>
    </w:p>
    <w:p w:rsidR="001538E2" w:rsidRPr="001538E2" w:rsidRDefault="001538E2">
      <w:pPr>
        <w:pStyle w:val="ConsPlusNonformat"/>
        <w:jc w:val="both"/>
      </w:pPr>
      <w:r w:rsidRPr="001538E2">
        <w:t xml:space="preserve">                   края) (далее - кооператив, субсидия)</w:t>
      </w:r>
    </w:p>
    <w:p w:rsidR="001538E2" w:rsidRPr="001538E2" w:rsidRDefault="001538E2">
      <w:pPr>
        <w:pStyle w:val="ConsPlusNonformat"/>
        <w:jc w:val="both"/>
      </w:pPr>
    </w:p>
    <w:p w:rsidR="001538E2" w:rsidRPr="001538E2" w:rsidRDefault="001538E2">
      <w:pPr>
        <w:pStyle w:val="ConsPlusNonformat"/>
        <w:jc w:val="both"/>
      </w:pPr>
      <w:r w:rsidRPr="001538E2">
        <w:t xml:space="preserve">    Кооператив  налогоплательщиком  налога на добавленную стоимость на дату</w:t>
      </w:r>
    </w:p>
    <w:p w:rsidR="001538E2" w:rsidRPr="001538E2" w:rsidRDefault="001538E2">
      <w:pPr>
        <w:pStyle w:val="ConsPlusNonformat"/>
        <w:jc w:val="both"/>
      </w:pPr>
      <w:r w:rsidRPr="001538E2">
        <w:t>оплаты сельскохозяйственной продукции:</w:t>
      </w:r>
    </w:p>
    <w:p w:rsidR="001538E2" w:rsidRPr="001538E2" w:rsidRDefault="001538E2">
      <w:pPr>
        <w:pStyle w:val="ConsPlusNonformat"/>
        <w:jc w:val="both"/>
      </w:pPr>
      <w:r w:rsidRPr="001538E2">
        <w:t xml:space="preserve">    "__" _____________ 20__ года _______________ (являлся, не являлся);</w:t>
      </w:r>
    </w:p>
    <w:p w:rsidR="001538E2" w:rsidRPr="001538E2" w:rsidRDefault="001538E2">
      <w:pPr>
        <w:pStyle w:val="ConsPlusNonformat"/>
        <w:jc w:val="both"/>
      </w:pPr>
      <w:r w:rsidRPr="001538E2">
        <w:t xml:space="preserve">    "__" _____________ 20__ года ______________ (являлся, не являлся) &lt;1&gt;.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89"/>
        <w:gridCol w:w="2404"/>
        <w:gridCol w:w="2404"/>
        <w:gridCol w:w="1219"/>
        <w:gridCol w:w="1744"/>
      </w:tblGrid>
      <w:tr w:rsidR="001538E2" w:rsidRPr="001538E2">
        <w:tc>
          <w:tcPr>
            <w:tcW w:w="1789" w:type="dxa"/>
          </w:tcPr>
          <w:p w:rsidR="001538E2" w:rsidRPr="001538E2" w:rsidRDefault="001538E2">
            <w:pPr>
              <w:pStyle w:val="ConsPlusNormal"/>
              <w:jc w:val="center"/>
            </w:pPr>
            <w:r w:rsidRPr="001538E2">
              <w:t>Период субсидирования</w:t>
            </w:r>
          </w:p>
        </w:tc>
        <w:tc>
          <w:tcPr>
            <w:tcW w:w="2404" w:type="dxa"/>
          </w:tcPr>
          <w:p w:rsidR="001538E2" w:rsidRPr="001538E2" w:rsidRDefault="001538E2">
            <w:pPr>
              <w:pStyle w:val="ConsPlusNormal"/>
              <w:jc w:val="center"/>
            </w:pPr>
            <w:r w:rsidRPr="001538E2">
              <w:t>Объем сельскохозяйственной продукции, закупленной у членов кооператива (кроме ассоциированных членов), предъявляемый к субсидированию, в стоимостном выражении, рублей</w:t>
            </w:r>
          </w:p>
        </w:tc>
        <w:tc>
          <w:tcPr>
            <w:tcW w:w="2404" w:type="dxa"/>
          </w:tcPr>
          <w:p w:rsidR="001538E2" w:rsidRPr="001538E2" w:rsidRDefault="001538E2">
            <w:pPr>
              <w:pStyle w:val="ConsPlusNormal"/>
              <w:jc w:val="center"/>
            </w:pPr>
            <w:r w:rsidRPr="001538E2">
              <w:t>Выручка кооператива от реализации сельскохозяйственной продукции, закупленной у членов (кроме ассоциированных членов) кооператива, рублей</w:t>
            </w:r>
          </w:p>
        </w:tc>
        <w:tc>
          <w:tcPr>
            <w:tcW w:w="1219" w:type="dxa"/>
          </w:tcPr>
          <w:p w:rsidR="001538E2" w:rsidRPr="001538E2" w:rsidRDefault="001538E2">
            <w:pPr>
              <w:pStyle w:val="ConsPlusNormal"/>
              <w:jc w:val="center"/>
            </w:pPr>
            <w:r w:rsidRPr="001538E2">
              <w:t>Ставка субсидии, процентов</w:t>
            </w:r>
          </w:p>
        </w:tc>
        <w:tc>
          <w:tcPr>
            <w:tcW w:w="1744" w:type="dxa"/>
          </w:tcPr>
          <w:p w:rsidR="001538E2" w:rsidRPr="001538E2" w:rsidRDefault="001538E2">
            <w:pPr>
              <w:pStyle w:val="ConsPlusNormal"/>
              <w:jc w:val="center"/>
            </w:pPr>
            <w:r w:rsidRPr="001538E2">
              <w:t>Сумма субсидии, причитающаяся к выплате, рублей</w:t>
            </w:r>
          </w:p>
        </w:tc>
      </w:tr>
      <w:tr w:rsidR="001538E2" w:rsidRPr="001538E2">
        <w:tc>
          <w:tcPr>
            <w:tcW w:w="1789" w:type="dxa"/>
          </w:tcPr>
          <w:p w:rsidR="001538E2" w:rsidRPr="001538E2" w:rsidRDefault="001538E2">
            <w:pPr>
              <w:pStyle w:val="ConsPlusNormal"/>
              <w:jc w:val="center"/>
            </w:pPr>
            <w:r w:rsidRPr="001538E2">
              <w:t>1</w:t>
            </w:r>
          </w:p>
        </w:tc>
        <w:tc>
          <w:tcPr>
            <w:tcW w:w="2404" w:type="dxa"/>
          </w:tcPr>
          <w:p w:rsidR="001538E2" w:rsidRPr="001538E2" w:rsidRDefault="001538E2">
            <w:pPr>
              <w:pStyle w:val="ConsPlusNormal"/>
              <w:jc w:val="center"/>
            </w:pPr>
            <w:r w:rsidRPr="001538E2">
              <w:t>2</w:t>
            </w:r>
          </w:p>
        </w:tc>
        <w:tc>
          <w:tcPr>
            <w:tcW w:w="2404" w:type="dxa"/>
          </w:tcPr>
          <w:p w:rsidR="001538E2" w:rsidRPr="001538E2" w:rsidRDefault="001538E2">
            <w:pPr>
              <w:pStyle w:val="ConsPlusNormal"/>
            </w:pPr>
          </w:p>
        </w:tc>
        <w:tc>
          <w:tcPr>
            <w:tcW w:w="1219" w:type="dxa"/>
          </w:tcPr>
          <w:p w:rsidR="001538E2" w:rsidRPr="001538E2" w:rsidRDefault="001538E2">
            <w:pPr>
              <w:pStyle w:val="ConsPlusNormal"/>
              <w:jc w:val="center"/>
            </w:pPr>
            <w:r w:rsidRPr="001538E2">
              <w:t>3</w:t>
            </w:r>
          </w:p>
        </w:tc>
        <w:tc>
          <w:tcPr>
            <w:tcW w:w="1744" w:type="dxa"/>
          </w:tcPr>
          <w:p w:rsidR="001538E2" w:rsidRPr="001538E2" w:rsidRDefault="001538E2">
            <w:pPr>
              <w:pStyle w:val="ConsPlusNormal"/>
              <w:jc w:val="center"/>
            </w:pPr>
            <w:r w:rsidRPr="001538E2">
              <w:t>4</w:t>
            </w:r>
          </w:p>
        </w:tc>
      </w:tr>
      <w:tr w:rsidR="001538E2" w:rsidRPr="001538E2">
        <w:tc>
          <w:tcPr>
            <w:tcW w:w="1789" w:type="dxa"/>
          </w:tcPr>
          <w:p w:rsidR="001538E2" w:rsidRPr="001538E2" w:rsidRDefault="001538E2">
            <w:pPr>
              <w:pStyle w:val="ConsPlusNormal"/>
            </w:pPr>
          </w:p>
        </w:tc>
        <w:tc>
          <w:tcPr>
            <w:tcW w:w="2404" w:type="dxa"/>
          </w:tcPr>
          <w:p w:rsidR="001538E2" w:rsidRPr="001538E2" w:rsidRDefault="001538E2">
            <w:pPr>
              <w:pStyle w:val="ConsPlusNormal"/>
            </w:pPr>
          </w:p>
        </w:tc>
        <w:tc>
          <w:tcPr>
            <w:tcW w:w="2404" w:type="dxa"/>
          </w:tcPr>
          <w:p w:rsidR="001538E2" w:rsidRPr="001538E2" w:rsidRDefault="001538E2">
            <w:pPr>
              <w:pStyle w:val="ConsPlusNormal"/>
            </w:pPr>
          </w:p>
        </w:tc>
        <w:tc>
          <w:tcPr>
            <w:tcW w:w="1219" w:type="dxa"/>
          </w:tcPr>
          <w:p w:rsidR="001538E2" w:rsidRPr="001538E2" w:rsidRDefault="001538E2">
            <w:pPr>
              <w:pStyle w:val="ConsPlusNormal"/>
            </w:pPr>
          </w:p>
        </w:tc>
        <w:tc>
          <w:tcPr>
            <w:tcW w:w="1744" w:type="dxa"/>
          </w:tcPr>
          <w:p w:rsidR="001538E2" w:rsidRPr="001538E2" w:rsidRDefault="001538E2">
            <w:pPr>
              <w:pStyle w:val="ConsPlusNormal"/>
            </w:pPr>
          </w:p>
        </w:tc>
      </w:tr>
    </w:tbl>
    <w:p w:rsidR="001538E2" w:rsidRPr="001538E2" w:rsidRDefault="001538E2">
      <w:pPr>
        <w:pStyle w:val="ConsPlusNormal"/>
        <w:jc w:val="both"/>
      </w:pPr>
    </w:p>
    <w:p w:rsidR="001538E2" w:rsidRPr="001538E2" w:rsidRDefault="001538E2">
      <w:pPr>
        <w:pStyle w:val="ConsPlusNonformat"/>
        <w:jc w:val="both"/>
      </w:pPr>
      <w:r w:rsidRPr="001538E2">
        <w:t>Руководитель кооператива</w:t>
      </w:r>
    </w:p>
    <w:p w:rsidR="001538E2" w:rsidRPr="001538E2" w:rsidRDefault="001538E2">
      <w:pPr>
        <w:pStyle w:val="ConsPlusNonformat"/>
        <w:jc w:val="both"/>
      </w:pPr>
      <w:r w:rsidRPr="001538E2">
        <w:t>(уполномоченное лицо)        _____________    _______________________</w:t>
      </w:r>
    </w:p>
    <w:p w:rsidR="001538E2" w:rsidRPr="001538E2" w:rsidRDefault="001538E2">
      <w:pPr>
        <w:pStyle w:val="ConsPlusNonformat"/>
        <w:jc w:val="both"/>
      </w:pPr>
      <w:r w:rsidRPr="001538E2">
        <w:t xml:space="preserve">                                (подпись)             (ФИО)</w:t>
      </w:r>
    </w:p>
    <w:p w:rsidR="001538E2" w:rsidRPr="001538E2" w:rsidRDefault="001538E2">
      <w:pPr>
        <w:pStyle w:val="ConsPlusNonformat"/>
        <w:jc w:val="both"/>
      </w:pPr>
      <w:r w:rsidRPr="001538E2">
        <w:t>М.П. (при наличии) &lt;2&gt;</w:t>
      </w:r>
    </w:p>
    <w:p w:rsidR="001538E2" w:rsidRPr="001538E2" w:rsidRDefault="001538E2">
      <w:pPr>
        <w:pStyle w:val="ConsPlusNonformat"/>
        <w:jc w:val="both"/>
      </w:pPr>
      <w:r w:rsidRPr="001538E2">
        <w:t>"__" _____________ 20__ г.</w:t>
      </w:r>
    </w:p>
    <w:p w:rsidR="001538E2" w:rsidRPr="001538E2" w:rsidRDefault="001538E2">
      <w:pPr>
        <w:pStyle w:val="ConsPlusNormal"/>
        <w:ind w:firstLine="540"/>
        <w:jc w:val="both"/>
      </w:pPr>
      <w:r w:rsidRPr="001538E2">
        <w:t>--------------------------------</w:t>
      </w:r>
    </w:p>
    <w:p w:rsidR="001538E2" w:rsidRPr="001538E2" w:rsidRDefault="001538E2">
      <w:pPr>
        <w:pStyle w:val="ConsPlusNormal"/>
        <w:spacing w:before="220"/>
        <w:ind w:firstLine="540"/>
        <w:jc w:val="both"/>
      </w:pPr>
      <w:bookmarkStart w:id="79" w:name="P899"/>
      <w:bookmarkEnd w:id="79"/>
      <w:r w:rsidRPr="001538E2">
        <w:lastRenderedPageBreak/>
        <w:t>&lt;1&gt; В случае оплаты приобретенной сельскохозяйственной продукции в разные календарные даты информация о том, являлся или не являлся кооператив налогоплательщиком налога на добавленную стоимость, указывается на каждую дату оплаты приобретенной сельскохозяйственной продукции.</w:t>
      </w:r>
    </w:p>
    <w:p w:rsidR="001538E2" w:rsidRPr="001538E2" w:rsidRDefault="001538E2">
      <w:pPr>
        <w:pStyle w:val="ConsPlusNormal"/>
        <w:spacing w:before="220"/>
        <w:ind w:firstLine="540"/>
        <w:jc w:val="both"/>
      </w:pPr>
      <w:bookmarkStart w:id="80" w:name="P900"/>
      <w:bookmarkEnd w:id="80"/>
      <w:r w:rsidRPr="001538E2">
        <w:t>&lt;2&gt; Не заверяется печатью, если заявление подается в электронной форме.</w:t>
      </w:r>
    </w:p>
    <w:p w:rsidR="001538E2" w:rsidRPr="001538E2" w:rsidRDefault="001538E2">
      <w:pPr>
        <w:pStyle w:val="ConsPlusNormal"/>
        <w:jc w:val="both"/>
      </w:pPr>
    </w:p>
    <w:p w:rsidR="001538E2" w:rsidRDefault="001538E2">
      <w:pPr>
        <w:pStyle w:val="ConsPlusNormal"/>
        <w:jc w:val="both"/>
        <w:sectPr w:rsidR="001538E2">
          <w:pgSz w:w="11905" w:h="16838"/>
          <w:pgMar w:top="1134" w:right="850" w:bottom="1134" w:left="1701" w:header="0" w:footer="0" w:gutter="0"/>
          <w:cols w:space="720"/>
        </w:sectPr>
      </w:pPr>
    </w:p>
    <w:p w:rsidR="001538E2" w:rsidRPr="001538E2" w:rsidRDefault="001538E2">
      <w:pPr>
        <w:pStyle w:val="ConsPlusNormal"/>
        <w:jc w:val="right"/>
        <w:outlineLvl w:val="1"/>
      </w:pPr>
      <w:r w:rsidRPr="001538E2">
        <w:lastRenderedPageBreak/>
        <w:t>Приложение N 7</w:t>
      </w:r>
    </w:p>
    <w:p w:rsidR="001538E2" w:rsidRPr="001538E2" w:rsidRDefault="001538E2">
      <w:pPr>
        <w:pStyle w:val="ConsPlusNormal"/>
        <w:jc w:val="right"/>
      </w:pPr>
      <w:r w:rsidRPr="001538E2">
        <w:t>к Порядку и условиям</w:t>
      </w:r>
    </w:p>
    <w:p w:rsidR="001538E2" w:rsidRPr="001538E2" w:rsidRDefault="001538E2">
      <w:pPr>
        <w:pStyle w:val="ConsPlusNormal"/>
        <w:jc w:val="right"/>
      </w:pPr>
      <w:r w:rsidRPr="001538E2">
        <w:t>предоставления субсидий</w:t>
      </w:r>
    </w:p>
    <w:p w:rsidR="001538E2" w:rsidRPr="001538E2" w:rsidRDefault="001538E2">
      <w:pPr>
        <w:pStyle w:val="ConsPlusNormal"/>
        <w:jc w:val="right"/>
      </w:pPr>
      <w:r w:rsidRPr="001538E2">
        <w:t>сельскохозяйственным потребительским</w:t>
      </w:r>
    </w:p>
    <w:p w:rsidR="001538E2" w:rsidRPr="001538E2" w:rsidRDefault="001538E2">
      <w:pPr>
        <w:pStyle w:val="ConsPlusNormal"/>
        <w:jc w:val="right"/>
      </w:pPr>
      <w:r w:rsidRPr="001538E2">
        <w:t>кооперативам на возмещение</w:t>
      </w:r>
    </w:p>
    <w:p w:rsidR="001538E2" w:rsidRPr="001538E2" w:rsidRDefault="001538E2">
      <w:pPr>
        <w:pStyle w:val="ConsPlusNormal"/>
        <w:jc w:val="right"/>
      </w:pPr>
      <w:r w:rsidRPr="001538E2">
        <w:t>части затрат, понесенных</w:t>
      </w:r>
    </w:p>
    <w:p w:rsidR="001538E2" w:rsidRPr="001538E2" w:rsidRDefault="001538E2">
      <w:pPr>
        <w:pStyle w:val="ConsPlusNormal"/>
        <w:jc w:val="right"/>
      </w:pPr>
      <w:r w:rsidRPr="001538E2">
        <w:t>в текущем финансовом году,</w:t>
      </w:r>
    </w:p>
    <w:p w:rsidR="001538E2" w:rsidRPr="001538E2" w:rsidRDefault="001538E2">
      <w:pPr>
        <w:pStyle w:val="ConsPlusNormal"/>
        <w:jc w:val="right"/>
      </w:pPr>
      <w:r w:rsidRPr="001538E2">
        <w:t>предусмотренных Государственной</w:t>
      </w:r>
    </w:p>
    <w:p w:rsidR="001538E2" w:rsidRPr="001538E2" w:rsidRDefault="001538E2">
      <w:pPr>
        <w:pStyle w:val="ConsPlusNormal"/>
        <w:jc w:val="right"/>
      </w:pPr>
      <w:r w:rsidRPr="001538E2">
        <w:t>программой развития сельского</w:t>
      </w:r>
    </w:p>
    <w:p w:rsidR="001538E2" w:rsidRPr="001538E2" w:rsidRDefault="001538E2">
      <w:pPr>
        <w:pStyle w:val="ConsPlusNormal"/>
        <w:jc w:val="right"/>
      </w:pPr>
      <w:r w:rsidRPr="001538E2">
        <w:t>хозяйства и регулирования</w:t>
      </w:r>
    </w:p>
    <w:p w:rsidR="001538E2" w:rsidRPr="001538E2" w:rsidRDefault="001538E2">
      <w:pPr>
        <w:pStyle w:val="ConsPlusNormal"/>
        <w:jc w:val="right"/>
      </w:pPr>
      <w:r w:rsidRPr="001538E2">
        <w:t>рынков сельскохозяйственной</w:t>
      </w:r>
    </w:p>
    <w:p w:rsidR="001538E2" w:rsidRPr="001538E2" w:rsidRDefault="001538E2">
      <w:pPr>
        <w:pStyle w:val="ConsPlusNormal"/>
        <w:jc w:val="right"/>
      </w:pPr>
      <w:r w:rsidRPr="001538E2">
        <w:t>продукции, сырья и продовольствия,</w:t>
      </w:r>
    </w:p>
    <w:p w:rsidR="001538E2" w:rsidRPr="001538E2" w:rsidRDefault="001538E2">
      <w:pPr>
        <w:pStyle w:val="ConsPlusNormal"/>
        <w:jc w:val="right"/>
      </w:pPr>
      <w:r w:rsidRPr="001538E2">
        <w:t>утвержденной</w:t>
      </w:r>
    </w:p>
    <w:p w:rsidR="001538E2" w:rsidRPr="001538E2" w:rsidRDefault="001538E2">
      <w:pPr>
        <w:pStyle w:val="ConsPlusNormal"/>
        <w:jc w:val="right"/>
      </w:pPr>
      <w:r w:rsidRPr="001538E2">
        <w:t>Постановлением</w:t>
      </w:r>
    </w:p>
    <w:p w:rsidR="001538E2" w:rsidRPr="001538E2" w:rsidRDefault="001538E2">
      <w:pPr>
        <w:pStyle w:val="ConsPlusNormal"/>
        <w:jc w:val="right"/>
      </w:pPr>
      <w:r w:rsidRPr="001538E2">
        <w:t>Правительства Российской Федерации</w:t>
      </w:r>
    </w:p>
    <w:p w:rsidR="001538E2" w:rsidRPr="001538E2" w:rsidRDefault="001538E2">
      <w:pPr>
        <w:pStyle w:val="ConsPlusNormal"/>
        <w:jc w:val="right"/>
      </w:pPr>
      <w:r w:rsidRPr="001538E2">
        <w:t>от 14 июля 2012 года N 717</w:t>
      </w:r>
    </w:p>
    <w:p w:rsidR="001538E2" w:rsidRPr="001538E2" w:rsidRDefault="001538E2">
      <w:pPr>
        <w:pStyle w:val="ConsPlusNormal"/>
        <w:jc w:val="both"/>
      </w:pPr>
    </w:p>
    <w:p w:rsidR="001538E2" w:rsidRPr="001538E2" w:rsidRDefault="001538E2">
      <w:pPr>
        <w:pStyle w:val="ConsPlusNormal"/>
        <w:jc w:val="center"/>
      </w:pPr>
      <w:bookmarkStart w:id="81" w:name="P923"/>
      <w:bookmarkEnd w:id="81"/>
      <w:r w:rsidRPr="001538E2">
        <w:t>Реестр документов, подтверждающих закупку</w:t>
      </w:r>
    </w:p>
    <w:p w:rsidR="001538E2" w:rsidRPr="001538E2" w:rsidRDefault="001538E2">
      <w:pPr>
        <w:pStyle w:val="ConsPlusNormal"/>
        <w:jc w:val="center"/>
      </w:pPr>
      <w:r w:rsidRPr="001538E2">
        <w:t>сельскохозяйственной продукции у членов</w:t>
      </w:r>
    </w:p>
    <w:p w:rsidR="001538E2" w:rsidRPr="001538E2" w:rsidRDefault="001538E2">
      <w:pPr>
        <w:pStyle w:val="ConsPlusNormal"/>
        <w:jc w:val="center"/>
      </w:pPr>
      <w:r w:rsidRPr="001538E2">
        <w:t>сельскохозяйственного потребительского кооператива</w:t>
      </w:r>
    </w:p>
    <w:p w:rsidR="001538E2" w:rsidRPr="001538E2" w:rsidRDefault="001538E2">
      <w:pPr>
        <w:pStyle w:val="ConsPlusNormal"/>
        <w:jc w:val="center"/>
      </w:pPr>
      <w:r w:rsidRPr="001538E2">
        <w:t>(кроме ассоциированных членов), за ___ квартал 20__ года</w:t>
      </w:r>
    </w:p>
    <w:p w:rsidR="001538E2" w:rsidRPr="001538E2" w:rsidRDefault="001538E2">
      <w:pPr>
        <w:pStyle w:val="ConsPlusNormal"/>
        <w:jc w:val="center"/>
      </w:pPr>
      <w:r w:rsidRPr="001538E2">
        <w:t>(отчетный квартал)</w:t>
      </w:r>
    </w:p>
    <w:p w:rsidR="001538E2" w:rsidRPr="001538E2" w:rsidRDefault="001538E2">
      <w:pPr>
        <w:pStyle w:val="ConsPlusNormal"/>
        <w:jc w:val="center"/>
      </w:pPr>
      <w:r w:rsidRPr="001538E2">
        <w:t>___________________________________________________________</w:t>
      </w:r>
    </w:p>
    <w:p w:rsidR="001538E2" w:rsidRPr="001538E2" w:rsidRDefault="001538E2">
      <w:pPr>
        <w:pStyle w:val="ConsPlusNormal"/>
        <w:jc w:val="center"/>
      </w:pPr>
      <w:r w:rsidRPr="001538E2">
        <w:t>(наименование сельскохозяйственного потребительского</w:t>
      </w:r>
    </w:p>
    <w:p w:rsidR="001538E2" w:rsidRPr="001538E2" w:rsidRDefault="001538E2">
      <w:pPr>
        <w:pStyle w:val="ConsPlusNormal"/>
        <w:jc w:val="center"/>
      </w:pPr>
      <w:r w:rsidRPr="001538E2">
        <w:t>кооператива, наименование муниципального района,</w:t>
      </w:r>
    </w:p>
    <w:p w:rsidR="001538E2" w:rsidRPr="001538E2" w:rsidRDefault="001538E2">
      <w:pPr>
        <w:pStyle w:val="ConsPlusNormal"/>
        <w:jc w:val="center"/>
      </w:pPr>
      <w:r w:rsidRPr="001538E2">
        <w:t>муниципального округа или городского округа Красноярского</w:t>
      </w:r>
    </w:p>
    <w:p w:rsidR="001538E2" w:rsidRDefault="001538E2">
      <w:pPr>
        <w:pStyle w:val="ConsPlusNormal"/>
        <w:jc w:val="center"/>
      </w:pPr>
      <w:r w:rsidRPr="001538E2">
        <w:t>края (далее - кооператив)</w:t>
      </w:r>
    </w:p>
    <w:p w:rsidR="001538E2" w:rsidRPr="001538E2" w:rsidRDefault="001538E2">
      <w:pPr>
        <w:pStyle w:val="ConsPlusNormal"/>
        <w:jc w:val="cente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59"/>
        <w:gridCol w:w="2404"/>
        <w:gridCol w:w="1174"/>
        <w:gridCol w:w="1174"/>
        <w:gridCol w:w="1995"/>
        <w:gridCol w:w="2126"/>
        <w:gridCol w:w="1984"/>
        <w:gridCol w:w="1843"/>
      </w:tblGrid>
      <w:tr w:rsidR="001538E2" w:rsidRPr="001538E2" w:rsidTr="001538E2">
        <w:tc>
          <w:tcPr>
            <w:tcW w:w="454" w:type="dxa"/>
          </w:tcPr>
          <w:p w:rsidR="001538E2" w:rsidRPr="001538E2" w:rsidRDefault="001538E2">
            <w:pPr>
              <w:pStyle w:val="ConsPlusNormal"/>
              <w:jc w:val="center"/>
            </w:pPr>
            <w:r w:rsidRPr="001538E2">
              <w:t>N п/п</w:t>
            </w:r>
          </w:p>
        </w:tc>
        <w:tc>
          <w:tcPr>
            <w:tcW w:w="2359" w:type="dxa"/>
          </w:tcPr>
          <w:p w:rsidR="001538E2" w:rsidRPr="001538E2" w:rsidRDefault="001538E2">
            <w:pPr>
              <w:pStyle w:val="ConsPlusNormal"/>
              <w:jc w:val="center"/>
            </w:pPr>
            <w:r w:rsidRPr="001538E2">
              <w:t xml:space="preserve">Наименование члена кооператива (кроме ассоциированных членов), у которого закуплена </w:t>
            </w:r>
            <w:r w:rsidRPr="001538E2">
              <w:lastRenderedPageBreak/>
              <w:t>сельскохозяйственная продукция</w:t>
            </w:r>
          </w:p>
        </w:tc>
        <w:tc>
          <w:tcPr>
            <w:tcW w:w="2404" w:type="dxa"/>
          </w:tcPr>
          <w:p w:rsidR="001538E2" w:rsidRPr="001538E2" w:rsidRDefault="001538E2">
            <w:pPr>
              <w:pStyle w:val="ConsPlusNormal"/>
              <w:jc w:val="center"/>
            </w:pPr>
            <w:r w:rsidRPr="001538E2">
              <w:lastRenderedPageBreak/>
              <w:t xml:space="preserve">Наименование документа, подтверждающего закуп сельскохозяйственной </w:t>
            </w:r>
            <w:r w:rsidRPr="001538E2">
              <w:lastRenderedPageBreak/>
              <w:t>продукции &lt;1&gt;</w:t>
            </w:r>
          </w:p>
        </w:tc>
        <w:tc>
          <w:tcPr>
            <w:tcW w:w="1174" w:type="dxa"/>
          </w:tcPr>
          <w:p w:rsidR="001538E2" w:rsidRPr="001538E2" w:rsidRDefault="001538E2">
            <w:pPr>
              <w:pStyle w:val="ConsPlusNormal"/>
              <w:jc w:val="center"/>
            </w:pPr>
            <w:r w:rsidRPr="001538E2">
              <w:lastRenderedPageBreak/>
              <w:t>Дата документа</w:t>
            </w:r>
          </w:p>
        </w:tc>
        <w:tc>
          <w:tcPr>
            <w:tcW w:w="1174" w:type="dxa"/>
          </w:tcPr>
          <w:p w:rsidR="001538E2" w:rsidRPr="001538E2" w:rsidRDefault="001538E2">
            <w:pPr>
              <w:pStyle w:val="ConsPlusNormal"/>
              <w:jc w:val="center"/>
            </w:pPr>
            <w:r w:rsidRPr="001538E2">
              <w:t>Номер документа</w:t>
            </w:r>
          </w:p>
        </w:tc>
        <w:tc>
          <w:tcPr>
            <w:tcW w:w="1995" w:type="dxa"/>
          </w:tcPr>
          <w:p w:rsidR="001538E2" w:rsidRPr="001538E2" w:rsidRDefault="001538E2">
            <w:pPr>
              <w:pStyle w:val="ConsPlusNormal"/>
              <w:jc w:val="center"/>
            </w:pPr>
            <w:r w:rsidRPr="001538E2">
              <w:t>Наименование закупленной сельскохозяйственной продукции</w:t>
            </w:r>
          </w:p>
        </w:tc>
        <w:tc>
          <w:tcPr>
            <w:tcW w:w="2126" w:type="dxa"/>
          </w:tcPr>
          <w:p w:rsidR="001538E2" w:rsidRPr="001538E2" w:rsidRDefault="001538E2">
            <w:pPr>
              <w:pStyle w:val="ConsPlusNormal"/>
              <w:jc w:val="center"/>
            </w:pPr>
            <w:r w:rsidRPr="001538E2">
              <w:t xml:space="preserve">Объем сельскохозяйственной продукции, закупленной у членов кооператива </w:t>
            </w:r>
            <w:r w:rsidRPr="001538E2">
              <w:lastRenderedPageBreak/>
              <w:t>(кроме ассоциированных членов), рублей</w:t>
            </w:r>
          </w:p>
        </w:tc>
        <w:tc>
          <w:tcPr>
            <w:tcW w:w="1984" w:type="dxa"/>
          </w:tcPr>
          <w:p w:rsidR="001538E2" w:rsidRPr="001538E2" w:rsidRDefault="001538E2">
            <w:pPr>
              <w:pStyle w:val="ConsPlusNormal"/>
              <w:jc w:val="center"/>
            </w:pPr>
            <w:r w:rsidRPr="001538E2">
              <w:lastRenderedPageBreak/>
              <w:t xml:space="preserve">Объем сельскохозяйственной продукции, закупленной у членов </w:t>
            </w:r>
            <w:r w:rsidRPr="001538E2">
              <w:lastRenderedPageBreak/>
              <w:t>кооператива (кроме ассоциированных членов), предъявляемый к субсидированию &lt;2&gt;,</w:t>
            </w:r>
          </w:p>
          <w:p w:rsidR="001538E2" w:rsidRPr="001538E2" w:rsidRDefault="001538E2">
            <w:pPr>
              <w:pStyle w:val="ConsPlusNormal"/>
              <w:jc w:val="center"/>
            </w:pPr>
            <w:r w:rsidRPr="001538E2">
              <w:t>рублей</w:t>
            </w:r>
          </w:p>
        </w:tc>
        <w:tc>
          <w:tcPr>
            <w:tcW w:w="1843" w:type="dxa"/>
          </w:tcPr>
          <w:p w:rsidR="001538E2" w:rsidRPr="001538E2" w:rsidRDefault="001538E2">
            <w:pPr>
              <w:pStyle w:val="ConsPlusNormal"/>
              <w:jc w:val="center"/>
            </w:pPr>
            <w:r w:rsidRPr="001538E2">
              <w:lastRenderedPageBreak/>
              <w:t xml:space="preserve">Доля продукции, закупленной у одного члена кооператива (кроме </w:t>
            </w:r>
            <w:r w:rsidRPr="001538E2">
              <w:lastRenderedPageBreak/>
              <w:t>ассоциированных членов), процентов</w:t>
            </w:r>
          </w:p>
        </w:tc>
      </w:tr>
      <w:tr w:rsidR="001538E2" w:rsidRPr="001538E2" w:rsidTr="001538E2">
        <w:tc>
          <w:tcPr>
            <w:tcW w:w="454" w:type="dxa"/>
          </w:tcPr>
          <w:p w:rsidR="001538E2" w:rsidRPr="001538E2" w:rsidRDefault="001538E2">
            <w:pPr>
              <w:pStyle w:val="ConsPlusNormal"/>
              <w:jc w:val="center"/>
            </w:pPr>
            <w:r w:rsidRPr="001538E2">
              <w:lastRenderedPageBreak/>
              <w:t>1</w:t>
            </w:r>
          </w:p>
        </w:tc>
        <w:tc>
          <w:tcPr>
            <w:tcW w:w="2359" w:type="dxa"/>
          </w:tcPr>
          <w:p w:rsidR="001538E2" w:rsidRPr="001538E2" w:rsidRDefault="001538E2">
            <w:pPr>
              <w:pStyle w:val="ConsPlusNormal"/>
              <w:jc w:val="center"/>
            </w:pPr>
            <w:r w:rsidRPr="001538E2">
              <w:t>2</w:t>
            </w:r>
          </w:p>
        </w:tc>
        <w:tc>
          <w:tcPr>
            <w:tcW w:w="2404" w:type="dxa"/>
          </w:tcPr>
          <w:p w:rsidR="001538E2" w:rsidRPr="001538E2" w:rsidRDefault="001538E2">
            <w:pPr>
              <w:pStyle w:val="ConsPlusNormal"/>
              <w:jc w:val="center"/>
            </w:pPr>
            <w:r w:rsidRPr="001538E2">
              <w:t>3</w:t>
            </w:r>
          </w:p>
        </w:tc>
        <w:tc>
          <w:tcPr>
            <w:tcW w:w="1174" w:type="dxa"/>
          </w:tcPr>
          <w:p w:rsidR="001538E2" w:rsidRPr="001538E2" w:rsidRDefault="001538E2">
            <w:pPr>
              <w:pStyle w:val="ConsPlusNormal"/>
              <w:jc w:val="center"/>
            </w:pPr>
            <w:r w:rsidRPr="001538E2">
              <w:t>4</w:t>
            </w:r>
          </w:p>
        </w:tc>
        <w:tc>
          <w:tcPr>
            <w:tcW w:w="1174" w:type="dxa"/>
          </w:tcPr>
          <w:p w:rsidR="001538E2" w:rsidRPr="001538E2" w:rsidRDefault="001538E2">
            <w:pPr>
              <w:pStyle w:val="ConsPlusNormal"/>
              <w:jc w:val="center"/>
            </w:pPr>
            <w:r w:rsidRPr="001538E2">
              <w:t>5</w:t>
            </w:r>
          </w:p>
        </w:tc>
        <w:tc>
          <w:tcPr>
            <w:tcW w:w="1995" w:type="dxa"/>
          </w:tcPr>
          <w:p w:rsidR="001538E2" w:rsidRPr="001538E2" w:rsidRDefault="001538E2">
            <w:pPr>
              <w:pStyle w:val="ConsPlusNormal"/>
              <w:jc w:val="center"/>
            </w:pPr>
            <w:r w:rsidRPr="001538E2">
              <w:t>6</w:t>
            </w:r>
          </w:p>
        </w:tc>
        <w:tc>
          <w:tcPr>
            <w:tcW w:w="2126" w:type="dxa"/>
          </w:tcPr>
          <w:p w:rsidR="001538E2" w:rsidRPr="001538E2" w:rsidRDefault="001538E2">
            <w:pPr>
              <w:pStyle w:val="ConsPlusNormal"/>
              <w:jc w:val="center"/>
            </w:pPr>
            <w:r w:rsidRPr="001538E2">
              <w:t>7</w:t>
            </w:r>
          </w:p>
        </w:tc>
        <w:tc>
          <w:tcPr>
            <w:tcW w:w="1984" w:type="dxa"/>
          </w:tcPr>
          <w:p w:rsidR="001538E2" w:rsidRPr="001538E2" w:rsidRDefault="001538E2">
            <w:pPr>
              <w:pStyle w:val="ConsPlusNormal"/>
              <w:jc w:val="center"/>
            </w:pPr>
            <w:r w:rsidRPr="001538E2">
              <w:t>8</w:t>
            </w:r>
          </w:p>
        </w:tc>
        <w:tc>
          <w:tcPr>
            <w:tcW w:w="1843" w:type="dxa"/>
          </w:tcPr>
          <w:p w:rsidR="001538E2" w:rsidRPr="001538E2" w:rsidRDefault="001538E2">
            <w:pPr>
              <w:pStyle w:val="ConsPlusNormal"/>
              <w:jc w:val="center"/>
            </w:pPr>
            <w:r w:rsidRPr="001538E2">
              <w:t>9</w:t>
            </w:r>
          </w:p>
        </w:tc>
      </w:tr>
      <w:tr w:rsidR="001538E2" w:rsidRPr="001538E2" w:rsidTr="001538E2">
        <w:tc>
          <w:tcPr>
            <w:tcW w:w="454" w:type="dxa"/>
          </w:tcPr>
          <w:p w:rsidR="001538E2" w:rsidRPr="001538E2" w:rsidRDefault="001538E2">
            <w:pPr>
              <w:pStyle w:val="ConsPlusNormal"/>
            </w:pPr>
            <w:r w:rsidRPr="001538E2">
              <w:t>1</w:t>
            </w:r>
          </w:p>
        </w:tc>
        <w:tc>
          <w:tcPr>
            <w:tcW w:w="2359" w:type="dxa"/>
            <w:vMerge w:val="restart"/>
          </w:tcPr>
          <w:p w:rsidR="001538E2" w:rsidRPr="001538E2" w:rsidRDefault="001538E2">
            <w:pPr>
              <w:pStyle w:val="ConsPlusNormal"/>
            </w:pPr>
          </w:p>
        </w:tc>
        <w:tc>
          <w:tcPr>
            <w:tcW w:w="2404" w:type="dxa"/>
          </w:tcPr>
          <w:p w:rsidR="001538E2" w:rsidRPr="001538E2" w:rsidRDefault="001538E2">
            <w:pPr>
              <w:pStyle w:val="ConsPlusNormal"/>
              <w:jc w:val="center"/>
            </w:pPr>
            <w:r w:rsidRPr="001538E2">
              <w:t>х</w:t>
            </w:r>
          </w:p>
        </w:tc>
        <w:tc>
          <w:tcPr>
            <w:tcW w:w="1174" w:type="dxa"/>
          </w:tcPr>
          <w:p w:rsidR="001538E2" w:rsidRPr="001538E2" w:rsidRDefault="001538E2">
            <w:pPr>
              <w:pStyle w:val="ConsPlusNormal"/>
              <w:jc w:val="center"/>
            </w:pPr>
            <w:r w:rsidRPr="001538E2">
              <w:t>х</w:t>
            </w:r>
          </w:p>
        </w:tc>
        <w:tc>
          <w:tcPr>
            <w:tcW w:w="1174" w:type="dxa"/>
          </w:tcPr>
          <w:p w:rsidR="001538E2" w:rsidRPr="001538E2" w:rsidRDefault="001538E2">
            <w:pPr>
              <w:pStyle w:val="ConsPlusNormal"/>
              <w:jc w:val="center"/>
            </w:pPr>
            <w:r w:rsidRPr="001538E2">
              <w:t>х</w:t>
            </w:r>
          </w:p>
        </w:tc>
        <w:tc>
          <w:tcPr>
            <w:tcW w:w="1995" w:type="dxa"/>
          </w:tcPr>
          <w:p w:rsidR="001538E2" w:rsidRPr="001538E2" w:rsidRDefault="001538E2">
            <w:pPr>
              <w:pStyle w:val="ConsPlusNormal"/>
              <w:jc w:val="center"/>
            </w:pPr>
            <w:r w:rsidRPr="001538E2">
              <w:t>х</w:t>
            </w:r>
          </w:p>
        </w:tc>
        <w:tc>
          <w:tcPr>
            <w:tcW w:w="2126" w:type="dxa"/>
          </w:tcPr>
          <w:p w:rsidR="001538E2" w:rsidRPr="001538E2" w:rsidRDefault="001538E2">
            <w:pPr>
              <w:pStyle w:val="ConsPlusNormal"/>
            </w:pPr>
          </w:p>
        </w:tc>
        <w:tc>
          <w:tcPr>
            <w:tcW w:w="1984" w:type="dxa"/>
          </w:tcPr>
          <w:p w:rsidR="001538E2" w:rsidRPr="001538E2" w:rsidRDefault="001538E2">
            <w:pPr>
              <w:pStyle w:val="ConsPlusNormal"/>
            </w:pPr>
          </w:p>
        </w:tc>
        <w:tc>
          <w:tcPr>
            <w:tcW w:w="1843" w:type="dxa"/>
          </w:tcPr>
          <w:p w:rsidR="001538E2" w:rsidRPr="001538E2" w:rsidRDefault="001538E2">
            <w:pPr>
              <w:pStyle w:val="ConsPlusNormal"/>
            </w:pPr>
          </w:p>
        </w:tc>
      </w:tr>
      <w:tr w:rsidR="001538E2" w:rsidRPr="001538E2" w:rsidTr="001538E2">
        <w:tc>
          <w:tcPr>
            <w:tcW w:w="454" w:type="dxa"/>
          </w:tcPr>
          <w:p w:rsidR="001538E2" w:rsidRPr="001538E2" w:rsidRDefault="001538E2">
            <w:pPr>
              <w:pStyle w:val="ConsPlusNormal"/>
            </w:pPr>
            <w:r w:rsidRPr="001538E2">
              <w:t>1.1</w:t>
            </w:r>
          </w:p>
        </w:tc>
        <w:tc>
          <w:tcPr>
            <w:tcW w:w="2359" w:type="dxa"/>
            <w:vMerge/>
          </w:tcPr>
          <w:p w:rsidR="001538E2" w:rsidRPr="001538E2" w:rsidRDefault="001538E2">
            <w:pPr>
              <w:spacing w:after="1" w:line="0" w:lineRule="atLeast"/>
            </w:pPr>
          </w:p>
        </w:tc>
        <w:tc>
          <w:tcPr>
            <w:tcW w:w="2404" w:type="dxa"/>
          </w:tcPr>
          <w:p w:rsidR="001538E2" w:rsidRPr="001538E2" w:rsidRDefault="001538E2">
            <w:pPr>
              <w:pStyle w:val="ConsPlusNormal"/>
            </w:pPr>
          </w:p>
        </w:tc>
        <w:tc>
          <w:tcPr>
            <w:tcW w:w="1174" w:type="dxa"/>
          </w:tcPr>
          <w:p w:rsidR="001538E2" w:rsidRPr="001538E2" w:rsidRDefault="001538E2">
            <w:pPr>
              <w:pStyle w:val="ConsPlusNormal"/>
            </w:pPr>
          </w:p>
        </w:tc>
        <w:tc>
          <w:tcPr>
            <w:tcW w:w="1174" w:type="dxa"/>
          </w:tcPr>
          <w:p w:rsidR="001538E2" w:rsidRPr="001538E2" w:rsidRDefault="001538E2">
            <w:pPr>
              <w:pStyle w:val="ConsPlusNormal"/>
            </w:pPr>
          </w:p>
        </w:tc>
        <w:tc>
          <w:tcPr>
            <w:tcW w:w="1995" w:type="dxa"/>
          </w:tcPr>
          <w:p w:rsidR="001538E2" w:rsidRPr="001538E2" w:rsidRDefault="001538E2">
            <w:pPr>
              <w:pStyle w:val="ConsPlusNormal"/>
            </w:pPr>
          </w:p>
        </w:tc>
        <w:tc>
          <w:tcPr>
            <w:tcW w:w="2126" w:type="dxa"/>
          </w:tcPr>
          <w:p w:rsidR="001538E2" w:rsidRPr="001538E2" w:rsidRDefault="001538E2">
            <w:pPr>
              <w:pStyle w:val="ConsPlusNormal"/>
            </w:pPr>
          </w:p>
        </w:tc>
        <w:tc>
          <w:tcPr>
            <w:tcW w:w="1984" w:type="dxa"/>
          </w:tcPr>
          <w:p w:rsidR="001538E2" w:rsidRPr="001538E2" w:rsidRDefault="001538E2">
            <w:pPr>
              <w:pStyle w:val="ConsPlusNormal"/>
              <w:jc w:val="center"/>
            </w:pPr>
            <w:r w:rsidRPr="001538E2">
              <w:t>х</w:t>
            </w:r>
          </w:p>
        </w:tc>
        <w:tc>
          <w:tcPr>
            <w:tcW w:w="1843" w:type="dxa"/>
          </w:tcPr>
          <w:p w:rsidR="001538E2" w:rsidRPr="001538E2" w:rsidRDefault="001538E2">
            <w:pPr>
              <w:pStyle w:val="ConsPlusNormal"/>
              <w:jc w:val="center"/>
            </w:pPr>
            <w:r w:rsidRPr="001538E2">
              <w:t>х</w:t>
            </w:r>
          </w:p>
        </w:tc>
      </w:tr>
      <w:tr w:rsidR="001538E2" w:rsidRPr="001538E2" w:rsidTr="001538E2">
        <w:tc>
          <w:tcPr>
            <w:tcW w:w="454" w:type="dxa"/>
          </w:tcPr>
          <w:p w:rsidR="001538E2" w:rsidRPr="001538E2" w:rsidRDefault="001538E2">
            <w:pPr>
              <w:pStyle w:val="ConsPlusNormal"/>
            </w:pPr>
            <w:r w:rsidRPr="001538E2">
              <w:t>1.2</w:t>
            </w:r>
          </w:p>
        </w:tc>
        <w:tc>
          <w:tcPr>
            <w:tcW w:w="2359" w:type="dxa"/>
            <w:vMerge/>
          </w:tcPr>
          <w:p w:rsidR="001538E2" w:rsidRPr="001538E2" w:rsidRDefault="001538E2">
            <w:pPr>
              <w:spacing w:after="1" w:line="0" w:lineRule="atLeast"/>
            </w:pPr>
          </w:p>
        </w:tc>
        <w:tc>
          <w:tcPr>
            <w:tcW w:w="2404" w:type="dxa"/>
          </w:tcPr>
          <w:p w:rsidR="001538E2" w:rsidRPr="001538E2" w:rsidRDefault="001538E2">
            <w:pPr>
              <w:pStyle w:val="ConsPlusNormal"/>
            </w:pPr>
          </w:p>
        </w:tc>
        <w:tc>
          <w:tcPr>
            <w:tcW w:w="1174" w:type="dxa"/>
          </w:tcPr>
          <w:p w:rsidR="001538E2" w:rsidRPr="001538E2" w:rsidRDefault="001538E2">
            <w:pPr>
              <w:pStyle w:val="ConsPlusNormal"/>
            </w:pPr>
          </w:p>
        </w:tc>
        <w:tc>
          <w:tcPr>
            <w:tcW w:w="1174" w:type="dxa"/>
          </w:tcPr>
          <w:p w:rsidR="001538E2" w:rsidRPr="001538E2" w:rsidRDefault="001538E2">
            <w:pPr>
              <w:pStyle w:val="ConsPlusNormal"/>
            </w:pPr>
          </w:p>
        </w:tc>
        <w:tc>
          <w:tcPr>
            <w:tcW w:w="1995" w:type="dxa"/>
          </w:tcPr>
          <w:p w:rsidR="001538E2" w:rsidRPr="001538E2" w:rsidRDefault="001538E2">
            <w:pPr>
              <w:pStyle w:val="ConsPlusNormal"/>
            </w:pPr>
          </w:p>
        </w:tc>
        <w:tc>
          <w:tcPr>
            <w:tcW w:w="2126" w:type="dxa"/>
          </w:tcPr>
          <w:p w:rsidR="001538E2" w:rsidRPr="001538E2" w:rsidRDefault="001538E2">
            <w:pPr>
              <w:pStyle w:val="ConsPlusNormal"/>
            </w:pPr>
          </w:p>
        </w:tc>
        <w:tc>
          <w:tcPr>
            <w:tcW w:w="1984" w:type="dxa"/>
          </w:tcPr>
          <w:p w:rsidR="001538E2" w:rsidRPr="001538E2" w:rsidRDefault="001538E2">
            <w:pPr>
              <w:pStyle w:val="ConsPlusNormal"/>
              <w:jc w:val="center"/>
            </w:pPr>
            <w:r w:rsidRPr="001538E2">
              <w:t>х</w:t>
            </w:r>
          </w:p>
        </w:tc>
        <w:tc>
          <w:tcPr>
            <w:tcW w:w="1843" w:type="dxa"/>
          </w:tcPr>
          <w:p w:rsidR="001538E2" w:rsidRPr="001538E2" w:rsidRDefault="001538E2">
            <w:pPr>
              <w:pStyle w:val="ConsPlusNormal"/>
              <w:jc w:val="center"/>
            </w:pPr>
            <w:r w:rsidRPr="001538E2">
              <w:t>х</w:t>
            </w:r>
          </w:p>
        </w:tc>
      </w:tr>
      <w:tr w:rsidR="001538E2" w:rsidRPr="001538E2" w:rsidTr="001538E2">
        <w:tc>
          <w:tcPr>
            <w:tcW w:w="454" w:type="dxa"/>
          </w:tcPr>
          <w:p w:rsidR="001538E2" w:rsidRPr="001538E2" w:rsidRDefault="001538E2">
            <w:pPr>
              <w:pStyle w:val="ConsPlusNormal"/>
            </w:pPr>
            <w:r w:rsidRPr="001538E2">
              <w:t>...</w:t>
            </w:r>
          </w:p>
        </w:tc>
        <w:tc>
          <w:tcPr>
            <w:tcW w:w="2359" w:type="dxa"/>
            <w:vMerge/>
          </w:tcPr>
          <w:p w:rsidR="001538E2" w:rsidRPr="001538E2" w:rsidRDefault="001538E2">
            <w:pPr>
              <w:spacing w:after="1" w:line="0" w:lineRule="atLeast"/>
            </w:pPr>
          </w:p>
        </w:tc>
        <w:tc>
          <w:tcPr>
            <w:tcW w:w="2404" w:type="dxa"/>
          </w:tcPr>
          <w:p w:rsidR="001538E2" w:rsidRPr="001538E2" w:rsidRDefault="001538E2">
            <w:pPr>
              <w:pStyle w:val="ConsPlusNormal"/>
            </w:pPr>
          </w:p>
        </w:tc>
        <w:tc>
          <w:tcPr>
            <w:tcW w:w="1174" w:type="dxa"/>
          </w:tcPr>
          <w:p w:rsidR="001538E2" w:rsidRPr="001538E2" w:rsidRDefault="001538E2">
            <w:pPr>
              <w:pStyle w:val="ConsPlusNormal"/>
            </w:pPr>
          </w:p>
        </w:tc>
        <w:tc>
          <w:tcPr>
            <w:tcW w:w="1174" w:type="dxa"/>
          </w:tcPr>
          <w:p w:rsidR="001538E2" w:rsidRPr="001538E2" w:rsidRDefault="001538E2">
            <w:pPr>
              <w:pStyle w:val="ConsPlusNormal"/>
            </w:pPr>
          </w:p>
        </w:tc>
        <w:tc>
          <w:tcPr>
            <w:tcW w:w="1995" w:type="dxa"/>
          </w:tcPr>
          <w:p w:rsidR="001538E2" w:rsidRPr="001538E2" w:rsidRDefault="001538E2">
            <w:pPr>
              <w:pStyle w:val="ConsPlusNormal"/>
            </w:pPr>
          </w:p>
        </w:tc>
        <w:tc>
          <w:tcPr>
            <w:tcW w:w="2126" w:type="dxa"/>
          </w:tcPr>
          <w:p w:rsidR="001538E2" w:rsidRPr="001538E2" w:rsidRDefault="001538E2">
            <w:pPr>
              <w:pStyle w:val="ConsPlusNormal"/>
            </w:pPr>
          </w:p>
        </w:tc>
        <w:tc>
          <w:tcPr>
            <w:tcW w:w="1984" w:type="dxa"/>
          </w:tcPr>
          <w:p w:rsidR="001538E2" w:rsidRPr="001538E2" w:rsidRDefault="001538E2">
            <w:pPr>
              <w:pStyle w:val="ConsPlusNormal"/>
              <w:jc w:val="center"/>
            </w:pPr>
            <w:r w:rsidRPr="001538E2">
              <w:t>х</w:t>
            </w:r>
          </w:p>
        </w:tc>
        <w:tc>
          <w:tcPr>
            <w:tcW w:w="1843" w:type="dxa"/>
          </w:tcPr>
          <w:p w:rsidR="001538E2" w:rsidRPr="001538E2" w:rsidRDefault="001538E2">
            <w:pPr>
              <w:pStyle w:val="ConsPlusNormal"/>
              <w:jc w:val="center"/>
            </w:pPr>
            <w:r w:rsidRPr="001538E2">
              <w:t>х</w:t>
            </w:r>
          </w:p>
        </w:tc>
      </w:tr>
      <w:tr w:rsidR="001538E2" w:rsidRPr="001538E2" w:rsidTr="001538E2">
        <w:tc>
          <w:tcPr>
            <w:tcW w:w="454" w:type="dxa"/>
          </w:tcPr>
          <w:p w:rsidR="001538E2" w:rsidRPr="001538E2" w:rsidRDefault="001538E2">
            <w:pPr>
              <w:pStyle w:val="ConsPlusNormal"/>
            </w:pPr>
            <w:r w:rsidRPr="001538E2">
              <w:t>2</w:t>
            </w:r>
          </w:p>
        </w:tc>
        <w:tc>
          <w:tcPr>
            <w:tcW w:w="2359" w:type="dxa"/>
          </w:tcPr>
          <w:p w:rsidR="001538E2" w:rsidRPr="001538E2" w:rsidRDefault="001538E2">
            <w:pPr>
              <w:pStyle w:val="ConsPlusNormal"/>
            </w:pPr>
          </w:p>
        </w:tc>
        <w:tc>
          <w:tcPr>
            <w:tcW w:w="2404" w:type="dxa"/>
          </w:tcPr>
          <w:p w:rsidR="001538E2" w:rsidRPr="001538E2" w:rsidRDefault="001538E2">
            <w:pPr>
              <w:pStyle w:val="ConsPlusNormal"/>
              <w:jc w:val="center"/>
            </w:pPr>
            <w:r w:rsidRPr="001538E2">
              <w:t>х</w:t>
            </w:r>
          </w:p>
        </w:tc>
        <w:tc>
          <w:tcPr>
            <w:tcW w:w="1174" w:type="dxa"/>
          </w:tcPr>
          <w:p w:rsidR="001538E2" w:rsidRPr="001538E2" w:rsidRDefault="001538E2">
            <w:pPr>
              <w:pStyle w:val="ConsPlusNormal"/>
              <w:jc w:val="center"/>
            </w:pPr>
            <w:r w:rsidRPr="001538E2">
              <w:t>х</w:t>
            </w:r>
          </w:p>
        </w:tc>
        <w:tc>
          <w:tcPr>
            <w:tcW w:w="1174" w:type="dxa"/>
          </w:tcPr>
          <w:p w:rsidR="001538E2" w:rsidRPr="001538E2" w:rsidRDefault="001538E2">
            <w:pPr>
              <w:pStyle w:val="ConsPlusNormal"/>
              <w:jc w:val="center"/>
            </w:pPr>
            <w:r w:rsidRPr="001538E2">
              <w:t>х</w:t>
            </w:r>
          </w:p>
        </w:tc>
        <w:tc>
          <w:tcPr>
            <w:tcW w:w="1995" w:type="dxa"/>
          </w:tcPr>
          <w:p w:rsidR="001538E2" w:rsidRPr="001538E2" w:rsidRDefault="001538E2">
            <w:pPr>
              <w:pStyle w:val="ConsPlusNormal"/>
              <w:jc w:val="center"/>
            </w:pPr>
            <w:r w:rsidRPr="001538E2">
              <w:t>х</w:t>
            </w:r>
          </w:p>
        </w:tc>
        <w:tc>
          <w:tcPr>
            <w:tcW w:w="2126" w:type="dxa"/>
          </w:tcPr>
          <w:p w:rsidR="001538E2" w:rsidRPr="001538E2" w:rsidRDefault="001538E2">
            <w:pPr>
              <w:pStyle w:val="ConsPlusNormal"/>
            </w:pPr>
          </w:p>
        </w:tc>
        <w:tc>
          <w:tcPr>
            <w:tcW w:w="1984" w:type="dxa"/>
          </w:tcPr>
          <w:p w:rsidR="001538E2" w:rsidRPr="001538E2" w:rsidRDefault="001538E2">
            <w:pPr>
              <w:pStyle w:val="ConsPlusNormal"/>
            </w:pPr>
          </w:p>
        </w:tc>
        <w:tc>
          <w:tcPr>
            <w:tcW w:w="1843" w:type="dxa"/>
          </w:tcPr>
          <w:p w:rsidR="001538E2" w:rsidRPr="001538E2" w:rsidRDefault="001538E2">
            <w:pPr>
              <w:pStyle w:val="ConsPlusNormal"/>
            </w:pPr>
          </w:p>
        </w:tc>
      </w:tr>
      <w:tr w:rsidR="001538E2" w:rsidRPr="001538E2" w:rsidTr="001538E2">
        <w:tc>
          <w:tcPr>
            <w:tcW w:w="454" w:type="dxa"/>
          </w:tcPr>
          <w:p w:rsidR="001538E2" w:rsidRPr="001538E2" w:rsidRDefault="001538E2">
            <w:pPr>
              <w:pStyle w:val="ConsPlusNormal"/>
            </w:pPr>
            <w:r w:rsidRPr="001538E2">
              <w:t>2.1</w:t>
            </w:r>
          </w:p>
        </w:tc>
        <w:tc>
          <w:tcPr>
            <w:tcW w:w="2359" w:type="dxa"/>
          </w:tcPr>
          <w:p w:rsidR="001538E2" w:rsidRPr="001538E2" w:rsidRDefault="001538E2">
            <w:pPr>
              <w:pStyle w:val="ConsPlusNormal"/>
            </w:pPr>
          </w:p>
        </w:tc>
        <w:tc>
          <w:tcPr>
            <w:tcW w:w="2404" w:type="dxa"/>
          </w:tcPr>
          <w:p w:rsidR="001538E2" w:rsidRPr="001538E2" w:rsidRDefault="001538E2">
            <w:pPr>
              <w:pStyle w:val="ConsPlusNormal"/>
            </w:pPr>
          </w:p>
        </w:tc>
        <w:tc>
          <w:tcPr>
            <w:tcW w:w="1174" w:type="dxa"/>
          </w:tcPr>
          <w:p w:rsidR="001538E2" w:rsidRPr="001538E2" w:rsidRDefault="001538E2">
            <w:pPr>
              <w:pStyle w:val="ConsPlusNormal"/>
            </w:pPr>
          </w:p>
        </w:tc>
        <w:tc>
          <w:tcPr>
            <w:tcW w:w="1174" w:type="dxa"/>
          </w:tcPr>
          <w:p w:rsidR="001538E2" w:rsidRPr="001538E2" w:rsidRDefault="001538E2">
            <w:pPr>
              <w:pStyle w:val="ConsPlusNormal"/>
            </w:pPr>
          </w:p>
        </w:tc>
        <w:tc>
          <w:tcPr>
            <w:tcW w:w="1995" w:type="dxa"/>
          </w:tcPr>
          <w:p w:rsidR="001538E2" w:rsidRPr="001538E2" w:rsidRDefault="001538E2">
            <w:pPr>
              <w:pStyle w:val="ConsPlusNormal"/>
            </w:pPr>
          </w:p>
        </w:tc>
        <w:tc>
          <w:tcPr>
            <w:tcW w:w="2126" w:type="dxa"/>
          </w:tcPr>
          <w:p w:rsidR="001538E2" w:rsidRPr="001538E2" w:rsidRDefault="001538E2">
            <w:pPr>
              <w:pStyle w:val="ConsPlusNormal"/>
            </w:pPr>
          </w:p>
        </w:tc>
        <w:tc>
          <w:tcPr>
            <w:tcW w:w="1984" w:type="dxa"/>
          </w:tcPr>
          <w:p w:rsidR="001538E2" w:rsidRPr="001538E2" w:rsidRDefault="001538E2">
            <w:pPr>
              <w:pStyle w:val="ConsPlusNormal"/>
              <w:jc w:val="center"/>
            </w:pPr>
            <w:r w:rsidRPr="001538E2">
              <w:t>х</w:t>
            </w:r>
          </w:p>
        </w:tc>
        <w:tc>
          <w:tcPr>
            <w:tcW w:w="1843" w:type="dxa"/>
          </w:tcPr>
          <w:p w:rsidR="001538E2" w:rsidRPr="001538E2" w:rsidRDefault="001538E2">
            <w:pPr>
              <w:pStyle w:val="ConsPlusNormal"/>
              <w:jc w:val="center"/>
            </w:pPr>
            <w:r w:rsidRPr="001538E2">
              <w:t>х</w:t>
            </w:r>
          </w:p>
        </w:tc>
      </w:tr>
      <w:tr w:rsidR="001538E2" w:rsidRPr="001538E2" w:rsidTr="001538E2">
        <w:tc>
          <w:tcPr>
            <w:tcW w:w="454" w:type="dxa"/>
          </w:tcPr>
          <w:p w:rsidR="001538E2" w:rsidRPr="001538E2" w:rsidRDefault="001538E2">
            <w:pPr>
              <w:pStyle w:val="ConsPlusNormal"/>
            </w:pPr>
            <w:r w:rsidRPr="001538E2">
              <w:t>2.2</w:t>
            </w:r>
          </w:p>
        </w:tc>
        <w:tc>
          <w:tcPr>
            <w:tcW w:w="2359" w:type="dxa"/>
          </w:tcPr>
          <w:p w:rsidR="001538E2" w:rsidRPr="001538E2" w:rsidRDefault="001538E2">
            <w:pPr>
              <w:pStyle w:val="ConsPlusNormal"/>
            </w:pPr>
          </w:p>
        </w:tc>
        <w:tc>
          <w:tcPr>
            <w:tcW w:w="2404" w:type="dxa"/>
          </w:tcPr>
          <w:p w:rsidR="001538E2" w:rsidRPr="001538E2" w:rsidRDefault="001538E2">
            <w:pPr>
              <w:pStyle w:val="ConsPlusNormal"/>
            </w:pPr>
          </w:p>
        </w:tc>
        <w:tc>
          <w:tcPr>
            <w:tcW w:w="1174" w:type="dxa"/>
          </w:tcPr>
          <w:p w:rsidR="001538E2" w:rsidRPr="001538E2" w:rsidRDefault="001538E2">
            <w:pPr>
              <w:pStyle w:val="ConsPlusNormal"/>
            </w:pPr>
          </w:p>
        </w:tc>
        <w:tc>
          <w:tcPr>
            <w:tcW w:w="1174" w:type="dxa"/>
          </w:tcPr>
          <w:p w:rsidR="001538E2" w:rsidRPr="001538E2" w:rsidRDefault="001538E2">
            <w:pPr>
              <w:pStyle w:val="ConsPlusNormal"/>
            </w:pPr>
          </w:p>
        </w:tc>
        <w:tc>
          <w:tcPr>
            <w:tcW w:w="1995" w:type="dxa"/>
          </w:tcPr>
          <w:p w:rsidR="001538E2" w:rsidRPr="001538E2" w:rsidRDefault="001538E2">
            <w:pPr>
              <w:pStyle w:val="ConsPlusNormal"/>
            </w:pPr>
          </w:p>
        </w:tc>
        <w:tc>
          <w:tcPr>
            <w:tcW w:w="2126" w:type="dxa"/>
          </w:tcPr>
          <w:p w:rsidR="001538E2" w:rsidRPr="001538E2" w:rsidRDefault="001538E2">
            <w:pPr>
              <w:pStyle w:val="ConsPlusNormal"/>
            </w:pPr>
          </w:p>
        </w:tc>
        <w:tc>
          <w:tcPr>
            <w:tcW w:w="1984" w:type="dxa"/>
          </w:tcPr>
          <w:p w:rsidR="001538E2" w:rsidRPr="001538E2" w:rsidRDefault="001538E2">
            <w:pPr>
              <w:pStyle w:val="ConsPlusNormal"/>
              <w:jc w:val="center"/>
            </w:pPr>
            <w:r w:rsidRPr="001538E2">
              <w:t>х</w:t>
            </w:r>
          </w:p>
        </w:tc>
        <w:tc>
          <w:tcPr>
            <w:tcW w:w="1843" w:type="dxa"/>
          </w:tcPr>
          <w:p w:rsidR="001538E2" w:rsidRPr="001538E2" w:rsidRDefault="001538E2">
            <w:pPr>
              <w:pStyle w:val="ConsPlusNormal"/>
              <w:jc w:val="center"/>
            </w:pPr>
            <w:r w:rsidRPr="001538E2">
              <w:t>х</w:t>
            </w:r>
          </w:p>
        </w:tc>
      </w:tr>
      <w:tr w:rsidR="001538E2" w:rsidRPr="001538E2" w:rsidTr="001538E2">
        <w:tc>
          <w:tcPr>
            <w:tcW w:w="454" w:type="dxa"/>
          </w:tcPr>
          <w:p w:rsidR="001538E2" w:rsidRPr="001538E2" w:rsidRDefault="001538E2">
            <w:pPr>
              <w:pStyle w:val="ConsPlusNormal"/>
            </w:pPr>
            <w:r w:rsidRPr="001538E2">
              <w:t>...</w:t>
            </w:r>
          </w:p>
        </w:tc>
        <w:tc>
          <w:tcPr>
            <w:tcW w:w="2359" w:type="dxa"/>
          </w:tcPr>
          <w:p w:rsidR="001538E2" w:rsidRPr="001538E2" w:rsidRDefault="001538E2">
            <w:pPr>
              <w:pStyle w:val="ConsPlusNormal"/>
            </w:pPr>
          </w:p>
        </w:tc>
        <w:tc>
          <w:tcPr>
            <w:tcW w:w="2404" w:type="dxa"/>
          </w:tcPr>
          <w:p w:rsidR="001538E2" w:rsidRPr="001538E2" w:rsidRDefault="001538E2">
            <w:pPr>
              <w:pStyle w:val="ConsPlusNormal"/>
            </w:pPr>
          </w:p>
        </w:tc>
        <w:tc>
          <w:tcPr>
            <w:tcW w:w="1174" w:type="dxa"/>
          </w:tcPr>
          <w:p w:rsidR="001538E2" w:rsidRPr="001538E2" w:rsidRDefault="001538E2">
            <w:pPr>
              <w:pStyle w:val="ConsPlusNormal"/>
            </w:pPr>
          </w:p>
        </w:tc>
        <w:tc>
          <w:tcPr>
            <w:tcW w:w="1174" w:type="dxa"/>
          </w:tcPr>
          <w:p w:rsidR="001538E2" w:rsidRPr="001538E2" w:rsidRDefault="001538E2">
            <w:pPr>
              <w:pStyle w:val="ConsPlusNormal"/>
            </w:pPr>
          </w:p>
        </w:tc>
        <w:tc>
          <w:tcPr>
            <w:tcW w:w="1995" w:type="dxa"/>
          </w:tcPr>
          <w:p w:rsidR="001538E2" w:rsidRPr="001538E2" w:rsidRDefault="001538E2">
            <w:pPr>
              <w:pStyle w:val="ConsPlusNormal"/>
            </w:pPr>
          </w:p>
        </w:tc>
        <w:tc>
          <w:tcPr>
            <w:tcW w:w="2126" w:type="dxa"/>
          </w:tcPr>
          <w:p w:rsidR="001538E2" w:rsidRPr="001538E2" w:rsidRDefault="001538E2">
            <w:pPr>
              <w:pStyle w:val="ConsPlusNormal"/>
            </w:pPr>
          </w:p>
        </w:tc>
        <w:tc>
          <w:tcPr>
            <w:tcW w:w="1984" w:type="dxa"/>
          </w:tcPr>
          <w:p w:rsidR="001538E2" w:rsidRPr="001538E2" w:rsidRDefault="001538E2">
            <w:pPr>
              <w:pStyle w:val="ConsPlusNormal"/>
              <w:jc w:val="center"/>
            </w:pPr>
            <w:r w:rsidRPr="001538E2">
              <w:t>х</w:t>
            </w:r>
          </w:p>
        </w:tc>
        <w:tc>
          <w:tcPr>
            <w:tcW w:w="1843" w:type="dxa"/>
          </w:tcPr>
          <w:p w:rsidR="001538E2" w:rsidRPr="001538E2" w:rsidRDefault="001538E2">
            <w:pPr>
              <w:pStyle w:val="ConsPlusNormal"/>
              <w:jc w:val="center"/>
            </w:pPr>
            <w:r w:rsidRPr="001538E2">
              <w:t>х</w:t>
            </w:r>
          </w:p>
        </w:tc>
      </w:tr>
      <w:tr w:rsidR="001538E2" w:rsidRPr="001538E2" w:rsidTr="001538E2">
        <w:tc>
          <w:tcPr>
            <w:tcW w:w="2813" w:type="dxa"/>
            <w:gridSpan w:val="2"/>
          </w:tcPr>
          <w:p w:rsidR="001538E2" w:rsidRPr="001538E2" w:rsidRDefault="001538E2">
            <w:pPr>
              <w:pStyle w:val="ConsPlusNormal"/>
            </w:pPr>
            <w:r w:rsidRPr="001538E2">
              <w:t>Итого</w:t>
            </w:r>
          </w:p>
        </w:tc>
        <w:tc>
          <w:tcPr>
            <w:tcW w:w="2404" w:type="dxa"/>
          </w:tcPr>
          <w:p w:rsidR="001538E2" w:rsidRPr="001538E2" w:rsidRDefault="001538E2">
            <w:pPr>
              <w:pStyle w:val="ConsPlusNormal"/>
              <w:jc w:val="center"/>
            </w:pPr>
            <w:r w:rsidRPr="001538E2">
              <w:t>х</w:t>
            </w:r>
          </w:p>
        </w:tc>
        <w:tc>
          <w:tcPr>
            <w:tcW w:w="1174" w:type="dxa"/>
          </w:tcPr>
          <w:p w:rsidR="001538E2" w:rsidRPr="001538E2" w:rsidRDefault="001538E2">
            <w:pPr>
              <w:pStyle w:val="ConsPlusNormal"/>
              <w:jc w:val="center"/>
            </w:pPr>
            <w:r w:rsidRPr="001538E2">
              <w:t>х</w:t>
            </w:r>
          </w:p>
        </w:tc>
        <w:tc>
          <w:tcPr>
            <w:tcW w:w="1174" w:type="dxa"/>
          </w:tcPr>
          <w:p w:rsidR="001538E2" w:rsidRPr="001538E2" w:rsidRDefault="001538E2">
            <w:pPr>
              <w:pStyle w:val="ConsPlusNormal"/>
              <w:jc w:val="center"/>
            </w:pPr>
            <w:r w:rsidRPr="001538E2">
              <w:t>х</w:t>
            </w:r>
          </w:p>
        </w:tc>
        <w:tc>
          <w:tcPr>
            <w:tcW w:w="1995" w:type="dxa"/>
          </w:tcPr>
          <w:p w:rsidR="001538E2" w:rsidRPr="001538E2" w:rsidRDefault="001538E2">
            <w:pPr>
              <w:pStyle w:val="ConsPlusNormal"/>
              <w:jc w:val="center"/>
            </w:pPr>
            <w:r w:rsidRPr="001538E2">
              <w:t>х</w:t>
            </w:r>
          </w:p>
        </w:tc>
        <w:tc>
          <w:tcPr>
            <w:tcW w:w="2126" w:type="dxa"/>
          </w:tcPr>
          <w:p w:rsidR="001538E2" w:rsidRPr="001538E2" w:rsidRDefault="001538E2">
            <w:pPr>
              <w:pStyle w:val="ConsPlusNormal"/>
            </w:pPr>
          </w:p>
        </w:tc>
        <w:tc>
          <w:tcPr>
            <w:tcW w:w="1984" w:type="dxa"/>
          </w:tcPr>
          <w:p w:rsidR="001538E2" w:rsidRPr="001538E2" w:rsidRDefault="001538E2">
            <w:pPr>
              <w:pStyle w:val="ConsPlusNormal"/>
            </w:pPr>
          </w:p>
        </w:tc>
        <w:tc>
          <w:tcPr>
            <w:tcW w:w="1843" w:type="dxa"/>
          </w:tcPr>
          <w:p w:rsidR="001538E2" w:rsidRPr="001538E2" w:rsidRDefault="001538E2">
            <w:pPr>
              <w:pStyle w:val="ConsPlusNormal"/>
              <w:jc w:val="center"/>
            </w:pPr>
            <w:r w:rsidRPr="001538E2">
              <w:t>х</w:t>
            </w:r>
          </w:p>
        </w:tc>
      </w:tr>
    </w:tbl>
    <w:p w:rsidR="001538E2" w:rsidRPr="001538E2" w:rsidRDefault="001538E2">
      <w:pPr>
        <w:pStyle w:val="ConsPlusNormal"/>
        <w:jc w:val="both"/>
      </w:pPr>
    </w:p>
    <w:p w:rsidR="001538E2" w:rsidRPr="001538E2" w:rsidRDefault="001538E2">
      <w:pPr>
        <w:pStyle w:val="ConsPlusNonformat"/>
        <w:jc w:val="both"/>
      </w:pPr>
      <w:r w:rsidRPr="001538E2">
        <w:t>Руководитель кооператива</w:t>
      </w:r>
    </w:p>
    <w:p w:rsidR="001538E2" w:rsidRPr="001538E2" w:rsidRDefault="001538E2">
      <w:pPr>
        <w:pStyle w:val="ConsPlusNonformat"/>
        <w:jc w:val="both"/>
      </w:pPr>
      <w:r w:rsidRPr="001538E2">
        <w:t>(уполномоченное лицо)        _____________   ____________________________</w:t>
      </w:r>
    </w:p>
    <w:p w:rsidR="001538E2" w:rsidRPr="001538E2" w:rsidRDefault="001538E2">
      <w:pPr>
        <w:pStyle w:val="ConsPlusNonformat"/>
        <w:jc w:val="both"/>
      </w:pPr>
      <w:r w:rsidRPr="001538E2">
        <w:t xml:space="preserve">                               (подпись)                (ФИО)</w:t>
      </w:r>
    </w:p>
    <w:p w:rsidR="001538E2" w:rsidRPr="001538E2" w:rsidRDefault="001538E2">
      <w:pPr>
        <w:pStyle w:val="ConsPlusNonformat"/>
        <w:jc w:val="both"/>
      </w:pPr>
      <w:r w:rsidRPr="001538E2">
        <w:t>М.П. (при наличии) &lt;3&gt;</w:t>
      </w:r>
    </w:p>
    <w:p w:rsidR="001538E2" w:rsidRPr="001538E2" w:rsidRDefault="001538E2">
      <w:pPr>
        <w:pStyle w:val="ConsPlusNonformat"/>
        <w:jc w:val="both"/>
      </w:pPr>
      <w:r w:rsidRPr="001538E2">
        <w:t>"__" _____________ 20__ г.</w:t>
      </w:r>
    </w:p>
    <w:p w:rsidR="001538E2" w:rsidRPr="001538E2" w:rsidRDefault="001538E2">
      <w:pPr>
        <w:pStyle w:val="ConsPlusNormal"/>
        <w:ind w:firstLine="540"/>
        <w:jc w:val="both"/>
      </w:pPr>
      <w:r w:rsidRPr="001538E2">
        <w:t>--------------------------------</w:t>
      </w:r>
    </w:p>
    <w:p w:rsidR="001538E2" w:rsidRPr="001538E2" w:rsidRDefault="001538E2">
      <w:pPr>
        <w:pStyle w:val="ConsPlusNormal"/>
        <w:spacing w:before="220"/>
        <w:ind w:firstLine="540"/>
        <w:jc w:val="both"/>
      </w:pPr>
      <w:bookmarkStart w:id="82" w:name="P1037"/>
      <w:bookmarkEnd w:id="82"/>
      <w:r w:rsidRPr="001538E2">
        <w:lastRenderedPageBreak/>
        <w:t>&lt;1&gt; Накладные, и (или) закупочные акты, и (или) товарные накладные.</w:t>
      </w:r>
    </w:p>
    <w:p w:rsidR="001538E2" w:rsidRPr="001538E2" w:rsidRDefault="001538E2">
      <w:pPr>
        <w:pStyle w:val="ConsPlusNormal"/>
        <w:spacing w:before="220"/>
        <w:ind w:firstLine="540"/>
        <w:jc w:val="both"/>
      </w:pPr>
      <w:bookmarkStart w:id="83" w:name="P1038"/>
      <w:bookmarkEnd w:id="83"/>
      <w:r w:rsidRPr="001538E2">
        <w:t>&lt;2&gt; Объем продукции, закупленной у одного члена кооператива, предъявляемый к субсидированию, в стоимостном выражении, не должен превышать 15 процентов сельскохозяйственной продукции, закупленной у членов кооператива, в стоимостном выражении.</w:t>
      </w:r>
    </w:p>
    <w:p w:rsidR="001538E2" w:rsidRPr="001538E2" w:rsidRDefault="001538E2">
      <w:pPr>
        <w:pStyle w:val="ConsPlusNormal"/>
        <w:spacing w:before="220"/>
        <w:ind w:firstLine="540"/>
        <w:jc w:val="both"/>
      </w:pPr>
      <w:bookmarkStart w:id="84" w:name="P1039"/>
      <w:bookmarkEnd w:id="84"/>
      <w:r w:rsidRPr="001538E2">
        <w:t>&lt;3&gt; Не заверяется печатью, если заявление подается в электронной форме.</w:t>
      </w:r>
    </w:p>
    <w:p w:rsidR="001538E2" w:rsidRPr="001538E2" w:rsidRDefault="001538E2">
      <w:pPr>
        <w:pStyle w:val="ConsPlusNormal"/>
        <w:jc w:val="both"/>
      </w:pPr>
    </w:p>
    <w:p w:rsidR="001538E2" w:rsidRDefault="001538E2">
      <w:pPr>
        <w:pStyle w:val="ConsPlusNormal"/>
        <w:jc w:val="both"/>
        <w:sectPr w:rsidR="001538E2" w:rsidSect="001538E2">
          <w:pgSz w:w="16838" w:h="11905" w:orient="landscape"/>
          <w:pgMar w:top="1701" w:right="1134" w:bottom="850" w:left="1134" w:header="0" w:footer="0" w:gutter="0"/>
          <w:cols w:space="720"/>
          <w:docGrid w:linePitch="299"/>
        </w:sectPr>
      </w:pPr>
    </w:p>
    <w:p w:rsidR="001538E2" w:rsidRPr="001538E2" w:rsidRDefault="001538E2">
      <w:pPr>
        <w:pStyle w:val="ConsPlusNormal"/>
        <w:jc w:val="right"/>
        <w:outlineLvl w:val="1"/>
      </w:pPr>
      <w:r w:rsidRPr="001538E2">
        <w:lastRenderedPageBreak/>
        <w:t>Приложение N 8</w:t>
      </w:r>
    </w:p>
    <w:p w:rsidR="001538E2" w:rsidRPr="001538E2" w:rsidRDefault="001538E2">
      <w:pPr>
        <w:pStyle w:val="ConsPlusNormal"/>
        <w:jc w:val="right"/>
      </w:pPr>
      <w:r w:rsidRPr="001538E2">
        <w:t>к Порядку и условиям</w:t>
      </w:r>
    </w:p>
    <w:p w:rsidR="001538E2" w:rsidRPr="001538E2" w:rsidRDefault="001538E2">
      <w:pPr>
        <w:pStyle w:val="ConsPlusNormal"/>
        <w:jc w:val="right"/>
      </w:pPr>
      <w:r w:rsidRPr="001538E2">
        <w:t>предоставления субсидий</w:t>
      </w:r>
    </w:p>
    <w:p w:rsidR="001538E2" w:rsidRPr="001538E2" w:rsidRDefault="001538E2">
      <w:pPr>
        <w:pStyle w:val="ConsPlusNormal"/>
        <w:jc w:val="right"/>
      </w:pPr>
      <w:r w:rsidRPr="001538E2">
        <w:t>сельскохозяйственным потребительским</w:t>
      </w:r>
    </w:p>
    <w:p w:rsidR="001538E2" w:rsidRPr="001538E2" w:rsidRDefault="001538E2">
      <w:pPr>
        <w:pStyle w:val="ConsPlusNormal"/>
        <w:jc w:val="right"/>
      </w:pPr>
      <w:r w:rsidRPr="001538E2">
        <w:t>кооперативам на возмещение</w:t>
      </w:r>
    </w:p>
    <w:p w:rsidR="001538E2" w:rsidRPr="001538E2" w:rsidRDefault="001538E2">
      <w:pPr>
        <w:pStyle w:val="ConsPlusNormal"/>
        <w:jc w:val="right"/>
      </w:pPr>
      <w:r w:rsidRPr="001538E2">
        <w:t>части затрат, понесенных</w:t>
      </w:r>
    </w:p>
    <w:p w:rsidR="001538E2" w:rsidRPr="001538E2" w:rsidRDefault="001538E2">
      <w:pPr>
        <w:pStyle w:val="ConsPlusNormal"/>
        <w:jc w:val="right"/>
      </w:pPr>
      <w:r w:rsidRPr="001538E2">
        <w:t>в текущем финансовом году,</w:t>
      </w:r>
    </w:p>
    <w:p w:rsidR="001538E2" w:rsidRPr="001538E2" w:rsidRDefault="001538E2">
      <w:pPr>
        <w:pStyle w:val="ConsPlusNormal"/>
        <w:jc w:val="right"/>
      </w:pPr>
      <w:r w:rsidRPr="001538E2">
        <w:t>предусмотренных Государственной</w:t>
      </w:r>
    </w:p>
    <w:p w:rsidR="001538E2" w:rsidRPr="001538E2" w:rsidRDefault="001538E2">
      <w:pPr>
        <w:pStyle w:val="ConsPlusNormal"/>
        <w:jc w:val="right"/>
      </w:pPr>
      <w:r w:rsidRPr="001538E2">
        <w:t>программой развития сельского</w:t>
      </w:r>
    </w:p>
    <w:p w:rsidR="001538E2" w:rsidRPr="001538E2" w:rsidRDefault="001538E2">
      <w:pPr>
        <w:pStyle w:val="ConsPlusNormal"/>
        <w:jc w:val="right"/>
      </w:pPr>
      <w:r w:rsidRPr="001538E2">
        <w:t>хозяйства и регулирования</w:t>
      </w:r>
    </w:p>
    <w:p w:rsidR="001538E2" w:rsidRPr="001538E2" w:rsidRDefault="001538E2">
      <w:pPr>
        <w:pStyle w:val="ConsPlusNormal"/>
        <w:jc w:val="right"/>
      </w:pPr>
      <w:r w:rsidRPr="001538E2">
        <w:t>рынков сельскохозяйственной</w:t>
      </w:r>
    </w:p>
    <w:p w:rsidR="001538E2" w:rsidRPr="001538E2" w:rsidRDefault="001538E2">
      <w:pPr>
        <w:pStyle w:val="ConsPlusNormal"/>
        <w:jc w:val="right"/>
      </w:pPr>
      <w:r w:rsidRPr="001538E2">
        <w:t>продукции, сырья и продовольствия,</w:t>
      </w:r>
    </w:p>
    <w:p w:rsidR="001538E2" w:rsidRPr="001538E2" w:rsidRDefault="001538E2">
      <w:pPr>
        <w:pStyle w:val="ConsPlusNormal"/>
        <w:jc w:val="right"/>
      </w:pPr>
      <w:r w:rsidRPr="001538E2">
        <w:t>утвержденной</w:t>
      </w:r>
    </w:p>
    <w:p w:rsidR="001538E2" w:rsidRPr="001538E2" w:rsidRDefault="001538E2">
      <w:pPr>
        <w:pStyle w:val="ConsPlusNormal"/>
        <w:jc w:val="right"/>
      </w:pPr>
      <w:r w:rsidRPr="001538E2">
        <w:t>Постановлением</w:t>
      </w:r>
    </w:p>
    <w:p w:rsidR="001538E2" w:rsidRPr="001538E2" w:rsidRDefault="001538E2">
      <w:pPr>
        <w:pStyle w:val="ConsPlusNormal"/>
        <w:jc w:val="right"/>
      </w:pPr>
      <w:r w:rsidRPr="001538E2">
        <w:t>Правительства Российской Федерации</w:t>
      </w:r>
    </w:p>
    <w:p w:rsidR="001538E2" w:rsidRPr="001538E2" w:rsidRDefault="001538E2">
      <w:pPr>
        <w:pStyle w:val="ConsPlusNormal"/>
        <w:jc w:val="right"/>
      </w:pPr>
      <w:r w:rsidRPr="001538E2">
        <w:t>от 14 июля 2012 года N 717</w:t>
      </w:r>
    </w:p>
    <w:p w:rsidR="001538E2" w:rsidRPr="001538E2" w:rsidRDefault="001538E2">
      <w:pPr>
        <w:pStyle w:val="ConsPlusNormal"/>
        <w:jc w:val="both"/>
      </w:pPr>
    </w:p>
    <w:p w:rsidR="001538E2" w:rsidRPr="001538E2" w:rsidRDefault="001538E2">
      <w:pPr>
        <w:pStyle w:val="ConsPlusNormal"/>
        <w:jc w:val="center"/>
      </w:pPr>
      <w:bookmarkStart w:id="85" w:name="P1062"/>
      <w:bookmarkEnd w:id="85"/>
      <w:r w:rsidRPr="001538E2">
        <w:t>Сводная справка-расчет субсидий на возмещение части затрат</w:t>
      </w:r>
    </w:p>
    <w:p w:rsidR="001538E2" w:rsidRPr="001538E2" w:rsidRDefault="001538E2">
      <w:pPr>
        <w:pStyle w:val="ConsPlusNormal"/>
        <w:jc w:val="center"/>
      </w:pPr>
      <w:r w:rsidRPr="001538E2">
        <w:t>сельскохозяйственного потребительского кооператива,</w:t>
      </w:r>
    </w:p>
    <w:p w:rsidR="001538E2" w:rsidRPr="001538E2" w:rsidRDefault="001538E2">
      <w:pPr>
        <w:pStyle w:val="ConsPlusNormal"/>
        <w:jc w:val="center"/>
      </w:pPr>
      <w:r w:rsidRPr="001538E2">
        <w:t>понесенных в текущем финансовом году, связанных</w:t>
      </w:r>
    </w:p>
    <w:p w:rsidR="001538E2" w:rsidRPr="001538E2" w:rsidRDefault="001538E2">
      <w:pPr>
        <w:pStyle w:val="ConsPlusNormal"/>
        <w:jc w:val="center"/>
      </w:pPr>
      <w:r w:rsidRPr="001538E2">
        <w:t>с приобретением имущества в целях последующей передачи</w:t>
      </w:r>
    </w:p>
    <w:p w:rsidR="001538E2" w:rsidRPr="001538E2" w:rsidRDefault="001538E2">
      <w:pPr>
        <w:pStyle w:val="ConsPlusNormal"/>
        <w:jc w:val="center"/>
      </w:pPr>
      <w:r w:rsidRPr="001538E2">
        <w:t>(реализации) приобретенного имущества в собственность членов</w:t>
      </w:r>
    </w:p>
    <w:p w:rsidR="001538E2" w:rsidRPr="001538E2" w:rsidRDefault="001538E2">
      <w:pPr>
        <w:pStyle w:val="ConsPlusNormal"/>
        <w:jc w:val="center"/>
      </w:pPr>
      <w:r w:rsidRPr="001538E2">
        <w:t>(кроме ассоциированных членов) сельскохозяйственного</w:t>
      </w:r>
    </w:p>
    <w:p w:rsidR="001538E2" w:rsidRPr="001538E2" w:rsidRDefault="001538E2">
      <w:pPr>
        <w:pStyle w:val="ConsPlusNormal"/>
        <w:jc w:val="center"/>
      </w:pPr>
      <w:r w:rsidRPr="001538E2">
        <w:t>потребительского кооператива; приобретением крупного</w:t>
      </w:r>
    </w:p>
    <w:p w:rsidR="001538E2" w:rsidRPr="001538E2" w:rsidRDefault="001538E2">
      <w:pPr>
        <w:pStyle w:val="ConsPlusNormal"/>
        <w:jc w:val="center"/>
      </w:pPr>
      <w:r w:rsidRPr="001538E2">
        <w:t>рогатого скота в целях замены крупного рогатого скота,</w:t>
      </w:r>
    </w:p>
    <w:p w:rsidR="001538E2" w:rsidRPr="001538E2" w:rsidRDefault="001538E2">
      <w:pPr>
        <w:pStyle w:val="ConsPlusNormal"/>
        <w:jc w:val="center"/>
      </w:pPr>
      <w:r w:rsidRPr="001538E2">
        <w:t>больного или инфицированного лейкозом, принадлежащего членам</w:t>
      </w:r>
    </w:p>
    <w:p w:rsidR="001538E2" w:rsidRPr="001538E2" w:rsidRDefault="001538E2">
      <w:pPr>
        <w:pStyle w:val="ConsPlusNormal"/>
        <w:jc w:val="center"/>
      </w:pPr>
      <w:r w:rsidRPr="001538E2">
        <w:t>(кроме ассоциированных членов) указанного</w:t>
      </w:r>
    </w:p>
    <w:p w:rsidR="001538E2" w:rsidRPr="001538E2" w:rsidRDefault="001538E2">
      <w:pPr>
        <w:pStyle w:val="ConsPlusNormal"/>
        <w:jc w:val="center"/>
      </w:pPr>
      <w:r w:rsidRPr="001538E2">
        <w:t>сельскохозяйственного потребительского кооператива на праве</w:t>
      </w:r>
    </w:p>
    <w:p w:rsidR="001538E2" w:rsidRPr="001538E2" w:rsidRDefault="001538E2">
      <w:pPr>
        <w:pStyle w:val="ConsPlusNormal"/>
        <w:jc w:val="center"/>
      </w:pPr>
      <w:r w:rsidRPr="001538E2">
        <w:t>собственности; приобретением и последующим внесением</w:t>
      </w:r>
    </w:p>
    <w:p w:rsidR="001538E2" w:rsidRPr="001538E2" w:rsidRDefault="001538E2">
      <w:pPr>
        <w:pStyle w:val="ConsPlusNormal"/>
        <w:jc w:val="center"/>
      </w:pPr>
      <w:r w:rsidRPr="001538E2">
        <w:t>в неделимый фонд сельскохозяйственной техники,</w:t>
      </w:r>
    </w:p>
    <w:p w:rsidR="001538E2" w:rsidRPr="001538E2" w:rsidRDefault="001538E2">
      <w:pPr>
        <w:pStyle w:val="ConsPlusNormal"/>
        <w:jc w:val="center"/>
      </w:pPr>
      <w:r w:rsidRPr="001538E2">
        <w:t>специализированного автотранспорта, оборудования</w:t>
      </w:r>
    </w:p>
    <w:p w:rsidR="001538E2" w:rsidRPr="001538E2" w:rsidRDefault="001538E2">
      <w:pPr>
        <w:pStyle w:val="ConsPlusNormal"/>
        <w:jc w:val="center"/>
      </w:pPr>
      <w:r w:rsidRPr="001538E2">
        <w:t>для организации хранения, переработки, упаковки, маркировки,</w:t>
      </w:r>
    </w:p>
    <w:p w:rsidR="001538E2" w:rsidRPr="001538E2" w:rsidRDefault="001538E2">
      <w:pPr>
        <w:pStyle w:val="ConsPlusNormal"/>
        <w:jc w:val="center"/>
      </w:pPr>
      <w:r w:rsidRPr="001538E2">
        <w:t>транспортировки и реализации сельскохозяйственной продукции</w:t>
      </w:r>
    </w:p>
    <w:p w:rsidR="001538E2" w:rsidRPr="001538E2" w:rsidRDefault="001538E2">
      <w:pPr>
        <w:pStyle w:val="ConsPlusNormal"/>
        <w:jc w:val="center"/>
      </w:pPr>
      <w:r w:rsidRPr="001538E2">
        <w:t>и мобильных торговых объектов для оказания услуг членам</w:t>
      </w:r>
    </w:p>
    <w:p w:rsidR="001538E2" w:rsidRPr="001538E2" w:rsidRDefault="001538E2">
      <w:pPr>
        <w:pStyle w:val="ConsPlusNormal"/>
        <w:jc w:val="center"/>
      </w:pPr>
      <w:r w:rsidRPr="001538E2">
        <w:t>сельскохозяйственного потребительского кооператива; закупкой</w:t>
      </w:r>
    </w:p>
    <w:p w:rsidR="001538E2" w:rsidRPr="001538E2" w:rsidRDefault="001538E2">
      <w:pPr>
        <w:pStyle w:val="ConsPlusNormal"/>
        <w:jc w:val="center"/>
      </w:pPr>
      <w:r w:rsidRPr="001538E2">
        <w:t>сельскохозяйственной продукции у членов</w:t>
      </w:r>
    </w:p>
    <w:p w:rsidR="001538E2" w:rsidRPr="001538E2" w:rsidRDefault="001538E2">
      <w:pPr>
        <w:pStyle w:val="ConsPlusNormal"/>
        <w:jc w:val="center"/>
      </w:pPr>
      <w:r w:rsidRPr="001538E2">
        <w:t>сельскохозяйственного потребительского кооператива (кроме</w:t>
      </w:r>
    </w:p>
    <w:p w:rsidR="001538E2" w:rsidRPr="001538E2" w:rsidRDefault="001538E2">
      <w:pPr>
        <w:pStyle w:val="ConsPlusNormal"/>
        <w:jc w:val="center"/>
      </w:pPr>
      <w:r w:rsidRPr="001538E2">
        <w:t>ассоциированных членов) (далее - субсидия, кооператив,</w:t>
      </w:r>
    </w:p>
    <w:p w:rsidR="001538E2" w:rsidRPr="001538E2" w:rsidRDefault="001538E2">
      <w:pPr>
        <w:pStyle w:val="ConsPlusNormal"/>
        <w:jc w:val="center"/>
      </w:pPr>
      <w:r w:rsidRPr="001538E2">
        <w:t>затраты), в 20__ году</w:t>
      </w:r>
    </w:p>
    <w:p w:rsidR="001538E2" w:rsidRPr="001538E2" w:rsidRDefault="001538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28"/>
        <w:gridCol w:w="1639"/>
        <w:gridCol w:w="754"/>
        <w:gridCol w:w="1234"/>
        <w:gridCol w:w="1219"/>
        <w:gridCol w:w="1744"/>
      </w:tblGrid>
      <w:tr w:rsidR="001538E2" w:rsidRPr="001538E2">
        <w:tc>
          <w:tcPr>
            <w:tcW w:w="454" w:type="dxa"/>
          </w:tcPr>
          <w:p w:rsidR="001538E2" w:rsidRPr="001538E2" w:rsidRDefault="001538E2">
            <w:pPr>
              <w:pStyle w:val="ConsPlusNormal"/>
              <w:jc w:val="center"/>
            </w:pPr>
            <w:r w:rsidRPr="001538E2">
              <w:t>N</w:t>
            </w:r>
          </w:p>
          <w:p w:rsidR="001538E2" w:rsidRPr="001538E2" w:rsidRDefault="001538E2">
            <w:pPr>
              <w:pStyle w:val="ConsPlusNormal"/>
              <w:jc w:val="center"/>
            </w:pPr>
            <w:r w:rsidRPr="001538E2">
              <w:t>п/п</w:t>
            </w:r>
          </w:p>
        </w:tc>
        <w:tc>
          <w:tcPr>
            <w:tcW w:w="1928" w:type="dxa"/>
          </w:tcPr>
          <w:p w:rsidR="001538E2" w:rsidRPr="001538E2" w:rsidRDefault="001538E2">
            <w:pPr>
              <w:pStyle w:val="ConsPlusNormal"/>
              <w:jc w:val="center"/>
            </w:pPr>
            <w:r w:rsidRPr="001538E2">
              <w:t>Наименование муниципального района, муниципального округа или городского округа Красноярского края</w:t>
            </w:r>
          </w:p>
        </w:tc>
        <w:tc>
          <w:tcPr>
            <w:tcW w:w="1639" w:type="dxa"/>
          </w:tcPr>
          <w:p w:rsidR="001538E2" w:rsidRPr="001538E2" w:rsidRDefault="001538E2">
            <w:pPr>
              <w:pStyle w:val="ConsPlusNormal"/>
              <w:jc w:val="center"/>
            </w:pPr>
            <w:r w:rsidRPr="001538E2">
              <w:t>Наименование кооператива</w:t>
            </w:r>
          </w:p>
        </w:tc>
        <w:tc>
          <w:tcPr>
            <w:tcW w:w="754" w:type="dxa"/>
          </w:tcPr>
          <w:p w:rsidR="001538E2" w:rsidRPr="001538E2" w:rsidRDefault="001538E2">
            <w:pPr>
              <w:pStyle w:val="ConsPlusNormal"/>
              <w:jc w:val="center"/>
            </w:pPr>
            <w:r w:rsidRPr="001538E2">
              <w:t>Вид затрат &lt;1&gt;</w:t>
            </w:r>
          </w:p>
        </w:tc>
        <w:tc>
          <w:tcPr>
            <w:tcW w:w="1234" w:type="dxa"/>
          </w:tcPr>
          <w:p w:rsidR="001538E2" w:rsidRPr="001538E2" w:rsidRDefault="001538E2">
            <w:pPr>
              <w:pStyle w:val="ConsPlusNormal"/>
              <w:jc w:val="center"/>
            </w:pPr>
            <w:r w:rsidRPr="001538E2">
              <w:t>Стоимость затрат, рублей &lt;2&gt;</w:t>
            </w:r>
          </w:p>
        </w:tc>
        <w:tc>
          <w:tcPr>
            <w:tcW w:w="1219" w:type="dxa"/>
          </w:tcPr>
          <w:p w:rsidR="001538E2" w:rsidRPr="001538E2" w:rsidRDefault="001538E2">
            <w:pPr>
              <w:pStyle w:val="ConsPlusNormal"/>
              <w:jc w:val="center"/>
            </w:pPr>
            <w:r w:rsidRPr="001538E2">
              <w:t>Ставка субсидии, процентов</w:t>
            </w:r>
          </w:p>
        </w:tc>
        <w:tc>
          <w:tcPr>
            <w:tcW w:w="1744" w:type="dxa"/>
          </w:tcPr>
          <w:p w:rsidR="001538E2" w:rsidRPr="001538E2" w:rsidRDefault="001538E2">
            <w:pPr>
              <w:pStyle w:val="ConsPlusNormal"/>
              <w:jc w:val="center"/>
            </w:pPr>
            <w:r w:rsidRPr="001538E2">
              <w:t>Сумма субсидии, причитающаяся к выплате, рублей &lt;3&gt;</w:t>
            </w:r>
          </w:p>
        </w:tc>
      </w:tr>
      <w:tr w:rsidR="001538E2" w:rsidRPr="001538E2">
        <w:tc>
          <w:tcPr>
            <w:tcW w:w="454" w:type="dxa"/>
          </w:tcPr>
          <w:p w:rsidR="001538E2" w:rsidRPr="001538E2" w:rsidRDefault="001538E2">
            <w:pPr>
              <w:pStyle w:val="ConsPlusNormal"/>
              <w:jc w:val="center"/>
            </w:pPr>
            <w:r w:rsidRPr="001538E2">
              <w:t>1</w:t>
            </w:r>
          </w:p>
        </w:tc>
        <w:tc>
          <w:tcPr>
            <w:tcW w:w="1928" w:type="dxa"/>
          </w:tcPr>
          <w:p w:rsidR="001538E2" w:rsidRPr="001538E2" w:rsidRDefault="001538E2">
            <w:pPr>
              <w:pStyle w:val="ConsPlusNormal"/>
              <w:jc w:val="center"/>
            </w:pPr>
            <w:r w:rsidRPr="001538E2">
              <w:t>2</w:t>
            </w:r>
          </w:p>
        </w:tc>
        <w:tc>
          <w:tcPr>
            <w:tcW w:w="1639" w:type="dxa"/>
          </w:tcPr>
          <w:p w:rsidR="001538E2" w:rsidRPr="001538E2" w:rsidRDefault="001538E2">
            <w:pPr>
              <w:pStyle w:val="ConsPlusNormal"/>
              <w:jc w:val="center"/>
            </w:pPr>
            <w:r w:rsidRPr="001538E2">
              <w:t>3</w:t>
            </w:r>
          </w:p>
        </w:tc>
        <w:tc>
          <w:tcPr>
            <w:tcW w:w="754" w:type="dxa"/>
          </w:tcPr>
          <w:p w:rsidR="001538E2" w:rsidRPr="001538E2" w:rsidRDefault="001538E2">
            <w:pPr>
              <w:pStyle w:val="ConsPlusNormal"/>
              <w:jc w:val="center"/>
            </w:pPr>
            <w:r w:rsidRPr="001538E2">
              <w:t>4</w:t>
            </w:r>
          </w:p>
        </w:tc>
        <w:tc>
          <w:tcPr>
            <w:tcW w:w="1234" w:type="dxa"/>
          </w:tcPr>
          <w:p w:rsidR="001538E2" w:rsidRPr="001538E2" w:rsidRDefault="001538E2">
            <w:pPr>
              <w:pStyle w:val="ConsPlusNormal"/>
              <w:jc w:val="center"/>
            </w:pPr>
            <w:r w:rsidRPr="001538E2">
              <w:t>5</w:t>
            </w:r>
          </w:p>
        </w:tc>
        <w:tc>
          <w:tcPr>
            <w:tcW w:w="1219" w:type="dxa"/>
          </w:tcPr>
          <w:p w:rsidR="001538E2" w:rsidRPr="001538E2" w:rsidRDefault="001538E2">
            <w:pPr>
              <w:pStyle w:val="ConsPlusNormal"/>
              <w:jc w:val="center"/>
            </w:pPr>
            <w:r w:rsidRPr="001538E2">
              <w:t>6</w:t>
            </w:r>
          </w:p>
        </w:tc>
        <w:tc>
          <w:tcPr>
            <w:tcW w:w="1744" w:type="dxa"/>
          </w:tcPr>
          <w:p w:rsidR="001538E2" w:rsidRPr="001538E2" w:rsidRDefault="001538E2">
            <w:pPr>
              <w:pStyle w:val="ConsPlusNormal"/>
              <w:jc w:val="center"/>
            </w:pPr>
            <w:r w:rsidRPr="001538E2">
              <w:t>7</w:t>
            </w:r>
          </w:p>
        </w:tc>
      </w:tr>
      <w:tr w:rsidR="001538E2" w:rsidRPr="001538E2">
        <w:tc>
          <w:tcPr>
            <w:tcW w:w="454" w:type="dxa"/>
          </w:tcPr>
          <w:p w:rsidR="001538E2" w:rsidRPr="001538E2" w:rsidRDefault="001538E2">
            <w:pPr>
              <w:pStyle w:val="ConsPlusNormal"/>
            </w:pPr>
            <w:r w:rsidRPr="001538E2">
              <w:t>1</w:t>
            </w:r>
          </w:p>
        </w:tc>
        <w:tc>
          <w:tcPr>
            <w:tcW w:w="1928" w:type="dxa"/>
          </w:tcPr>
          <w:p w:rsidR="001538E2" w:rsidRPr="001538E2" w:rsidRDefault="001538E2">
            <w:pPr>
              <w:pStyle w:val="ConsPlusNormal"/>
            </w:pPr>
          </w:p>
        </w:tc>
        <w:tc>
          <w:tcPr>
            <w:tcW w:w="1639" w:type="dxa"/>
          </w:tcPr>
          <w:p w:rsidR="001538E2" w:rsidRPr="001538E2" w:rsidRDefault="001538E2">
            <w:pPr>
              <w:pStyle w:val="ConsPlusNormal"/>
            </w:pPr>
          </w:p>
        </w:tc>
        <w:tc>
          <w:tcPr>
            <w:tcW w:w="754" w:type="dxa"/>
          </w:tcPr>
          <w:p w:rsidR="001538E2" w:rsidRPr="001538E2" w:rsidRDefault="001538E2">
            <w:pPr>
              <w:pStyle w:val="ConsPlusNormal"/>
            </w:pPr>
          </w:p>
        </w:tc>
        <w:tc>
          <w:tcPr>
            <w:tcW w:w="1234" w:type="dxa"/>
          </w:tcPr>
          <w:p w:rsidR="001538E2" w:rsidRPr="001538E2" w:rsidRDefault="001538E2">
            <w:pPr>
              <w:pStyle w:val="ConsPlusNormal"/>
            </w:pPr>
          </w:p>
        </w:tc>
        <w:tc>
          <w:tcPr>
            <w:tcW w:w="1219" w:type="dxa"/>
          </w:tcPr>
          <w:p w:rsidR="001538E2" w:rsidRPr="001538E2" w:rsidRDefault="001538E2">
            <w:pPr>
              <w:pStyle w:val="ConsPlusNormal"/>
            </w:pPr>
          </w:p>
        </w:tc>
        <w:tc>
          <w:tcPr>
            <w:tcW w:w="1744" w:type="dxa"/>
          </w:tcPr>
          <w:p w:rsidR="001538E2" w:rsidRPr="001538E2" w:rsidRDefault="001538E2">
            <w:pPr>
              <w:pStyle w:val="ConsPlusNormal"/>
            </w:pPr>
          </w:p>
        </w:tc>
      </w:tr>
      <w:tr w:rsidR="001538E2" w:rsidRPr="001538E2">
        <w:tc>
          <w:tcPr>
            <w:tcW w:w="454" w:type="dxa"/>
          </w:tcPr>
          <w:p w:rsidR="001538E2" w:rsidRPr="001538E2" w:rsidRDefault="001538E2">
            <w:pPr>
              <w:pStyle w:val="ConsPlusNormal"/>
            </w:pPr>
            <w:r w:rsidRPr="001538E2">
              <w:t>2</w:t>
            </w:r>
          </w:p>
        </w:tc>
        <w:tc>
          <w:tcPr>
            <w:tcW w:w="1928" w:type="dxa"/>
          </w:tcPr>
          <w:p w:rsidR="001538E2" w:rsidRPr="001538E2" w:rsidRDefault="001538E2">
            <w:pPr>
              <w:pStyle w:val="ConsPlusNormal"/>
            </w:pPr>
          </w:p>
        </w:tc>
        <w:tc>
          <w:tcPr>
            <w:tcW w:w="1639" w:type="dxa"/>
          </w:tcPr>
          <w:p w:rsidR="001538E2" w:rsidRPr="001538E2" w:rsidRDefault="001538E2">
            <w:pPr>
              <w:pStyle w:val="ConsPlusNormal"/>
            </w:pPr>
          </w:p>
        </w:tc>
        <w:tc>
          <w:tcPr>
            <w:tcW w:w="754" w:type="dxa"/>
          </w:tcPr>
          <w:p w:rsidR="001538E2" w:rsidRPr="001538E2" w:rsidRDefault="001538E2">
            <w:pPr>
              <w:pStyle w:val="ConsPlusNormal"/>
            </w:pPr>
          </w:p>
        </w:tc>
        <w:tc>
          <w:tcPr>
            <w:tcW w:w="1234" w:type="dxa"/>
          </w:tcPr>
          <w:p w:rsidR="001538E2" w:rsidRPr="001538E2" w:rsidRDefault="001538E2">
            <w:pPr>
              <w:pStyle w:val="ConsPlusNormal"/>
            </w:pPr>
          </w:p>
        </w:tc>
        <w:tc>
          <w:tcPr>
            <w:tcW w:w="1219" w:type="dxa"/>
          </w:tcPr>
          <w:p w:rsidR="001538E2" w:rsidRPr="001538E2" w:rsidRDefault="001538E2">
            <w:pPr>
              <w:pStyle w:val="ConsPlusNormal"/>
            </w:pPr>
          </w:p>
        </w:tc>
        <w:tc>
          <w:tcPr>
            <w:tcW w:w="1744" w:type="dxa"/>
          </w:tcPr>
          <w:p w:rsidR="001538E2" w:rsidRPr="001538E2" w:rsidRDefault="001538E2">
            <w:pPr>
              <w:pStyle w:val="ConsPlusNormal"/>
            </w:pPr>
          </w:p>
        </w:tc>
      </w:tr>
      <w:tr w:rsidR="001538E2" w:rsidRPr="001538E2">
        <w:tc>
          <w:tcPr>
            <w:tcW w:w="454" w:type="dxa"/>
          </w:tcPr>
          <w:p w:rsidR="001538E2" w:rsidRPr="001538E2" w:rsidRDefault="001538E2">
            <w:pPr>
              <w:pStyle w:val="ConsPlusNormal"/>
            </w:pPr>
            <w:r w:rsidRPr="001538E2">
              <w:lastRenderedPageBreak/>
              <w:t>...</w:t>
            </w:r>
          </w:p>
        </w:tc>
        <w:tc>
          <w:tcPr>
            <w:tcW w:w="1928" w:type="dxa"/>
          </w:tcPr>
          <w:p w:rsidR="001538E2" w:rsidRPr="001538E2" w:rsidRDefault="001538E2">
            <w:pPr>
              <w:pStyle w:val="ConsPlusNormal"/>
            </w:pPr>
          </w:p>
        </w:tc>
        <w:tc>
          <w:tcPr>
            <w:tcW w:w="1639" w:type="dxa"/>
          </w:tcPr>
          <w:p w:rsidR="001538E2" w:rsidRPr="001538E2" w:rsidRDefault="001538E2">
            <w:pPr>
              <w:pStyle w:val="ConsPlusNormal"/>
            </w:pPr>
          </w:p>
        </w:tc>
        <w:tc>
          <w:tcPr>
            <w:tcW w:w="754" w:type="dxa"/>
          </w:tcPr>
          <w:p w:rsidR="001538E2" w:rsidRPr="001538E2" w:rsidRDefault="001538E2">
            <w:pPr>
              <w:pStyle w:val="ConsPlusNormal"/>
            </w:pPr>
          </w:p>
        </w:tc>
        <w:tc>
          <w:tcPr>
            <w:tcW w:w="1234" w:type="dxa"/>
          </w:tcPr>
          <w:p w:rsidR="001538E2" w:rsidRPr="001538E2" w:rsidRDefault="001538E2">
            <w:pPr>
              <w:pStyle w:val="ConsPlusNormal"/>
            </w:pPr>
          </w:p>
        </w:tc>
        <w:tc>
          <w:tcPr>
            <w:tcW w:w="1219" w:type="dxa"/>
          </w:tcPr>
          <w:p w:rsidR="001538E2" w:rsidRPr="001538E2" w:rsidRDefault="001538E2">
            <w:pPr>
              <w:pStyle w:val="ConsPlusNormal"/>
            </w:pPr>
          </w:p>
        </w:tc>
        <w:tc>
          <w:tcPr>
            <w:tcW w:w="1744" w:type="dxa"/>
          </w:tcPr>
          <w:p w:rsidR="001538E2" w:rsidRPr="001538E2" w:rsidRDefault="001538E2">
            <w:pPr>
              <w:pStyle w:val="ConsPlusNormal"/>
            </w:pPr>
          </w:p>
        </w:tc>
      </w:tr>
      <w:tr w:rsidR="001538E2" w:rsidRPr="001538E2">
        <w:tc>
          <w:tcPr>
            <w:tcW w:w="2382" w:type="dxa"/>
            <w:gridSpan w:val="2"/>
          </w:tcPr>
          <w:p w:rsidR="001538E2" w:rsidRPr="001538E2" w:rsidRDefault="001538E2">
            <w:pPr>
              <w:pStyle w:val="ConsPlusNormal"/>
            </w:pPr>
            <w:r w:rsidRPr="001538E2">
              <w:t>Итого</w:t>
            </w:r>
          </w:p>
        </w:tc>
        <w:tc>
          <w:tcPr>
            <w:tcW w:w="1639" w:type="dxa"/>
          </w:tcPr>
          <w:p w:rsidR="001538E2" w:rsidRPr="001538E2" w:rsidRDefault="001538E2">
            <w:pPr>
              <w:pStyle w:val="ConsPlusNormal"/>
              <w:jc w:val="center"/>
            </w:pPr>
            <w:r w:rsidRPr="001538E2">
              <w:t>Х</w:t>
            </w:r>
          </w:p>
        </w:tc>
        <w:tc>
          <w:tcPr>
            <w:tcW w:w="754" w:type="dxa"/>
          </w:tcPr>
          <w:p w:rsidR="001538E2" w:rsidRPr="001538E2" w:rsidRDefault="001538E2">
            <w:pPr>
              <w:pStyle w:val="ConsPlusNormal"/>
              <w:jc w:val="center"/>
            </w:pPr>
            <w:r w:rsidRPr="001538E2">
              <w:t>Х</w:t>
            </w:r>
          </w:p>
        </w:tc>
        <w:tc>
          <w:tcPr>
            <w:tcW w:w="1234" w:type="dxa"/>
          </w:tcPr>
          <w:p w:rsidR="001538E2" w:rsidRPr="001538E2" w:rsidRDefault="001538E2">
            <w:pPr>
              <w:pStyle w:val="ConsPlusNormal"/>
            </w:pPr>
          </w:p>
        </w:tc>
        <w:tc>
          <w:tcPr>
            <w:tcW w:w="1219" w:type="dxa"/>
          </w:tcPr>
          <w:p w:rsidR="001538E2" w:rsidRPr="001538E2" w:rsidRDefault="001538E2">
            <w:pPr>
              <w:pStyle w:val="ConsPlusNormal"/>
              <w:jc w:val="center"/>
            </w:pPr>
            <w:r w:rsidRPr="001538E2">
              <w:t>Х</w:t>
            </w:r>
          </w:p>
        </w:tc>
        <w:tc>
          <w:tcPr>
            <w:tcW w:w="1744" w:type="dxa"/>
          </w:tcPr>
          <w:p w:rsidR="001538E2" w:rsidRPr="001538E2" w:rsidRDefault="001538E2">
            <w:pPr>
              <w:pStyle w:val="ConsPlusNormal"/>
            </w:pPr>
          </w:p>
        </w:tc>
      </w:tr>
    </w:tbl>
    <w:p w:rsidR="001538E2" w:rsidRPr="001538E2" w:rsidRDefault="001538E2">
      <w:pPr>
        <w:pStyle w:val="ConsPlusNormal"/>
        <w:jc w:val="both"/>
      </w:pPr>
    </w:p>
    <w:p w:rsidR="001538E2" w:rsidRPr="001538E2" w:rsidRDefault="001538E2">
      <w:pPr>
        <w:pStyle w:val="ConsPlusNormal"/>
        <w:ind w:firstLine="540"/>
        <w:jc w:val="both"/>
      </w:pPr>
      <w:r w:rsidRPr="001538E2">
        <w:t>--------------------------------</w:t>
      </w:r>
    </w:p>
    <w:p w:rsidR="001538E2" w:rsidRPr="001538E2" w:rsidRDefault="001538E2">
      <w:pPr>
        <w:pStyle w:val="ConsPlusNormal"/>
        <w:spacing w:before="220"/>
        <w:ind w:firstLine="540"/>
        <w:jc w:val="both"/>
      </w:pPr>
      <w:bookmarkStart w:id="86" w:name="P1129"/>
      <w:bookmarkEnd w:id="86"/>
      <w:r w:rsidRPr="001538E2">
        <w:t>&lt;1&gt; Вид затрат указывается в соответствии с заявлением кооператива, представленным на участие в отборе для предоставления субсидий.</w:t>
      </w:r>
    </w:p>
    <w:p w:rsidR="001538E2" w:rsidRPr="001538E2" w:rsidRDefault="001538E2">
      <w:pPr>
        <w:pStyle w:val="ConsPlusNormal"/>
        <w:spacing w:before="220"/>
        <w:ind w:firstLine="540"/>
        <w:jc w:val="both"/>
      </w:pPr>
      <w:bookmarkStart w:id="87" w:name="P1130"/>
      <w:bookmarkEnd w:id="87"/>
      <w:r w:rsidRPr="001538E2">
        <w:t>&lt;2&gt; С учетом налога на добавленную стоимость - для кооперативов,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кооперативов, являющихся налогоплательщиками налога на добавленную стоимость.</w:t>
      </w:r>
    </w:p>
    <w:p w:rsidR="001538E2" w:rsidRPr="001538E2" w:rsidRDefault="001538E2">
      <w:pPr>
        <w:pStyle w:val="ConsPlusNormal"/>
        <w:spacing w:before="220"/>
        <w:ind w:firstLine="540"/>
        <w:jc w:val="both"/>
      </w:pPr>
      <w:bookmarkStart w:id="88" w:name="P1131"/>
      <w:bookmarkEnd w:id="88"/>
      <w:r w:rsidRPr="001538E2">
        <w:t>&lt;3&gt; Сумма субсидии распределяется в соответствии с уровнем софинансирования, установленным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Красноярского края, в соответствии с Правилами предоставления и распределения субсидий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1538E2" w:rsidRPr="001538E2" w:rsidRDefault="001538E2">
      <w:pPr>
        <w:pStyle w:val="ConsPlusNormal"/>
        <w:jc w:val="both"/>
      </w:pPr>
    </w:p>
    <w:p w:rsidR="001538E2" w:rsidRPr="001538E2" w:rsidRDefault="001538E2">
      <w:pPr>
        <w:pStyle w:val="ConsPlusNonformat"/>
        <w:jc w:val="both"/>
      </w:pPr>
      <w:r w:rsidRPr="001538E2">
        <w:t>Министр сельского хозяйства</w:t>
      </w:r>
    </w:p>
    <w:p w:rsidR="001538E2" w:rsidRPr="001538E2" w:rsidRDefault="001538E2">
      <w:pPr>
        <w:pStyle w:val="ConsPlusNonformat"/>
        <w:jc w:val="both"/>
      </w:pPr>
      <w:r w:rsidRPr="001538E2">
        <w:t>и торговли Красноярского края</w:t>
      </w:r>
    </w:p>
    <w:p w:rsidR="001538E2" w:rsidRPr="001538E2" w:rsidRDefault="001538E2">
      <w:pPr>
        <w:pStyle w:val="ConsPlusNonformat"/>
        <w:jc w:val="both"/>
      </w:pPr>
      <w:r w:rsidRPr="001538E2">
        <w:t>или уполномоченное им лицо     __________________  ________________________</w:t>
      </w:r>
    </w:p>
    <w:p w:rsidR="001538E2" w:rsidRPr="001538E2" w:rsidRDefault="001538E2">
      <w:pPr>
        <w:pStyle w:val="ConsPlusNonformat"/>
        <w:jc w:val="both"/>
      </w:pPr>
      <w:r w:rsidRPr="001538E2">
        <w:t xml:space="preserve">                                   (подпись)                (ФИО)</w:t>
      </w:r>
    </w:p>
    <w:p w:rsidR="001538E2" w:rsidRPr="001538E2" w:rsidRDefault="001538E2">
      <w:pPr>
        <w:pStyle w:val="ConsPlusNonformat"/>
        <w:jc w:val="both"/>
      </w:pPr>
    </w:p>
    <w:p w:rsidR="001538E2" w:rsidRPr="001538E2" w:rsidRDefault="001538E2">
      <w:pPr>
        <w:pStyle w:val="ConsPlusNonformat"/>
        <w:jc w:val="both"/>
      </w:pPr>
      <w:r w:rsidRPr="001538E2">
        <w:t>М.П.</w:t>
      </w:r>
    </w:p>
    <w:p w:rsidR="001538E2" w:rsidRPr="001538E2" w:rsidRDefault="001538E2">
      <w:pPr>
        <w:pStyle w:val="ConsPlusNormal"/>
        <w:jc w:val="both"/>
      </w:pPr>
    </w:p>
    <w:p w:rsidR="001538E2" w:rsidRPr="001538E2" w:rsidRDefault="001538E2">
      <w:pPr>
        <w:pStyle w:val="ConsPlusNormal"/>
        <w:jc w:val="both"/>
      </w:pPr>
    </w:p>
    <w:p w:rsidR="001538E2" w:rsidRPr="001538E2" w:rsidRDefault="001538E2">
      <w:pPr>
        <w:pStyle w:val="ConsPlusNormal"/>
        <w:pBdr>
          <w:top w:val="single" w:sz="6" w:space="0" w:color="auto"/>
        </w:pBdr>
        <w:spacing w:before="100" w:after="100"/>
        <w:jc w:val="both"/>
        <w:rPr>
          <w:sz w:val="2"/>
          <w:szCs w:val="2"/>
        </w:rPr>
      </w:pPr>
    </w:p>
    <w:p w:rsidR="001E56E5" w:rsidRPr="001538E2" w:rsidRDefault="001538E2"/>
    <w:sectPr w:rsidR="001E56E5" w:rsidRPr="001538E2" w:rsidSect="003C5FE1">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8E2" w:rsidRDefault="001538E2" w:rsidP="001538E2">
      <w:pPr>
        <w:spacing w:after="0" w:line="240" w:lineRule="auto"/>
      </w:pPr>
      <w:r>
        <w:separator/>
      </w:r>
    </w:p>
  </w:endnote>
  <w:endnote w:type="continuationSeparator" w:id="0">
    <w:p w:rsidR="001538E2" w:rsidRDefault="001538E2" w:rsidP="00153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8E2" w:rsidRDefault="001538E2" w:rsidP="001538E2">
      <w:pPr>
        <w:spacing w:after="0" w:line="240" w:lineRule="auto"/>
      </w:pPr>
      <w:r>
        <w:separator/>
      </w:r>
    </w:p>
  </w:footnote>
  <w:footnote w:type="continuationSeparator" w:id="0">
    <w:p w:rsidR="001538E2" w:rsidRDefault="001538E2" w:rsidP="00153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641197"/>
      <w:docPartObj>
        <w:docPartGallery w:val="Page Numbers (Top of Page)"/>
        <w:docPartUnique/>
      </w:docPartObj>
    </w:sdtPr>
    <w:sdtContent>
      <w:p w:rsidR="001538E2" w:rsidRDefault="001538E2">
        <w:pPr>
          <w:pStyle w:val="a3"/>
          <w:jc w:val="center"/>
        </w:pPr>
        <w:fldSimple w:instr=" PAGE   \* MERGEFORMAT ">
          <w:r>
            <w:rPr>
              <w:noProof/>
            </w:rPr>
            <w:t>36</w:t>
          </w:r>
        </w:fldSimple>
      </w:p>
    </w:sdtContent>
  </w:sdt>
  <w:p w:rsidR="001538E2" w:rsidRDefault="001538E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38E2"/>
    <w:rsid w:val="001538E2"/>
    <w:rsid w:val="002514A4"/>
    <w:rsid w:val="008A743E"/>
    <w:rsid w:val="009F2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8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38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38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38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38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38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38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38E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1538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38E2"/>
  </w:style>
  <w:style w:type="paragraph" w:styleId="a5">
    <w:name w:val="footer"/>
    <w:basedOn w:val="a"/>
    <w:link w:val="a6"/>
    <w:uiPriority w:val="99"/>
    <w:semiHidden/>
    <w:unhideWhenUsed/>
    <w:rsid w:val="001538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538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13097</Words>
  <Characters>74657</Characters>
  <Application>Microsoft Office Word</Application>
  <DocSecurity>0</DocSecurity>
  <Lines>622</Lines>
  <Paragraphs>175</Paragraphs>
  <ScaleCrop>false</ScaleCrop>
  <Company/>
  <LinksUpToDate>false</LinksUpToDate>
  <CharactersWithSpaces>87579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kacupiy</dc:creator>
  <cp:lastModifiedBy>kacupiy</cp:lastModifiedBy>
  <cp:revision>1</cp:revision>
  <dcterms:created xsi:type="dcterms:W3CDTF">2022-04-18T02:39:00Z</dcterms:created>
  <dcterms:modified xsi:type="dcterms:W3CDTF">2022-04-18T02:49:00Z</dcterms:modified>
</cp:coreProperties>
</file>