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3" w:rsidRDefault="006B5543">
      <w:pPr>
        <w:pStyle w:val="ConsPlusNormal"/>
        <w:outlineLvl w:val="0"/>
      </w:pPr>
    </w:p>
    <w:p w:rsidR="006B5543" w:rsidRPr="00F739B3" w:rsidRDefault="006B55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МИНИСТЕРСТВО СЕЛЬСКОГО ХОЗЯЙСТВА И ТОРГОВЛИ</w:t>
      </w: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B5543" w:rsidRPr="00F739B3" w:rsidRDefault="006B554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ПРИКАЗ</w:t>
      </w: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от 12 октября 2020 г. N 612-о</w:t>
      </w: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ОБ УТВЕРЖДЕНИИ СОСТАВА КОНКУРСНОЙ КОМИССИИ ПО ПРОВЕДЕНИЮ</w:t>
      </w: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  <w:proofErr w:type="gramStart"/>
      <w:r w:rsidRPr="00F739B3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Pr="00F739B3">
        <w:rPr>
          <w:rFonts w:ascii="Times New Roman" w:hAnsi="Times New Roman" w:cs="Times New Roman"/>
          <w:sz w:val="24"/>
          <w:szCs w:val="24"/>
        </w:rPr>
        <w:t xml:space="preserve"> ПОТРЕБИТЕЛЬСКИХ</w:t>
      </w: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КООПЕРАТИВОВ ДЛЯ ПРЕДОСТАВЛЕНИЯ ГРАНТОВ НА РАЗВИТИЕ</w:t>
      </w: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СЕЛЬСКОХОЗЯЙСТВЕННЫХ ПОТРЕБИТЕЛЬСКИХ КООПЕРАТИВОВ</w:t>
      </w: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И ПОРЯДКА ЕЕ РАБОТЫ</w:t>
      </w:r>
    </w:p>
    <w:p w:rsidR="006B5543" w:rsidRPr="00F739B3" w:rsidRDefault="006B554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9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739B3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43.2</w:t>
        </w:r>
      </w:hyperlink>
      <w:r w:rsidRPr="00F739B3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21.02.2006 </w:t>
      </w:r>
      <w:r w:rsidR="00F739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39B3">
        <w:rPr>
          <w:rFonts w:ascii="Times New Roman" w:hAnsi="Times New Roman" w:cs="Times New Roman"/>
          <w:sz w:val="24"/>
          <w:szCs w:val="24"/>
        </w:rPr>
        <w:t xml:space="preserve">N 17-4487 "О государственной поддержке агропромышленного комплекса края и развития сельских территорий края", </w:t>
      </w:r>
      <w:hyperlink r:id="rId5" w:history="1">
        <w:r w:rsidRPr="00F739B3">
          <w:rPr>
            <w:rFonts w:ascii="Times New Roman" w:hAnsi="Times New Roman" w:cs="Times New Roman"/>
            <w:color w:val="0000FF"/>
            <w:sz w:val="24"/>
            <w:szCs w:val="24"/>
          </w:rPr>
          <w:t>пунктами 3.78</w:t>
        </w:r>
      </w:hyperlink>
      <w:r w:rsidRPr="00F739B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739B3">
          <w:rPr>
            <w:rFonts w:ascii="Times New Roman" w:hAnsi="Times New Roman" w:cs="Times New Roman"/>
            <w:color w:val="0000FF"/>
            <w:sz w:val="24"/>
            <w:szCs w:val="24"/>
          </w:rPr>
          <w:t>3.79</w:t>
        </w:r>
      </w:hyperlink>
      <w:r w:rsidRPr="00F739B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739B3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Pr="00F739B3">
        <w:rPr>
          <w:rFonts w:ascii="Times New Roman" w:hAnsi="Times New Roman" w:cs="Times New Roman"/>
          <w:sz w:val="24"/>
          <w:szCs w:val="24"/>
        </w:rP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</w:t>
      </w:r>
      <w:hyperlink r:id="rId8" w:history="1">
        <w:r w:rsidRPr="00F739B3">
          <w:rPr>
            <w:rFonts w:ascii="Times New Roman" w:hAnsi="Times New Roman" w:cs="Times New Roman"/>
            <w:color w:val="0000FF"/>
            <w:sz w:val="24"/>
            <w:szCs w:val="24"/>
          </w:rPr>
          <w:t>пунктом 2.17</w:t>
        </w:r>
      </w:hyperlink>
      <w:r w:rsidRPr="00F739B3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грантов на развитие сельскохозяйственных потребительских кооперативов, созданных сельскохозяйственными товаропроизводителями</w:t>
      </w:r>
      <w:proofErr w:type="gramEnd"/>
      <w:r w:rsidRPr="00F73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9B3">
        <w:rPr>
          <w:rFonts w:ascii="Times New Roman" w:hAnsi="Times New Roman" w:cs="Times New Roman"/>
          <w:sz w:val="24"/>
          <w:szCs w:val="24"/>
        </w:rPr>
        <w:t>и (или) гражданами, ведущими личное подсобное хозяйство, перечня, форм и сроков представления и рассмотрения документов, необходимых для их получения, порядка представления отчетности сельскохозяйственными потребительскими кооперативами, а также порядка возврата грантов на развитие сельскохозяйственных потребительских кооперативов в случае нарушения условий, установленных при их предоставлении, утвержденного Постановлением Правительства Красноярского края от 23.09.2020 N 654-п, приказываю:</w:t>
      </w:r>
      <w:proofErr w:type="gramEnd"/>
    </w:p>
    <w:p w:rsidR="00F739B3" w:rsidRDefault="006B5543" w:rsidP="00F73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F739B3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F739B3">
        <w:rPr>
          <w:rFonts w:ascii="Times New Roman" w:hAnsi="Times New Roman" w:cs="Times New Roman"/>
          <w:sz w:val="24"/>
          <w:szCs w:val="24"/>
        </w:rPr>
        <w:t xml:space="preserve"> конкурсной комиссии по проведению конкурсного отбора сельскохозяйственных потребительских кооперативов для предоставления грантов на развитие сельскохозяйственных потребительских кооперативов согласно приложению </w:t>
      </w:r>
      <w:r w:rsidR="00F739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39B3">
        <w:rPr>
          <w:rFonts w:ascii="Times New Roman" w:hAnsi="Times New Roman" w:cs="Times New Roman"/>
          <w:sz w:val="24"/>
          <w:szCs w:val="24"/>
        </w:rPr>
        <w:t>N 1.</w:t>
      </w:r>
    </w:p>
    <w:p w:rsidR="006B5543" w:rsidRPr="00F739B3" w:rsidRDefault="006B5543" w:rsidP="00F73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08" w:history="1">
        <w:r w:rsidRPr="00F739B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739B3">
        <w:rPr>
          <w:rFonts w:ascii="Times New Roman" w:hAnsi="Times New Roman" w:cs="Times New Roman"/>
          <w:sz w:val="24"/>
          <w:szCs w:val="24"/>
        </w:rPr>
        <w:t xml:space="preserve"> работы конкурсной комиссии по проведению конкурсного отбора сельскохозяйственных потребительских кооперативов для предоставления грантов на развитие сельскохозяйственных потребительских кооперативов согласно приложению N 2.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3. Опубликовать Приказ на "</w:t>
      </w:r>
      <w:proofErr w:type="gramStart"/>
      <w:r w:rsidRPr="00F739B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F7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9B3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F739B3">
        <w:rPr>
          <w:rFonts w:ascii="Times New Roman" w:hAnsi="Times New Roman" w:cs="Times New Roman"/>
          <w:sz w:val="24"/>
          <w:szCs w:val="24"/>
        </w:rPr>
        <w:t xml:space="preserve"> правовой информации Красноярского края" (</w:t>
      </w:r>
      <w:proofErr w:type="spellStart"/>
      <w:r w:rsidRPr="00F739B3">
        <w:rPr>
          <w:rFonts w:ascii="Times New Roman" w:hAnsi="Times New Roman" w:cs="Times New Roman"/>
          <w:sz w:val="24"/>
          <w:szCs w:val="24"/>
        </w:rPr>
        <w:t>www.zakon.krskstate.ru</w:t>
      </w:r>
      <w:proofErr w:type="spellEnd"/>
      <w:r w:rsidRPr="00F739B3">
        <w:rPr>
          <w:rFonts w:ascii="Times New Roman" w:hAnsi="Times New Roman" w:cs="Times New Roman"/>
          <w:sz w:val="24"/>
          <w:szCs w:val="24"/>
        </w:rPr>
        <w:t>).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4. Приказ вступает в силу в день, следующий за днем его официального опубликования.</w:t>
      </w:r>
    </w:p>
    <w:p w:rsidR="006B5543" w:rsidRPr="00F739B3" w:rsidRDefault="006B5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Правительства Красноярского края -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министр сельского хозяйства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и торговли Красноярского края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Л.Н.ШОРОХОВ</w:t>
      </w:r>
    </w:p>
    <w:p w:rsidR="006B5543" w:rsidRPr="00F739B3" w:rsidRDefault="006B5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74A" w:rsidRDefault="009717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к Приказу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министерства сельского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хозяйства и торговли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от 12 октября 2020 г. N 612-о</w:t>
      </w:r>
    </w:p>
    <w:p w:rsidR="006B5543" w:rsidRPr="00F739B3" w:rsidRDefault="006B5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F739B3">
        <w:rPr>
          <w:rFonts w:ascii="Times New Roman" w:hAnsi="Times New Roman" w:cs="Times New Roman"/>
          <w:sz w:val="24"/>
          <w:szCs w:val="24"/>
        </w:rPr>
        <w:t>СОСТАВ</w:t>
      </w: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КОНКУРСНОГО ОТБОРА</w:t>
      </w: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СЕЛЬСКОХОЗЯЙСТВЕННЫХ ПОТРЕБИТЕЛЬСКИХ КООПЕРАТИВОВ</w:t>
      </w: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ДЛЯ ПРЕДОСТАВЛЕНИЯ ГРАНТОВ НА РАЗВИТИЕ</w:t>
      </w: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СЕЛЬСКОХОЗЯЙСТВЕННЫХ ПОТРЕБИТЕЛЬСКИХ КООПЕРАТИВОВ</w:t>
      </w:r>
    </w:p>
    <w:p w:rsidR="006B5543" w:rsidRPr="00F739B3" w:rsidRDefault="006B554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426"/>
        <w:gridCol w:w="6009"/>
      </w:tblGrid>
      <w:tr w:rsidR="006B5543" w:rsidRPr="00F739B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Дивногорцева</w:t>
            </w:r>
            <w:proofErr w:type="spellEnd"/>
          </w:p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сельского хозяйства и торговли Красноярского края, председатель конкурсной комиссии</w:t>
            </w:r>
          </w:p>
        </w:tc>
      </w:tr>
      <w:tr w:rsidR="006B5543" w:rsidRPr="00F739B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</w:p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начальник отдела малых форм хозяйствования, земельных и имущественных отношений министерства сельского хозяйства и торговли Красноярского края, заместитель председателя конкурсной комиссии</w:t>
            </w:r>
          </w:p>
        </w:tc>
      </w:tr>
      <w:tr w:rsidR="006B5543" w:rsidRPr="00F739B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малых форм хозяйствования, земельных и имущественных отношений министерства сельского хозяйства и торговли Красноярского края, секретарь конкурсной комиссии</w:t>
            </w:r>
          </w:p>
        </w:tc>
      </w:tr>
      <w:tr w:rsidR="006B5543" w:rsidRPr="00F739B3"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</w:tr>
      <w:tr w:rsidR="006B5543" w:rsidRPr="00F739B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правовой, кадровой работы и ведомственного контроля министерства сельского хозяйства и торговли Красноярского края</w:t>
            </w:r>
          </w:p>
        </w:tc>
      </w:tr>
      <w:tr w:rsidR="006B5543" w:rsidRPr="00F739B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Богатиков</w:t>
            </w:r>
            <w:proofErr w:type="spellEnd"/>
          </w:p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начальник отдела инженерно-технического обеспечения министерства сельского хозяйства и торговли Красноярского края</w:t>
            </w:r>
          </w:p>
        </w:tc>
      </w:tr>
      <w:tr w:rsidR="006B5543" w:rsidRPr="00F739B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Девяшин</w:t>
            </w:r>
            <w:proofErr w:type="spellEnd"/>
          </w:p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министерстве сельского хозяйства и торговли Красноярского края (по согласованию)</w:t>
            </w:r>
          </w:p>
        </w:tc>
      </w:tr>
      <w:tr w:rsidR="006B5543" w:rsidRPr="00F739B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начальник отдела надзора за безопасностью продукции животного происхождения и регионального надзора службы по ветеринарному надзору Красноярского края (по согласованию)</w:t>
            </w:r>
          </w:p>
        </w:tc>
      </w:tr>
      <w:tr w:rsidR="006B5543" w:rsidRPr="00F739B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</w:p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Андрей Петрович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депутат Законодательного Собрания Красноярского края (по согласованию)</w:t>
            </w:r>
          </w:p>
        </w:tc>
      </w:tr>
      <w:tr w:rsidR="006B5543" w:rsidRPr="00F739B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</w:p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анализа и прогнозирования в АПК министерства сельского хозяйства и торговли Красноярского края</w:t>
            </w:r>
          </w:p>
        </w:tc>
      </w:tr>
      <w:tr w:rsidR="006B5543" w:rsidRPr="00F739B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</w:t>
            </w:r>
          </w:p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 xml:space="preserve">ревизор - консультант (обособленное подразделение </w:t>
            </w:r>
            <w:proofErr w:type="gramStart"/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. Красноярск) Ревизионного союза сельскохозяйственных кооперативов Томской области (по согласованию)</w:t>
            </w:r>
          </w:p>
        </w:tc>
      </w:tr>
      <w:tr w:rsidR="006B5543" w:rsidRPr="00F739B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</w:p>
          <w:p w:rsidR="006B5543" w:rsidRPr="00F739B3" w:rsidRDefault="006B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B5543" w:rsidRPr="00F739B3" w:rsidRDefault="006B5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3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пищевой, перерабатывающей и элеваторной промышленности министерства сельского хозяйства и торговли Красноярского края</w:t>
            </w:r>
          </w:p>
        </w:tc>
      </w:tr>
    </w:tbl>
    <w:p w:rsidR="006B5543" w:rsidRPr="00F739B3" w:rsidRDefault="006B5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5543" w:rsidRDefault="006B5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74A" w:rsidRPr="00F739B3" w:rsidRDefault="009717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к Приказу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министерства сельского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хозяйства и торговли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B5543" w:rsidRPr="00F739B3" w:rsidRDefault="006B5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от 12 октября 2020 г. N 612-о</w:t>
      </w:r>
    </w:p>
    <w:p w:rsidR="006B5543" w:rsidRDefault="006B5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74A" w:rsidRPr="00F739B3" w:rsidRDefault="009717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F739B3">
        <w:rPr>
          <w:rFonts w:ascii="Times New Roman" w:hAnsi="Times New Roman" w:cs="Times New Roman"/>
          <w:sz w:val="24"/>
          <w:szCs w:val="24"/>
        </w:rPr>
        <w:t>ПОРЯДОК</w:t>
      </w:r>
    </w:p>
    <w:p w:rsidR="006B5543" w:rsidRPr="00F739B3" w:rsidRDefault="006B5543" w:rsidP="009717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РАБОТЫ КОНКУРСНОЙ КОМИССИИ ПО ПРОВЕДЕНИЮ КОНКУРСНОГО ОТБОРА</w:t>
      </w:r>
      <w:r w:rsidR="0097174A">
        <w:rPr>
          <w:rFonts w:ascii="Times New Roman" w:hAnsi="Times New Roman" w:cs="Times New Roman"/>
          <w:sz w:val="24"/>
          <w:szCs w:val="24"/>
        </w:rPr>
        <w:t xml:space="preserve"> </w:t>
      </w:r>
      <w:r w:rsidRPr="00F739B3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97174A">
        <w:rPr>
          <w:rFonts w:ascii="Times New Roman" w:hAnsi="Times New Roman" w:cs="Times New Roman"/>
          <w:sz w:val="24"/>
          <w:szCs w:val="24"/>
        </w:rPr>
        <w:t xml:space="preserve"> </w:t>
      </w:r>
      <w:r w:rsidRPr="00F739B3"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 w:rsidR="0097174A">
        <w:rPr>
          <w:rFonts w:ascii="Times New Roman" w:hAnsi="Times New Roman" w:cs="Times New Roman"/>
          <w:sz w:val="24"/>
          <w:szCs w:val="24"/>
        </w:rPr>
        <w:t xml:space="preserve"> </w:t>
      </w:r>
      <w:r w:rsidRPr="00F739B3">
        <w:rPr>
          <w:rFonts w:ascii="Times New Roman" w:hAnsi="Times New Roman" w:cs="Times New Roman"/>
          <w:sz w:val="24"/>
          <w:szCs w:val="24"/>
        </w:rPr>
        <w:t>ДЛЯ ПРЕДОСТАВЛЕНИЯ ГРАНТОВ НА РАЗВИТИЕ</w:t>
      </w:r>
    </w:p>
    <w:p w:rsidR="006B5543" w:rsidRPr="00F739B3" w:rsidRDefault="006B5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СЕЛЬСКОХОЗЯЙСТВЕННЫХ ПОТРЕБИТЕЛЬСКИХ КООПЕРАТИВОВ</w:t>
      </w:r>
    </w:p>
    <w:p w:rsidR="006B5543" w:rsidRPr="00F739B3" w:rsidRDefault="006B554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B5543" w:rsidRDefault="006B5543" w:rsidP="009717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7174A" w:rsidRPr="00F739B3" w:rsidRDefault="0097174A" w:rsidP="009717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 xml:space="preserve">1.1. Конкурсная комиссия по проведению конкурсного отбора сельскохозяйственных потребительских кооперативов для предоставления грантов на развитие сельскохозяйственных потребительских кооперативов (далее - конкурсная комиссия, конкурсный отбор, кооператив, грант) является коллегиальным органом, созданным в целях проведения конкурсного отбора кооперативов, путем проведения конкурса, который проводится при определении получателя гранта исходя из наилучших достижений результатов, в </w:t>
      </w:r>
      <w:proofErr w:type="gramStart"/>
      <w:r w:rsidRPr="00F739B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739B3">
        <w:rPr>
          <w:rFonts w:ascii="Times New Roman" w:hAnsi="Times New Roman" w:cs="Times New Roman"/>
          <w:sz w:val="24"/>
          <w:szCs w:val="24"/>
        </w:rPr>
        <w:t xml:space="preserve"> достижения которых предоставляются гранты, в соответствии с </w:t>
      </w:r>
      <w:hyperlink r:id="rId9" w:history="1">
        <w:r w:rsidRPr="00F739B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739B3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</w:t>
      </w:r>
      <w:proofErr w:type="gramStart"/>
      <w:r w:rsidRPr="00F739B3">
        <w:rPr>
          <w:rFonts w:ascii="Times New Roman" w:hAnsi="Times New Roman" w:cs="Times New Roman"/>
          <w:sz w:val="24"/>
          <w:szCs w:val="24"/>
        </w:rPr>
        <w:t>края от 23.09.2020 N 654-п "Об утверждении Порядка предоставления грантов на развитие сельскохозяйственных потребительских кооперативов, условий участия в конкурсном отборе, критериев отбора, перечня, форм и сроков представления и рассмотрения документов, необходимых для их получения, порядка представления отчетности сельскохозяйственными потребительскими кооперативами, а также порядка возврата грантов на развитие сельскохозяйственных потребительских кооперативов в случае нарушения условий, установленных при их предоставлении" (далее - Постановление).</w:t>
      </w:r>
      <w:proofErr w:type="gramEnd"/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 xml:space="preserve">1.2. Конкурсная комиссия в своей деятельности руководствуется </w:t>
      </w:r>
      <w:hyperlink r:id="rId10" w:history="1">
        <w:r w:rsidRPr="00F739B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739B3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 и Красноярского края, а также настоящим Порядком.</w:t>
      </w:r>
    </w:p>
    <w:p w:rsidR="006B5543" w:rsidRPr="00F739B3" w:rsidRDefault="006B5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2. ЗАДАЧИ И ПОЛНОМОЧИЯ КОНКУРСНОЙ КОМИССИИ</w:t>
      </w:r>
    </w:p>
    <w:p w:rsidR="006B5543" w:rsidRPr="00F739B3" w:rsidRDefault="006B5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74A" w:rsidRDefault="006B5543" w:rsidP="00971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2.1. Основными задачами конкурсной комиссии являются принятие в соответствии с постановлением следующих решений:</w:t>
      </w:r>
    </w:p>
    <w:p w:rsidR="0097174A" w:rsidRDefault="0097174A" w:rsidP="00971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 w:rsidP="00971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1) по общему количеству получателей грантов, исходя из лимита сре</w:t>
      </w:r>
      <w:proofErr w:type="gramStart"/>
      <w:r w:rsidRPr="00F739B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739B3">
        <w:rPr>
          <w:rFonts w:ascii="Times New Roman" w:hAnsi="Times New Roman" w:cs="Times New Roman"/>
          <w:sz w:val="24"/>
          <w:szCs w:val="24"/>
        </w:rPr>
        <w:t>аевого бюджета, предусмотренного на предоставление грантов в текущем финансовом году законом Красноярского края о краевом бюджете на очередной финансовый год и плановый период;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2) по размеру гранта, предоставляемого конкретному кооперативу.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2.2. Конкурсная комиссия с целью возложенных на нее задач осуществляет следующие полномочия: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1) рассматривает документы, представленные в составе заявки (далее - заявка);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739B3">
        <w:rPr>
          <w:rFonts w:ascii="Times New Roman" w:hAnsi="Times New Roman" w:cs="Times New Roman"/>
          <w:sz w:val="24"/>
          <w:szCs w:val="24"/>
        </w:rPr>
        <w:t>подготавливает и направляет</w:t>
      </w:r>
      <w:proofErr w:type="gramEnd"/>
      <w:r w:rsidRPr="00F739B3">
        <w:rPr>
          <w:rFonts w:ascii="Times New Roman" w:hAnsi="Times New Roman" w:cs="Times New Roman"/>
          <w:sz w:val="24"/>
          <w:szCs w:val="24"/>
        </w:rPr>
        <w:t xml:space="preserve"> в министерство сельского хозяйства и торговли Красноярского края (далее - министерство) предложения о: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9B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739B3">
        <w:rPr>
          <w:rFonts w:ascii="Times New Roman" w:hAnsi="Times New Roman" w:cs="Times New Roman"/>
          <w:sz w:val="24"/>
          <w:szCs w:val="24"/>
        </w:rPr>
        <w:t xml:space="preserve"> (несоответствии) кооператива установленным требованиям;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 xml:space="preserve">соответствии (несоответствии) представленной кооперативом </w:t>
      </w:r>
      <w:proofErr w:type="gramStart"/>
      <w:r w:rsidRPr="00F739B3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F739B3">
        <w:rPr>
          <w:rFonts w:ascii="Times New Roman" w:hAnsi="Times New Roman" w:cs="Times New Roman"/>
          <w:sz w:val="24"/>
          <w:szCs w:val="24"/>
        </w:rPr>
        <w:t xml:space="preserve"> установленным к заявке требованиям;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9B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739B3">
        <w:rPr>
          <w:rFonts w:ascii="Times New Roman" w:hAnsi="Times New Roman" w:cs="Times New Roman"/>
          <w:sz w:val="24"/>
          <w:szCs w:val="24"/>
        </w:rPr>
        <w:t xml:space="preserve"> (несоответствии) кооператива установленным условиям;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9B3">
        <w:rPr>
          <w:rFonts w:ascii="Times New Roman" w:hAnsi="Times New Roman" w:cs="Times New Roman"/>
          <w:sz w:val="24"/>
          <w:szCs w:val="24"/>
        </w:rPr>
        <w:t>допуске</w:t>
      </w:r>
      <w:proofErr w:type="gramEnd"/>
      <w:r w:rsidRPr="00F739B3">
        <w:rPr>
          <w:rFonts w:ascii="Times New Roman" w:hAnsi="Times New Roman" w:cs="Times New Roman"/>
          <w:sz w:val="24"/>
          <w:szCs w:val="24"/>
        </w:rPr>
        <w:t xml:space="preserve"> кооператива к участию во втором этапе конкурсного отбора (об отклонении заявки кооператива к участию во втором этапе конкурсного отбора);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3) заполняет конкурсные бюллетени на кооперативы, допущенные к участию во втором этапе конкурсного отбора;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4) формирует: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рейтинг кооперативов - участников конкурсного отбора для предоставления грантов;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реестр кооперативов, рекомендованных для предоставления грантов.</w:t>
      </w:r>
    </w:p>
    <w:p w:rsidR="006B5543" w:rsidRPr="00F739B3" w:rsidRDefault="006B5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3. ОРГАНИЗАЦИЯ РАБОТЫ КОНКУРСНОЙ КОМИССИИ</w:t>
      </w:r>
    </w:p>
    <w:p w:rsidR="006B5543" w:rsidRPr="00F739B3" w:rsidRDefault="006B5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543" w:rsidRPr="00F739B3" w:rsidRDefault="006B5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3.1. Конкурсная комиссия осуществляет свою деятельность на заседаниях конкурсной комиссии.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3.2. Заседание конкурсной комиссии проводит ее председатель, а в случае его отсутствия - заместитель председателя конкурсной комиссии.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3.3. Заседание конкурсной комиссии считается правомочным, если на нем присутствует не менее половины членов конкурсной комиссии.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3.4. Организационное и информационное обеспечение деятельности конкурсной комиссии осуществляется секретарем конкурсной комиссии.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В случае отсутствия секретаря конкурсной комиссии его обязанности исполняет лицо из числа членов конкурсной комиссии, назначенное председателем конкурсной комиссии, а в случае его отсутствия - заместителем председателя конкурсной комиссии.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3.5. О дате, месте и времени заседания конкурсной комиссии члены конкурсной комиссии извещаются секретарем конкурсной комиссии в срок не позднее 2 рабочих дней до дня заседания конкурсной комиссии. Извещение производится электронной почтой, телефонограммой.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lastRenderedPageBreak/>
        <w:t>3.6. По результатам заседания конкурсной комиссии решение принимается простым большинством голосов присутствующих членов конкурсной комиссии путем открытого голосования. При равенстве голосов голос председательствующего является решающим.</w:t>
      </w:r>
    </w:p>
    <w:p w:rsidR="006B5543" w:rsidRPr="00F739B3" w:rsidRDefault="006B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B3">
        <w:rPr>
          <w:rFonts w:ascii="Times New Roman" w:hAnsi="Times New Roman" w:cs="Times New Roman"/>
          <w:sz w:val="24"/>
          <w:szCs w:val="24"/>
        </w:rPr>
        <w:t>3.7. Решения конкурсной комиссии, принятые на заседании конкурсной комиссии, оформляются протоколом заседания конкурсной комиссии, который подписывается председателем конкурсной комиссии и секретарем конкурсной комиссии.</w:t>
      </w:r>
    </w:p>
    <w:p w:rsidR="001469B8" w:rsidRPr="00F739B3" w:rsidRDefault="0097174A">
      <w:pPr>
        <w:rPr>
          <w:rFonts w:ascii="Times New Roman" w:hAnsi="Times New Roman" w:cs="Times New Roman"/>
          <w:sz w:val="24"/>
          <w:szCs w:val="24"/>
        </w:rPr>
      </w:pPr>
    </w:p>
    <w:sectPr w:rsidR="001469B8" w:rsidRPr="00F739B3" w:rsidSect="009717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543"/>
    <w:rsid w:val="00486D63"/>
    <w:rsid w:val="004F5CB8"/>
    <w:rsid w:val="006B5543"/>
    <w:rsid w:val="0097174A"/>
    <w:rsid w:val="00AC0531"/>
    <w:rsid w:val="00B63557"/>
    <w:rsid w:val="00D83F08"/>
    <w:rsid w:val="00F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F80A97C77A70E83F4B5B7E64F6FCC037716959C0ADE7C714C44D30853BB89DB49B6CFC4809EC9CF85A7C59DDF5D647A223530EA087DE230DFBA04L7Y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9F80A97C77A70E83F4B5B7E64F6FCC037716959C0ADE7B764F44D30853BB89DB49B6CFC4809EC9CF85A1CB9BDF5D647A223530EA087DE230DFBA04L7Y4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F80A97C77A70E83F4B5B7E64F6FCC037716959C0ADE7B764F44D30853BB89DB49B6CFC4809EC9CF85A1CA9EDF5D647A223530EA087DE230DFBA04L7Y4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9F80A97C77A70E83F4B5B7E64F6FCC037716959C0ADE7B764F44D30853BB89DB49B6CFC4809EC9CF85A1CA9FDF5D647A223530EA087DE230DFBA04L7Y4C" TargetMode="External"/><Relationship Id="rId10" Type="http://schemas.openxmlformats.org/officeDocument/2006/relationships/hyperlink" Target="consultantplus://offline/ref=899F80A97C77A70E83F4ABBAF02330C302744F9D955B822C7F4C4C815F53E7CC8D40BD9F99C49BD6CD85A0LCYDC" TargetMode="External"/><Relationship Id="rId4" Type="http://schemas.openxmlformats.org/officeDocument/2006/relationships/hyperlink" Target="consultantplus://offline/ref=899F80A97C77A70E83F4B5B7E64F6FCC037716959C0BD670734944D30853BB89DB49B6CFC4809EC9CF83A6CF9EDF5D647A223530EA087DE230DFBA04L7Y4C" TargetMode="External"/><Relationship Id="rId9" Type="http://schemas.openxmlformats.org/officeDocument/2006/relationships/hyperlink" Target="consultantplus://offline/ref=899F80A97C77A70E83F4B5B7E64F6FCC037716959C0ADE7C714C44D30853BB89DB49B6CFD680C6C5CF81BCCC91CA0B353CL7Y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1520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5</cp:revision>
  <cp:lastPrinted>2021-08-04T02:36:00Z</cp:lastPrinted>
  <dcterms:created xsi:type="dcterms:W3CDTF">2021-08-04T02:24:00Z</dcterms:created>
  <dcterms:modified xsi:type="dcterms:W3CDTF">2021-08-04T02:45:00Z</dcterms:modified>
</cp:coreProperties>
</file>