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7F" w:rsidRPr="00BA02D6" w:rsidRDefault="00A2387F">
      <w:pPr>
        <w:pStyle w:val="ConsPlusTitle"/>
        <w:jc w:val="center"/>
        <w:outlineLvl w:val="0"/>
      </w:pPr>
      <w:r w:rsidRPr="00BA02D6">
        <w:t>ПРАВИТЕЛЬСТВО РОССИЙСКОЙ ФЕДЕРАЦИИ</w:t>
      </w:r>
    </w:p>
    <w:p w:rsidR="00A2387F" w:rsidRPr="00BA02D6" w:rsidRDefault="00A2387F">
      <w:pPr>
        <w:pStyle w:val="ConsPlusTitle"/>
        <w:jc w:val="center"/>
      </w:pPr>
    </w:p>
    <w:p w:rsidR="00A2387F" w:rsidRPr="00BA02D6" w:rsidRDefault="00A2387F">
      <w:pPr>
        <w:pStyle w:val="ConsPlusTitle"/>
        <w:jc w:val="center"/>
      </w:pPr>
      <w:r w:rsidRPr="00BA02D6">
        <w:t>ПОСТАНОВЛЕНИЕ</w:t>
      </w:r>
    </w:p>
    <w:p w:rsidR="00A2387F" w:rsidRPr="00BA02D6" w:rsidRDefault="00A2387F">
      <w:pPr>
        <w:pStyle w:val="ConsPlusTitle"/>
        <w:jc w:val="center"/>
      </w:pPr>
      <w:r w:rsidRPr="00BA02D6">
        <w:t>от 26 апреля 2019 г. N 512</w:t>
      </w:r>
    </w:p>
    <w:p w:rsidR="00A2387F" w:rsidRPr="00BA02D6" w:rsidRDefault="00A2387F">
      <w:pPr>
        <w:pStyle w:val="ConsPlusTitle"/>
        <w:jc w:val="center"/>
      </w:pPr>
    </w:p>
    <w:p w:rsidR="00A2387F" w:rsidRPr="00BA02D6" w:rsidRDefault="00A2387F">
      <w:pPr>
        <w:pStyle w:val="ConsPlusTitle"/>
        <w:jc w:val="center"/>
      </w:pPr>
      <w:r w:rsidRPr="00BA02D6">
        <w:t>О ПРЕДОСТАВЛЕНИИ</w:t>
      </w:r>
    </w:p>
    <w:p w:rsidR="00A2387F" w:rsidRPr="00BA02D6" w:rsidRDefault="00A2387F">
      <w:pPr>
        <w:pStyle w:val="ConsPlusTitle"/>
        <w:jc w:val="center"/>
      </w:pPr>
      <w:r w:rsidRPr="00BA02D6">
        <w:t>ИЗ ФЕДЕРАЛЬНОГО БЮДЖЕТА СУБСИДИЙ</w:t>
      </w:r>
    </w:p>
    <w:p w:rsidR="00A2387F" w:rsidRPr="00BA02D6" w:rsidRDefault="00A2387F">
      <w:pPr>
        <w:pStyle w:val="ConsPlusTitle"/>
        <w:jc w:val="center"/>
      </w:pPr>
      <w:r w:rsidRPr="00BA02D6">
        <w:t>РОССИЙСКИМ КРЕДИТНЫМ ОРГАНИЗАЦИЯМ, МЕЖДУНАРОДНЫМ</w:t>
      </w:r>
    </w:p>
    <w:p w:rsidR="00A2387F" w:rsidRPr="00BA02D6" w:rsidRDefault="00A2387F">
      <w:pPr>
        <w:pStyle w:val="ConsPlusTitle"/>
        <w:jc w:val="center"/>
      </w:pPr>
      <w:r w:rsidRPr="00BA02D6">
        <w:t>ФИНАНСОВЫМ ОРГАН</w:t>
      </w:r>
      <w:bookmarkStart w:id="0" w:name="_GoBack"/>
      <w:bookmarkEnd w:id="0"/>
      <w:r w:rsidRPr="00BA02D6">
        <w:t>ИЗАЦИЯМ И ГОСУДАРСТВЕННОЙ КОРПОРАЦИИ</w:t>
      </w:r>
    </w:p>
    <w:p w:rsidR="00A2387F" w:rsidRPr="00BA02D6" w:rsidRDefault="00A2387F">
      <w:pPr>
        <w:pStyle w:val="ConsPlusTitle"/>
        <w:jc w:val="center"/>
      </w:pPr>
      <w:r w:rsidRPr="00BA02D6">
        <w:t>РАЗВИТИЯ "ВЭБ</w:t>
      </w:r>
      <w:proofErr w:type="gramStart"/>
      <w:r w:rsidRPr="00BA02D6">
        <w:t>.Р</w:t>
      </w:r>
      <w:proofErr w:type="gramEnd"/>
      <w:r w:rsidRPr="00BA02D6">
        <w:t>Ф" НА ВОЗМЕЩЕНИЕ НЕДОПОЛУЧЕННЫХ ИМИ</w:t>
      </w:r>
    </w:p>
    <w:p w:rsidR="00A2387F" w:rsidRPr="00BA02D6" w:rsidRDefault="00A2387F">
      <w:pPr>
        <w:pStyle w:val="ConsPlusTitle"/>
        <w:jc w:val="center"/>
      </w:pPr>
      <w:r w:rsidRPr="00BA02D6">
        <w:t>ДОХОДОВ ПО КРЕДИТАМ, ВЫДАННЫМ ЗАКЛЮЧИВШИМ СОГЛАШЕНИЯ</w:t>
      </w:r>
    </w:p>
    <w:p w:rsidR="00A2387F" w:rsidRPr="00BA02D6" w:rsidRDefault="00A2387F">
      <w:pPr>
        <w:pStyle w:val="ConsPlusTitle"/>
        <w:jc w:val="center"/>
      </w:pPr>
      <w:r w:rsidRPr="00BA02D6">
        <w:t xml:space="preserve">О ПОВЫШЕНИИ КОНКУРЕНТОСПОСОБНОСТИ </w:t>
      </w:r>
      <w:proofErr w:type="gramStart"/>
      <w:r w:rsidRPr="00BA02D6">
        <w:t>СЕЛЬСКОХОЗЯЙСТВЕННЫМ</w:t>
      </w:r>
      <w:proofErr w:type="gramEnd"/>
    </w:p>
    <w:p w:rsidR="00A2387F" w:rsidRPr="00BA02D6" w:rsidRDefault="00A2387F">
      <w:pPr>
        <w:pStyle w:val="ConsPlusTitle"/>
        <w:jc w:val="center"/>
      </w:pPr>
      <w:proofErr w:type="gramStart"/>
      <w:r w:rsidRPr="00BA02D6">
        <w:t>ТОВАРОПРОИЗВОДИТЕЛЯМ (ЗА ИСКЛЮЧЕНИЕМ СЕЛЬСКОХОЗЯЙСТВЕННЫХ</w:t>
      </w:r>
      <w:proofErr w:type="gramEnd"/>
    </w:p>
    <w:p w:rsidR="00A2387F" w:rsidRPr="00BA02D6" w:rsidRDefault="00A2387F">
      <w:pPr>
        <w:pStyle w:val="ConsPlusTitle"/>
        <w:jc w:val="center"/>
      </w:pPr>
      <w:proofErr w:type="gramStart"/>
      <w:r w:rsidRPr="00BA02D6">
        <w:t>КРЕДИТНЫХ ПОТРЕБИТЕЛЬСКИХ КООПЕРАТИВОВ), ОРГАНИЗАЦИЯМ</w:t>
      </w:r>
      <w:proofErr w:type="gramEnd"/>
    </w:p>
    <w:p w:rsidR="00A2387F" w:rsidRPr="00BA02D6" w:rsidRDefault="00A2387F">
      <w:pPr>
        <w:pStyle w:val="ConsPlusTitle"/>
        <w:jc w:val="center"/>
      </w:pPr>
      <w:r w:rsidRPr="00BA02D6">
        <w:t>И ИНДИВИДУАЛЬНЫМ ПРЕДПРИНИМАТЕЛЯМ, ОСУЩЕСТВЛЯЮЩИМ</w:t>
      </w:r>
    </w:p>
    <w:p w:rsidR="00A2387F" w:rsidRPr="00BA02D6" w:rsidRDefault="00A2387F">
      <w:pPr>
        <w:pStyle w:val="ConsPlusTitle"/>
        <w:jc w:val="center"/>
      </w:pPr>
      <w:r w:rsidRPr="00BA02D6">
        <w:t xml:space="preserve">ПРОИЗВОДСТВО, </w:t>
      </w:r>
      <w:proofErr w:type="gramStart"/>
      <w:r w:rsidRPr="00BA02D6">
        <w:t>ПЕРВИЧНУЮ</w:t>
      </w:r>
      <w:proofErr w:type="gramEnd"/>
      <w:r w:rsidRPr="00BA02D6">
        <w:t xml:space="preserve"> И (ИЛИ) ПОСЛЕДУЮЩУЮ</w:t>
      </w:r>
    </w:p>
    <w:p w:rsidR="00A2387F" w:rsidRPr="00BA02D6" w:rsidRDefault="00A2387F">
      <w:pPr>
        <w:pStyle w:val="ConsPlusTitle"/>
        <w:jc w:val="center"/>
      </w:pPr>
      <w:r w:rsidRPr="00BA02D6">
        <w:t xml:space="preserve">(ПРОМЫШЛЕННУЮ) ПЕРЕРАБОТКУ </w:t>
      </w:r>
      <w:proofErr w:type="gramStart"/>
      <w:r w:rsidRPr="00BA02D6">
        <w:t>СЕЛЬСКОХОЗЯЙСТВЕННОЙ</w:t>
      </w:r>
      <w:proofErr w:type="gramEnd"/>
    </w:p>
    <w:p w:rsidR="00A2387F" w:rsidRPr="00BA02D6" w:rsidRDefault="00A2387F">
      <w:pPr>
        <w:pStyle w:val="ConsPlusTitle"/>
        <w:jc w:val="center"/>
      </w:pPr>
      <w:r w:rsidRPr="00BA02D6">
        <w:t>ПРОДУКЦ</w:t>
      </w:r>
      <w:proofErr w:type="gramStart"/>
      <w:r w:rsidRPr="00BA02D6">
        <w:t>ИИ И ЕЕ</w:t>
      </w:r>
      <w:proofErr w:type="gramEnd"/>
      <w:r w:rsidRPr="00BA02D6">
        <w:t xml:space="preserve"> РЕАЛИЗАЦИЮ, ПО ЛЬГОТНОЙ СТАВКЕ</w:t>
      </w:r>
    </w:p>
    <w:p w:rsidR="00A2387F" w:rsidRPr="00BA02D6" w:rsidRDefault="00A2387F">
      <w:pPr>
        <w:pStyle w:val="ConsPlusNormal"/>
        <w:ind w:firstLine="540"/>
        <w:jc w:val="both"/>
      </w:pPr>
    </w:p>
    <w:p w:rsidR="00A2387F" w:rsidRPr="00BA02D6" w:rsidRDefault="00A2387F">
      <w:pPr>
        <w:pStyle w:val="ConsPlusNormal"/>
        <w:ind w:firstLine="540"/>
        <w:jc w:val="both"/>
      </w:pPr>
      <w:r w:rsidRPr="00BA02D6">
        <w:t>Правительство Российской Федерации постановляет:</w:t>
      </w:r>
    </w:p>
    <w:p w:rsidR="00A2387F" w:rsidRPr="00BA02D6" w:rsidRDefault="00A2387F">
      <w:pPr>
        <w:pStyle w:val="ConsPlusNormal"/>
        <w:spacing w:before="220"/>
        <w:ind w:firstLine="540"/>
        <w:jc w:val="both"/>
      </w:pPr>
      <w:r w:rsidRPr="00BA02D6">
        <w:t>Утвердить прилагаемые:</w:t>
      </w:r>
    </w:p>
    <w:p w:rsidR="00A2387F" w:rsidRPr="00BA02D6" w:rsidRDefault="00A2387F">
      <w:pPr>
        <w:pStyle w:val="ConsPlusNormal"/>
        <w:spacing w:before="220"/>
        <w:ind w:firstLine="540"/>
        <w:jc w:val="both"/>
      </w:pPr>
      <w:r w:rsidRPr="00BA02D6">
        <w:t>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BA02D6">
        <w:t>.Р</w:t>
      </w:r>
      <w:proofErr w:type="gramEnd"/>
      <w:r w:rsidRPr="00BA02D6">
        <w:t>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2387F" w:rsidRPr="00BA02D6" w:rsidRDefault="00A2387F">
      <w:pPr>
        <w:pStyle w:val="ConsPlusNormal"/>
        <w:spacing w:before="220"/>
        <w:ind w:firstLine="540"/>
        <w:jc w:val="both"/>
      </w:pPr>
      <w:proofErr w:type="gramStart"/>
      <w:r w:rsidRPr="00BA02D6">
        <w:t>изменения, которые вносятся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w:t>
      </w:r>
      <w:proofErr w:type="gramEnd"/>
      <w:r w:rsidRPr="00BA02D6">
        <w:t xml:space="preserve"> </w:t>
      </w:r>
      <w:proofErr w:type="gramStart"/>
      <w:r w:rsidRPr="00BA02D6">
        <w:t>ставке, утвержденные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w:t>
      </w:r>
      <w:proofErr w:type="gramEnd"/>
      <w:r w:rsidRPr="00BA02D6">
        <w:t xml:space="preserve"> (</w:t>
      </w:r>
      <w:proofErr w:type="gramStart"/>
      <w:r w:rsidRPr="00BA02D6">
        <w:t>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w:t>
      </w:r>
      <w:proofErr w:type="gramEnd"/>
      <w:r w:rsidRPr="00BA02D6">
        <w:t>, ст. 357; N 32, ст. 5066; 2018, N 43, ст. 6614).</w:t>
      </w:r>
    </w:p>
    <w:p w:rsidR="00A2387F" w:rsidRPr="00BA02D6" w:rsidRDefault="00A2387F">
      <w:pPr>
        <w:pStyle w:val="ConsPlusNormal"/>
        <w:ind w:firstLine="540"/>
        <w:jc w:val="both"/>
      </w:pPr>
    </w:p>
    <w:p w:rsidR="00A2387F" w:rsidRPr="00BA02D6" w:rsidRDefault="00A2387F">
      <w:pPr>
        <w:pStyle w:val="ConsPlusNormal"/>
        <w:jc w:val="right"/>
      </w:pPr>
      <w:r w:rsidRPr="00BA02D6">
        <w:t>Председатель Правительства</w:t>
      </w:r>
    </w:p>
    <w:p w:rsidR="00A2387F" w:rsidRPr="00BA02D6" w:rsidRDefault="00A2387F">
      <w:pPr>
        <w:pStyle w:val="ConsPlusNormal"/>
        <w:jc w:val="right"/>
      </w:pPr>
      <w:r w:rsidRPr="00BA02D6">
        <w:t>Российской Федерации</w:t>
      </w:r>
    </w:p>
    <w:p w:rsidR="00A2387F" w:rsidRPr="00BA02D6" w:rsidRDefault="00A2387F">
      <w:pPr>
        <w:pStyle w:val="ConsPlusNormal"/>
        <w:jc w:val="right"/>
      </w:pPr>
      <w:r w:rsidRPr="00BA02D6">
        <w:t>Д.МЕДВЕДЕВ</w:t>
      </w: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jc w:val="right"/>
        <w:outlineLvl w:val="0"/>
      </w:pPr>
      <w:r w:rsidRPr="00BA02D6">
        <w:t>Утверждены</w:t>
      </w:r>
    </w:p>
    <w:p w:rsidR="00A2387F" w:rsidRPr="00BA02D6" w:rsidRDefault="00A2387F">
      <w:pPr>
        <w:pStyle w:val="ConsPlusNormal"/>
        <w:jc w:val="right"/>
      </w:pPr>
      <w:r w:rsidRPr="00BA02D6">
        <w:t>постановлением Правительства</w:t>
      </w:r>
    </w:p>
    <w:p w:rsidR="00A2387F" w:rsidRPr="00BA02D6" w:rsidRDefault="00A2387F">
      <w:pPr>
        <w:pStyle w:val="ConsPlusNormal"/>
        <w:jc w:val="right"/>
      </w:pPr>
      <w:r w:rsidRPr="00BA02D6">
        <w:t>Российской Федерации</w:t>
      </w:r>
    </w:p>
    <w:p w:rsidR="00A2387F" w:rsidRPr="00BA02D6" w:rsidRDefault="00A2387F">
      <w:pPr>
        <w:pStyle w:val="ConsPlusNormal"/>
        <w:jc w:val="right"/>
      </w:pPr>
      <w:r w:rsidRPr="00BA02D6">
        <w:t>от 26 апреля 2019 г. N 512</w:t>
      </w:r>
    </w:p>
    <w:p w:rsidR="00A2387F" w:rsidRPr="00BA02D6" w:rsidRDefault="00A2387F">
      <w:pPr>
        <w:pStyle w:val="ConsPlusNormal"/>
        <w:ind w:firstLine="540"/>
        <w:jc w:val="both"/>
      </w:pPr>
    </w:p>
    <w:p w:rsidR="00A2387F" w:rsidRPr="00BA02D6" w:rsidRDefault="00A2387F">
      <w:pPr>
        <w:pStyle w:val="ConsPlusTitle"/>
        <w:jc w:val="center"/>
      </w:pPr>
      <w:bookmarkStart w:id="1" w:name="P38"/>
      <w:bookmarkEnd w:id="1"/>
      <w:r w:rsidRPr="00BA02D6">
        <w:t>ПРАВИЛА</w:t>
      </w:r>
    </w:p>
    <w:p w:rsidR="00A2387F" w:rsidRPr="00BA02D6" w:rsidRDefault="00A2387F">
      <w:pPr>
        <w:pStyle w:val="ConsPlusTitle"/>
        <w:jc w:val="center"/>
      </w:pPr>
      <w:r w:rsidRPr="00BA02D6">
        <w:t>ПРЕДОСТАВЛЕНИЯ ИЗ ФЕДЕРАЛЬНОГО БЮДЖЕТА СУБСИДИЙ</w:t>
      </w:r>
    </w:p>
    <w:p w:rsidR="00A2387F" w:rsidRPr="00BA02D6" w:rsidRDefault="00A2387F">
      <w:pPr>
        <w:pStyle w:val="ConsPlusTitle"/>
        <w:jc w:val="center"/>
      </w:pPr>
      <w:r w:rsidRPr="00BA02D6">
        <w:t>РОССИЙСКИМ КРЕДИТНЫМ ОРГАНИЗАЦИЯМ, МЕЖДУНАРОДНЫМ</w:t>
      </w:r>
    </w:p>
    <w:p w:rsidR="00A2387F" w:rsidRPr="00BA02D6" w:rsidRDefault="00A2387F">
      <w:pPr>
        <w:pStyle w:val="ConsPlusTitle"/>
        <w:jc w:val="center"/>
      </w:pPr>
      <w:r w:rsidRPr="00BA02D6">
        <w:t>ФИНАНСОВЫМ ОРГАНИЗАЦИЯМ И ГОСУДАРСТВЕННОЙ КОРПОРАЦИИ</w:t>
      </w:r>
    </w:p>
    <w:p w:rsidR="00A2387F" w:rsidRPr="00BA02D6" w:rsidRDefault="00A2387F">
      <w:pPr>
        <w:pStyle w:val="ConsPlusTitle"/>
        <w:jc w:val="center"/>
      </w:pPr>
      <w:r w:rsidRPr="00BA02D6">
        <w:t>РАЗВИТИЯ "ВЭБ</w:t>
      </w:r>
      <w:proofErr w:type="gramStart"/>
      <w:r w:rsidRPr="00BA02D6">
        <w:t>.Р</w:t>
      </w:r>
      <w:proofErr w:type="gramEnd"/>
      <w:r w:rsidRPr="00BA02D6">
        <w:t>Ф" НА ВОЗМЕЩЕНИЕ НЕДОПОЛУЧЕННЫХ ИМИ</w:t>
      </w:r>
    </w:p>
    <w:p w:rsidR="00A2387F" w:rsidRPr="00BA02D6" w:rsidRDefault="00A2387F">
      <w:pPr>
        <w:pStyle w:val="ConsPlusTitle"/>
        <w:jc w:val="center"/>
      </w:pPr>
      <w:r w:rsidRPr="00BA02D6">
        <w:t>ДОХОДОВ ПО КРЕДИТАМ, ВЫДАННЫМ ЗАКЛЮЧИВШИМ СОГЛАШЕНИЯ</w:t>
      </w:r>
    </w:p>
    <w:p w:rsidR="00A2387F" w:rsidRPr="00BA02D6" w:rsidRDefault="00A2387F">
      <w:pPr>
        <w:pStyle w:val="ConsPlusTitle"/>
        <w:jc w:val="center"/>
      </w:pPr>
      <w:r w:rsidRPr="00BA02D6">
        <w:t xml:space="preserve">О ПОВЫШЕНИИ КОНКУРЕНТОСПОСОБНОСТИ </w:t>
      </w:r>
      <w:proofErr w:type="gramStart"/>
      <w:r w:rsidRPr="00BA02D6">
        <w:t>СЕЛЬСКОХОЗЯЙСТВЕННЫМ</w:t>
      </w:r>
      <w:proofErr w:type="gramEnd"/>
    </w:p>
    <w:p w:rsidR="00A2387F" w:rsidRPr="00BA02D6" w:rsidRDefault="00A2387F">
      <w:pPr>
        <w:pStyle w:val="ConsPlusTitle"/>
        <w:jc w:val="center"/>
      </w:pPr>
      <w:proofErr w:type="gramStart"/>
      <w:r w:rsidRPr="00BA02D6">
        <w:t>ТОВАРОПРОИЗВОДИТЕЛЯМ (ЗА ИСКЛЮЧЕНИЕМ СЕЛЬСКОХОЗЯЙСТВЕННЫХ</w:t>
      </w:r>
      <w:proofErr w:type="gramEnd"/>
    </w:p>
    <w:p w:rsidR="00A2387F" w:rsidRPr="00BA02D6" w:rsidRDefault="00A2387F">
      <w:pPr>
        <w:pStyle w:val="ConsPlusTitle"/>
        <w:jc w:val="center"/>
      </w:pPr>
      <w:proofErr w:type="gramStart"/>
      <w:r w:rsidRPr="00BA02D6">
        <w:t>КРЕДИТНЫХ ПОТРЕБИТЕЛЬСКИХ КООПЕРАТИВОВ), ОРГАНИЗАЦИЯМ</w:t>
      </w:r>
      <w:proofErr w:type="gramEnd"/>
    </w:p>
    <w:p w:rsidR="00A2387F" w:rsidRPr="00BA02D6" w:rsidRDefault="00A2387F">
      <w:pPr>
        <w:pStyle w:val="ConsPlusTitle"/>
        <w:jc w:val="center"/>
      </w:pPr>
      <w:r w:rsidRPr="00BA02D6">
        <w:t>И ИНДИВИДУАЛЬНЫМ ПРЕДПРИНИМАТЕЛЯМ, ОСУЩЕСТВЛЯЮЩИМ</w:t>
      </w:r>
    </w:p>
    <w:p w:rsidR="00A2387F" w:rsidRPr="00BA02D6" w:rsidRDefault="00A2387F">
      <w:pPr>
        <w:pStyle w:val="ConsPlusTitle"/>
        <w:jc w:val="center"/>
      </w:pPr>
      <w:r w:rsidRPr="00BA02D6">
        <w:t xml:space="preserve">ПРОИЗВОДСТВО, </w:t>
      </w:r>
      <w:proofErr w:type="gramStart"/>
      <w:r w:rsidRPr="00BA02D6">
        <w:t>ПЕРВИЧНУЮ</w:t>
      </w:r>
      <w:proofErr w:type="gramEnd"/>
      <w:r w:rsidRPr="00BA02D6">
        <w:t xml:space="preserve"> И (ИЛИ) ПОСЛЕДУЮЩУЮ</w:t>
      </w:r>
    </w:p>
    <w:p w:rsidR="00A2387F" w:rsidRPr="00BA02D6" w:rsidRDefault="00A2387F">
      <w:pPr>
        <w:pStyle w:val="ConsPlusTitle"/>
        <w:jc w:val="center"/>
      </w:pPr>
      <w:r w:rsidRPr="00BA02D6">
        <w:t xml:space="preserve">(ПРОМЫШЛЕННУЮ) ПЕРЕРАБОТКУ </w:t>
      </w:r>
      <w:proofErr w:type="gramStart"/>
      <w:r w:rsidRPr="00BA02D6">
        <w:t>СЕЛЬСКОХОЗЯЙСТВЕННОЙ</w:t>
      </w:r>
      <w:proofErr w:type="gramEnd"/>
    </w:p>
    <w:p w:rsidR="00A2387F" w:rsidRPr="00BA02D6" w:rsidRDefault="00A2387F">
      <w:pPr>
        <w:pStyle w:val="ConsPlusTitle"/>
        <w:jc w:val="center"/>
      </w:pPr>
      <w:r w:rsidRPr="00BA02D6">
        <w:t>ПРОДУКЦ</w:t>
      </w:r>
      <w:proofErr w:type="gramStart"/>
      <w:r w:rsidRPr="00BA02D6">
        <w:t>ИИ И ЕЕ</w:t>
      </w:r>
      <w:proofErr w:type="gramEnd"/>
      <w:r w:rsidRPr="00BA02D6">
        <w:t xml:space="preserve"> РЕАЛИЗАЦИЮ, ПО ЛЬГОТНОЙ СТАВКЕ</w:t>
      </w:r>
    </w:p>
    <w:p w:rsidR="00A2387F" w:rsidRPr="00BA02D6" w:rsidRDefault="00A2387F">
      <w:pPr>
        <w:pStyle w:val="ConsPlusNormal"/>
        <w:ind w:firstLine="540"/>
        <w:jc w:val="both"/>
      </w:pPr>
    </w:p>
    <w:p w:rsidR="00A2387F" w:rsidRPr="00BA02D6" w:rsidRDefault="00A2387F">
      <w:pPr>
        <w:pStyle w:val="ConsPlusNormal"/>
        <w:ind w:firstLine="540"/>
        <w:jc w:val="both"/>
      </w:pPr>
      <w:bookmarkStart w:id="2" w:name="P52"/>
      <w:bookmarkEnd w:id="2"/>
      <w:r w:rsidRPr="00BA02D6">
        <w:t>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BA02D6">
        <w:t>.Р</w:t>
      </w:r>
      <w:proofErr w:type="gramEnd"/>
      <w:r w:rsidRPr="00BA02D6">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субсидии).</w:t>
      </w:r>
    </w:p>
    <w:p w:rsidR="00A2387F" w:rsidRPr="00BA02D6" w:rsidRDefault="00A2387F">
      <w:pPr>
        <w:pStyle w:val="ConsPlusNormal"/>
        <w:spacing w:before="220"/>
        <w:ind w:firstLine="540"/>
        <w:jc w:val="both"/>
      </w:pPr>
      <w:bookmarkStart w:id="3" w:name="P53"/>
      <w:bookmarkEnd w:id="3"/>
      <w:proofErr w:type="gramStart"/>
      <w:r w:rsidRPr="00BA02D6">
        <w:t>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порядком, по форме и на основании критериев, утверждаемых Министерством сельского хозяйства Российской Федерации по согласованию</w:t>
      </w:r>
      <w:proofErr w:type="gramEnd"/>
      <w:r w:rsidRPr="00BA02D6">
        <w:t xml:space="preserve"> с Министерством финансов Российской Федерации и Министерством экономического развития Российской Федерации (далее соответственно - организации, заключившие соглашение, отбор).</w:t>
      </w:r>
    </w:p>
    <w:p w:rsidR="00A2387F" w:rsidRPr="00BA02D6" w:rsidRDefault="00A2387F">
      <w:pPr>
        <w:pStyle w:val="ConsPlusNormal"/>
        <w:spacing w:before="220"/>
        <w:ind w:firstLine="540"/>
        <w:jc w:val="both"/>
      </w:pPr>
      <w:proofErr w:type="gramStart"/>
      <w:r w:rsidRPr="00BA02D6">
        <w:t>Субсидии предоставляются также на возмещение недополученных кредитными организациями доходов по льготным краткосрочным кредитам и (или) льготным инвестиционным кредитам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roofErr w:type="gramEnd"/>
    </w:p>
    <w:p w:rsidR="00A2387F" w:rsidRPr="00BA02D6" w:rsidRDefault="00A2387F">
      <w:pPr>
        <w:pStyle w:val="ConsPlusNormal"/>
        <w:spacing w:before="220"/>
        <w:ind w:firstLine="540"/>
        <w:jc w:val="both"/>
      </w:pPr>
      <w:r w:rsidRPr="00BA02D6">
        <w:lastRenderedPageBreak/>
        <w:t>2. Используемые в настоящих Правилах понятия означают следующее:</w:t>
      </w:r>
    </w:p>
    <w:p w:rsidR="00A2387F" w:rsidRPr="00BA02D6" w:rsidRDefault="00A2387F">
      <w:pPr>
        <w:pStyle w:val="ConsPlusNormal"/>
        <w:spacing w:before="220"/>
        <w:ind w:firstLine="540"/>
        <w:jc w:val="both"/>
      </w:pPr>
      <w:r w:rsidRPr="00BA02D6">
        <w:t>"заемщик" - организация, заключившая соглашение и кредитный договор (соглашение) с уполномоченным банком в рамках настоящих Правил;</w:t>
      </w:r>
    </w:p>
    <w:p w:rsidR="00A2387F" w:rsidRPr="00BA02D6" w:rsidRDefault="00A2387F">
      <w:pPr>
        <w:pStyle w:val="ConsPlusNormal"/>
        <w:spacing w:before="220"/>
        <w:ind w:firstLine="540"/>
        <w:jc w:val="both"/>
      </w:pPr>
      <w:r w:rsidRPr="00BA02D6">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A2387F" w:rsidRPr="00BA02D6" w:rsidRDefault="00A2387F">
      <w:pPr>
        <w:pStyle w:val="ConsPlusNormal"/>
        <w:spacing w:before="220"/>
        <w:ind w:firstLine="540"/>
        <w:jc w:val="both"/>
      </w:pPr>
      <w:proofErr w:type="gramStart"/>
      <w:r w:rsidRPr="00BA02D6">
        <w:t xml:space="preserve">"льготный инвестиционный кредит" - целевые денежные средства в российских рублях, предоставляемые уполномоченным банком после 1 июня 2019 г. по льготной ставке заемщику на реализацию одного инвестиционного проекта на срок от 2 до 15 лет включительно на цели развития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продукции, утверждаемым Министерством сельского хозяйства Российской Федерации;</w:t>
      </w:r>
      <w:proofErr w:type="gramEnd"/>
    </w:p>
    <w:p w:rsidR="00A2387F" w:rsidRPr="00BA02D6" w:rsidRDefault="00A2387F">
      <w:pPr>
        <w:pStyle w:val="ConsPlusNormal"/>
        <w:spacing w:before="220"/>
        <w:ind w:firstLine="540"/>
        <w:jc w:val="both"/>
      </w:pPr>
      <w:proofErr w:type="gramStart"/>
      <w:r w:rsidRPr="00BA02D6">
        <w:t xml:space="preserve">"льготный краткосрочный кредит" - целевые денежные средства в российских рублях, предоставляемые уполномоченным банком после 1 июня 2019 г. по льготной ставке одному заемщику на срок до 1 года включительно на цели развития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продукции, утверждаемым Министерством сельского хозяйства Российской Федерации;</w:t>
      </w:r>
      <w:proofErr w:type="gramEnd"/>
    </w:p>
    <w:p w:rsidR="00A2387F" w:rsidRPr="00BA02D6" w:rsidRDefault="00A2387F">
      <w:pPr>
        <w:pStyle w:val="ConsPlusNormal"/>
        <w:spacing w:before="220"/>
        <w:ind w:firstLine="540"/>
        <w:jc w:val="both"/>
      </w:pPr>
      <w:r w:rsidRPr="00BA02D6">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A2387F" w:rsidRPr="00BA02D6" w:rsidRDefault="00A2387F">
      <w:pPr>
        <w:pStyle w:val="ConsPlusNormal"/>
        <w:spacing w:before="220"/>
        <w:ind w:firstLine="540"/>
        <w:jc w:val="both"/>
      </w:pPr>
      <w:r w:rsidRPr="00BA02D6">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w:t>
      </w:r>
      <w:proofErr w:type="gramStart"/>
      <w:r w:rsidRPr="00BA02D6">
        <w:t>ии и ее</w:t>
      </w:r>
      <w:proofErr w:type="gramEnd"/>
      <w:r w:rsidRPr="00BA02D6">
        <w:t xml:space="preserve"> реализацию" -</w:t>
      </w:r>
    </w:p>
    <w:p w:rsidR="00A2387F" w:rsidRPr="00BA02D6" w:rsidRDefault="00A2387F">
      <w:pPr>
        <w:pStyle w:val="ConsPlusNormal"/>
        <w:spacing w:before="220"/>
        <w:ind w:firstLine="540"/>
        <w:jc w:val="both"/>
      </w:pPr>
      <w:proofErr w:type="gramStart"/>
      <w:r w:rsidRPr="00BA02D6">
        <w:t>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частью 1 статьи 7 и частью 2 статьи 11 Федерального закона "О развитии сельского хозяйства", прошедшие отбор и заключившие соглашение о повышении конкурентоспособности;</w:t>
      </w:r>
      <w:proofErr w:type="gramEnd"/>
    </w:p>
    <w:p w:rsidR="00A2387F" w:rsidRPr="00BA02D6" w:rsidRDefault="00A2387F">
      <w:pPr>
        <w:pStyle w:val="ConsPlusNormal"/>
        <w:spacing w:before="220"/>
        <w:ind w:firstLine="540"/>
        <w:jc w:val="both"/>
      </w:pPr>
      <w:proofErr w:type="gramStart"/>
      <w:r w:rsidRPr="00BA02D6">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w:t>
      </w:r>
      <w:proofErr w:type="gramEnd"/>
      <w:r w:rsidRPr="00BA02D6">
        <w:t xml:space="preserve"> </w:t>
      </w:r>
      <w:proofErr w:type="gramStart"/>
      <w:r w:rsidRPr="00BA02D6">
        <w:t xml:space="preserve">частью 1 статьи 3 Федерального закона "О развитии сельского хозяйства", прошедшие отбор и заключившие соглашение о повышении конкурентоспособности,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w:t>
      </w:r>
      <w:proofErr w:type="gramEnd"/>
      <w:r w:rsidRPr="00BA02D6">
        <w:t xml:space="preserve">, </w:t>
      </w:r>
      <w:proofErr w:type="gramStart"/>
      <w:r w:rsidRPr="00BA02D6">
        <w:t>утвержденных</w:t>
      </w:r>
      <w:proofErr w:type="gramEnd"/>
      <w:r w:rsidRPr="00BA02D6">
        <w:t xml:space="preserve">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частью 1 статьи 7 и частью 2 статьи 11 Федерального закона "О развитии сельского хозяйства", прошедшие отбор и заключившие соглашение о повышении конкурентоспособности. </w:t>
      </w:r>
      <w:proofErr w:type="gramStart"/>
      <w:r w:rsidRPr="00BA02D6">
        <w:t xml:space="preserve">У организаций и индивидуальных предпринимателей, </w:t>
      </w:r>
      <w:r w:rsidRPr="00BA02D6">
        <w:lastRenderedPageBreak/>
        <w:t>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w:t>
      </w:r>
      <w:proofErr w:type="gramEnd"/>
      <w:r w:rsidRPr="00BA02D6">
        <w:t xml:space="preserve"> и индивидуальным предпринимателям, реализующим инвестиционные проекты по строительству оптово-распределительных центров);</w:t>
      </w:r>
    </w:p>
    <w:p w:rsidR="00A2387F" w:rsidRPr="00BA02D6" w:rsidRDefault="00A2387F">
      <w:pPr>
        <w:pStyle w:val="ConsPlusNormal"/>
        <w:spacing w:before="220"/>
        <w:ind w:firstLine="540"/>
        <w:jc w:val="both"/>
      </w:pPr>
      <w:r w:rsidRPr="00BA02D6">
        <w:t>организации и индивидуальные предприниматели, осуществляющие производство и (или) переработку и (или) реализацию сельскохозяйственной продукции;</w:t>
      </w:r>
    </w:p>
    <w:p w:rsidR="00A2387F" w:rsidRPr="00BA02D6" w:rsidRDefault="00A2387F">
      <w:pPr>
        <w:pStyle w:val="ConsPlusNormal"/>
        <w:spacing w:before="220"/>
        <w:ind w:firstLine="540"/>
        <w:jc w:val="both"/>
      </w:pPr>
      <w:r w:rsidRPr="00BA02D6">
        <w:t>"реестр заемщиков" - перечень заемщиков, получивших льготный краткосрочный кредит и (или) льготный инвестиционный кредит, сформированный уполномоченным банком по форме, утвержденной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"реестр потенциальных заемщиков" - перечень организаций, заключивших соглашение, подавших в уполномоченный банк заявку на получение льготного краткосрочного кредита и (или) льготного инвестиционного кредита (далее - потенциальный заемщик), сформированный уполномоченным банком по форме, утвержденной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"соглашение о повышении конкурентоспособности" - соглашение, заключаемое между Министерством сельского хозяйства Российской Федерации от имени Российской Федерации, органом, уполномоченным высшим исполнительным органом государственной власти субъекта Российской Федерации, организацией, заключившей соглашение, по форме и в порядке, которые предусмотрены абзацем вторым пункта 1 настоящих Правил;</w:t>
      </w:r>
    </w:p>
    <w:p w:rsidR="00A2387F" w:rsidRPr="00BA02D6" w:rsidRDefault="00A2387F">
      <w:pPr>
        <w:pStyle w:val="ConsPlusNormal"/>
        <w:spacing w:before="220"/>
        <w:ind w:firstLine="540"/>
        <w:jc w:val="both"/>
      </w:pPr>
      <w:r w:rsidRPr="00BA02D6">
        <w:t>"уполномоченный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w:t>
      </w:r>
      <w:proofErr w:type="gramStart"/>
      <w:r w:rsidRPr="00BA02D6">
        <w:t>.Р</w:t>
      </w:r>
      <w:proofErr w:type="gramEnd"/>
      <w:r w:rsidRPr="00BA02D6">
        <w:t>Ф", а также российская кредитная организация, отобранная в соответствии с пунктом 4 настоящих Правил, и международная финансовая организация, отобранная в соответствии с пунктом 5 настоящих Правил.</w:t>
      </w:r>
    </w:p>
    <w:p w:rsidR="00A2387F" w:rsidRPr="00BA02D6" w:rsidRDefault="00A2387F">
      <w:pPr>
        <w:pStyle w:val="ConsPlusNormal"/>
        <w:spacing w:before="220"/>
        <w:ind w:firstLine="540"/>
        <w:jc w:val="both"/>
      </w:pPr>
      <w:r w:rsidRPr="00BA02D6">
        <w:t>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w:t>
      </w:r>
    </w:p>
    <w:p w:rsidR="00A2387F" w:rsidRPr="00BA02D6" w:rsidRDefault="00A2387F">
      <w:pPr>
        <w:pStyle w:val="ConsPlusNormal"/>
        <w:spacing w:before="220"/>
        <w:ind w:firstLine="540"/>
        <w:jc w:val="both"/>
      </w:pPr>
      <w:bookmarkStart w:id="4" w:name="P70"/>
      <w:bookmarkEnd w:id="4"/>
      <w:r w:rsidRPr="00BA02D6">
        <w:t>4. Критериями отбора российской кредитной организации в качестве уполномоченного банка являются:</w:t>
      </w:r>
    </w:p>
    <w:p w:rsidR="00A2387F" w:rsidRPr="00BA02D6" w:rsidRDefault="00A2387F">
      <w:pPr>
        <w:pStyle w:val="ConsPlusNormal"/>
        <w:spacing w:before="220"/>
        <w:ind w:firstLine="540"/>
        <w:jc w:val="both"/>
      </w:pPr>
      <w:r w:rsidRPr="00BA02D6">
        <w:t>а) наличие собственных средств (капитала) в размере не менее 10 млрд. рублей, или в размере не менее 5 млрд. рублей при наличии опыта ежегодного кредитования организаций агропромышленного комплекса на протяжении не менее 10 лет, или в размере не менее 3 млрд. рублей (для зарегистрированных на территории субъектов Дальневосточного федерального округа);</w:t>
      </w:r>
    </w:p>
    <w:p w:rsidR="00A2387F" w:rsidRPr="00BA02D6" w:rsidRDefault="00A2387F">
      <w:pPr>
        <w:pStyle w:val="ConsPlusNormal"/>
        <w:spacing w:before="220"/>
        <w:ind w:firstLine="540"/>
        <w:jc w:val="both"/>
      </w:pPr>
      <w:r w:rsidRPr="00BA02D6">
        <w:t>б) наличие специализированных кредитных продуктов и программ для организаций агропромышленного комплекса;</w:t>
      </w:r>
    </w:p>
    <w:p w:rsidR="00A2387F" w:rsidRPr="00BA02D6" w:rsidRDefault="00A2387F">
      <w:pPr>
        <w:pStyle w:val="ConsPlusNormal"/>
        <w:spacing w:before="220"/>
        <w:ind w:firstLine="540"/>
        <w:jc w:val="both"/>
      </w:pPr>
      <w:r w:rsidRPr="00BA02D6">
        <w:t>в) срок деятельности организации с учетом реорганизаций составляет не менее 5 лет.</w:t>
      </w:r>
    </w:p>
    <w:p w:rsidR="00A2387F" w:rsidRPr="00BA02D6" w:rsidRDefault="00A2387F">
      <w:pPr>
        <w:pStyle w:val="ConsPlusNormal"/>
        <w:spacing w:before="220"/>
        <w:ind w:firstLine="540"/>
        <w:jc w:val="both"/>
      </w:pPr>
      <w:bookmarkStart w:id="5" w:name="P74"/>
      <w:bookmarkEnd w:id="5"/>
      <w:r w:rsidRPr="00BA02D6">
        <w:t>5. Критериями отбора международной финансовой организации в качестве уполномоченного банка являются:</w:t>
      </w:r>
    </w:p>
    <w:p w:rsidR="00A2387F" w:rsidRPr="00BA02D6" w:rsidRDefault="00A2387F">
      <w:pPr>
        <w:pStyle w:val="ConsPlusNormal"/>
        <w:spacing w:before="220"/>
        <w:ind w:firstLine="540"/>
        <w:jc w:val="both"/>
      </w:pPr>
      <w:r w:rsidRPr="00BA02D6">
        <w:t>а) создание международной финансовой организации на основе межгосударственного соглашения с участием Российской Федерации;</w:t>
      </w:r>
    </w:p>
    <w:p w:rsidR="00A2387F" w:rsidRPr="00BA02D6" w:rsidRDefault="00A2387F">
      <w:pPr>
        <w:pStyle w:val="ConsPlusNormal"/>
        <w:spacing w:before="220"/>
        <w:ind w:firstLine="540"/>
        <w:jc w:val="both"/>
      </w:pPr>
      <w:r w:rsidRPr="00BA02D6">
        <w:lastRenderedPageBreak/>
        <w:t>б) наличие опыта публичных размещений своих ценных бумаг на территории Российской Федерации;</w:t>
      </w:r>
    </w:p>
    <w:p w:rsidR="00A2387F" w:rsidRPr="00BA02D6" w:rsidRDefault="00A2387F">
      <w:pPr>
        <w:pStyle w:val="ConsPlusNormal"/>
        <w:spacing w:before="220"/>
        <w:ind w:firstLine="540"/>
        <w:jc w:val="both"/>
      </w:pPr>
      <w:r w:rsidRPr="00BA02D6">
        <w:t>в) наличие уровня достаточности капитала на последнюю отчетную дату не ниже 20 процентов;</w:t>
      </w:r>
    </w:p>
    <w:p w:rsidR="00A2387F" w:rsidRPr="00BA02D6" w:rsidRDefault="00A2387F">
      <w:pPr>
        <w:pStyle w:val="ConsPlusNormal"/>
        <w:spacing w:before="220"/>
        <w:ind w:firstLine="540"/>
        <w:jc w:val="both"/>
      </w:pPr>
      <w:r w:rsidRPr="00BA02D6">
        <w:t>г) согласие международной финансовой организации на раскрытие надзорной информации о финансовом положении;</w:t>
      </w:r>
    </w:p>
    <w:p w:rsidR="00A2387F" w:rsidRPr="00BA02D6" w:rsidRDefault="00A2387F">
      <w:pPr>
        <w:pStyle w:val="ConsPlusNormal"/>
        <w:spacing w:before="220"/>
        <w:ind w:firstLine="540"/>
        <w:jc w:val="both"/>
      </w:pPr>
      <w:proofErr w:type="gramStart"/>
      <w:r w:rsidRPr="00BA02D6">
        <w:t>д) международная финансовая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A02D6">
        <w:t xml:space="preserve"> (</w:t>
      </w:r>
      <w:proofErr w:type="gramStart"/>
      <w:r w:rsidRPr="00BA02D6">
        <w:t>офшорные зоны), в совокупности превышает 50 процентов.</w:t>
      </w:r>
      <w:proofErr w:type="gramEnd"/>
    </w:p>
    <w:p w:rsidR="00A2387F" w:rsidRPr="00BA02D6" w:rsidRDefault="00A2387F">
      <w:pPr>
        <w:pStyle w:val="ConsPlusNormal"/>
        <w:spacing w:before="220"/>
        <w:ind w:firstLine="540"/>
        <w:jc w:val="both"/>
      </w:pPr>
      <w:bookmarkStart w:id="6" w:name="P80"/>
      <w:bookmarkEnd w:id="6"/>
      <w:r w:rsidRPr="00BA02D6">
        <w:t>6. Заемщик должен удовлетворять следующим требованиям:</w:t>
      </w:r>
    </w:p>
    <w:p w:rsidR="00A2387F" w:rsidRPr="00BA02D6" w:rsidRDefault="00A2387F">
      <w:pPr>
        <w:pStyle w:val="ConsPlusNormal"/>
        <w:spacing w:before="220"/>
        <w:ind w:firstLine="540"/>
        <w:jc w:val="both"/>
      </w:pPr>
      <w:proofErr w:type="gramStart"/>
      <w:r w:rsidRPr="00BA02D6">
        <w:t>а) не находиться в процессе ликвидации, реорганизации (за исключением реорганизации заемщиков - сельскохозяйственных товаропроизводителей и организаций, осуществляющих производство и (или) первичную и (или) последующую (промышленную) переработку сельскохозяйственной продукции и ее реализацию,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производство и (или) первичную и (или) последующую (промышленную) переработку сельскохозяйственной продукции и ее реализацию</w:t>
      </w:r>
      <w:proofErr w:type="gramEnd"/>
      <w:r w:rsidRPr="00BA02D6">
        <w:t>);</w:t>
      </w:r>
    </w:p>
    <w:p w:rsidR="00A2387F" w:rsidRPr="00BA02D6" w:rsidRDefault="00A2387F">
      <w:pPr>
        <w:pStyle w:val="ConsPlusNormal"/>
        <w:spacing w:before="220"/>
        <w:ind w:firstLine="540"/>
        <w:jc w:val="both"/>
      </w:pPr>
      <w:r w:rsidRPr="00BA02D6">
        <w:t>б) обладать статусом налогового резидента Российской Федерации;</w:t>
      </w:r>
    </w:p>
    <w:p w:rsidR="00A2387F" w:rsidRPr="00BA02D6" w:rsidRDefault="00A2387F">
      <w:pPr>
        <w:pStyle w:val="ConsPlusNormal"/>
        <w:spacing w:before="220"/>
        <w:ind w:firstLine="540"/>
        <w:jc w:val="both"/>
      </w:pPr>
      <w:r w:rsidRPr="00BA02D6">
        <w:t>в) быть зарегистрированным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A2387F" w:rsidRPr="00BA02D6" w:rsidRDefault="00A2387F">
      <w:pPr>
        <w:pStyle w:val="ConsPlusNormal"/>
        <w:spacing w:before="220"/>
        <w:ind w:firstLine="540"/>
        <w:jc w:val="both"/>
      </w:pPr>
      <w:r w:rsidRPr="00BA02D6">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A2387F" w:rsidRPr="00BA02D6" w:rsidRDefault="00A2387F">
      <w:pPr>
        <w:pStyle w:val="ConsPlusNormal"/>
        <w:spacing w:before="220"/>
        <w:ind w:firstLine="540"/>
        <w:jc w:val="both"/>
      </w:pPr>
      <w:r w:rsidRPr="00BA02D6">
        <w:t>д)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387F" w:rsidRPr="00BA02D6" w:rsidRDefault="00A2387F">
      <w:pPr>
        <w:pStyle w:val="ConsPlusNormal"/>
        <w:spacing w:before="220"/>
        <w:ind w:firstLine="540"/>
        <w:jc w:val="both"/>
      </w:pPr>
      <w:r w:rsidRPr="00BA02D6">
        <w:t>е) являться сельскохозяйственным товаропроизводителем, организацией или индивидуальным предпринимателем, осуществляющими производство и (или) первичную и (или) последующую (промышленную) переработку сельскохозяйственной продукц</w:t>
      </w:r>
      <w:proofErr w:type="gramStart"/>
      <w:r w:rsidRPr="00BA02D6">
        <w:t>ии и ее</w:t>
      </w:r>
      <w:proofErr w:type="gramEnd"/>
      <w:r w:rsidRPr="00BA02D6">
        <w:t xml:space="preserve"> реализацию, заключившими соглашение о повышении конкурентоспособности.</w:t>
      </w:r>
    </w:p>
    <w:p w:rsidR="00A2387F" w:rsidRPr="00BA02D6" w:rsidRDefault="00A2387F">
      <w:pPr>
        <w:pStyle w:val="ConsPlusNormal"/>
        <w:spacing w:before="220"/>
        <w:ind w:firstLine="540"/>
        <w:jc w:val="both"/>
      </w:pPr>
      <w:r w:rsidRPr="00BA02D6">
        <w:t>7. Организация, заключившая соглашение,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A2387F" w:rsidRPr="00BA02D6" w:rsidRDefault="00A2387F">
      <w:pPr>
        <w:pStyle w:val="ConsPlusNormal"/>
        <w:spacing w:before="220"/>
        <w:ind w:firstLine="540"/>
        <w:jc w:val="both"/>
      </w:pPr>
      <w:r w:rsidRPr="00BA02D6">
        <w:t xml:space="preserve">8. Потенциальный заемщик представляет в уполномоченный банк копию соглашения о повышении конкурентоспособности, заявку на получение льготного краткосрочного кредита и (или) льготного инвестиционного кредита, документы, подтверждающие его соответствие требованиям, указанным в пункте 6 настоящих Правил, а также иные документы в соответствии с </w:t>
      </w:r>
      <w:r w:rsidRPr="00BA02D6">
        <w:lastRenderedPageBreak/>
        <w:t>требованиями уполномоченного банка.</w:t>
      </w:r>
    </w:p>
    <w:p w:rsidR="00A2387F" w:rsidRPr="00BA02D6" w:rsidRDefault="00A2387F">
      <w:pPr>
        <w:pStyle w:val="ConsPlusNormal"/>
        <w:spacing w:before="220"/>
        <w:ind w:firstLine="540"/>
        <w:jc w:val="both"/>
      </w:pPr>
      <w:r w:rsidRPr="00BA02D6">
        <w:t xml:space="preserve">Документы, подтверждающие соответствие потенциального заемщика требованиям, указанным в пункте 6 настоящих Правил, должны быть датированы не </w:t>
      </w:r>
      <w:proofErr w:type="gramStart"/>
      <w:r w:rsidRPr="00BA02D6">
        <w:t>позднее</w:t>
      </w:r>
      <w:proofErr w:type="gramEnd"/>
      <w:r w:rsidRPr="00BA02D6">
        <w:t xml:space="preserve">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A2387F" w:rsidRPr="00BA02D6" w:rsidRDefault="00A2387F">
      <w:pPr>
        <w:pStyle w:val="ConsPlusNormal"/>
        <w:spacing w:before="220"/>
        <w:ind w:firstLine="540"/>
        <w:jc w:val="both"/>
      </w:pPr>
      <w:r w:rsidRPr="00BA02D6">
        <w:t>Проверка соответствия потенциального заемщика требованиям, указанным в пункте 6 настоящих Правил, проводится уполномоченным банком.</w:t>
      </w:r>
    </w:p>
    <w:p w:rsidR="00A2387F" w:rsidRPr="00BA02D6" w:rsidRDefault="00A2387F">
      <w:pPr>
        <w:pStyle w:val="ConsPlusNormal"/>
        <w:spacing w:before="220"/>
        <w:ind w:firstLine="540"/>
        <w:jc w:val="both"/>
      </w:pPr>
      <w:r w:rsidRPr="00BA02D6">
        <w:t>9.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A2387F" w:rsidRPr="00BA02D6" w:rsidRDefault="00A2387F">
      <w:pPr>
        <w:pStyle w:val="ConsPlusNormal"/>
        <w:spacing w:before="220"/>
        <w:ind w:firstLine="540"/>
        <w:jc w:val="both"/>
      </w:pPr>
      <w:proofErr w:type="gramStart"/>
      <w:r w:rsidRPr="00BA02D6">
        <w:t>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частью 1 статьи 7 и частью 2 статьи 11 Федерального закона "О развитии сельского хозяйства", - в</w:t>
      </w:r>
      <w:proofErr w:type="gramEnd"/>
      <w:r w:rsidRPr="00BA02D6">
        <w:t xml:space="preserve"> день подачи заявки на получение льготного краткосрочного кредита и (или) льготного инвестиционного кредита;</w:t>
      </w:r>
    </w:p>
    <w:p w:rsidR="00A2387F" w:rsidRPr="00BA02D6" w:rsidRDefault="00A2387F">
      <w:pPr>
        <w:pStyle w:val="ConsPlusNormal"/>
        <w:spacing w:before="220"/>
        <w:ind w:firstLine="540"/>
        <w:jc w:val="both"/>
      </w:pPr>
      <w:proofErr w:type="gramStart"/>
      <w:r w:rsidRPr="00BA02D6">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w:t>
      </w:r>
      <w:proofErr w:type="gramEnd"/>
      <w:r w:rsidRPr="00BA02D6">
        <w:t xml:space="preserve"> </w:t>
      </w:r>
      <w:proofErr w:type="gramStart"/>
      <w:r w:rsidRPr="00BA02D6">
        <w:t xml:space="preserve">с частью 1 статьи 3 Федерального закона "О развитии сельского хозяйства", а также организациями и индивидуальными 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w:t>
      </w:r>
      <w:proofErr w:type="spellStart"/>
      <w:r w:rsidRPr="00BA02D6">
        <w:t>подотраслей</w:t>
      </w:r>
      <w:proofErr w:type="spellEnd"/>
      <w:r w:rsidRPr="00BA02D6">
        <w:t xml:space="preserve">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w:t>
      </w:r>
      <w:proofErr w:type="gramEnd"/>
      <w:r w:rsidRPr="00BA02D6">
        <w:t xml:space="preserve"> </w:t>
      </w:r>
      <w:proofErr w:type="gramStart"/>
      <w:r w:rsidRPr="00BA02D6">
        <w:t>перечню продукции, утверждаемому Правительством Российской Федерации в соответствии с частью 1 статьи 7 и частью 2 статьи 11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w:t>
      </w:r>
      <w:proofErr w:type="gramEnd"/>
      <w:r w:rsidRPr="00BA02D6">
        <w:t xml:space="preserve">, услуг) составит не менее 70 процентов за календарный год, - не позднее 3 лет </w:t>
      </w:r>
      <w:proofErr w:type="gramStart"/>
      <w:r w:rsidRPr="00BA02D6">
        <w:t>с даты заключения</w:t>
      </w:r>
      <w:proofErr w:type="gramEnd"/>
      <w:r w:rsidRPr="00BA02D6">
        <w:t xml:space="preserve">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A2387F" w:rsidRPr="00BA02D6" w:rsidRDefault="00A2387F">
      <w:pPr>
        <w:pStyle w:val="ConsPlusNormal"/>
        <w:spacing w:before="220"/>
        <w:ind w:firstLine="540"/>
        <w:jc w:val="both"/>
      </w:pPr>
      <w:r w:rsidRPr="00BA02D6">
        <w:t>10. Уполномоченный банк направляет в Министерство сельского хозяйства Российской Федерации и в уполномоченный орган реестр потенциальных заемщиков.</w:t>
      </w:r>
    </w:p>
    <w:p w:rsidR="00A2387F" w:rsidRPr="00BA02D6" w:rsidRDefault="00A2387F">
      <w:pPr>
        <w:pStyle w:val="ConsPlusNormal"/>
        <w:spacing w:before="220"/>
        <w:ind w:firstLine="540"/>
        <w:jc w:val="both"/>
      </w:pPr>
      <w:r w:rsidRPr="00BA02D6">
        <w:t>11. Ведение реестра заемщиков осуществляется уполномоченными банками.</w:t>
      </w:r>
    </w:p>
    <w:p w:rsidR="00A2387F" w:rsidRPr="00BA02D6" w:rsidRDefault="00A2387F">
      <w:pPr>
        <w:pStyle w:val="ConsPlusNormal"/>
        <w:spacing w:before="220"/>
        <w:ind w:firstLine="540"/>
        <w:jc w:val="both"/>
      </w:pPr>
      <w:r w:rsidRPr="00BA02D6">
        <w:t>Порядок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A2387F" w:rsidRPr="00BA02D6" w:rsidRDefault="00A2387F">
      <w:pPr>
        <w:pStyle w:val="ConsPlusNormal"/>
        <w:spacing w:before="220"/>
        <w:ind w:firstLine="540"/>
        <w:jc w:val="both"/>
      </w:pPr>
      <w:proofErr w:type="gramStart"/>
      <w:r w:rsidRPr="00BA02D6">
        <w:lastRenderedPageBreak/>
        <w:t>Заемщик имеет право после 1 января 2020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 в порядке, установленном Министерством сельского хозяйства Российской Федерации.</w:t>
      </w:r>
      <w:proofErr w:type="gramEnd"/>
    </w:p>
    <w:p w:rsidR="00A2387F" w:rsidRPr="00BA02D6" w:rsidRDefault="00A2387F">
      <w:pPr>
        <w:pStyle w:val="ConsPlusNormal"/>
        <w:spacing w:before="220"/>
        <w:ind w:firstLine="540"/>
        <w:jc w:val="both"/>
      </w:pPr>
      <w:r w:rsidRPr="00BA02D6">
        <w:t>Заемщик может быть исключен уполномоченным банком из реестра заемщиков при несоблюдении им условий, предусмотренных пунктом 13 настоящих Правил, и в случаях, указанных в пункте 34 настоящих Правил, в порядке, установленном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12.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A2387F" w:rsidRPr="00BA02D6" w:rsidRDefault="00A2387F">
      <w:pPr>
        <w:pStyle w:val="ConsPlusNormal"/>
        <w:spacing w:before="220"/>
        <w:ind w:firstLine="540"/>
        <w:jc w:val="both"/>
      </w:pPr>
      <w:r w:rsidRPr="00BA02D6">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A2387F" w:rsidRPr="00BA02D6" w:rsidRDefault="00A2387F">
      <w:pPr>
        <w:pStyle w:val="ConsPlusNormal"/>
        <w:spacing w:before="220"/>
        <w:ind w:firstLine="540"/>
        <w:jc w:val="both"/>
      </w:pPr>
      <w:proofErr w:type="gramStart"/>
      <w:r w:rsidRPr="00BA02D6">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кредита.</w:t>
      </w:r>
      <w:proofErr w:type="gramEnd"/>
      <w:r w:rsidRPr="00BA02D6">
        <w:t xml:space="preserve">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A2387F" w:rsidRPr="00BA02D6" w:rsidRDefault="00A2387F">
      <w:pPr>
        <w:pStyle w:val="ConsPlusNormal"/>
        <w:spacing w:before="220"/>
        <w:ind w:firstLine="540"/>
        <w:jc w:val="both"/>
      </w:pPr>
      <w:bookmarkStart w:id="7" w:name="P102"/>
      <w:bookmarkEnd w:id="7"/>
      <w:r w:rsidRPr="00BA02D6">
        <w:t>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A2387F" w:rsidRPr="00BA02D6" w:rsidRDefault="00A2387F">
      <w:pPr>
        <w:pStyle w:val="ConsPlusNormal"/>
        <w:spacing w:before="220"/>
        <w:ind w:firstLine="540"/>
        <w:jc w:val="both"/>
      </w:pPr>
      <w:proofErr w:type="gramStart"/>
      <w:r w:rsidRPr="00BA02D6">
        <w:t>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по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roofErr w:type="gramEnd"/>
    </w:p>
    <w:p w:rsidR="00A2387F" w:rsidRPr="00BA02D6" w:rsidRDefault="00A2387F">
      <w:pPr>
        <w:pStyle w:val="ConsPlusNormal"/>
        <w:spacing w:before="220"/>
        <w:ind w:firstLine="540"/>
        <w:jc w:val="both"/>
      </w:pPr>
      <w:r w:rsidRPr="00BA02D6">
        <w:t>14. В целях определения размеров субсидий, подлежащих предоставлению уполномоченным банкам в очередном финансовом году,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w:t>
      </w:r>
    </w:p>
    <w:p w:rsidR="00A2387F" w:rsidRPr="00BA02D6" w:rsidRDefault="00A2387F">
      <w:pPr>
        <w:pStyle w:val="ConsPlusNormal"/>
        <w:spacing w:before="220"/>
        <w:ind w:firstLine="540"/>
        <w:jc w:val="both"/>
      </w:pPr>
      <w:r w:rsidRPr="00BA02D6">
        <w:t xml:space="preserve">15. Прогноз кредитования заемщиков формируется Министерством сельского хозяйства Российской Федерации на основании предложений органов, уполномоченных высшим исполнительным органом государственной власти субъекта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w:t>
      </w:r>
      <w:r w:rsidRPr="00BA02D6">
        <w:lastRenderedPageBreak/>
        <w:t>сельского хозяйства Российской Федерации ежегодно, до 1 июня текущего финансового года.</w:t>
      </w:r>
    </w:p>
    <w:p w:rsidR="00A2387F" w:rsidRPr="00BA02D6" w:rsidRDefault="00A2387F">
      <w:pPr>
        <w:pStyle w:val="ConsPlusNormal"/>
        <w:spacing w:before="220"/>
        <w:ind w:firstLine="540"/>
        <w:jc w:val="both"/>
      </w:pPr>
      <w:r w:rsidRPr="00BA02D6">
        <w:t>16. Министерство сельского хозяйства Российской Федерации формирует на очередной финансовый год план льготного кредитования заемщиков (далее - план льготного кредитования) на основании:</w:t>
      </w:r>
    </w:p>
    <w:p w:rsidR="00A2387F" w:rsidRPr="00BA02D6" w:rsidRDefault="00A2387F">
      <w:pPr>
        <w:pStyle w:val="ConsPlusNormal"/>
        <w:spacing w:before="220"/>
        <w:ind w:firstLine="540"/>
        <w:jc w:val="both"/>
      </w:pPr>
      <w:proofErr w:type="gramStart"/>
      <w:r w:rsidRPr="00BA02D6">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roofErr w:type="gramEnd"/>
    </w:p>
    <w:p w:rsidR="00A2387F" w:rsidRPr="00BA02D6" w:rsidRDefault="00A2387F">
      <w:pPr>
        <w:pStyle w:val="ConsPlusNormal"/>
        <w:spacing w:before="220"/>
        <w:ind w:firstLine="540"/>
        <w:jc w:val="both"/>
      </w:pPr>
      <w:proofErr w:type="gramStart"/>
      <w:r w:rsidRPr="00BA02D6">
        <w:t>б) расчета суммарного размера субсидий, предоставляемых уполномоченным банкам по принятым обязательствам и (или) по планируемым к выдаче заемщикам льготным краткосрочным кредитам и льготным инвестиционным кредитам для достижения показателей, установленных в соглашении о повышении конкурентоспособности.</w:t>
      </w:r>
      <w:proofErr w:type="gramEnd"/>
    </w:p>
    <w:p w:rsidR="00A2387F" w:rsidRPr="00BA02D6" w:rsidRDefault="00A2387F">
      <w:pPr>
        <w:pStyle w:val="ConsPlusNormal"/>
        <w:spacing w:before="220"/>
        <w:ind w:firstLine="540"/>
        <w:jc w:val="both"/>
      </w:pPr>
      <w:r w:rsidRPr="00BA02D6">
        <w:t>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1,2.</w:t>
      </w:r>
    </w:p>
    <w:p w:rsidR="00A2387F" w:rsidRPr="00BA02D6" w:rsidRDefault="00A2387F">
      <w:pPr>
        <w:pStyle w:val="ConsPlusNormal"/>
        <w:spacing w:before="220"/>
        <w:ind w:firstLine="540"/>
        <w:jc w:val="both"/>
      </w:pPr>
      <w:r w:rsidRPr="00BA02D6">
        <w:t>17. План льготного кредитования утверждается Министерством сельского хозяйства Российской Федерации ежегодно, до 1 ноября текущего финансового года, в установленном им порядке.</w:t>
      </w:r>
    </w:p>
    <w:p w:rsidR="00A2387F" w:rsidRPr="00BA02D6" w:rsidRDefault="00A2387F">
      <w:pPr>
        <w:pStyle w:val="ConsPlusNormal"/>
        <w:spacing w:before="220"/>
        <w:ind w:firstLine="540"/>
        <w:jc w:val="both"/>
      </w:pPr>
      <w:r w:rsidRPr="00BA02D6">
        <w:t>План льготного кредитования содержит:</w:t>
      </w:r>
    </w:p>
    <w:p w:rsidR="00A2387F" w:rsidRPr="00BA02D6" w:rsidRDefault="00A2387F">
      <w:pPr>
        <w:pStyle w:val="ConsPlusNormal"/>
        <w:spacing w:before="220"/>
        <w:ind w:firstLine="540"/>
        <w:jc w:val="both"/>
      </w:pPr>
      <w:r w:rsidRPr="00BA02D6">
        <w:t>а) перечень направлений целевого использования льготных краткосрочных кредитов и (или) льготных инвестиционных кредитов;</w:t>
      </w:r>
    </w:p>
    <w:p w:rsidR="00A2387F" w:rsidRPr="00BA02D6" w:rsidRDefault="00A2387F">
      <w:pPr>
        <w:pStyle w:val="ConsPlusNormal"/>
        <w:spacing w:before="220"/>
        <w:ind w:firstLine="540"/>
        <w:jc w:val="both"/>
      </w:pPr>
      <w:r w:rsidRPr="00BA02D6">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w:t>
      </w:r>
    </w:p>
    <w:p w:rsidR="00A2387F" w:rsidRPr="00BA02D6" w:rsidRDefault="00A2387F">
      <w:pPr>
        <w:pStyle w:val="ConsPlusNormal"/>
        <w:spacing w:before="220"/>
        <w:ind w:firstLine="540"/>
        <w:jc w:val="both"/>
      </w:pPr>
      <w:r w:rsidRPr="00BA02D6">
        <w:t>18. План льготного кредитования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 xml:space="preserve">19. </w:t>
      </w:r>
      <w:proofErr w:type="gramStart"/>
      <w:r w:rsidRPr="00BA02D6">
        <w:t>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как получателя средств федерального бюджета на цели, указанные в пункте 1 настоящих Правил, а также с учетом интенсивности выборки (освоения) лимитов бюджетных обязательств, доведенных до Министерства как получателя средств федерального бюджета на цели, указанные в пункте 1 настоящих</w:t>
      </w:r>
      <w:proofErr w:type="gramEnd"/>
      <w:r w:rsidRPr="00BA02D6">
        <w:t xml:space="preserve"> Правил, вправе откорректировать план льготного кредитования.</w:t>
      </w:r>
    </w:p>
    <w:p w:rsidR="00A2387F" w:rsidRPr="00BA02D6" w:rsidRDefault="00A2387F">
      <w:pPr>
        <w:pStyle w:val="ConsPlusNormal"/>
        <w:spacing w:before="220"/>
        <w:ind w:firstLine="540"/>
        <w:jc w:val="both"/>
      </w:pPr>
      <w:bookmarkStart w:id="8" w:name="P116"/>
      <w:bookmarkEnd w:id="8"/>
      <w:r w:rsidRPr="00BA02D6">
        <w:t xml:space="preserve">20. </w:t>
      </w:r>
      <w:proofErr w:type="gramStart"/>
      <w:r w:rsidRPr="00BA02D6">
        <w:t>Субсидии предоставляются уполномоченным банкам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roofErr w:type="gramEnd"/>
    </w:p>
    <w:p w:rsidR="00A2387F" w:rsidRPr="00BA02D6" w:rsidRDefault="00A2387F">
      <w:pPr>
        <w:pStyle w:val="ConsPlusNormal"/>
        <w:spacing w:before="220"/>
        <w:ind w:firstLine="540"/>
        <w:jc w:val="both"/>
      </w:pPr>
      <w:bookmarkStart w:id="9" w:name="P117"/>
      <w:bookmarkEnd w:id="9"/>
      <w:r w:rsidRPr="00BA02D6">
        <w:t>В течение срока действия кредитного договора (соглашения) размер субсидии, предоставляемой уполномоченным банкам, рассчитывается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2387F" w:rsidRPr="00BA02D6" w:rsidRDefault="00A2387F">
      <w:pPr>
        <w:pStyle w:val="ConsPlusNormal"/>
        <w:spacing w:before="220"/>
        <w:ind w:firstLine="540"/>
        <w:jc w:val="both"/>
      </w:pPr>
      <w:bookmarkStart w:id="10" w:name="P118"/>
      <w:bookmarkEnd w:id="10"/>
      <w:r w:rsidRPr="00BA02D6">
        <w:lastRenderedPageBreak/>
        <w:t xml:space="preserve">В случае изменения размера ключевой ставки Центрального банка Российской Федерации ее новое значение для расчета размера субсидии </w:t>
      </w:r>
      <w:proofErr w:type="gramStart"/>
      <w:r w:rsidRPr="00BA02D6">
        <w:t>применяется</w:t>
      </w:r>
      <w:proofErr w:type="gramEnd"/>
      <w:r w:rsidRPr="00BA02D6">
        <w:t xml:space="preserve"> начиная со дня, следующего за днем ее изменения.</w:t>
      </w:r>
    </w:p>
    <w:p w:rsidR="00A2387F" w:rsidRPr="00BA02D6" w:rsidRDefault="00A2387F">
      <w:pPr>
        <w:pStyle w:val="ConsPlusNormal"/>
        <w:spacing w:before="220"/>
        <w:ind w:firstLine="540"/>
        <w:jc w:val="both"/>
      </w:pPr>
      <w:r w:rsidRPr="00BA02D6">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A2387F" w:rsidRPr="00BA02D6" w:rsidRDefault="00A2387F">
      <w:pPr>
        <w:pStyle w:val="ConsPlusNormal"/>
        <w:spacing w:before="220"/>
        <w:ind w:firstLine="540"/>
        <w:jc w:val="both"/>
      </w:pPr>
      <w:r w:rsidRPr="00BA02D6">
        <w:t>Период субсидирования действует по день окончания срока действия кредитного договора (соглашения) включительно.</w:t>
      </w:r>
    </w:p>
    <w:p w:rsidR="00A2387F" w:rsidRPr="00BA02D6" w:rsidRDefault="00A2387F">
      <w:pPr>
        <w:pStyle w:val="ConsPlusNormal"/>
        <w:spacing w:before="220"/>
        <w:ind w:firstLine="540"/>
        <w:jc w:val="both"/>
      </w:pPr>
      <w:proofErr w:type="gramStart"/>
      <w:r w:rsidRPr="00BA02D6">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субсидии, указанных в абзацах втором и третьем настоящего пункта).</w:t>
      </w:r>
      <w:proofErr w:type="gramEnd"/>
    </w:p>
    <w:p w:rsidR="00A2387F" w:rsidRPr="00BA02D6" w:rsidRDefault="00A2387F">
      <w:pPr>
        <w:pStyle w:val="ConsPlusNormal"/>
        <w:spacing w:before="220"/>
        <w:ind w:firstLine="540"/>
        <w:jc w:val="both"/>
      </w:pPr>
      <w:r w:rsidRPr="00BA02D6">
        <w:t xml:space="preserve">21. </w:t>
      </w:r>
      <w:proofErr w:type="gramStart"/>
      <w:r w:rsidRPr="00BA02D6">
        <w:t>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1 настоящих Правил, согласно плану льготного кредитования.</w:t>
      </w:r>
      <w:proofErr w:type="gramEnd"/>
    </w:p>
    <w:p w:rsidR="00A2387F" w:rsidRPr="00BA02D6" w:rsidRDefault="00A2387F">
      <w:pPr>
        <w:pStyle w:val="ConsPlusNormal"/>
        <w:spacing w:before="220"/>
        <w:ind w:firstLine="540"/>
        <w:jc w:val="both"/>
      </w:pPr>
      <w:r w:rsidRPr="00BA02D6">
        <w:t>22. Министерство сельского хозяйства Российской Федерации не позднее 10-го и 25-го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пункте 1 настоящих Правил.</w:t>
      </w:r>
    </w:p>
    <w:p w:rsidR="00A2387F" w:rsidRPr="00BA02D6" w:rsidRDefault="00A2387F">
      <w:pPr>
        <w:pStyle w:val="ConsPlusNormal"/>
        <w:spacing w:before="220"/>
        <w:ind w:firstLine="540"/>
        <w:jc w:val="both"/>
      </w:pPr>
      <w:r w:rsidRPr="00BA02D6">
        <w:t>23.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rsidR="00A2387F" w:rsidRPr="00BA02D6" w:rsidRDefault="00A2387F">
      <w:pPr>
        <w:pStyle w:val="ConsPlusNormal"/>
        <w:spacing w:before="220"/>
        <w:ind w:firstLine="540"/>
        <w:jc w:val="both"/>
      </w:pPr>
      <w:r w:rsidRPr="00BA02D6">
        <w:t>Субсидии предоставляются уполномоченному банку, который на 1-е число месяца, предшествующего месяцу, в котором планируется заключение соглашения о предоставлении субсидии, отвечает следующим требованиям:</w:t>
      </w:r>
    </w:p>
    <w:p w:rsidR="00A2387F" w:rsidRPr="00BA02D6" w:rsidRDefault="00A2387F">
      <w:pPr>
        <w:pStyle w:val="ConsPlusNormal"/>
        <w:spacing w:before="220"/>
        <w:ind w:firstLine="540"/>
        <w:jc w:val="both"/>
      </w:pPr>
      <w:r w:rsidRPr="00BA02D6">
        <w:t>у уполномоченного банка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387F" w:rsidRPr="00BA02D6" w:rsidRDefault="00A2387F">
      <w:pPr>
        <w:pStyle w:val="ConsPlusNormal"/>
        <w:spacing w:before="220"/>
        <w:ind w:firstLine="540"/>
        <w:jc w:val="both"/>
      </w:pPr>
      <w:r w:rsidRPr="00BA02D6">
        <w:t xml:space="preserve">у уполномоченного банка отсутствуют просроченная задолженность по возврату в федеральный бюджет субсидий, бюджетных инвестиций, </w:t>
      </w:r>
      <w:proofErr w:type="gramStart"/>
      <w:r w:rsidRPr="00BA02D6">
        <w:t>предоставленных</w:t>
      </w:r>
      <w:proofErr w:type="gramEnd"/>
      <w:r w:rsidRPr="00BA02D6">
        <w:t xml:space="preserve"> в том числе в соответствии с иными правовыми актами, и иная просроченная задолженность перед федеральным бюджетом;</w:t>
      </w:r>
    </w:p>
    <w:p w:rsidR="00A2387F" w:rsidRPr="00BA02D6" w:rsidRDefault="00A2387F">
      <w:pPr>
        <w:pStyle w:val="ConsPlusNormal"/>
        <w:spacing w:before="220"/>
        <w:ind w:firstLine="540"/>
        <w:jc w:val="both"/>
      </w:pPr>
      <w:r w:rsidRPr="00BA02D6">
        <w:t>уполномоченный банк не находится в процессе реорганизации, ликвидации, банкротства;</w:t>
      </w:r>
    </w:p>
    <w:p w:rsidR="00A2387F" w:rsidRPr="00BA02D6" w:rsidRDefault="00A2387F">
      <w:pPr>
        <w:pStyle w:val="ConsPlusNormal"/>
        <w:spacing w:before="220"/>
        <w:ind w:firstLine="540"/>
        <w:jc w:val="both"/>
      </w:pPr>
      <w:proofErr w:type="gramStart"/>
      <w:r w:rsidRPr="00BA02D6">
        <w:t xml:space="preserve">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BA02D6">
        <w:lastRenderedPageBreak/>
        <w:t>операций (офшорные зоны), в</w:t>
      </w:r>
      <w:proofErr w:type="gramEnd"/>
      <w:r w:rsidRPr="00BA02D6">
        <w:t xml:space="preserve"> совокупности превышает 50 процентов;</w:t>
      </w:r>
    </w:p>
    <w:p w:rsidR="00A2387F" w:rsidRPr="00BA02D6" w:rsidRDefault="00A2387F">
      <w:pPr>
        <w:pStyle w:val="ConsPlusNormal"/>
        <w:spacing w:before="220"/>
        <w:ind w:firstLine="540"/>
        <w:jc w:val="both"/>
      </w:pPr>
      <w:r w:rsidRPr="00BA02D6">
        <w:t>уполномоченный банк не получает средства из федерального бюджета на основании иных нормативных правовых актов на цели, указанные в пункте 1 настоящих Правил.</w:t>
      </w:r>
    </w:p>
    <w:p w:rsidR="00A2387F" w:rsidRPr="00BA02D6" w:rsidRDefault="00A2387F">
      <w:pPr>
        <w:pStyle w:val="ConsPlusNormal"/>
        <w:spacing w:before="220"/>
        <w:ind w:firstLine="540"/>
        <w:jc w:val="both"/>
      </w:pPr>
      <w:r w:rsidRPr="00BA02D6">
        <w:t xml:space="preserve">24. </w:t>
      </w:r>
      <w:proofErr w:type="gramStart"/>
      <w:r w:rsidRPr="00BA02D6">
        <w:t>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w:t>
      </w:r>
      <w:proofErr w:type="gramEnd"/>
      <w:r w:rsidRPr="00BA02D6">
        <w:t xml:space="preserve"> очередной финансовый год в произвольной форме, </w:t>
      </w:r>
      <w:proofErr w:type="gramStart"/>
      <w:r w:rsidRPr="00BA02D6">
        <w:t>подписанное</w:t>
      </w:r>
      <w:proofErr w:type="gramEnd"/>
      <w:r w:rsidRPr="00BA02D6">
        <w:t xml:space="preserve"> руководителем уполномоченного банка, с приложением следующих документов:</w:t>
      </w:r>
    </w:p>
    <w:p w:rsidR="00A2387F" w:rsidRPr="00BA02D6" w:rsidRDefault="00A2387F">
      <w:pPr>
        <w:pStyle w:val="ConsPlusNormal"/>
        <w:spacing w:before="220"/>
        <w:ind w:firstLine="540"/>
        <w:jc w:val="both"/>
      </w:pPr>
      <w:r w:rsidRPr="00BA02D6">
        <w:t>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A2387F" w:rsidRPr="00BA02D6" w:rsidRDefault="00A2387F">
      <w:pPr>
        <w:pStyle w:val="ConsPlusNormal"/>
        <w:spacing w:before="220"/>
        <w:ind w:firstLine="540"/>
        <w:jc w:val="both"/>
      </w:pPr>
      <w:r w:rsidRPr="00BA02D6">
        <w:t>заявка на перечисление субсидий, планируемых к выдаче в очередном году, по форме, утвержденной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A2387F" w:rsidRPr="00BA02D6" w:rsidRDefault="00A2387F">
      <w:pPr>
        <w:pStyle w:val="ConsPlusNormal"/>
        <w:spacing w:before="220"/>
        <w:ind w:firstLine="540"/>
        <w:jc w:val="both"/>
      </w:pPr>
      <w:r w:rsidRPr="00BA02D6">
        <w:t>25. Соглашением о предоставлении субсидий предусматриваются:</w:t>
      </w:r>
    </w:p>
    <w:p w:rsidR="00A2387F" w:rsidRPr="00BA02D6" w:rsidRDefault="00A2387F">
      <w:pPr>
        <w:pStyle w:val="ConsPlusNormal"/>
        <w:spacing w:before="220"/>
        <w:ind w:firstLine="540"/>
        <w:jc w:val="both"/>
      </w:pPr>
      <w:r w:rsidRPr="00BA02D6">
        <w:t>а) сроки перечисления субсидии;</w:t>
      </w:r>
    </w:p>
    <w:p w:rsidR="00A2387F" w:rsidRPr="00BA02D6" w:rsidRDefault="00A2387F">
      <w:pPr>
        <w:pStyle w:val="ConsPlusNormal"/>
        <w:spacing w:before="220"/>
        <w:ind w:firstLine="540"/>
        <w:jc w:val="both"/>
      </w:pPr>
      <w:r w:rsidRPr="00BA02D6">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порядка и условий предоставления субсидии, которые установлены настоящими Правилами и соглашением о предоставлении субсидии;</w:t>
      </w:r>
    </w:p>
    <w:p w:rsidR="00A2387F" w:rsidRPr="00BA02D6" w:rsidRDefault="00A2387F">
      <w:pPr>
        <w:pStyle w:val="ConsPlusNormal"/>
        <w:spacing w:before="220"/>
        <w:ind w:firstLine="540"/>
        <w:jc w:val="both"/>
      </w:pPr>
      <w:r w:rsidRPr="00BA02D6">
        <w:t>в) значения показателей результативности предоставления субсидий, предусмотренных пунктом 38 настоящих Правил;</w:t>
      </w:r>
    </w:p>
    <w:p w:rsidR="00A2387F" w:rsidRPr="00BA02D6" w:rsidRDefault="00A2387F">
      <w:pPr>
        <w:pStyle w:val="ConsPlusNormal"/>
        <w:spacing w:before="220"/>
        <w:ind w:firstLine="540"/>
        <w:jc w:val="both"/>
      </w:pPr>
      <w:r w:rsidRPr="00BA02D6">
        <w:t>г) ответственность уполномоченного банка за нарушение условий, определенных соглашением о предоставлении субсидий;</w:t>
      </w:r>
    </w:p>
    <w:p w:rsidR="00A2387F" w:rsidRPr="00BA02D6" w:rsidRDefault="00A2387F">
      <w:pPr>
        <w:pStyle w:val="ConsPlusNormal"/>
        <w:spacing w:before="220"/>
        <w:ind w:firstLine="540"/>
        <w:jc w:val="both"/>
      </w:pPr>
      <w:r w:rsidRPr="00BA02D6">
        <w:t>д) порядок и сроки возврата уполномоченным банком использованных средств субсидий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A2387F" w:rsidRPr="00BA02D6" w:rsidRDefault="00A2387F">
      <w:pPr>
        <w:pStyle w:val="ConsPlusNormal"/>
        <w:spacing w:before="220"/>
        <w:ind w:firstLine="540"/>
        <w:jc w:val="both"/>
      </w:pPr>
      <w:r w:rsidRPr="00BA02D6">
        <w:t>е) основания и порядок расторжения соглашения о предоставлении субсидий;</w:t>
      </w:r>
    </w:p>
    <w:p w:rsidR="00A2387F" w:rsidRPr="00BA02D6" w:rsidRDefault="00A2387F">
      <w:pPr>
        <w:pStyle w:val="ConsPlusNormal"/>
        <w:spacing w:before="220"/>
        <w:ind w:firstLine="540"/>
        <w:jc w:val="both"/>
      </w:pPr>
      <w:r w:rsidRPr="00BA02D6">
        <w:t>ж) перечень документов, представляемых уполномоченным банком для получения субсидии;</w:t>
      </w:r>
    </w:p>
    <w:p w:rsidR="00A2387F" w:rsidRPr="00BA02D6" w:rsidRDefault="00A2387F">
      <w:pPr>
        <w:pStyle w:val="ConsPlusNormal"/>
        <w:spacing w:before="220"/>
        <w:ind w:firstLine="540"/>
        <w:jc w:val="both"/>
      </w:pPr>
      <w:r w:rsidRPr="00BA02D6">
        <w:t>з) размер субсидий в соответствии с пунктом 20 настоящих Правил;</w:t>
      </w:r>
    </w:p>
    <w:p w:rsidR="00A2387F" w:rsidRPr="00BA02D6" w:rsidRDefault="00A2387F">
      <w:pPr>
        <w:pStyle w:val="ConsPlusNormal"/>
        <w:spacing w:before="220"/>
        <w:ind w:firstLine="540"/>
        <w:jc w:val="both"/>
      </w:pPr>
      <w:r w:rsidRPr="00BA02D6">
        <w:t>и) счет, на который перечисляются денежные средства в случае принятия решения о предоставлении субсидий;</w:t>
      </w:r>
    </w:p>
    <w:p w:rsidR="00A2387F" w:rsidRPr="00BA02D6" w:rsidRDefault="00A2387F">
      <w:pPr>
        <w:pStyle w:val="ConsPlusNormal"/>
        <w:spacing w:before="220"/>
        <w:ind w:firstLine="540"/>
        <w:jc w:val="both"/>
      </w:pPr>
      <w:r w:rsidRPr="00BA02D6">
        <w:lastRenderedPageBreak/>
        <w:t>к) порядок и сроки возврата уполномоченным банком соответствующих сре</w:t>
      </w:r>
      <w:proofErr w:type="gramStart"/>
      <w:r w:rsidRPr="00BA02D6">
        <w:t>дств в сл</w:t>
      </w:r>
      <w:proofErr w:type="gramEnd"/>
      <w:r w:rsidRPr="00BA02D6">
        <w:t xml:space="preserve">учае </w:t>
      </w:r>
      <w:proofErr w:type="spellStart"/>
      <w:r w:rsidRPr="00BA02D6">
        <w:t>недостижения</w:t>
      </w:r>
      <w:proofErr w:type="spellEnd"/>
      <w:r w:rsidRPr="00BA02D6">
        <w:t xml:space="preserve"> значений показателей результативности предоставления субсидии, указанных в пункте 38 настоящих Правил;</w:t>
      </w:r>
    </w:p>
    <w:p w:rsidR="00A2387F" w:rsidRPr="00BA02D6" w:rsidRDefault="00A2387F">
      <w:pPr>
        <w:pStyle w:val="ConsPlusNormal"/>
        <w:spacing w:before="220"/>
        <w:ind w:firstLine="540"/>
        <w:jc w:val="both"/>
      </w:pPr>
      <w:r w:rsidRPr="00BA02D6">
        <w:t>л) порядок, формы и сроки представления отчетности об использовании субсидий и о достижении значений показателей результативности предоставления субсидии, указанных в пункте 38 настоящих Правил, которые определяются Министерством сельского хозяйства Российской Федерации.</w:t>
      </w:r>
    </w:p>
    <w:p w:rsidR="00A2387F" w:rsidRPr="00BA02D6" w:rsidRDefault="00A2387F">
      <w:pPr>
        <w:pStyle w:val="ConsPlusNormal"/>
        <w:spacing w:before="220"/>
        <w:ind w:firstLine="540"/>
        <w:jc w:val="both"/>
      </w:pPr>
      <w:r w:rsidRPr="00BA02D6">
        <w:t>26.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пункте 1 настоящих Правил, до полного исполнения обязательств, предусмотренных этим соглашением.</w:t>
      </w:r>
    </w:p>
    <w:p w:rsidR="00A2387F" w:rsidRPr="00BA02D6" w:rsidRDefault="00A2387F">
      <w:pPr>
        <w:pStyle w:val="ConsPlusNormal"/>
        <w:spacing w:before="220"/>
        <w:ind w:firstLine="540"/>
        <w:jc w:val="both"/>
      </w:pPr>
      <w:r w:rsidRPr="00BA02D6">
        <w:t>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пункте 1 настоящих Правил.</w:t>
      </w:r>
    </w:p>
    <w:p w:rsidR="00A2387F" w:rsidRPr="00BA02D6" w:rsidRDefault="00A2387F">
      <w:pPr>
        <w:pStyle w:val="ConsPlusNormal"/>
        <w:spacing w:before="220"/>
        <w:ind w:firstLine="540"/>
        <w:jc w:val="both"/>
      </w:pPr>
      <w:bookmarkStart w:id="11" w:name="P149"/>
      <w:bookmarkEnd w:id="11"/>
      <w:r w:rsidRPr="00BA02D6">
        <w:t>28.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и включает в себя следующие документы (по состоянию на 1-е число отчетного месяца):</w:t>
      </w:r>
    </w:p>
    <w:p w:rsidR="00A2387F" w:rsidRPr="00BA02D6" w:rsidRDefault="00A2387F">
      <w:pPr>
        <w:pStyle w:val="ConsPlusNormal"/>
        <w:spacing w:before="220"/>
        <w:ind w:firstLine="540"/>
        <w:jc w:val="both"/>
      </w:pPr>
      <w:r w:rsidRPr="00BA02D6">
        <w:t>заявление о предоставлении субсидии (в произвольной форме);</w:t>
      </w:r>
    </w:p>
    <w:p w:rsidR="00A2387F" w:rsidRPr="00BA02D6" w:rsidRDefault="00A2387F">
      <w:pPr>
        <w:pStyle w:val="ConsPlusNormal"/>
        <w:spacing w:before="220"/>
        <w:ind w:firstLine="540"/>
        <w:jc w:val="both"/>
      </w:pPr>
      <w:r w:rsidRPr="00BA02D6">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A2387F" w:rsidRPr="00BA02D6" w:rsidRDefault="00A2387F">
      <w:pPr>
        <w:pStyle w:val="ConsPlusNormal"/>
        <w:spacing w:before="220"/>
        <w:ind w:firstLine="540"/>
        <w:jc w:val="both"/>
      </w:pPr>
      <w:r w:rsidRPr="00BA02D6">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A2387F" w:rsidRPr="00BA02D6" w:rsidRDefault="00A2387F">
      <w:pPr>
        <w:pStyle w:val="ConsPlusNormal"/>
        <w:spacing w:before="220"/>
        <w:ind w:firstLine="540"/>
        <w:jc w:val="both"/>
      </w:pPr>
      <w:r w:rsidRPr="00BA02D6">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A2387F" w:rsidRPr="00BA02D6" w:rsidRDefault="00A2387F">
      <w:pPr>
        <w:pStyle w:val="ConsPlusNormal"/>
        <w:spacing w:before="220"/>
        <w:ind w:firstLine="540"/>
        <w:jc w:val="both"/>
      </w:pPr>
      <w:r w:rsidRPr="00BA02D6">
        <w:t>отчет о целевом использовании льготных краткосрочных кредитов и (или) льготных инвестиционных кредитов, полученных заемщиками;</w:t>
      </w:r>
    </w:p>
    <w:p w:rsidR="00A2387F" w:rsidRPr="00BA02D6" w:rsidRDefault="00A2387F">
      <w:pPr>
        <w:pStyle w:val="ConsPlusNormal"/>
        <w:spacing w:before="220"/>
        <w:ind w:firstLine="540"/>
        <w:jc w:val="both"/>
      </w:pPr>
      <w:r w:rsidRPr="00BA02D6">
        <w:t>иные документы, предусмотренные соглашением о предоставлении субсидии.</w:t>
      </w:r>
    </w:p>
    <w:p w:rsidR="00A2387F" w:rsidRPr="00BA02D6" w:rsidRDefault="00A2387F">
      <w:pPr>
        <w:pStyle w:val="ConsPlusNormal"/>
        <w:spacing w:before="220"/>
        <w:ind w:firstLine="540"/>
        <w:jc w:val="both"/>
      </w:pPr>
      <w:r w:rsidRPr="00BA02D6">
        <w:t>Уполномоченный банк несет ответственность за достоверность представленной информации.</w:t>
      </w:r>
    </w:p>
    <w:p w:rsidR="00A2387F" w:rsidRPr="00BA02D6" w:rsidRDefault="00A2387F">
      <w:pPr>
        <w:pStyle w:val="ConsPlusNormal"/>
        <w:spacing w:before="220"/>
        <w:ind w:firstLine="540"/>
        <w:jc w:val="both"/>
      </w:pPr>
      <w:r w:rsidRPr="00BA02D6">
        <w:t>29. Министерство сельского хозяйства Российской Федерации:</w:t>
      </w:r>
    </w:p>
    <w:p w:rsidR="00A2387F" w:rsidRPr="00BA02D6" w:rsidRDefault="00A2387F">
      <w:pPr>
        <w:pStyle w:val="ConsPlusNormal"/>
        <w:spacing w:before="220"/>
        <w:ind w:firstLine="540"/>
        <w:jc w:val="both"/>
      </w:pPr>
      <w:r w:rsidRPr="00BA02D6">
        <w:t>а) регистрирует документы, указанные в пункте 28 настоящих Правил;</w:t>
      </w:r>
    </w:p>
    <w:p w:rsidR="00A2387F" w:rsidRPr="00BA02D6" w:rsidRDefault="00A2387F">
      <w:pPr>
        <w:pStyle w:val="ConsPlusNormal"/>
        <w:spacing w:before="220"/>
        <w:ind w:firstLine="540"/>
        <w:jc w:val="both"/>
      </w:pPr>
      <w:r w:rsidRPr="00BA02D6">
        <w:t>б) проверяет в течение 7 рабочих дней со дня поступления документов, указанных в пункте 28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A2387F" w:rsidRPr="00BA02D6" w:rsidRDefault="00A2387F">
      <w:pPr>
        <w:pStyle w:val="ConsPlusNormal"/>
        <w:spacing w:before="220"/>
        <w:ind w:firstLine="540"/>
        <w:jc w:val="both"/>
      </w:pPr>
      <w:bookmarkStart w:id="12" w:name="P160"/>
      <w:bookmarkEnd w:id="12"/>
      <w:r w:rsidRPr="00BA02D6">
        <w:t xml:space="preserve">в) уведомляет о принятом решении уполномоченный банк в течение 3 рабочих дней со дня </w:t>
      </w:r>
      <w:r w:rsidRPr="00BA02D6">
        <w:lastRenderedPageBreak/>
        <w:t>принятия соответствующего решения.</w:t>
      </w:r>
    </w:p>
    <w:p w:rsidR="00A2387F" w:rsidRPr="00BA02D6" w:rsidRDefault="00A2387F">
      <w:pPr>
        <w:pStyle w:val="ConsPlusNormal"/>
        <w:spacing w:before="220"/>
        <w:ind w:firstLine="540"/>
        <w:jc w:val="both"/>
      </w:pPr>
      <w:r w:rsidRPr="00BA02D6">
        <w:t>30. Основанием для отказа в предоставлении субсидии может являться:</w:t>
      </w:r>
    </w:p>
    <w:p w:rsidR="00A2387F" w:rsidRPr="00BA02D6" w:rsidRDefault="00A2387F">
      <w:pPr>
        <w:pStyle w:val="ConsPlusNormal"/>
        <w:spacing w:before="220"/>
        <w:ind w:firstLine="540"/>
        <w:jc w:val="both"/>
      </w:pPr>
      <w:r w:rsidRPr="00BA02D6">
        <w:t>а) несоответствие представленных уполномоченным банком документов положениям пункта 28 настоящих Правил или непредставление (представление не в полном объеме) указанных документов;</w:t>
      </w:r>
    </w:p>
    <w:p w:rsidR="00A2387F" w:rsidRPr="00BA02D6" w:rsidRDefault="00A2387F">
      <w:pPr>
        <w:pStyle w:val="ConsPlusNormal"/>
        <w:spacing w:before="220"/>
        <w:ind w:firstLine="540"/>
        <w:jc w:val="both"/>
      </w:pPr>
      <w:r w:rsidRPr="00BA02D6">
        <w:t>б) недостоверность представленной уполномоченным банком информации.</w:t>
      </w:r>
    </w:p>
    <w:p w:rsidR="00A2387F" w:rsidRPr="00BA02D6" w:rsidRDefault="00A2387F">
      <w:pPr>
        <w:pStyle w:val="ConsPlusNormal"/>
        <w:spacing w:before="220"/>
        <w:ind w:firstLine="540"/>
        <w:jc w:val="both"/>
      </w:pPr>
      <w:r w:rsidRPr="00BA02D6">
        <w:t>31. В случае принятия решения об отказе в предоставлении субсидии Министерство сельского хозяйства Российской Федерации в срок, указанный в подпункте "в" пункта 29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A2387F" w:rsidRPr="00BA02D6" w:rsidRDefault="00A2387F">
      <w:pPr>
        <w:pStyle w:val="ConsPlusNormal"/>
        <w:spacing w:before="220"/>
        <w:ind w:firstLine="540"/>
        <w:jc w:val="both"/>
      </w:pPr>
      <w:r w:rsidRPr="00BA02D6">
        <w:t xml:space="preserve">Повторное представление уполномоченным банком документов, предусмотренных пунктом 28 настоящих Правил, </w:t>
      </w:r>
      <w:proofErr w:type="gramStart"/>
      <w:r w:rsidRPr="00BA02D6">
        <w:t>возможно</w:t>
      </w:r>
      <w:proofErr w:type="gramEnd"/>
      <w:r w:rsidRPr="00BA02D6">
        <w:t xml:space="preserve"> не позднее 5 рабочих дней после возврата представленных документов.</w:t>
      </w:r>
    </w:p>
    <w:p w:rsidR="00A2387F" w:rsidRPr="00BA02D6" w:rsidRDefault="00A2387F">
      <w:pPr>
        <w:pStyle w:val="ConsPlusNormal"/>
        <w:spacing w:before="220"/>
        <w:ind w:firstLine="540"/>
        <w:jc w:val="both"/>
      </w:pPr>
      <w:r w:rsidRPr="00BA02D6">
        <w:t>32. Право на получение субсидии возникает у уполномоченного банка со дня заключения соглашения о предоставлении субсидий.</w:t>
      </w:r>
    </w:p>
    <w:p w:rsidR="00A2387F" w:rsidRPr="00BA02D6" w:rsidRDefault="00A2387F">
      <w:pPr>
        <w:pStyle w:val="ConsPlusNormal"/>
        <w:spacing w:before="220"/>
        <w:ind w:firstLine="540"/>
        <w:jc w:val="both"/>
      </w:pPr>
      <w:r w:rsidRPr="00BA02D6">
        <w:t>33.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пункте 28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A2387F" w:rsidRPr="00BA02D6" w:rsidRDefault="00A2387F">
      <w:pPr>
        <w:pStyle w:val="ConsPlusNormal"/>
        <w:spacing w:before="220"/>
        <w:ind w:firstLine="540"/>
        <w:jc w:val="both"/>
      </w:pPr>
      <w:r w:rsidRPr="00BA02D6">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p>
    <w:p w:rsidR="00A2387F" w:rsidRPr="00BA02D6" w:rsidRDefault="00A2387F">
      <w:pPr>
        <w:pStyle w:val="ConsPlusNormal"/>
        <w:spacing w:before="220"/>
        <w:ind w:firstLine="540"/>
        <w:jc w:val="both"/>
      </w:pPr>
      <w:bookmarkStart w:id="13" w:name="P169"/>
      <w:bookmarkEnd w:id="13"/>
      <w:r w:rsidRPr="00BA02D6">
        <w:t>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t>
      </w:r>
    </w:p>
    <w:p w:rsidR="00A2387F" w:rsidRPr="00BA02D6" w:rsidRDefault="00A2387F">
      <w:pPr>
        <w:pStyle w:val="ConsPlusNormal"/>
        <w:spacing w:before="220"/>
        <w:ind w:firstLine="540"/>
        <w:jc w:val="both"/>
      </w:pPr>
      <w:r w:rsidRPr="00BA02D6">
        <w:t>а) нарушения заемщиком целей использования льготного краткосрочного кредита и (или) льготного инвестиционного кредита;</w:t>
      </w:r>
    </w:p>
    <w:p w:rsidR="00A2387F" w:rsidRPr="00BA02D6" w:rsidRDefault="00A2387F">
      <w:pPr>
        <w:pStyle w:val="ConsPlusNormal"/>
        <w:spacing w:before="220"/>
        <w:ind w:firstLine="540"/>
        <w:jc w:val="both"/>
      </w:pPr>
      <w:r w:rsidRPr="00BA02D6">
        <w:t>б) несоответствия заемщика требованиям, установленным пунктом 6 настоящих Правил (до момента представления в уполномоченный банк документов, подтверждающих соответствие заемщика требованиям, установленным пунктом 6 настоящих Правил);</w:t>
      </w:r>
    </w:p>
    <w:p w:rsidR="00A2387F" w:rsidRPr="00BA02D6" w:rsidRDefault="00A2387F">
      <w:pPr>
        <w:pStyle w:val="ConsPlusNormal"/>
        <w:spacing w:before="220"/>
        <w:ind w:firstLine="540"/>
        <w:jc w:val="both"/>
      </w:pPr>
      <w:proofErr w:type="gramStart"/>
      <w:r w:rsidRPr="00BA02D6">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w:t>
      </w:r>
      <w:proofErr w:type="gramEnd"/>
      <w:r w:rsidRPr="00BA02D6">
        <w:t xml:space="preserve"> начисленных процентов по кредитному договору (соглашению);</w:t>
      </w:r>
    </w:p>
    <w:p w:rsidR="00A2387F" w:rsidRPr="00BA02D6" w:rsidRDefault="00A2387F">
      <w:pPr>
        <w:pStyle w:val="ConsPlusNormal"/>
        <w:spacing w:before="220"/>
        <w:ind w:firstLine="540"/>
        <w:jc w:val="both"/>
      </w:pPr>
      <w:r w:rsidRPr="00BA02D6">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rsidR="00A2387F" w:rsidRPr="00BA02D6" w:rsidRDefault="00A2387F">
      <w:pPr>
        <w:pStyle w:val="ConsPlusNormal"/>
        <w:spacing w:before="220"/>
        <w:ind w:firstLine="540"/>
        <w:jc w:val="both"/>
      </w:pPr>
      <w:r w:rsidRPr="00BA02D6">
        <w:t xml:space="preserve">д) получения от Министерства сельского хозяйства Российской Федерации уведомления о нарушении заемщиком условий и (или) </w:t>
      </w:r>
      <w:proofErr w:type="spellStart"/>
      <w:r w:rsidRPr="00BA02D6">
        <w:t>недостижении</w:t>
      </w:r>
      <w:proofErr w:type="spellEnd"/>
      <w:r w:rsidRPr="00BA02D6">
        <w:t xml:space="preserve"> значений показателей соглашения о повышении конкурентоспособности. Уполномоченный банк вправе определить стоимость </w:t>
      </w:r>
      <w:r w:rsidRPr="00BA02D6">
        <w:lastRenderedPageBreak/>
        <w:t xml:space="preserve">выдаваемого им льготного краткосрочного кредита и (или) льготного инвестиционного кредита в соответствии со своими внутренними документами </w:t>
      </w:r>
      <w:proofErr w:type="gramStart"/>
      <w:r w:rsidRPr="00BA02D6">
        <w:t>с даты получения</w:t>
      </w:r>
      <w:proofErr w:type="gramEnd"/>
      <w:r w:rsidRPr="00BA02D6">
        <w:t xml:space="preserve"> уведомления.</w:t>
      </w:r>
    </w:p>
    <w:p w:rsidR="00A2387F" w:rsidRPr="00BA02D6" w:rsidRDefault="00A2387F">
      <w:pPr>
        <w:pStyle w:val="ConsPlusNormal"/>
        <w:spacing w:before="220"/>
        <w:ind w:firstLine="540"/>
        <w:jc w:val="both"/>
      </w:pPr>
      <w:proofErr w:type="gramStart"/>
      <w:r w:rsidRPr="00BA02D6">
        <w:t>В случае подтверждения выполнения заемщиком условий и (или) достижения значений показателей соглашения о повышении конкурентоспособности с даты получения уведомления от Министерства сельского хозяйства Российской Федерации о соблюдении заемщиком условий и (или) достижении значений показателей соглашения о повышении конкурентоспособности уполномоченный банк устанавливает ставку по выданному льготному краткосрочному кредиту и (или) льготному инвестиционному кредиту в размере не выше процентной ставки, действующей по</w:t>
      </w:r>
      <w:proofErr w:type="gramEnd"/>
      <w:r w:rsidRPr="00BA02D6">
        <w:t xml:space="preserve"> кредитному договору (соглашению) на дату, предшествующую дате получения уведомления о нарушении заемщиком условий и (или) </w:t>
      </w:r>
      <w:proofErr w:type="spellStart"/>
      <w:r w:rsidRPr="00BA02D6">
        <w:t>недостижении</w:t>
      </w:r>
      <w:proofErr w:type="spellEnd"/>
      <w:r w:rsidRPr="00BA02D6">
        <w:t xml:space="preserve"> значений показателей соглашения о повышении конкурентоспособности;</w:t>
      </w:r>
    </w:p>
    <w:p w:rsidR="00A2387F" w:rsidRPr="00BA02D6" w:rsidRDefault="00A2387F">
      <w:pPr>
        <w:pStyle w:val="ConsPlusNormal"/>
        <w:spacing w:before="220"/>
        <w:ind w:firstLine="540"/>
        <w:jc w:val="both"/>
      </w:pPr>
      <w:r w:rsidRPr="00BA02D6">
        <w:t xml:space="preserve">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w:t>
      </w:r>
      <w:proofErr w:type="gramStart"/>
      <w:r w:rsidRPr="00BA02D6">
        <w:t>с даты получения</w:t>
      </w:r>
      <w:proofErr w:type="gramEnd"/>
      <w:r w:rsidRPr="00BA02D6">
        <w:t xml:space="preserve"> уведомления.</w:t>
      </w:r>
    </w:p>
    <w:p w:rsidR="00A2387F" w:rsidRPr="00BA02D6" w:rsidRDefault="00A2387F">
      <w:pPr>
        <w:pStyle w:val="ConsPlusNormal"/>
        <w:spacing w:before="220"/>
        <w:ind w:firstLine="540"/>
        <w:jc w:val="both"/>
      </w:pPr>
      <w:r w:rsidRPr="00BA02D6">
        <w:t xml:space="preserve">35. </w:t>
      </w:r>
      <w:proofErr w:type="gramStart"/>
      <w:r w:rsidRPr="00BA02D6">
        <w:t>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процентная ставка по кредитному договору (соглашению) может быть увеличена уполномоченным банком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w:t>
      </w:r>
      <w:proofErr w:type="gramEnd"/>
      <w:r w:rsidRPr="00BA02D6">
        <w:t xml:space="preserve">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p w:rsidR="00A2387F" w:rsidRPr="00BA02D6" w:rsidRDefault="00A2387F">
      <w:pPr>
        <w:pStyle w:val="ConsPlusNormal"/>
        <w:spacing w:before="220"/>
        <w:ind w:firstLine="540"/>
        <w:jc w:val="both"/>
      </w:pPr>
      <w:r w:rsidRPr="00BA02D6">
        <w:t xml:space="preserve">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w:t>
      </w:r>
      <w:proofErr w:type="gramStart"/>
      <w:r w:rsidRPr="00BA02D6">
        <w:t>применяется</w:t>
      </w:r>
      <w:proofErr w:type="gramEnd"/>
      <w:r w:rsidRPr="00BA02D6">
        <w:t xml:space="preserve"> начиная со дня, следующего за днем ее изменения.</w:t>
      </w:r>
    </w:p>
    <w:p w:rsidR="00A2387F" w:rsidRPr="00BA02D6" w:rsidRDefault="00A2387F">
      <w:pPr>
        <w:pStyle w:val="ConsPlusNormal"/>
        <w:spacing w:before="220"/>
        <w:ind w:firstLine="540"/>
        <w:jc w:val="both"/>
      </w:pPr>
      <w:r w:rsidRPr="00BA02D6">
        <w:t xml:space="preserve">36. Документооборот между уполномоченным банком и Министерством сельского хозяйства Российской Федерации </w:t>
      </w:r>
      <w:proofErr w:type="gramStart"/>
      <w:r w:rsidRPr="00BA02D6">
        <w:t>осуществляется</w:t>
      </w:r>
      <w:proofErr w:type="gramEnd"/>
      <w:r w:rsidRPr="00BA02D6">
        <w:t xml:space="preserve">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2387F" w:rsidRPr="00BA02D6" w:rsidRDefault="00A2387F">
      <w:pPr>
        <w:pStyle w:val="ConsPlusNormal"/>
        <w:spacing w:before="220"/>
        <w:ind w:firstLine="540"/>
        <w:jc w:val="both"/>
      </w:pPr>
      <w:r w:rsidRPr="00BA02D6">
        <w:t>37.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A2387F" w:rsidRPr="00BA02D6" w:rsidRDefault="00A2387F">
      <w:pPr>
        <w:pStyle w:val="ConsPlusNormal"/>
        <w:spacing w:before="220"/>
        <w:ind w:firstLine="540"/>
        <w:jc w:val="both"/>
      </w:pPr>
      <w:bookmarkStart w:id="14" w:name="P181"/>
      <w:bookmarkEnd w:id="14"/>
      <w:r w:rsidRPr="00BA02D6">
        <w:t xml:space="preserve">38. Эффективность использования субсидий оценивается ежегодно Министерством сельского хозяйства Российской Федерации исходя из степени </w:t>
      </w:r>
      <w:proofErr w:type="gramStart"/>
      <w:r w:rsidRPr="00BA02D6">
        <w:t>достижения значений следующих показателей результативности предоставления субсидии</w:t>
      </w:r>
      <w:proofErr w:type="gramEnd"/>
      <w:r w:rsidRPr="00BA02D6">
        <w:t>:</w:t>
      </w:r>
    </w:p>
    <w:p w:rsidR="00A2387F" w:rsidRPr="00BA02D6" w:rsidRDefault="00A2387F">
      <w:pPr>
        <w:pStyle w:val="ConsPlusNormal"/>
        <w:spacing w:before="220"/>
        <w:ind w:firstLine="540"/>
        <w:jc w:val="both"/>
      </w:pPr>
      <w:r w:rsidRPr="00BA02D6">
        <w:t>а) объем льготных краткосрочных кредитов, выданных заемщикам, заключившим соглашение о повышении конкурентоспособности, из расчета на рубль предоставленного размера субсидий;</w:t>
      </w:r>
    </w:p>
    <w:p w:rsidR="00A2387F" w:rsidRPr="00BA02D6" w:rsidRDefault="00A2387F">
      <w:pPr>
        <w:pStyle w:val="ConsPlusNormal"/>
        <w:spacing w:before="220"/>
        <w:ind w:firstLine="540"/>
        <w:jc w:val="both"/>
      </w:pPr>
      <w:r w:rsidRPr="00BA02D6">
        <w:lastRenderedPageBreak/>
        <w:t>б) объем льготных инвестиционных кредитов, выданных заемщикам, заключившим соглашение о повышении конкурентоспособности, из расчета на рубль предоставленного размера субсидий.</w:t>
      </w:r>
    </w:p>
    <w:p w:rsidR="00A2387F" w:rsidRPr="00BA02D6" w:rsidRDefault="00A2387F">
      <w:pPr>
        <w:pStyle w:val="ConsPlusNormal"/>
        <w:spacing w:before="220"/>
        <w:ind w:firstLine="540"/>
        <w:jc w:val="both"/>
      </w:pPr>
      <w:r w:rsidRPr="00BA02D6">
        <w:t xml:space="preserve">39. </w:t>
      </w:r>
      <w:proofErr w:type="gramStart"/>
      <w:r w:rsidRPr="00BA02D6">
        <w:t>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пункта 13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w:t>
      </w:r>
      <w:proofErr w:type="gramEnd"/>
      <w:r w:rsidRPr="00BA02D6">
        <w:t xml:space="preserve"> кредитов, использованных не по целевому назначению, и периода их нецелевого использования.</w:t>
      </w:r>
    </w:p>
    <w:p w:rsidR="00A2387F" w:rsidRPr="00BA02D6" w:rsidRDefault="00A2387F">
      <w:pPr>
        <w:pStyle w:val="ConsPlusNormal"/>
        <w:spacing w:before="220"/>
        <w:ind w:firstLine="540"/>
        <w:jc w:val="both"/>
      </w:pPr>
      <w:r w:rsidRPr="00BA02D6">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w:t>
      </w:r>
      <w:proofErr w:type="gramStart"/>
      <w:r w:rsidRPr="00BA02D6">
        <w:t>дств в р</w:t>
      </w:r>
      <w:proofErr w:type="gramEnd"/>
      <w:r w:rsidRPr="00BA02D6">
        <w:t>азмере, соответствующем размеру субсидии, использованному не по целевому назначению.</w:t>
      </w:r>
    </w:p>
    <w:p w:rsidR="00A2387F" w:rsidRPr="00BA02D6" w:rsidRDefault="00A2387F">
      <w:pPr>
        <w:pStyle w:val="ConsPlusNormal"/>
        <w:spacing w:before="220"/>
        <w:ind w:firstLine="540"/>
        <w:jc w:val="both"/>
      </w:pPr>
      <w:r w:rsidRPr="00BA02D6">
        <w:t xml:space="preserve">В случае установления факта нарушения заемщиком условий и (или) </w:t>
      </w:r>
      <w:proofErr w:type="spellStart"/>
      <w:r w:rsidRPr="00BA02D6">
        <w:t>недостижения</w:t>
      </w:r>
      <w:proofErr w:type="spellEnd"/>
      <w:r w:rsidRPr="00BA02D6">
        <w:t xml:space="preserve"> значений показателей соглашения о повышении конкурентоспособности в период его реализации Министерство сельского хозяйства Российской Федерации в течение 3 рабочих дней направляет уведомление об этом в уполномоченный банк.</w:t>
      </w:r>
    </w:p>
    <w:p w:rsidR="00A2387F" w:rsidRPr="00BA02D6" w:rsidRDefault="00A2387F">
      <w:pPr>
        <w:pStyle w:val="ConsPlusNormal"/>
        <w:spacing w:before="220"/>
        <w:ind w:firstLine="540"/>
        <w:jc w:val="both"/>
      </w:pPr>
      <w:r w:rsidRPr="00BA02D6">
        <w:t xml:space="preserve">Министерство сельского хозяйства Российской Федерации приостанавливает выплату субсидии уполномоченному банку </w:t>
      </w:r>
      <w:proofErr w:type="gramStart"/>
      <w:r w:rsidRPr="00BA02D6">
        <w:t>с даты установления</w:t>
      </w:r>
      <w:proofErr w:type="gramEnd"/>
      <w:r w:rsidRPr="00BA02D6">
        <w:t xml:space="preserve"> Министерством сельского хозяйства Российской Федерации факта нарушения заемщиком условий и (или) </w:t>
      </w:r>
      <w:proofErr w:type="spellStart"/>
      <w:r w:rsidRPr="00BA02D6">
        <w:t>недостижения</w:t>
      </w:r>
      <w:proofErr w:type="spellEnd"/>
      <w:r w:rsidRPr="00BA02D6">
        <w:t xml:space="preserve"> значений показателей соглашения о повышении конкурентоспособности в период его реализации. В случае подтверждения выполнения заемщиком условий и (или) достижения значений показателей соглашения о повышении конкурентоспособности Министерство сельского хозяйства Российской Федерации </w:t>
      </w:r>
      <w:proofErr w:type="gramStart"/>
      <w:r w:rsidRPr="00BA02D6">
        <w:t>с даты получения</w:t>
      </w:r>
      <w:proofErr w:type="gramEnd"/>
      <w:r w:rsidRPr="00BA02D6">
        <w:t xml:space="preserve"> документов, подтверждающих выполнение условий и (или) достижение значений показателей соглашения о повышении конкурентоспособности, уведомляет об этом уполномоченный банк и возобновляет выплаты субсидии уполномоченному банку.</w:t>
      </w:r>
    </w:p>
    <w:p w:rsidR="00A2387F" w:rsidRPr="00BA02D6" w:rsidRDefault="00A2387F">
      <w:pPr>
        <w:pStyle w:val="ConsPlusNormal"/>
        <w:spacing w:before="220"/>
        <w:ind w:firstLine="540"/>
        <w:jc w:val="both"/>
      </w:pPr>
      <w:r w:rsidRPr="00BA02D6">
        <w:t xml:space="preserve">В случае расторжения соглашения о повышении конкурентоспособности с заемщиком Министерство сельского хозяйства Российской Федерации в течение 3 рабочих дней информирует уполномоченный банк о расторжении. Министерство сельского хозяйства Российской Федерации прекращает выплату субсидии уполномоченному банку </w:t>
      </w:r>
      <w:proofErr w:type="gramStart"/>
      <w:r w:rsidRPr="00BA02D6">
        <w:t>с даты расторжения</w:t>
      </w:r>
      <w:proofErr w:type="gramEnd"/>
      <w:r w:rsidRPr="00BA02D6">
        <w:t xml:space="preserve"> соглашения о повышении конкурентоспособности с заемщиком.</w:t>
      </w:r>
    </w:p>
    <w:p w:rsidR="00A2387F" w:rsidRPr="00BA02D6" w:rsidRDefault="00A2387F">
      <w:pPr>
        <w:pStyle w:val="ConsPlusNormal"/>
        <w:spacing w:before="220"/>
        <w:ind w:firstLine="540"/>
        <w:jc w:val="both"/>
      </w:pPr>
      <w:r w:rsidRPr="00BA02D6">
        <w:t xml:space="preserve">40. </w:t>
      </w:r>
      <w:proofErr w:type="gramStart"/>
      <w:r w:rsidRPr="00BA02D6">
        <w:t>Министерство сельского хозяйства Российской Федерации и (или) орган государственного финансового контроля обязаны проводить проверки соблюдения уполномоченным банком целей, порядка и условий предоставления субсидий в соответствии с подпунктом "а" пункта 6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r w:rsidRPr="00BA02D6">
        <w:t>, утвержденных постановлением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A2387F" w:rsidRPr="00BA02D6" w:rsidRDefault="00A2387F">
      <w:pPr>
        <w:pStyle w:val="ConsPlusNormal"/>
        <w:spacing w:before="220"/>
        <w:ind w:firstLine="540"/>
        <w:jc w:val="both"/>
      </w:pPr>
      <w:r w:rsidRPr="00BA02D6">
        <w:t xml:space="preserve">41. В случае установления по итогам обязательной проверки, проведенной Министерством сельского хозяйства Российской Федерации и (или) органами государственного финансового контроля, факта нарушения уполномоченным банком целей, порядка и условий предоставления субсидии, а также </w:t>
      </w:r>
      <w:proofErr w:type="spellStart"/>
      <w:r w:rsidRPr="00BA02D6">
        <w:t>недостижения</w:t>
      </w:r>
      <w:proofErr w:type="spellEnd"/>
      <w:r w:rsidRPr="00BA02D6">
        <w:t xml:space="preserve"> показателей результативности предоставления субсидии </w:t>
      </w:r>
      <w:r w:rsidRPr="00BA02D6">
        <w:lastRenderedPageBreak/>
        <w:t>соответствующие средства подлежат возврату в доход федерального бюджета:</w:t>
      </w:r>
    </w:p>
    <w:p w:rsidR="00A2387F" w:rsidRPr="00BA02D6" w:rsidRDefault="00A2387F">
      <w:pPr>
        <w:pStyle w:val="ConsPlusNormal"/>
        <w:spacing w:before="220"/>
        <w:ind w:firstLine="540"/>
        <w:jc w:val="both"/>
      </w:pPr>
      <w:r w:rsidRPr="00BA02D6">
        <w:t>на основании требования Министерства сельского хозяйства Российской Федерации - в течение 30 календарных дней со дня получения уполномоченным банком соответствующего требования;</w:t>
      </w:r>
    </w:p>
    <w:p w:rsidR="00A2387F" w:rsidRPr="00BA02D6" w:rsidRDefault="00A2387F">
      <w:pPr>
        <w:pStyle w:val="ConsPlusNormal"/>
        <w:spacing w:before="220"/>
        <w:ind w:firstLine="540"/>
        <w:jc w:val="both"/>
      </w:pPr>
      <w:r w:rsidRPr="00BA02D6">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A2387F" w:rsidRPr="00BA02D6" w:rsidRDefault="00A2387F">
      <w:pPr>
        <w:pStyle w:val="ConsPlusNormal"/>
        <w:spacing w:before="220"/>
        <w:ind w:firstLine="540"/>
        <w:jc w:val="both"/>
      </w:pPr>
      <w:r w:rsidRPr="00BA02D6">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A2387F" w:rsidRPr="00BA02D6" w:rsidRDefault="00A2387F">
      <w:pPr>
        <w:pStyle w:val="ConsPlusNormal"/>
        <w:spacing w:before="220"/>
        <w:ind w:firstLine="540"/>
        <w:jc w:val="both"/>
      </w:pPr>
      <w:r w:rsidRPr="00BA02D6">
        <w:t xml:space="preserve">42. </w:t>
      </w:r>
      <w:proofErr w:type="gramStart"/>
      <w:r w:rsidRPr="00BA02D6">
        <w:t>Контроль за</w:t>
      </w:r>
      <w:proofErr w:type="gramEnd"/>
      <w:r w:rsidRPr="00BA02D6">
        <w:t xml:space="preserve"> соблюдением целей, порядка 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jc w:val="right"/>
        <w:outlineLvl w:val="0"/>
      </w:pPr>
      <w:r w:rsidRPr="00BA02D6">
        <w:t>Утверждены</w:t>
      </w:r>
    </w:p>
    <w:p w:rsidR="00A2387F" w:rsidRPr="00BA02D6" w:rsidRDefault="00A2387F">
      <w:pPr>
        <w:pStyle w:val="ConsPlusNormal"/>
        <w:jc w:val="right"/>
      </w:pPr>
      <w:r w:rsidRPr="00BA02D6">
        <w:t>постановлением Правительства</w:t>
      </w:r>
    </w:p>
    <w:p w:rsidR="00A2387F" w:rsidRPr="00BA02D6" w:rsidRDefault="00A2387F">
      <w:pPr>
        <w:pStyle w:val="ConsPlusNormal"/>
        <w:jc w:val="right"/>
      </w:pPr>
      <w:r w:rsidRPr="00BA02D6">
        <w:t>Российской Федерации</w:t>
      </w:r>
    </w:p>
    <w:p w:rsidR="00A2387F" w:rsidRPr="00BA02D6" w:rsidRDefault="00A2387F">
      <w:pPr>
        <w:pStyle w:val="ConsPlusNormal"/>
        <w:jc w:val="right"/>
      </w:pPr>
      <w:r w:rsidRPr="00BA02D6">
        <w:t>от 26 апреля 2019 г. N 512</w:t>
      </w:r>
    </w:p>
    <w:p w:rsidR="00A2387F" w:rsidRPr="00BA02D6" w:rsidRDefault="00A2387F">
      <w:pPr>
        <w:pStyle w:val="ConsPlusNormal"/>
        <w:ind w:firstLine="540"/>
        <w:jc w:val="both"/>
      </w:pPr>
    </w:p>
    <w:p w:rsidR="00A2387F" w:rsidRPr="00BA02D6" w:rsidRDefault="00A2387F">
      <w:pPr>
        <w:pStyle w:val="ConsPlusTitle"/>
        <w:jc w:val="center"/>
      </w:pPr>
      <w:bookmarkStart w:id="15" w:name="P205"/>
      <w:bookmarkEnd w:id="15"/>
      <w:r w:rsidRPr="00BA02D6">
        <w:t>ИЗМЕНЕНИЯ,</w:t>
      </w:r>
    </w:p>
    <w:p w:rsidR="00A2387F" w:rsidRPr="00BA02D6" w:rsidRDefault="00A2387F">
      <w:pPr>
        <w:pStyle w:val="ConsPlusTitle"/>
        <w:jc w:val="center"/>
      </w:pPr>
      <w:r w:rsidRPr="00BA02D6">
        <w:t xml:space="preserve">КОТОРЫЕ ВНОСЯТСЯ В ПРАВИЛА ПРЕДОСТАВЛЕНИЯ </w:t>
      </w:r>
      <w:proofErr w:type="gramStart"/>
      <w:r w:rsidRPr="00BA02D6">
        <w:t>ИЗ</w:t>
      </w:r>
      <w:proofErr w:type="gramEnd"/>
      <w:r w:rsidRPr="00BA02D6">
        <w:t xml:space="preserve"> ФЕДЕРАЛЬНОГО</w:t>
      </w:r>
    </w:p>
    <w:p w:rsidR="00A2387F" w:rsidRPr="00BA02D6" w:rsidRDefault="00A2387F">
      <w:pPr>
        <w:pStyle w:val="ConsPlusTitle"/>
        <w:jc w:val="center"/>
      </w:pPr>
      <w:r w:rsidRPr="00BA02D6">
        <w:t>БЮДЖЕТА СУБСИДИЙ РОССИЙСКИМ КРЕДИТНЫМ ОРГАНИЗАЦИЯМ,</w:t>
      </w:r>
    </w:p>
    <w:p w:rsidR="00A2387F" w:rsidRPr="00BA02D6" w:rsidRDefault="00A2387F">
      <w:pPr>
        <w:pStyle w:val="ConsPlusTitle"/>
        <w:jc w:val="center"/>
      </w:pPr>
      <w:r w:rsidRPr="00BA02D6">
        <w:t xml:space="preserve">МЕЖДУНАРОДНЫМ ФИНАНСОВЫМ ОРГАНИЗАЦИЯМ И </w:t>
      </w:r>
      <w:proofErr w:type="gramStart"/>
      <w:r w:rsidRPr="00BA02D6">
        <w:t>ГОСУДАРСТВЕННОЙ</w:t>
      </w:r>
      <w:proofErr w:type="gramEnd"/>
    </w:p>
    <w:p w:rsidR="00A2387F" w:rsidRPr="00BA02D6" w:rsidRDefault="00A2387F">
      <w:pPr>
        <w:pStyle w:val="ConsPlusTitle"/>
        <w:jc w:val="center"/>
      </w:pPr>
      <w:r w:rsidRPr="00BA02D6">
        <w:t>КОРПОРАЦИИ "БАНК РАЗВИТИЯ И ВНЕШНЕЭКОНОМИЧЕСКОЙ</w:t>
      </w:r>
    </w:p>
    <w:p w:rsidR="00A2387F" w:rsidRPr="00BA02D6" w:rsidRDefault="00A2387F">
      <w:pPr>
        <w:pStyle w:val="ConsPlusTitle"/>
        <w:jc w:val="center"/>
      </w:pPr>
      <w:r w:rsidRPr="00BA02D6">
        <w:t xml:space="preserve">ДЕЯТЕЛЬНОСТИ (ВНЕШЭКОНОМБАНК)" НА ВОЗМЕЩЕНИЕ </w:t>
      </w:r>
      <w:proofErr w:type="gramStart"/>
      <w:r w:rsidRPr="00BA02D6">
        <w:t>НЕДОПОЛУЧЕННЫХ</w:t>
      </w:r>
      <w:proofErr w:type="gramEnd"/>
    </w:p>
    <w:p w:rsidR="00A2387F" w:rsidRPr="00BA02D6" w:rsidRDefault="00A2387F">
      <w:pPr>
        <w:pStyle w:val="ConsPlusTitle"/>
        <w:jc w:val="center"/>
      </w:pPr>
      <w:r w:rsidRPr="00BA02D6">
        <w:t>ИМИ ДОХОДОВ ПО КРЕДИТАМ, ВЫДАННЫМ СЕЛЬСКОХОЗЯЙСТВЕННЫМ</w:t>
      </w:r>
    </w:p>
    <w:p w:rsidR="00A2387F" w:rsidRPr="00BA02D6" w:rsidRDefault="00A2387F">
      <w:pPr>
        <w:pStyle w:val="ConsPlusTitle"/>
        <w:jc w:val="center"/>
      </w:pPr>
      <w:proofErr w:type="gramStart"/>
      <w:r w:rsidRPr="00BA02D6">
        <w:t>ТОВАРОПРОИЗВОДИТЕЛЯМ (ЗА ИСКЛЮЧЕНИЕМ СЕЛЬСКОХОЗЯЙСТВЕННЫХ</w:t>
      </w:r>
      <w:proofErr w:type="gramEnd"/>
    </w:p>
    <w:p w:rsidR="00A2387F" w:rsidRPr="00BA02D6" w:rsidRDefault="00A2387F">
      <w:pPr>
        <w:pStyle w:val="ConsPlusTitle"/>
        <w:jc w:val="center"/>
      </w:pPr>
      <w:proofErr w:type="gramStart"/>
      <w:r w:rsidRPr="00BA02D6">
        <w:t>КРЕДИТНЫХ ПОТРЕБИТЕЛЬСКИХ КООПЕРАТИВОВ), ОРГАНИЗАЦИЯМ</w:t>
      </w:r>
      <w:proofErr w:type="gramEnd"/>
    </w:p>
    <w:p w:rsidR="00A2387F" w:rsidRPr="00BA02D6" w:rsidRDefault="00A2387F">
      <w:pPr>
        <w:pStyle w:val="ConsPlusTitle"/>
        <w:jc w:val="center"/>
      </w:pPr>
      <w:r w:rsidRPr="00BA02D6">
        <w:t>И ИНДИВИДУАЛЬНЫМ ПРЕДПРИНИМАТЕЛЯМ, ОСУЩЕСТВЛЯЮЩИМ</w:t>
      </w:r>
    </w:p>
    <w:p w:rsidR="00A2387F" w:rsidRPr="00BA02D6" w:rsidRDefault="00A2387F">
      <w:pPr>
        <w:pStyle w:val="ConsPlusTitle"/>
        <w:jc w:val="center"/>
      </w:pPr>
      <w:r w:rsidRPr="00BA02D6">
        <w:t xml:space="preserve">ПРОИЗВОДСТВО, </w:t>
      </w:r>
      <w:proofErr w:type="gramStart"/>
      <w:r w:rsidRPr="00BA02D6">
        <w:t>ПЕРВИЧНУЮ</w:t>
      </w:r>
      <w:proofErr w:type="gramEnd"/>
      <w:r w:rsidRPr="00BA02D6">
        <w:t xml:space="preserve"> И (ИЛИ) ПОСЛЕДУЮЩУЮ</w:t>
      </w:r>
    </w:p>
    <w:p w:rsidR="00A2387F" w:rsidRPr="00BA02D6" w:rsidRDefault="00A2387F">
      <w:pPr>
        <w:pStyle w:val="ConsPlusTitle"/>
        <w:jc w:val="center"/>
      </w:pPr>
      <w:r w:rsidRPr="00BA02D6">
        <w:t xml:space="preserve">(ПРОМЫШЛЕННУЮ) ПЕРЕРАБОТКУ </w:t>
      </w:r>
      <w:proofErr w:type="gramStart"/>
      <w:r w:rsidRPr="00BA02D6">
        <w:t>СЕЛЬСКОХОЗЯЙСТВЕННОЙ</w:t>
      </w:r>
      <w:proofErr w:type="gramEnd"/>
    </w:p>
    <w:p w:rsidR="00A2387F" w:rsidRPr="00BA02D6" w:rsidRDefault="00A2387F">
      <w:pPr>
        <w:pStyle w:val="ConsPlusTitle"/>
        <w:jc w:val="center"/>
      </w:pPr>
      <w:r w:rsidRPr="00BA02D6">
        <w:t>ПРОДУКЦ</w:t>
      </w:r>
      <w:proofErr w:type="gramStart"/>
      <w:r w:rsidRPr="00BA02D6">
        <w:t>ИИ И ЕЕ</w:t>
      </w:r>
      <w:proofErr w:type="gramEnd"/>
      <w:r w:rsidRPr="00BA02D6">
        <w:t xml:space="preserve"> РЕАЛИЗАЦИЮ, ПО ЛЬГОТНОЙ СТАВКЕ</w:t>
      </w:r>
    </w:p>
    <w:p w:rsidR="00A2387F" w:rsidRPr="00BA02D6" w:rsidRDefault="00A2387F">
      <w:pPr>
        <w:pStyle w:val="ConsPlusNormal"/>
        <w:ind w:firstLine="540"/>
        <w:jc w:val="both"/>
      </w:pPr>
    </w:p>
    <w:p w:rsidR="00A2387F" w:rsidRPr="00BA02D6" w:rsidRDefault="00A2387F">
      <w:pPr>
        <w:pStyle w:val="ConsPlusNormal"/>
        <w:ind w:firstLine="540"/>
        <w:jc w:val="both"/>
      </w:pPr>
      <w:r w:rsidRPr="00BA02D6">
        <w:t>Пункт 1 после абзаца первого дополнить абзацем следующего содержания:</w:t>
      </w:r>
    </w:p>
    <w:p w:rsidR="00A2387F" w:rsidRPr="00BA02D6" w:rsidRDefault="00A2387F">
      <w:pPr>
        <w:pStyle w:val="ConsPlusNormal"/>
        <w:spacing w:before="220"/>
        <w:ind w:firstLine="540"/>
        <w:jc w:val="both"/>
      </w:pPr>
      <w:r w:rsidRPr="00BA02D6">
        <w:t>"Настоящие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пунктом 1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BA02D6">
        <w:t>.Р</w:t>
      </w:r>
      <w:proofErr w:type="gramEnd"/>
      <w:r w:rsidRPr="00BA02D6">
        <w:t xml:space="preserve">Ф" на возмещение недополученных ими доходов по кредитам, </w:t>
      </w:r>
      <w:proofErr w:type="gramStart"/>
      <w:r w:rsidRPr="00BA02D6">
        <w:t xml:space="preserve">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w:t>
      </w:r>
      <w:r w:rsidRPr="00BA02D6">
        <w:lastRenderedPageBreak/>
        <w:t>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w:t>
      </w:r>
      <w:proofErr w:type="gramEnd"/>
      <w:r w:rsidRPr="00BA02D6">
        <w:t xml:space="preserve"> корпорации развития "ВЭБ</w:t>
      </w:r>
      <w:proofErr w:type="gramStart"/>
      <w:r w:rsidRPr="00BA02D6">
        <w:t>.Р</w:t>
      </w:r>
      <w:proofErr w:type="gramEnd"/>
      <w:r w:rsidRPr="00BA02D6">
        <w:t>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2387F" w:rsidRPr="00BA02D6" w:rsidRDefault="00A2387F">
      <w:pPr>
        <w:pStyle w:val="ConsPlusNormal"/>
        <w:ind w:firstLine="540"/>
        <w:jc w:val="both"/>
      </w:pPr>
    </w:p>
    <w:p w:rsidR="00A2387F" w:rsidRPr="00BA02D6" w:rsidRDefault="00A2387F">
      <w:pPr>
        <w:pStyle w:val="ConsPlusNormal"/>
        <w:ind w:firstLine="540"/>
        <w:jc w:val="both"/>
      </w:pPr>
    </w:p>
    <w:p w:rsidR="00A2387F" w:rsidRPr="00BA02D6" w:rsidRDefault="00A2387F">
      <w:pPr>
        <w:pStyle w:val="ConsPlusNormal"/>
        <w:pBdr>
          <w:top w:val="single" w:sz="6" w:space="0" w:color="auto"/>
        </w:pBdr>
        <w:spacing w:before="100" w:after="100"/>
        <w:jc w:val="both"/>
        <w:rPr>
          <w:sz w:val="2"/>
          <w:szCs w:val="2"/>
        </w:rPr>
      </w:pPr>
    </w:p>
    <w:p w:rsidR="00BF5C5E" w:rsidRPr="00BA02D6" w:rsidRDefault="00BF5C5E"/>
    <w:sectPr w:rsidR="00BF5C5E" w:rsidRPr="00BA02D6" w:rsidSect="007E2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7F"/>
    <w:rsid w:val="00A2387F"/>
    <w:rsid w:val="00BA02D6"/>
    <w:rsid w:val="00BF5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3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38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3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38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7329</Words>
  <Characters>41779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teslya</dc:creator>
  <cp:lastModifiedBy>teslya</cp:lastModifiedBy>
  <cp:revision>2</cp:revision>
  <dcterms:created xsi:type="dcterms:W3CDTF">2019-07-03T03:56:00Z</dcterms:created>
  <dcterms:modified xsi:type="dcterms:W3CDTF">2019-07-03T03:57:00Z</dcterms:modified>
</cp:coreProperties>
</file>