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57A" w:rsidRDefault="00E15E92" w:rsidP="00E15E92">
      <w:pPr>
        <w:spacing w:after="0" w:line="240" w:lineRule="auto"/>
        <w:ind w:left="9781"/>
        <w:rPr>
          <w:rFonts w:ascii="Times New Roman" w:eastAsia="Times New Roman" w:hAnsi="Times New Roman"/>
          <w:sz w:val="28"/>
          <w:szCs w:val="28"/>
          <w:lang w:eastAsia="ru-RU"/>
        </w:rPr>
      </w:pPr>
      <w:bookmarkStart w:id="0" w:name="_GoBack"/>
      <w:bookmarkEnd w:id="0"/>
      <w:r w:rsidRPr="00E15E92">
        <w:rPr>
          <w:rFonts w:ascii="Times New Roman" w:eastAsia="Times New Roman" w:hAnsi="Times New Roman"/>
          <w:sz w:val="28"/>
          <w:szCs w:val="28"/>
          <w:lang w:eastAsia="ru-RU"/>
        </w:rPr>
        <w:t xml:space="preserve">Приложение к письму </w:t>
      </w:r>
    </w:p>
    <w:p w:rsidR="00EF742F" w:rsidRPr="00E15E92" w:rsidRDefault="00EF742F" w:rsidP="00E15E92">
      <w:pPr>
        <w:spacing w:after="0" w:line="240" w:lineRule="auto"/>
        <w:ind w:left="978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Министерства экономики </w:t>
      </w:r>
      <w:r>
        <w:rPr>
          <w:rFonts w:ascii="Times New Roman" w:eastAsia="Times New Roman" w:hAnsi="Times New Roman"/>
          <w:sz w:val="28"/>
          <w:szCs w:val="28"/>
          <w:lang w:eastAsia="ru-RU"/>
        </w:rPr>
        <w:br/>
        <w:t>и регионального развития</w:t>
      </w:r>
    </w:p>
    <w:p w:rsidR="00E15E92" w:rsidRPr="00E15E92" w:rsidRDefault="00E15E92" w:rsidP="00E15E92">
      <w:pPr>
        <w:spacing w:after="0" w:line="240" w:lineRule="auto"/>
        <w:ind w:left="9781"/>
        <w:rPr>
          <w:rFonts w:ascii="Times New Roman" w:eastAsia="Times New Roman" w:hAnsi="Times New Roman"/>
          <w:sz w:val="28"/>
          <w:szCs w:val="28"/>
          <w:lang w:eastAsia="ru-RU"/>
        </w:rPr>
      </w:pPr>
      <w:r w:rsidRPr="00E15E92">
        <w:rPr>
          <w:rFonts w:ascii="Times New Roman" w:eastAsia="Times New Roman" w:hAnsi="Times New Roman"/>
          <w:sz w:val="28"/>
          <w:szCs w:val="28"/>
          <w:lang w:eastAsia="ru-RU"/>
        </w:rPr>
        <w:t xml:space="preserve">от </w:t>
      </w:r>
      <w:r w:rsidR="00767F72">
        <w:rPr>
          <w:rFonts w:ascii="Times New Roman" w:eastAsia="Times New Roman" w:hAnsi="Times New Roman"/>
          <w:sz w:val="28"/>
          <w:szCs w:val="28"/>
          <w:lang w:eastAsia="ru-RU"/>
        </w:rPr>
        <w:t>_____</w:t>
      </w:r>
      <w:r>
        <w:rPr>
          <w:rFonts w:ascii="Times New Roman" w:eastAsia="Times New Roman" w:hAnsi="Times New Roman"/>
          <w:sz w:val="28"/>
          <w:szCs w:val="28"/>
          <w:lang w:eastAsia="ru-RU"/>
        </w:rPr>
        <w:t>___</w:t>
      </w:r>
      <w:r w:rsidR="00EF742F">
        <w:rPr>
          <w:rFonts w:ascii="Times New Roman" w:eastAsia="Times New Roman" w:hAnsi="Times New Roman"/>
          <w:sz w:val="28"/>
          <w:szCs w:val="28"/>
          <w:lang w:eastAsia="ru-RU"/>
        </w:rPr>
        <w:t xml:space="preserve">2019 </w:t>
      </w:r>
      <w:r>
        <w:rPr>
          <w:rFonts w:ascii="Times New Roman" w:eastAsia="Times New Roman" w:hAnsi="Times New Roman"/>
          <w:sz w:val="28"/>
          <w:szCs w:val="28"/>
          <w:lang w:eastAsia="ru-RU"/>
        </w:rPr>
        <w:t>№ ______</w:t>
      </w:r>
    </w:p>
    <w:p w:rsidR="00E15E92" w:rsidRPr="00E15E92" w:rsidRDefault="00E15E92" w:rsidP="000B157A">
      <w:pPr>
        <w:spacing w:after="0" w:line="240" w:lineRule="auto"/>
        <w:rPr>
          <w:rFonts w:ascii="Times New Roman" w:eastAsia="Times New Roman" w:hAnsi="Times New Roman"/>
          <w:sz w:val="28"/>
          <w:szCs w:val="28"/>
          <w:lang w:eastAsia="ru-RU"/>
        </w:rPr>
      </w:pPr>
    </w:p>
    <w:p w:rsidR="00EF742F" w:rsidRDefault="00767F72" w:rsidP="00E15E92">
      <w:pPr>
        <w:autoSpaceDE w:val="0"/>
        <w:autoSpaceDN w:val="0"/>
        <w:adjustRightInd w:val="0"/>
        <w:spacing w:after="0" w:line="240" w:lineRule="auto"/>
        <w:jc w:val="center"/>
        <w:rPr>
          <w:rFonts w:ascii="Times New Roman" w:eastAsiaTheme="minorHAnsi" w:hAnsi="Times New Roman"/>
          <w:bCs/>
          <w:color w:val="000000"/>
          <w:sz w:val="28"/>
          <w:szCs w:val="28"/>
        </w:rPr>
      </w:pPr>
      <w:r>
        <w:rPr>
          <w:rFonts w:ascii="Times New Roman" w:eastAsiaTheme="minorHAnsi" w:hAnsi="Times New Roman"/>
          <w:bCs/>
          <w:color w:val="000000"/>
          <w:sz w:val="28"/>
          <w:szCs w:val="28"/>
        </w:rPr>
        <w:t>К</w:t>
      </w:r>
      <w:r w:rsidR="00E15E92" w:rsidRPr="00E15E92">
        <w:rPr>
          <w:rFonts w:ascii="Times New Roman" w:eastAsiaTheme="minorHAnsi" w:hAnsi="Times New Roman"/>
          <w:bCs/>
          <w:color w:val="000000"/>
          <w:sz w:val="28"/>
          <w:szCs w:val="28"/>
        </w:rPr>
        <w:t>аталог продукции, в том числе инновационной, научно-технологических решений и инновационных проектов для внедрения в деятельность органов власти Красноярского края, органов местного самоуправления, государственных учреждений, унитарных предприятий, а также хозяйственных обществ, акции (доли) которых принадлежат</w:t>
      </w:r>
    </w:p>
    <w:p w:rsidR="00E15E92" w:rsidRPr="00E15E92" w:rsidRDefault="00E15E92" w:rsidP="00E15E92">
      <w:pPr>
        <w:autoSpaceDE w:val="0"/>
        <w:autoSpaceDN w:val="0"/>
        <w:adjustRightInd w:val="0"/>
        <w:spacing w:after="0" w:line="240" w:lineRule="auto"/>
        <w:jc w:val="center"/>
        <w:rPr>
          <w:rFonts w:ascii="Times New Roman" w:eastAsiaTheme="minorHAnsi" w:hAnsi="Times New Roman"/>
          <w:bCs/>
          <w:color w:val="000000"/>
          <w:sz w:val="28"/>
          <w:szCs w:val="28"/>
        </w:rPr>
      </w:pPr>
      <w:r w:rsidRPr="00E15E92">
        <w:rPr>
          <w:rFonts w:ascii="Times New Roman" w:eastAsiaTheme="minorHAnsi" w:hAnsi="Times New Roman"/>
          <w:bCs/>
          <w:color w:val="000000"/>
          <w:sz w:val="28"/>
          <w:szCs w:val="28"/>
        </w:rPr>
        <w:t xml:space="preserve"> Красноярскому краю</w:t>
      </w:r>
    </w:p>
    <w:p w:rsidR="00E15E92" w:rsidRDefault="00E15E92" w:rsidP="00E15E92">
      <w:pPr>
        <w:autoSpaceDE w:val="0"/>
        <w:autoSpaceDN w:val="0"/>
        <w:adjustRightInd w:val="0"/>
        <w:spacing w:after="0" w:line="240" w:lineRule="auto"/>
        <w:jc w:val="center"/>
        <w:rPr>
          <w:rFonts w:ascii="Times New Roman" w:eastAsiaTheme="minorHAnsi" w:hAnsi="Times New Roman"/>
          <w:b/>
          <w:bCs/>
          <w:color w:val="000000"/>
          <w:sz w:val="24"/>
          <w:szCs w:val="24"/>
        </w:rPr>
      </w:pPr>
    </w:p>
    <w:p w:rsidR="00E15E92" w:rsidRDefault="00E15E92" w:rsidP="000B157A">
      <w:pPr>
        <w:spacing w:after="0" w:line="240" w:lineRule="auto"/>
        <w:rPr>
          <w:rFonts w:ascii="Times New Roman" w:eastAsia="Times New Roman" w:hAnsi="Times New Roman"/>
          <w:sz w:val="20"/>
          <w:szCs w:val="20"/>
          <w:lang w:eastAsia="ru-RU"/>
        </w:rPr>
      </w:pPr>
    </w:p>
    <w:tbl>
      <w:tblPr>
        <w:tblW w:w="15056" w:type="dxa"/>
        <w:tblLayout w:type="fixed"/>
        <w:tblCellMar>
          <w:left w:w="30" w:type="dxa"/>
          <w:right w:w="30" w:type="dxa"/>
        </w:tblCellMar>
        <w:tblLook w:val="0000" w:firstRow="0" w:lastRow="0" w:firstColumn="0" w:lastColumn="0" w:noHBand="0" w:noVBand="0"/>
      </w:tblPr>
      <w:tblGrid>
        <w:gridCol w:w="530"/>
        <w:gridCol w:w="2022"/>
        <w:gridCol w:w="2020"/>
        <w:gridCol w:w="2400"/>
        <w:gridCol w:w="2272"/>
        <w:gridCol w:w="2147"/>
        <w:gridCol w:w="1767"/>
        <w:gridCol w:w="1898"/>
      </w:tblGrid>
      <w:tr w:rsidR="00FE226C" w:rsidRPr="00FE226C" w:rsidTr="00FE226C">
        <w:trPr>
          <w:trHeight w:val="1918"/>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jc w:val="center"/>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Наименование продукции / научно-технологического решения / инновационного проекта</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jc w:val="center"/>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Степень готовности продукта (НИР, НИОКР, Опытный образец, серийное производство)*</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jc w:val="center"/>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Уникальные, ключевые технические, функциональные характеристики, конкурентные преимущества</w:t>
            </w:r>
          </w:p>
          <w:p w:rsidR="00FE226C" w:rsidRPr="00FE226C" w:rsidRDefault="00FE226C" w:rsidP="00FE226C">
            <w:pPr>
              <w:autoSpaceDE w:val="0"/>
              <w:autoSpaceDN w:val="0"/>
              <w:adjustRightInd w:val="0"/>
              <w:spacing w:after="0" w:line="240" w:lineRule="auto"/>
              <w:jc w:val="center"/>
              <w:rPr>
                <w:rFonts w:ascii="Times New Roman" w:eastAsiaTheme="minorHAnsi" w:hAnsi="Times New Roman"/>
                <w:color w:val="000000"/>
                <w:sz w:val="24"/>
                <w:szCs w:val="24"/>
              </w:rPr>
            </w:pP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jc w:val="center"/>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Степень защищенности продукции, технологии. Планируемые меры и сроки защиты авторских прав</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jc w:val="center"/>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Партнер(ы) проекта (научные и образовательные организации), участники консорциума</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jc w:val="center"/>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Разработчик продукта, технологии, (ФИО, Адрес, тел. E-mail)</w:t>
            </w: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jc w:val="center"/>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 xml:space="preserve">Ссылка на веб-сайт или фото/ видеоматериалы, презентации по проекту </w:t>
            </w: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D19A9"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1</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Лабораторный комплекс «Энзимолюм», состоящий из портативного люминометра и реагента для проведения экспресс-биотестирования</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Серийное производство реагента для биотестирования, подготовка к серийному производству портативного люминометра</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pStyle w:val="a3"/>
              <w:ind w:left="33"/>
              <w:jc w:val="left"/>
              <w:rPr>
                <w:rFonts w:ascii="Times New Roman" w:hAnsi="Times New Roman"/>
                <w:sz w:val="24"/>
                <w:szCs w:val="24"/>
              </w:rPr>
            </w:pPr>
            <w:r w:rsidRPr="00FE226C">
              <w:rPr>
                <w:rFonts w:ascii="Times New Roman" w:hAnsi="Times New Roman"/>
                <w:sz w:val="24"/>
                <w:szCs w:val="24"/>
              </w:rPr>
              <w:t>Реагент «Энзимолюм» позволяет проводить одно измерение за несколько минут, имеет чувствительность к более чем 20 000 веществ.</w:t>
            </w:r>
          </w:p>
          <w:p w:rsidR="00FE226C" w:rsidRPr="00FE226C" w:rsidRDefault="00FE226C" w:rsidP="00FE226C">
            <w:pPr>
              <w:pStyle w:val="a3"/>
              <w:ind w:left="33"/>
              <w:jc w:val="left"/>
              <w:rPr>
                <w:rFonts w:ascii="Times New Roman" w:hAnsi="Times New Roman"/>
                <w:sz w:val="24"/>
                <w:szCs w:val="24"/>
              </w:rPr>
            </w:pPr>
            <w:r w:rsidRPr="00FE226C">
              <w:rPr>
                <w:rFonts w:ascii="Times New Roman" w:hAnsi="Times New Roman"/>
                <w:sz w:val="24"/>
                <w:szCs w:val="24"/>
              </w:rPr>
              <w:t xml:space="preserve">У люминометра низкая, по сравнению, с аналогами стоимость; Прибор </w:t>
            </w:r>
            <w:r w:rsidRPr="00FE226C">
              <w:rPr>
                <w:rFonts w:ascii="Times New Roman" w:hAnsi="Times New Roman"/>
                <w:sz w:val="24"/>
                <w:szCs w:val="24"/>
              </w:rPr>
              <w:lastRenderedPageBreak/>
              <w:t>имеет компактные размеры, может использоваться в домашних и полевых условиях; Высокая точность измерений и надежность прибора; Сильная команда разработчиков, способная эффективно решать научные, инженерные задачи. Локализация производства составляет 90%.</w:t>
            </w:r>
          </w:p>
          <w:p w:rsidR="00FE226C" w:rsidRPr="00FE226C" w:rsidRDefault="00FE226C" w:rsidP="00FE226C">
            <w:pPr>
              <w:spacing w:after="0" w:line="240" w:lineRule="auto"/>
              <w:rPr>
                <w:rFonts w:ascii="Times New Roman" w:hAnsi="Times New Roman"/>
                <w:sz w:val="24"/>
                <w:szCs w:val="24"/>
              </w:rPr>
            </w:pP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lastRenderedPageBreak/>
              <w:t>1. Кратасюк В.А., Есимбекова Е.Н. Биолюминесцентный биомодуль и способ его приготовления. Заявка на патент РФ № 2009110636 от 23.03.2009.</w:t>
            </w:r>
          </w:p>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 xml:space="preserve">2. Кратасюк В.А., Есимбекова Е.Н. Экспресс-способ биотестирования природных, сточных </w:t>
            </w:r>
            <w:r w:rsidRPr="00FE226C">
              <w:rPr>
                <w:rFonts w:ascii="Times New Roman" w:hAnsi="Times New Roman"/>
                <w:sz w:val="24"/>
                <w:szCs w:val="24"/>
              </w:rPr>
              <w:lastRenderedPageBreak/>
              <w:t>вод и водных растворов. Заявка на патент РФ № 2009113656 от 10.04.2009.</w:t>
            </w:r>
          </w:p>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 xml:space="preserve">3. Технические условия ТУ 2639-001-93879568-2009 на продукцию «Реагент «Энзимолюм», рег. № 003534. </w:t>
            </w:r>
          </w:p>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4. Патент РФ на полезную модель №180961. Люминометр. Зарегистрировано в Государственном реестре полезных моделей РФ 2 июля 2018. Авторы: Денисов И.А., Лукьяненко К.А., Сорокин В.В. Заявка № 2017129045, приоритет полезной модели 14 августа 2017г.</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lastRenderedPageBreak/>
              <w:t>ООО «НПП«Прикладные биосистемы», ФГАОУ ВО «Сибирский федеральный университет»</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 xml:space="preserve">Оюн Альберт Маркович, тел. 8-913-539-95-09, </w:t>
            </w:r>
            <w:r w:rsidRPr="00FE226C">
              <w:rPr>
                <w:rFonts w:ascii="Times New Roman" w:hAnsi="Times New Roman"/>
                <w:sz w:val="24"/>
                <w:szCs w:val="24"/>
                <w:lang w:val="en-US"/>
              </w:rPr>
              <w:t>e</w:t>
            </w:r>
            <w:r w:rsidRPr="00FE226C">
              <w:rPr>
                <w:rFonts w:ascii="Times New Roman" w:hAnsi="Times New Roman"/>
                <w:sz w:val="24"/>
                <w:szCs w:val="24"/>
              </w:rPr>
              <w:t>-</w:t>
            </w:r>
            <w:r w:rsidRPr="00FE226C">
              <w:rPr>
                <w:rFonts w:ascii="Times New Roman" w:hAnsi="Times New Roman"/>
                <w:sz w:val="24"/>
                <w:szCs w:val="24"/>
                <w:lang w:val="en-US"/>
              </w:rPr>
              <w:t>mail</w:t>
            </w:r>
            <w:r w:rsidRPr="00FE226C">
              <w:rPr>
                <w:rFonts w:ascii="Times New Roman" w:hAnsi="Times New Roman"/>
                <w:sz w:val="24"/>
                <w:szCs w:val="24"/>
              </w:rPr>
              <w:t xml:space="preserve">: </w:t>
            </w:r>
            <w:r w:rsidRPr="00FE226C">
              <w:rPr>
                <w:rFonts w:ascii="Times New Roman" w:hAnsi="Times New Roman"/>
                <w:sz w:val="24"/>
                <w:szCs w:val="24"/>
                <w:lang w:val="en-US"/>
              </w:rPr>
              <w:t>riwood</w:t>
            </w:r>
            <w:r w:rsidRPr="00FE226C">
              <w:rPr>
                <w:rFonts w:ascii="Times New Roman" w:hAnsi="Times New Roman"/>
                <w:sz w:val="24"/>
                <w:szCs w:val="24"/>
              </w:rPr>
              <w:t>@</w:t>
            </w:r>
            <w:r w:rsidRPr="00FE226C">
              <w:rPr>
                <w:rFonts w:ascii="Times New Roman" w:hAnsi="Times New Roman"/>
                <w:sz w:val="24"/>
                <w:szCs w:val="24"/>
                <w:lang w:val="en-US"/>
              </w:rPr>
              <w:t>mail</w:t>
            </w:r>
            <w:r w:rsidRPr="00FE226C">
              <w:rPr>
                <w:rFonts w:ascii="Times New Roman" w:hAnsi="Times New Roman"/>
                <w:sz w:val="24"/>
                <w:szCs w:val="24"/>
              </w:rPr>
              <w:t>.</w:t>
            </w:r>
            <w:r w:rsidRPr="00FE226C">
              <w:rPr>
                <w:rFonts w:ascii="Times New Roman" w:hAnsi="Times New Roman"/>
                <w:sz w:val="24"/>
                <w:szCs w:val="24"/>
                <w:lang w:val="en-US"/>
              </w:rPr>
              <w:t>ru</w:t>
            </w: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http://structure.sfu-kras.ru/files/structure/daydzhest2018_0.pdf    (стр. 4)</w:t>
            </w:r>
          </w:p>
          <w:p w:rsidR="00FE226C" w:rsidRPr="00FE226C" w:rsidRDefault="00FE226C" w:rsidP="00FE226C">
            <w:pPr>
              <w:spacing w:after="0" w:line="240" w:lineRule="auto"/>
              <w:rPr>
                <w:rFonts w:ascii="Times New Roman" w:hAnsi="Times New Roman"/>
                <w:sz w:val="24"/>
                <w:szCs w:val="24"/>
              </w:rPr>
            </w:pPr>
          </w:p>
          <w:p w:rsidR="00FE226C" w:rsidRPr="00FE226C" w:rsidRDefault="00FE226C" w:rsidP="00FE226C">
            <w:pPr>
              <w:spacing w:after="0" w:line="240" w:lineRule="auto"/>
              <w:rPr>
                <w:rFonts w:ascii="Times New Roman" w:hAnsi="Times New Roman"/>
                <w:sz w:val="24"/>
                <w:szCs w:val="24"/>
                <w:lang w:val="en-US"/>
              </w:rPr>
            </w:pPr>
            <w:r w:rsidRPr="00FE226C">
              <w:rPr>
                <w:rFonts w:ascii="Times New Roman" w:hAnsi="Times New Roman"/>
                <w:sz w:val="24"/>
                <w:szCs w:val="24"/>
                <w:lang w:val="en-US"/>
              </w:rPr>
              <w:t>enzymolum.info</w:t>
            </w: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D19A9"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2</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keepNext/>
              <w:keepLines/>
              <w:widowControl w:val="0"/>
              <w:spacing w:after="0" w:line="240" w:lineRule="auto"/>
              <w:outlineLvl w:val="5"/>
              <w:rPr>
                <w:rFonts w:ascii="Times New Roman" w:hAnsi="Times New Roman"/>
                <w:sz w:val="24"/>
                <w:szCs w:val="24"/>
              </w:rPr>
            </w:pPr>
            <w:r w:rsidRPr="00FE226C">
              <w:rPr>
                <w:rFonts w:ascii="Times New Roman" w:hAnsi="Times New Roman"/>
                <w:sz w:val="24"/>
                <w:szCs w:val="24"/>
              </w:rPr>
              <w:t>«</w:t>
            </w:r>
            <w:r w:rsidRPr="00FE226C">
              <w:rPr>
                <w:rFonts w:ascii="Times New Roman" w:hAnsi="Times New Roman"/>
                <w:sz w:val="24"/>
                <w:szCs w:val="24"/>
                <w:lang w:val="en-US"/>
              </w:rPr>
              <w:t>P</w:t>
            </w:r>
            <w:r w:rsidRPr="00FE226C">
              <w:rPr>
                <w:rFonts w:ascii="Times New Roman" w:hAnsi="Times New Roman"/>
                <w:sz w:val="24"/>
                <w:szCs w:val="24"/>
              </w:rPr>
              <w:t>-</w:t>
            </w:r>
            <w:r w:rsidRPr="00FE226C">
              <w:rPr>
                <w:rFonts w:ascii="Times New Roman" w:hAnsi="Times New Roman"/>
                <w:sz w:val="24"/>
                <w:szCs w:val="24"/>
                <w:lang w:val="en-US"/>
              </w:rPr>
              <w:t>Casing</w:t>
            </w:r>
            <w:r w:rsidRPr="00FE226C">
              <w:rPr>
                <w:rFonts w:ascii="Times New Roman" w:hAnsi="Times New Roman"/>
                <w:sz w:val="24"/>
                <w:szCs w:val="24"/>
              </w:rPr>
              <w:t>» Скважинное термоэлектрическое техническое средство</w:t>
            </w:r>
          </w:p>
          <w:p w:rsidR="00FE226C" w:rsidRPr="00FE226C" w:rsidRDefault="00FE226C" w:rsidP="00FE226C">
            <w:pPr>
              <w:spacing w:after="0" w:line="240" w:lineRule="auto"/>
              <w:rPr>
                <w:rFonts w:ascii="Times New Roman" w:hAnsi="Times New Roman"/>
                <w:sz w:val="24"/>
                <w:szCs w:val="24"/>
              </w:rPr>
            </w:pP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Опытный образец</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pStyle w:val="a3"/>
              <w:widowControl w:val="0"/>
              <w:tabs>
                <w:tab w:val="left" w:pos="993"/>
              </w:tabs>
              <w:ind w:left="34"/>
              <w:jc w:val="left"/>
              <w:rPr>
                <w:rFonts w:ascii="Times New Roman" w:eastAsia="Franklin Gothic Book" w:hAnsi="Times New Roman"/>
                <w:color w:val="000000"/>
                <w:sz w:val="24"/>
                <w:szCs w:val="24"/>
                <w:lang w:bidi="ru-RU"/>
              </w:rPr>
            </w:pPr>
            <w:r w:rsidRPr="00FE226C">
              <w:rPr>
                <w:rFonts w:ascii="Times New Roman" w:eastAsia="Franklin Gothic Book" w:hAnsi="Times New Roman"/>
                <w:color w:val="000000"/>
                <w:sz w:val="24"/>
                <w:szCs w:val="24"/>
                <w:lang w:bidi="ru-RU"/>
              </w:rPr>
              <w:t>Возможность управлять температурой внутри скважины; одновременно охлаждать и нагревать, особенно актуально для скважин, которые эксплуатируются в районах с многолетнемёрзлыми породами; локальная установка технического средства, где требуется охлаждение или нагревание</w:t>
            </w:r>
          </w:p>
          <w:p w:rsidR="00FE226C" w:rsidRPr="00FE226C" w:rsidRDefault="00FE226C" w:rsidP="00FE226C">
            <w:pPr>
              <w:spacing w:after="0" w:line="240" w:lineRule="auto"/>
              <w:rPr>
                <w:rFonts w:ascii="Times New Roman" w:hAnsi="Times New Roman"/>
                <w:sz w:val="24"/>
                <w:szCs w:val="24"/>
              </w:rPr>
            </w:pP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pStyle w:val="a3"/>
              <w:numPr>
                <w:ilvl w:val="0"/>
                <w:numId w:val="5"/>
              </w:numPr>
              <w:tabs>
                <w:tab w:val="left" w:pos="0"/>
                <w:tab w:val="left" w:pos="142"/>
                <w:tab w:val="left" w:pos="284"/>
                <w:tab w:val="left" w:pos="709"/>
                <w:tab w:val="left" w:pos="993"/>
              </w:tabs>
              <w:autoSpaceDE w:val="0"/>
              <w:autoSpaceDN w:val="0"/>
              <w:adjustRightInd w:val="0"/>
              <w:ind w:left="0" w:firstLine="0"/>
              <w:jc w:val="left"/>
              <w:rPr>
                <w:rFonts w:ascii="Times New Roman" w:eastAsia="Arial Unicode MS" w:hAnsi="Times New Roman"/>
                <w:bCs/>
                <w:spacing w:val="-6"/>
                <w:sz w:val="24"/>
                <w:szCs w:val="24"/>
              </w:rPr>
            </w:pPr>
            <w:r w:rsidRPr="00FE226C">
              <w:rPr>
                <w:rFonts w:ascii="Times New Roman" w:hAnsi="Times New Roman"/>
                <w:spacing w:val="-6"/>
                <w:sz w:val="24"/>
                <w:szCs w:val="24"/>
              </w:rPr>
              <w:t xml:space="preserve">Пат. № 2500880 Российская Федерация, МПК E21B36/00. </w:t>
            </w:r>
            <w:r w:rsidRPr="00FE226C">
              <w:rPr>
                <w:rFonts w:ascii="Times New Roman" w:hAnsi="Times New Roman"/>
                <w:bCs/>
                <w:spacing w:val="-6"/>
                <w:sz w:val="24"/>
                <w:szCs w:val="24"/>
              </w:rPr>
              <w:t>Устройство для теплоизоляции скважины в многолетнемерзлых породах / Павлова П. Л., Колосов В. Н., Бирих Р. А., Лунев А. С. №2012125732;</w:t>
            </w:r>
            <w:r w:rsidRPr="00FE226C">
              <w:rPr>
                <w:rFonts w:ascii="Times New Roman" w:hAnsi="Times New Roman"/>
                <w:spacing w:val="-6"/>
                <w:sz w:val="24"/>
                <w:szCs w:val="24"/>
              </w:rPr>
              <w:t>заявл. 19.06.12; опубл. 10.12.13.</w:t>
            </w:r>
          </w:p>
          <w:p w:rsidR="00FE226C" w:rsidRPr="00FE226C" w:rsidRDefault="00FE226C" w:rsidP="00FE226C">
            <w:pPr>
              <w:pStyle w:val="a3"/>
              <w:numPr>
                <w:ilvl w:val="0"/>
                <w:numId w:val="5"/>
              </w:numPr>
              <w:tabs>
                <w:tab w:val="left" w:pos="0"/>
                <w:tab w:val="left" w:pos="142"/>
                <w:tab w:val="left" w:pos="284"/>
                <w:tab w:val="left" w:pos="993"/>
              </w:tabs>
              <w:autoSpaceDE w:val="0"/>
              <w:autoSpaceDN w:val="0"/>
              <w:adjustRightInd w:val="0"/>
              <w:ind w:left="0" w:firstLine="0"/>
              <w:jc w:val="left"/>
              <w:rPr>
                <w:rFonts w:ascii="Times New Roman" w:eastAsia="Arial Unicode MS" w:hAnsi="Times New Roman"/>
                <w:bCs/>
                <w:spacing w:val="-6"/>
                <w:sz w:val="24"/>
                <w:szCs w:val="24"/>
              </w:rPr>
            </w:pPr>
            <w:r w:rsidRPr="00FE226C">
              <w:rPr>
                <w:rFonts w:ascii="Times New Roman" w:hAnsi="Times New Roman"/>
                <w:spacing w:val="-6"/>
                <w:sz w:val="24"/>
                <w:szCs w:val="24"/>
              </w:rPr>
              <w:t xml:space="preserve">Пат. № 2625830 Российская Федерация, МПК E21B36/00. </w:t>
            </w:r>
            <w:r w:rsidRPr="00FE226C">
              <w:rPr>
                <w:rFonts w:ascii="Times New Roman" w:hAnsi="Times New Roman"/>
                <w:bCs/>
                <w:spacing w:val="-6"/>
                <w:sz w:val="24"/>
                <w:szCs w:val="24"/>
              </w:rPr>
              <w:t xml:space="preserve">Устройство для термоизоляции скважин в многолетнемёрзлых породах / Павлова П. Л., Кондрашов П. М. №2016115259; </w:t>
            </w:r>
            <w:r w:rsidRPr="00FE226C">
              <w:rPr>
                <w:rFonts w:ascii="Times New Roman" w:hAnsi="Times New Roman"/>
                <w:spacing w:val="-6"/>
                <w:sz w:val="24"/>
                <w:szCs w:val="24"/>
              </w:rPr>
              <w:t>заявл. 19.04.16; опубл. 19.07.17.</w:t>
            </w:r>
          </w:p>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bCs/>
                <w:spacing w:val="-6"/>
                <w:sz w:val="24"/>
                <w:szCs w:val="24"/>
              </w:rPr>
              <w:t xml:space="preserve">Пат. № 2655263 Российская Федерация, </w:t>
            </w:r>
            <w:r w:rsidRPr="00FE226C">
              <w:rPr>
                <w:rFonts w:ascii="Times New Roman" w:hAnsi="Times New Roman"/>
                <w:spacing w:val="-6"/>
                <w:sz w:val="24"/>
                <w:szCs w:val="24"/>
              </w:rPr>
              <w:t xml:space="preserve">МПК E21B36/00. </w:t>
            </w:r>
            <w:r w:rsidRPr="00FE226C">
              <w:rPr>
                <w:rFonts w:ascii="Times New Roman" w:hAnsi="Times New Roman"/>
                <w:bCs/>
                <w:spacing w:val="-6"/>
                <w:sz w:val="24"/>
                <w:szCs w:val="24"/>
              </w:rPr>
              <w:t xml:space="preserve">Теплоизолированная </w:t>
            </w:r>
            <w:r w:rsidRPr="00FE226C">
              <w:rPr>
                <w:rFonts w:ascii="Times New Roman" w:hAnsi="Times New Roman"/>
                <w:bCs/>
                <w:spacing w:val="-6"/>
                <w:sz w:val="24"/>
                <w:szCs w:val="24"/>
              </w:rPr>
              <w:lastRenderedPageBreak/>
              <w:t xml:space="preserve">колонна / </w:t>
            </w:r>
            <w:r w:rsidRPr="00FE226C">
              <w:rPr>
                <w:rFonts w:ascii="Times New Roman" w:hAnsi="Times New Roman"/>
                <w:spacing w:val="-6"/>
                <w:sz w:val="24"/>
                <w:szCs w:val="24"/>
              </w:rPr>
              <w:t xml:space="preserve">Павлова П. Л., Кондрашов П. М. </w:t>
            </w:r>
            <w:r w:rsidRPr="00FE226C">
              <w:rPr>
                <w:rFonts w:ascii="Times New Roman" w:hAnsi="Times New Roman"/>
                <w:bCs/>
                <w:spacing w:val="-6"/>
                <w:sz w:val="24"/>
                <w:szCs w:val="24"/>
              </w:rPr>
              <w:t>Заявка № 2017124772</w:t>
            </w:r>
            <w:r w:rsidRPr="00FE226C">
              <w:rPr>
                <w:rFonts w:ascii="Times New Roman" w:hAnsi="Times New Roman"/>
                <w:spacing w:val="-6"/>
                <w:sz w:val="24"/>
                <w:szCs w:val="24"/>
              </w:rPr>
              <w:t>;</w:t>
            </w:r>
            <w:r w:rsidRPr="00FE226C">
              <w:rPr>
                <w:rFonts w:ascii="Times New Roman" w:hAnsi="Times New Roman"/>
                <w:bCs/>
                <w:spacing w:val="-6"/>
                <w:sz w:val="24"/>
                <w:szCs w:val="24"/>
              </w:rPr>
              <w:t xml:space="preserve"> заявл. 11.07.2017.</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lastRenderedPageBreak/>
              <w:t>ФГАОУ ВО «Сибирский федеральный университет», Институт нефти и газа</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 xml:space="preserve">Павлова Прасковья Леонидовна, тел. 8-983-294-48-65, </w:t>
            </w:r>
            <w:r w:rsidRPr="00FE226C">
              <w:rPr>
                <w:rFonts w:ascii="Times New Roman" w:hAnsi="Times New Roman"/>
                <w:sz w:val="24"/>
                <w:szCs w:val="24"/>
                <w:lang w:val="en-US"/>
              </w:rPr>
              <w:t>e</w:t>
            </w:r>
            <w:r w:rsidRPr="00FE226C">
              <w:rPr>
                <w:rFonts w:ascii="Times New Roman" w:hAnsi="Times New Roman"/>
                <w:sz w:val="24"/>
                <w:szCs w:val="24"/>
              </w:rPr>
              <w:t>-</w:t>
            </w:r>
            <w:r w:rsidRPr="00FE226C">
              <w:rPr>
                <w:rFonts w:ascii="Times New Roman" w:hAnsi="Times New Roman"/>
                <w:sz w:val="24"/>
                <w:szCs w:val="24"/>
                <w:lang w:val="en-US"/>
              </w:rPr>
              <w:t>mail</w:t>
            </w:r>
            <w:r w:rsidRPr="00FE226C">
              <w:rPr>
                <w:rFonts w:ascii="Times New Roman" w:hAnsi="Times New Roman"/>
                <w:sz w:val="24"/>
                <w:szCs w:val="24"/>
              </w:rPr>
              <w:t xml:space="preserve">: </w:t>
            </w:r>
            <w:r w:rsidRPr="00FE226C">
              <w:rPr>
                <w:rFonts w:ascii="Times New Roman" w:hAnsi="Times New Roman"/>
                <w:sz w:val="24"/>
                <w:szCs w:val="24"/>
                <w:lang w:val="en-US"/>
              </w:rPr>
              <w:t>praskovya</w:t>
            </w:r>
            <w:r w:rsidRPr="00FE226C">
              <w:rPr>
                <w:rFonts w:ascii="Times New Roman" w:hAnsi="Times New Roman"/>
                <w:sz w:val="24"/>
                <w:szCs w:val="24"/>
              </w:rPr>
              <w:t>2611@</w:t>
            </w:r>
            <w:r w:rsidRPr="00FE226C">
              <w:rPr>
                <w:rFonts w:ascii="Times New Roman" w:hAnsi="Times New Roman"/>
                <w:sz w:val="24"/>
                <w:szCs w:val="24"/>
                <w:lang w:val="en-US"/>
              </w:rPr>
              <w:t>yandex</w:t>
            </w:r>
            <w:r w:rsidRPr="00FE226C">
              <w:rPr>
                <w:rFonts w:ascii="Times New Roman" w:hAnsi="Times New Roman"/>
                <w:sz w:val="24"/>
                <w:szCs w:val="24"/>
              </w:rPr>
              <w:t>.</w:t>
            </w:r>
            <w:r w:rsidRPr="00FE226C">
              <w:rPr>
                <w:rFonts w:ascii="Times New Roman" w:hAnsi="Times New Roman"/>
                <w:sz w:val="24"/>
                <w:szCs w:val="24"/>
                <w:lang w:val="en-US"/>
              </w:rPr>
              <w:t>ru</w:t>
            </w:r>
            <w:r w:rsidRPr="00FE226C">
              <w:rPr>
                <w:rFonts w:ascii="Times New Roman" w:hAnsi="Times New Roman"/>
                <w:sz w:val="24"/>
                <w:szCs w:val="24"/>
              </w:rPr>
              <w:t xml:space="preserve"> </w:t>
            </w: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http://structure.sfu-kras.ru/files/structure/daydzhest2018_0.pdf (стр. 12)</w:t>
            </w: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D19A9"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3</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Полимеры широкого применения</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НИОКР</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Высокая экологичность: конечный продукт биораспада полимеров - СО</w:t>
            </w:r>
            <w:r w:rsidRPr="00FE226C">
              <w:rPr>
                <w:rFonts w:ascii="Times New Roman" w:hAnsi="Times New Roman"/>
                <w:sz w:val="24"/>
                <w:szCs w:val="24"/>
                <w:vertAlign w:val="subscript"/>
              </w:rPr>
              <w:t>2</w:t>
            </w:r>
            <w:r w:rsidRPr="00FE226C">
              <w:rPr>
                <w:rFonts w:ascii="Times New Roman" w:hAnsi="Times New Roman"/>
                <w:sz w:val="24"/>
                <w:szCs w:val="24"/>
              </w:rPr>
              <w:t xml:space="preserve"> и вода;</w:t>
            </w:r>
          </w:p>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Контролируемая биоразрушаемость в организме, что не требует хирургического удаления имплантанта;</w:t>
            </w:r>
          </w:p>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Абсолютная биосовместимость: мономеры входящие в состав класса полимеров - масляная кислота;</w:t>
            </w:r>
          </w:p>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Вариабельные свойства полимера позволяют использовать продукт в биомедицине.</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ООО «Биопласт», ФГАОУ ВО «Сибирский федеральный университет»</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 xml:space="preserve">Шумилова Анна Алексеевна, тел. 8-923-341-86-36, </w:t>
            </w:r>
            <w:r w:rsidRPr="00FE226C">
              <w:rPr>
                <w:rFonts w:ascii="Times New Roman" w:hAnsi="Times New Roman"/>
                <w:sz w:val="24"/>
                <w:szCs w:val="24"/>
                <w:lang w:val="en-US"/>
              </w:rPr>
              <w:t>e</w:t>
            </w:r>
            <w:r w:rsidRPr="00FE226C">
              <w:rPr>
                <w:rFonts w:ascii="Times New Roman" w:hAnsi="Times New Roman"/>
                <w:sz w:val="24"/>
                <w:szCs w:val="24"/>
              </w:rPr>
              <w:t>-</w:t>
            </w:r>
            <w:r w:rsidRPr="00FE226C">
              <w:rPr>
                <w:rFonts w:ascii="Times New Roman" w:hAnsi="Times New Roman"/>
                <w:sz w:val="24"/>
                <w:szCs w:val="24"/>
                <w:lang w:val="en-US"/>
              </w:rPr>
              <w:t>mail</w:t>
            </w:r>
            <w:r w:rsidRPr="00FE226C">
              <w:rPr>
                <w:rFonts w:ascii="Times New Roman" w:hAnsi="Times New Roman"/>
                <w:sz w:val="24"/>
                <w:szCs w:val="24"/>
              </w:rPr>
              <w:t xml:space="preserve">: </w:t>
            </w:r>
            <w:r w:rsidRPr="00FE226C">
              <w:rPr>
                <w:rFonts w:ascii="Times New Roman" w:hAnsi="Times New Roman"/>
                <w:sz w:val="24"/>
                <w:szCs w:val="24"/>
                <w:lang w:val="en-US"/>
              </w:rPr>
              <w:t>shumilova</w:t>
            </w:r>
            <w:r w:rsidRPr="00FE226C">
              <w:rPr>
                <w:rFonts w:ascii="Times New Roman" w:hAnsi="Times New Roman"/>
                <w:sz w:val="24"/>
                <w:szCs w:val="24"/>
              </w:rPr>
              <w:t>.</w:t>
            </w:r>
            <w:r w:rsidRPr="00FE226C">
              <w:rPr>
                <w:rFonts w:ascii="Times New Roman" w:hAnsi="Times New Roman"/>
                <w:sz w:val="24"/>
                <w:szCs w:val="24"/>
                <w:lang w:val="en-US"/>
              </w:rPr>
              <w:t>ann</w:t>
            </w:r>
            <w:r w:rsidRPr="00FE226C">
              <w:rPr>
                <w:rFonts w:ascii="Times New Roman" w:hAnsi="Times New Roman"/>
                <w:sz w:val="24"/>
                <w:szCs w:val="24"/>
              </w:rPr>
              <w:t>@mail.ru</w:t>
            </w: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http://structure.sfu-kras.ru/files/structure/daydzhest2018_0.pdf    (стр. 16)</w:t>
            </w: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D19A9"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4</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Лаборатория для биотестирования вод</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Серийное производство</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 xml:space="preserve">Комплект приборов «Лаборатория для биотестирования вод» сокращает время проведения биотеста, уменьшает расходы на </w:t>
            </w:r>
            <w:r w:rsidRPr="00FE226C">
              <w:rPr>
                <w:rFonts w:ascii="Times New Roman" w:hAnsi="Times New Roman"/>
                <w:sz w:val="24"/>
                <w:szCs w:val="24"/>
              </w:rPr>
              <w:lastRenderedPageBreak/>
              <w:t>проведение этих тестов и позволяет более оперативно реагировать на загрязнения окружающей среды.</w:t>
            </w:r>
          </w:p>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Тщательно проработанные принципы построения приборов и понимание биологических процессов позволяют повысить точность и воспроизводимость результатов биотестирования.</w:t>
            </w:r>
          </w:p>
          <w:p w:rsidR="00FE226C" w:rsidRPr="00FE226C" w:rsidRDefault="00FE226C" w:rsidP="00FE226C">
            <w:pPr>
              <w:spacing w:after="0" w:line="240" w:lineRule="auto"/>
              <w:rPr>
                <w:rFonts w:ascii="Times New Roman" w:hAnsi="Times New Roman"/>
                <w:sz w:val="24"/>
                <w:szCs w:val="24"/>
              </w:rPr>
            </w:pP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ООО «СФУ-Система», ФГАОУ ВО «Сибирский федеральный университет»</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 xml:space="preserve">Григорьев Юрий Сергеевич, тел. 8-913-562-91-61, </w:t>
            </w:r>
            <w:r w:rsidRPr="00FE226C">
              <w:rPr>
                <w:rFonts w:ascii="Times New Roman" w:hAnsi="Times New Roman"/>
                <w:sz w:val="24"/>
                <w:szCs w:val="24"/>
                <w:lang w:val="en-US"/>
              </w:rPr>
              <w:t>e</w:t>
            </w:r>
            <w:r w:rsidRPr="00FE226C">
              <w:rPr>
                <w:rFonts w:ascii="Times New Roman" w:hAnsi="Times New Roman"/>
                <w:sz w:val="24"/>
                <w:szCs w:val="24"/>
              </w:rPr>
              <w:t>-</w:t>
            </w:r>
            <w:r w:rsidRPr="00FE226C">
              <w:rPr>
                <w:rFonts w:ascii="Times New Roman" w:hAnsi="Times New Roman"/>
                <w:sz w:val="24"/>
                <w:szCs w:val="24"/>
                <w:lang w:val="en-US"/>
              </w:rPr>
              <w:t>mail</w:t>
            </w:r>
            <w:r w:rsidRPr="00FE226C">
              <w:rPr>
                <w:rFonts w:ascii="Times New Roman" w:hAnsi="Times New Roman"/>
                <w:sz w:val="24"/>
                <w:szCs w:val="24"/>
              </w:rPr>
              <w:t xml:space="preserve">: </w:t>
            </w:r>
            <w:r w:rsidRPr="00FE226C">
              <w:rPr>
                <w:rFonts w:ascii="Times New Roman" w:hAnsi="Times New Roman"/>
                <w:sz w:val="24"/>
                <w:szCs w:val="24"/>
              </w:rPr>
              <w:lastRenderedPageBreak/>
              <w:t>gr2897@gmail.com</w:t>
            </w: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lastRenderedPageBreak/>
              <w:t>http://structure.sfu-kras.ru/files/structure/daydzhest2018_0.pdf    (стр. 20)</w:t>
            </w: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D19A9"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5</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Аддитивная печать регенеративных костных имплантатов из полимеров «Биопластотан»</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НИОКР</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widowControl w:val="0"/>
              <w:spacing w:after="0" w:line="240" w:lineRule="auto"/>
              <w:ind w:firstLine="34"/>
              <w:rPr>
                <w:rFonts w:ascii="Times New Roman" w:eastAsia="Franklin Gothic Book" w:hAnsi="Times New Roman"/>
                <w:color w:val="000000"/>
                <w:sz w:val="24"/>
                <w:szCs w:val="24"/>
                <w:lang w:bidi="ru-RU"/>
              </w:rPr>
            </w:pPr>
            <w:r w:rsidRPr="00FE226C">
              <w:rPr>
                <w:rFonts w:ascii="Times New Roman" w:eastAsia="Franklin Gothic Book" w:hAnsi="Times New Roman"/>
                <w:color w:val="000000"/>
                <w:sz w:val="24"/>
                <w:szCs w:val="24"/>
                <w:lang w:bidi="ru-RU"/>
              </w:rPr>
              <w:t xml:space="preserve">Аналогами технологии являются используемые имплантаты. Качественным/ключевым преимуществом является регенерация костного органа по «полимерному макету», при этом по истечению срока регенерации, не оставляя следов имплантата и переход к полностью </w:t>
            </w:r>
            <w:r w:rsidRPr="00FE226C">
              <w:rPr>
                <w:rFonts w:ascii="Times New Roman" w:eastAsia="Franklin Gothic Book" w:hAnsi="Times New Roman"/>
                <w:color w:val="000000"/>
                <w:sz w:val="24"/>
                <w:szCs w:val="24"/>
                <w:lang w:bidi="ru-RU"/>
              </w:rPr>
              <w:lastRenderedPageBreak/>
              <w:t>персонифицированной медицине (имплантат создаётся по КТ снимку пациента)</w:t>
            </w:r>
          </w:p>
          <w:p w:rsidR="00FE226C" w:rsidRPr="00FE226C" w:rsidRDefault="00FE226C" w:rsidP="00FE226C">
            <w:pPr>
              <w:spacing w:after="0" w:line="240" w:lineRule="auto"/>
              <w:rPr>
                <w:rFonts w:ascii="Times New Roman" w:hAnsi="Times New Roman"/>
                <w:sz w:val="24"/>
                <w:szCs w:val="24"/>
              </w:rPr>
            </w:pP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lastRenderedPageBreak/>
              <w:t>Патент РФ №2565819 «Способ получения сополимера 3-гидроксибутирата, 3-гидроксигексаноата» по заявке № 2014154471, приоритет от 30.12.2014.</w:t>
            </w:r>
          </w:p>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Патент РФ №2565815 «Способ получения сополимера 3-гидроксибутирата, 3-</w:t>
            </w:r>
            <w:r w:rsidRPr="00FE226C">
              <w:rPr>
                <w:rFonts w:ascii="Times New Roman" w:hAnsi="Times New Roman"/>
                <w:sz w:val="24"/>
                <w:szCs w:val="24"/>
              </w:rPr>
              <w:lastRenderedPageBreak/>
              <w:t>гидроксивалерата и 4-гидроксибутирата» по заявке № 2014154471, приоритет от 30.12.2014.</w:t>
            </w:r>
          </w:p>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Патент РФ №2568605 «Штамм бактерий Komagataeibacter xylinus - продуцент бактериальной целлюлозы» по заявке № 2014150288, приоритет от 11.12.2014.</w:t>
            </w:r>
          </w:p>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Патент РФ № 2436595 «Хирургическое волокно, способ его получения и изделия из него» по заявке № 2010120922, приоритет от 24.05.2010.</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lastRenderedPageBreak/>
              <w:t>ООО «Биопласт», ФГАОУ ВО «Сибирский федеральный университет»</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 xml:space="preserve">Кистерский Кирилл Андреевич, тел. </w:t>
            </w:r>
            <w:r w:rsidRPr="00FE226C">
              <w:rPr>
                <w:rFonts w:ascii="Times New Roman" w:hAnsi="Times New Roman"/>
                <w:bCs/>
                <w:color w:val="000000"/>
                <w:sz w:val="24"/>
                <w:szCs w:val="24"/>
                <w:lang w:bidi="ru-RU"/>
              </w:rPr>
              <w:t>8-908-210-74-54</w:t>
            </w:r>
            <w:r w:rsidRPr="00FE226C">
              <w:rPr>
                <w:rFonts w:ascii="Times New Roman" w:hAnsi="Times New Roman"/>
                <w:sz w:val="24"/>
                <w:szCs w:val="24"/>
              </w:rPr>
              <w:t xml:space="preserve"> </w:t>
            </w:r>
            <w:r w:rsidRPr="00FE226C">
              <w:rPr>
                <w:rFonts w:ascii="Times New Roman" w:hAnsi="Times New Roman"/>
                <w:sz w:val="24"/>
                <w:szCs w:val="24"/>
                <w:lang w:val="en-US"/>
              </w:rPr>
              <w:t>e</w:t>
            </w:r>
            <w:r w:rsidRPr="00FE226C">
              <w:rPr>
                <w:rFonts w:ascii="Times New Roman" w:hAnsi="Times New Roman"/>
                <w:sz w:val="24"/>
                <w:szCs w:val="24"/>
              </w:rPr>
              <w:t>-</w:t>
            </w:r>
            <w:r w:rsidRPr="00FE226C">
              <w:rPr>
                <w:rFonts w:ascii="Times New Roman" w:hAnsi="Times New Roman"/>
                <w:sz w:val="24"/>
                <w:szCs w:val="24"/>
                <w:lang w:val="en-US"/>
              </w:rPr>
              <w:t>mail</w:t>
            </w:r>
            <w:r w:rsidRPr="00FE226C">
              <w:rPr>
                <w:rFonts w:ascii="Times New Roman" w:hAnsi="Times New Roman"/>
                <w:sz w:val="24"/>
                <w:szCs w:val="24"/>
              </w:rPr>
              <w:t>: kisterski@yandex.ru</w:t>
            </w:r>
          </w:p>
          <w:p w:rsidR="00FE226C" w:rsidRPr="00FE226C" w:rsidRDefault="00FE226C" w:rsidP="00FE226C">
            <w:pPr>
              <w:spacing w:after="0" w:line="240" w:lineRule="auto"/>
              <w:rPr>
                <w:rFonts w:ascii="Times New Roman" w:hAnsi="Times New Roman"/>
                <w:sz w:val="24"/>
                <w:szCs w:val="24"/>
              </w:rPr>
            </w:pP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http://structure.sfu-kras.ru/files/structure/daydzhest2018_0.pdf    (стр. 28)</w:t>
            </w: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D19A9"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6</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Учебно-лабораторный комплекс для изучения электротехни</w:t>
            </w:r>
            <w:r w:rsidR="00E22D3B">
              <w:rPr>
                <w:rFonts w:ascii="Times New Roman" w:hAnsi="Times New Roman"/>
                <w:sz w:val="24"/>
                <w:szCs w:val="24"/>
              </w:rPr>
              <w:t>-</w:t>
            </w:r>
            <w:r w:rsidRPr="00FE226C">
              <w:rPr>
                <w:rFonts w:ascii="Times New Roman" w:hAnsi="Times New Roman"/>
                <w:sz w:val="24"/>
                <w:szCs w:val="24"/>
              </w:rPr>
              <w:t>ческих дисциплин</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Серийное производство</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pStyle w:val="a3"/>
              <w:widowControl w:val="0"/>
              <w:ind w:left="0"/>
              <w:jc w:val="left"/>
              <w:rPr>
                <w:rFonts w:ascii="Times New Roman" w:eastAsia="Franklin Gothic Book" w:hAnsi="Times New Roman"/>
                <w:color w:val="000000"/>
                <w:sz w:val="24"/>
                <w:szCs w:val="24"/>
                <w:lang w:bidi="ru-RU"/>
              </w:rPr>
            </w:pPr>
            <w:r w:rsidRPr="00FE226C">
              <w:rPr>
                <w:rFonts w:ascii="Times New Roman" w:eastAsia="Franklin Gothic Book" w:hAnsi="Times New Roman"/>
                <w:color w:val="000000"/>
                <w:sz w:val="24"/>
                <w:szCs w:val="24"/>
                <w:lang w:bidi="ru-RU"/>
              </w:rPr>
              <w:t>Невысокая стоимость при широких функциональных возможностях;</w:t>
            </w:r>
          </w:p>
          <w:p w:rsidR="00FE226C" w:rsidRPr="00FE226C" w:rsidRDefault="00FE226C" w:rsidP="00FE226C">
            <w:pPr>
              <w:pStyle w:val="a3"/>
              <w:widowControl w:val="0"/>
              <w:ind w:left="34"/>
              <w:jc w:val="left"/>
              <w:rPr>
                <w:rFonts w:ascii="Times New Roman" w:eastAsia="Franklin Gothic Book" w:hAnsi="Times New Roman"/>
                <w:color w:val="000000"/>
                <w:sz w:val="24"/>
                <w:szCs w:val="24"/>
                <w:lang w:bidi="ru-RU"/>
              </w:rPr>
            </w:pPr>
            <w:r w:rsidRPr="00FE226C">
              <w:rPr>
                <w:rFonts w:ascii="Times New Roman" w:eastAsia="Franklin Gothic Book" w:hAnsi="Times New Roman"/>
                <w:color w:val="000000"/>
                <w:sz w:val="24"/>
                <w:szCs w:val="24"/>
                <w:lang w:bidi="ru-RU"/>
              </w:rPr>
              <w:t>Виртуальные измерительные приборы собственной разработки;</w:t>
            </w:r>
          </w:p>
          <w:p w:rsidR="00FE226C" w:rsidRPr="00FE226C" w:rsidRDefault="00FE226C" w:rsidP="00FE226C">
            <w:pPr>
              <w:pStyle w:val="a3"/>
              <w:widowControl w:val="0"/>
              <w:ind w:left="34"/>
              <w:jc w:val="left"/>
              <w:rPr>
                <w:rFonts w:ascii="Times New Roman" w:eastAsia="Franklin Gothic Book" w:hAnsi="Times New Roman"/>
                <w:color w:val="000000"/>
                <w:sz w:val="24"/>
                <w:szCs w:val="24"/>
                <w:lang w:bidi="ru-RU"/>
              </w:rPr>
            </w:pPr>
            <w:r w:rsidRPr="00FE226C">
              <w:rPr>
                <w:rFonts w:ascii="Times New Roman" w:eastAsia="Franklin Gothic Book" w:hAnsi="Times New Roman"/>
                <w:color w:val="000000"/>
                <w:sz w:val="24"/>
                <w:szCs w:val="24"/>
                <w:lang w:bidi="ru-RU"/>
              </w:rPr>
              <w:t xml:space="preserve">Малые габариты и портативность лабораторной </w:t>
            </w:r>
            <w:r w:rsidRPr="00FE226C">
              <w:rPr>
                <w:rFonts w:ascii="Times New Roman" w:eastAsia="Franklin Gothic Book" w:hAnsi="Times New Roman"/>
                <w:color w:val="000000"/>
                <w:sz w:val="24"/>
                <w:szCs w:val="24"/>
                <w:lang w:bidi="ru-RU"/>
              </w:rPr>
              <w:lastRenderedPageBreak/>
              <w:t>станции;</w:t>
            </w:r>
          </w:p>
          <w:p w:rsidR="00FE226C" w:rsidRPr="00FE226C" w:rsidRDefault="00FE226C" w:rsidP="00FE226C">
            <w:pPr>
              <w:pStyle w:val="a3"/>
              <w:widowControl w:val="0"/>
              <w:ind w:left="34"/>
              <w:jc w:val="left"/>
              <w:rPr>
                <w:rFonts w:ascii="Times New Roman" w:eastAsia="Franklin Gothic Book" w:hAnsi="Times New Roman"/>
                <w:color w:val="000000"/>
                <w:sz w:val="24"/>
                <w:szCs w:val="24"/>
                <w:lang w:bidi="ru-RU"/>
              </w:rPr>
            </w:pPr>
            <w:r w:rsidRPr="00FE226C">
              <w:rPr>
                <w:rFonts w:ascii="Times New Roman" w:eastAsia="Franklin Gothic Book" w:hAnsi="Times New Roman"/>
                <w:color w:val="000000"/>
                <w:sz w:val="24"/>
                <w:szCs w:val="24"/>
                <w:lang w:bidi="ru-RU"/>
              </w:rPr>
              <w:t>Простота в использовании, что не приводит студентов в растерянность и не затрудняет процесс проведения работы;</w:t>
            </w:r>
          </w:p>
          <w:p w:rsidR="00FE226C" w:rsidRPr="00FE226C" w:rsidRDefault="00FE226C" w:rsidP="00FE226C">
            <w:pPr>
              <w:pStyle w:val="a3"/>
              <w:widowControl w:val="0"/>
              <w:ind w:left="34"/>
              <w:jc w:val="left"/>
              <w:rPr>
                <w:rFonts w:ascii="Times New Roman" w:eastAsia="Franklin Gothic Book" w:hAnsi="Times New Roman"/>
                <w:color w:val="000000"/>
                <w:sz w:val="24"/>
                <w:szCs w:val="24"/>
                <w:lang w:bidi="ru-RU"/>
              </w:rPr>
            </w:pPr>
            <w:r w:rsidRPr="00FE226C">
              <w:rPr>
                <w:rFonts w:ascii="Times New Roman" w:eastAsia="Franklin Gothic Book" w:hAnsi="Times New Roman"/>
                <w:color w:val="000000"/>
                <w:sz w:val="24"/>
                <w:szCs w:val="24"/>
                <w:lang w:bidi="ru-RU"/>
              </w:rPr>
              <w:t>Отсутствие необходимости во вспомогательных элементах, таких как соединительные провода и компоненты, которые часто перегорают при проведении эксперимента.</w:t>
            </w:r>
          </w:p>
          <w:p w:rsidR="00FE226C" w:rsidRPr="00FE226C" w:rsidRDefault="00FE226C" w:rsidP="00FE226C">
            <w:pPr>
              <w:spacing w:after="0" w:line="240" w:lineRule="auto"/>
              <w:rPr>
                <w:rFonts w:ascii="Times New Roman" w:hAnsi="Times New Roman"/>
                <w:sz w:val="24"/>
                <w:szCs w:val="24"/>
              </w:rPr>
            </w:pP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ind w:left="35"/>
              <w:rPr>
                <w:rStyle w:val="ac"/>
                <w:rFonts w:ascii="Times New Roman" w:hAnsi="Times New Roman"/>
                <w:b w:val="0"/>
                <w:bCs w:val="0"/>
                <w:sz w:val="24"/>
                <w:szCs w:val="24"/>
              </w:rPr>
            </w:pPr>
            <w:r w:rsidRPr="00FE226C">
              <w:rPr>
                <w:rStyle w:val="ac"/>
                <w:rFonts w:ascii="Times New Roman" w:hAnsi="Times New Roman"/>
                <w:b w:val="0"/>
                <w:sz w:val="24"/>
                <w:szCs w:val="24"/>
              </w:rPr>
              <w:lastRenderedPageBreak/>
              <w:t>1. Патент на промышленный образец № 96858 «Лабораторная станция»</w:t>
            </w:r>
          </w:p>
          <w:p w:rsidR="00FE226C" w:rsidRPr="00FE226C" w:rsidRDefault="00FE226C" w:rsidP="00FE226C">
            <w:pPr>
              <w:spacing w:after="0" w:line="240" w:lineRule="auto"/>
              <w:ind w:left="35"/>
              <w:rPr>
                <w:rStyle w:val="ac"/>
                <w:rFonts w:ascii="Times New Roman" w:hAnsi="Times New Roman"/>
                <w:b w:val="0"/>
                <w:bCs w:val="0"/>
                <w:sz w:val="24"/>
                <w:szCs w:val="24"/>
              </w:rPr>
            </w:pPr>
            <w:r w:rsidRPr="00FE226C">
              <w:rPr>
                <w:rStyle w:val="ac"/>
                <w:rFonts w:ascii="Times New Roman" w:hAnsi="Times New Roman"/>
                <w:b w:val="0"/>
                <w:sz w:val="24"/>
                <w:szCs w:val="24"/>
              </w:rPr>
              <w:t>2. Патент на полезную модель № 120536 «Электронная плата»</w:t>
            </w:r>
          </w:p>
          <w:p w:rsidR="00FE226C" w:rsidRPr="00FE226C" w:rsidRDefault="00FE226C" w:rsidP="00FE226C">
            <w:pPr>
              <w:spacing w:after="0" w:line="240" w:lineRule="auto"/>
              <w:ind w:left="35"/>
              <w:rPr>
                <w:rStyle w:val="ac"/>
                <w:rFonts w:ascii="Times New Roman" w:hAnsi="Times New Roman"/>
                <w:b w:val="0"/>
                <w:bCs w:val="0"/>
                <w:sz w:val="24"/>
                <w:szCs w:val="24"/>
              </w:rPr>
            </w:pPr>
            <w:r w:rsidRPr="00FE226C">
              <w:rPr>
                <w:rStyle w:val="ac"/>
                <w:rFonts w:ascii="Times New Roman" w:hAnsi="Times New Roman"/>
                <w:b w:val="0"/>
                <w:sz w:val="24"/>
                <w:szCs w:val="24"/>
              </w:rPr>
              <w:t xml:space="preserve">3. Патент на </w:t>
            </w:r>
            <w:r w:rsidRPr="00FE226C">
              <w:rPr>
                <w:rStyle w:val="ac"/>
                <w:rFonts w:ascii="Times New Roman" w:hAnsi="Times New Roman"/>
                <w:b w:val="0"/>
                <w:sz w:val="24"/>
                <w:szCs w:val="24"/>
              </w:rPr>
              <w:lastRenderedPageBreak/>
              <w:t>промышленный образец № 85811 «Комплект электронных плат»</w:t>
            </w:r>
          </w:p>
          <w:p w:rsidR="00FE226C" w:rsidRPr="00FE226C" w:rsidRDefault="00FE226C" w:rsidP="00FE226C">
            <w:pPr>
              <w:spacing w:after="0" w:line="240" w:lineRule="auto"/>
              <w:rPr>
                <w:rFonts w:ascii="Times New Roman" w:hAnsi="Times New Roman"/>
                <w:sz w:val="24"/>
                <w:szCs w:val="24"/>
              </w:rPr>
            </w:pP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ind w:left="35"/>
              <w:rPr>
                <w:rFonts w:ascii="Times New Roman" w:hAnsi="Times New Roman"/>
                <w:sz w:val="24"/>
                <w:szCs w:val="24"/>
              </w:rPr>
            </w:pPr>
            <w:r w:rsidRPr="00FE226C">
              <w:rPr>
                <w:rFonts w:ascii="Times New Roman" w:hAnsi="Times New Roman"/>
                <w:sz w:val="24"/>
                <w:szCs w:val="24"/>
              </w:rPr>
              <w:lastRenderedPageBreak/>
              <w:t>АО «НПП Радиосвязь», ООО «Глория-Вектор», ФГАОУ ВО «Сибирский федеральный университет»</w:t>
            </w:r>
          </w:p>
          <w:p w:rsidR="00FE226C" w:rsidRPr="00FE226C" w:rsidRDefault="00FE226C" w:rsidP="00FE226C">
            <w:pPr>
              <w:spacing w:after="0" w:line="240" w:lineRule="auto"/>
              <w:rPr>
                <w:rFonts w:ascii="Times New Roman" w:hAnsi="Times New Roman"/>
                <w:sz w:val="24"/>
                <w:szCs w:val="24"/>
              </w:rPr>
            </w:pP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keepNext/>
              <w:keepLines/>
              <w:widowControl w:val="0"/>
              <w:spacing w:after="0" w:line="240" w:lineRule="auto"/>
              <w:outlineLvl w:val="5"/>
              <w:rPr>
                <w:rFonts w:ascii="Times New Roman" w:hAnsi="Times New Roman"/>
                <w:bCs/>
                <w:color w:val="000000"/>
                <w:sz w:val="24"/>
                <w:szCs w:val="24"/>
                <w:lang w:bidi="ru-RU"/>
              </w:rPr>
            </w:pPr>
            <w:r w:rsidRPr="00FE226C">
              <w:rPr>
                <w:rFonts w:ascii="Times New Roman" w:hAnsi="Times New Roman"/>
                <w:sz w:val="24"/>
                <w:szCs w:val="24"/>
              </w:rPr>
              <w:t xml:space="preserve">Винтер Эдуард Робертович, тел. </w:t>
            </w:r>
            <w:r w:rsidRPr="00FE226C">
              <w:rPr>
                <w:rFonts w:ascii="Times New Roman" w:hAnsi="Times New Roman"/>
                <w:bCs/>
                <w:color w:val="000000"/>
                <w:sz w:val="24"/>
                <w:szCs w:val="24"/>
                <w:lang w:bidi="ru-RU"/>
              </w:rPr>
              <w:t xml:space="preserve">8-983-154-31-66, </w:t>
            </w:r>
            <w:r w:rsidRPr="00FE226C">
              <w:rPr>
                <w:rFonts w:ascii="Times New Roman" w:hAnsi="Times New Roman"/>
                <w:bCs/>
                <w:color w:val="000000"/>
                <w:sz w:val="24"/>
                <w:szCs w:val="24"/>
                <w:lang w:val="en-US" w:bidi="ru-RU"/>
              </w:rPr>
              <w:t>e</w:t>
            </w:r>
            <w:r w:rsidRPr="00FE226C">
              <w:rPr>
                <w:rFonts w:ascii="Times New Roman" w:hAnsi="Times New Roman"/>
                <w:bCs/>
                <w:color w:val="000000"/>
                <w:sz w:val="24"/>
                <w:szCs w:val="24"/>
                <w:lang w:bidi="ru-RU"/>
              </w:rPr>
              <w:t>-</w:t>
            </w:r>
            <w:r w:rsidRPr="00FE226C">
              <w:rPr>
                <w:rFonts w:ascii="Times New Roman" w:hAnsi="Times New Roman"/>
                <w:bCs/>
                <w:color w:val="000000"/>
                <w:sz w:val="24"/>
                <w:szCs w:val="24"/>
                <w:lang w:val="en-US" w:bidi="ru-RU"/>
              </w:rPr>
              <w:t>mail</w:t>
            </w:r>
            <w:r w:rsidRPr="00FE226C">
              <w:rPr>
                <w:rFonts w:ascii="Times New Roman" w:hAnsi="Times New Roman"/>
                <w:bCs/>
                <w:color w:val="000000"/>
                <w:sz w:val="24"/>
                <w:szCs w:val="24"/>
                <w:lang w:bidi="ru-RU"/>
              </w:rPr>
              <w:t xml:space="preserve">: </w:t>
            </w:r>
            <w:r w:rsidRPr="00FE226C">
              <w:rPr>
                <w:rFonts w:ascii="Times New Roman" w:hAnsi="Times New Roman"/>
                <w:bCs/>
                <w:color w:val="000000"/>
                <w:sz w:val="24"/>
                <w:szCs w:val="24"/>
                <w:lang w:val="en-US" w:bidi="ru-RU"/>
              </w:rPr>
              <w:t>eduard</w:t>
            </w:r>
            <w:r w:rsidRPr="00FE226C">
              <w:rPr>
                <w:rFonts w:ascii="Times New Roman" w:hAnsi="Times New Roman"/>
                <w:bCs/>
                <w:color w:val="000000"/>
                <w:sz w:val="24"/>
                <w:szCs w:val="24"/>
                <w:lang w:bidi="ru-RU"/>
              </w:rPr>
              <w:t>.</w:t>
            </w:r>
            <w:r w:rsidRPr="00FE226C">
              <w:rPr>
                <w:rFonts w:ascii="Times New Roman" w:hAnsi="Times New Roman"/>
                <w:bCs/>
                <w:color w:val="000000"/>
                <w:sz w:val="24"/>
                <w:szCs w:val="24"/>
                <w:lang w:val="en-US" w:bidi="ru-RU"/>
              </w:rPr>
              <w:t>vinter</w:t>
            </w:r>
            <w:r w:rsidRPr="00FE226C">
              <w:rPr>
                <w:rFonts w:ascii="Times New Roman" w:hAnsi="Times New Roman"/>
                <w:bCs/>
                <w:color w:val="000000"/>
                <w:sz w:val="24"/>
                <w:szCs w:val="24"/>
                <w:lang w:bidi="ru-RU"/>
              </w:rPr>
              <w:t>@</w:t>
            </w:r>
            <w:r w:rsidRPr="00FE226C">
              <w:rPr>
                <w:rFonts w:ascii="Times New Roman" w:hAnsi="Times New Roman"/>
                <w:bCs/>
                <w:color w:val="000000"/>
                <w:sz w:val="24"/>
                <w:szCs w:val="24"/>
                <w:lang w:val="en-US" w:bidi="ru-RU"/>
              </w:rPr>
              <w:t>gmail</w:t>
            </w:r>
            <w:r w:rsidRPr="00FE226C">
              <w:rPr>
                <w:rFonts w:ascii="Times New Roman" w:hAnsi="Times New Roman"/>
                <w:bCs/>
                <w:color w:val="000000"/>
                <w:sz w:val="24"/>
                <w:szCs w:val="24"/>
                <w:lang w:bidi="ru-RU"/>
              </w:rPr>
              <w:t>.</w:t>
            </w:r>
            <w:r w:rsidRPr="00FE226C">
              <w:rPr>
                <w:rFonts w:ascii="Times New Roman" w:hAnsi="Times New Roman"/>
                <w:bCs/>
                <w:color w:val="000000"/>
                <w:sz w:val="24"/>
                <w:szCs w:val="24"/>
                <w:lang w:val="en-US" w:bidi="ru-RU"/>
              </w:rPr>
              <w:t>com</w:t>
            </w:r>
          </w:p>
          <w:p w:rsidR="00FE226C" w:rsidRPr="00FE226C" w:rsidRDefault="00FE226C" w:rsidP="00FE226C">
            <w:pPr>
              <w:spacing w:after="0" w:line="240" w:lineRule="auto"/>
              <w:rPr>
                <w:rFonts w:ascii="Times New Roman" w:hAnsi="Times New Roman"/>
                <w:sz w:val="24"/>
                <w:szCs w:val="24"/>
              </w:rPr>
            </w:pP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http://structure.sfu-kras.ru/files/structure/daydzhest2018_0.pdf    (стр. 36)</w:t>
            </w: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D19A9"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7</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Беспилотные летательные аппараты</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Серийное производство</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pStyle w:val="a3"/>
              <w:ind w:left="34"/>
              <w:jc w:val="left"/>
              <w:rPr>
                <w:rFonts w:ascii="Times New Roman" w:hAnsi="Times New Roman"/>
                <w:sz w:val="24"/>
                <w:szCs w:val="24"/>
              </w:rPr>
            </w:pPr>
            <w:r w:rsidRPr="00FE226C">
              <w:rPr>
                <w:rFonts w:ascii="Times New Roman" w:hAnsi="Times New Roman"/>
                <w:sz w:val="24"/>
                <w:szCs w:val="24"/>
              </w:rPr>
              <w:t>Внедрены элементы самодинамики в эл.узлы: навигационные системы, регуляторы двигателей, сервоприводы, средства связи;</w:t>
            </w:r>
          </w:p>
          <w:p w:rsidR="00FE226C" w:rsidRPr="00FE226C" w:rsidRDefault="00FE226C" w:rsidP="00FE226C">
            <w:pPr>
              <w:pStyle w:val="a3"/>
              <w:ind w:left="34"/>
              <w:jc w:val="left"/>
              <w:rPr>
                <w:rFonts w:ascii="Times New Roman" w:hAnsi="Times New Roman"/>
                <w:sz w:val="24"/>
                <w:szCs w:val="24"/>
              </w:rPr>
            </w:pPr>
            <w:r w:rsidRPr="00FE226C">
              <w:rPr>
                <w:rFonts w:ascii="Times New Roman" w:hAnsi="Times New Roman"/>
                <w:sz w:val="24"/>
                <w:szCs w:val="24"/>
              </w:rPr>
              <w:t>Основа систем управления (САУ) – автопилот с АП-05;</w:t>
            </w:r>
          </w:p>
          <w:p w:rsidR="00FE226C" w:rsidRPr="00FE226C" w:rsidRDefault="00FE226C" w:rsidP="00FE226C">
            <w:pPr>
              <w:pStyle w:val="a3"/>
              <w:ind w:left="34"/>
              <w:jc w:val="left"/>
              <w:rPr>
                <w:rFonts w:ascii="Times New Roman" w:hAnsi="Times New Roman"/>
                <w:sz w:val="24"/>
                <w:szCs w:val="24"/>
              </w:rPr>
            </w:pPr>
            <w:r w:rsidRPr="00FE226C">
              <w:rPr>
                <w:rFonts w:ascii="Times New Roman" w:hAnsi="Times New Roman"/>
                <w:sz w:val="24"/>
                <w:szCs w:val="24"/>
              </w:rPr>
              <w:t>Масштабируемая аппаратно-программная архитектура;</w:t>
            </w:r>
          </w:p>
          <w:p w:rsidR="00FE226C" w:rsidRPr="00FE226C" w:rsidRDefault="00FE226C" w:rsidP="00FE226C">
            <w:pPr>
              <w:pStyle w:val="a3"/>
              <w:ind w:left="34"/>
              <w:jc w:val="left"/>
              <w:rPr>
                <w:rFonts w:ascii="Times New Roman" w:hAnsi="Times New Roman"/>
                <w:sz w:val="24"/>
                <w:szCs w:val="24"/>
              </w:rPr>
            </w:pPr>
            <w:r w:rsidRPr="00FE226C">
              <w:rPr>
                <w:rFonts w:ascii="Times New Roman" w:hAnsi="Times New Roman"/>
                <w:sz w:val="24"/>
                <w:szCs w:val="24"/>
              </w:rPr>
              <w:lastRenderedPageBreak/>
              <w:t>Трехосевое опорно-поворотное устройство в качестве сменного модуля полезной нагрузки;</w:t>
            </w:r>
          </w:p>
          <w:p w:rsidR="00FE226C" w:rsidRPr="00FE226C" w:rsidRDefault="00FE226C" w:rsidP="00FE226C">
            <w:pPr>
              <w:pStyle w:val="a3"/>
              <w:ind w:left="34"/>
              <w:jc w:val="left"/>
              <w:rPr>
                <w:rFonts w:ascii="Times New Roman" w:hAnsi="Times New Roman"/>
                <w:sz w:val="24"/>
                <w:szCs w:val="24"/>
              </w:rPr>
            </w:pPr>
            <w:r w:rsidRPr="00FE226C">
              <w:rPr>
                <w:rFonts w:ascii="Times New Roman" w:hAnsi="Times New Roman"/>
                <w:sz w:val="24"/>
                <w:szCs w:val="24"/>
              </w:rPr>
              <w:t>Сервоприводы собственной разработки СП-01;</w:t>
            </w:r>
          </w:p>
          <w:p w:rsidR="00FE226C" w:rsidRPr="00FE226C" w:rsidRDefault="00FE226C" w:rsidP="00FE226C">
            <w:pPr>
              <w:pStyle w:val="a3"/>
              <w:ind w:left="34"/>
              <w:jc w:val="left"/>
              <w:rPr>
                <w:rFonts w:ascii="Times New Roman" w:hAnsi="Times New Roman"/>
                <w:sz w:val="24"/>
                <w:szCs w:val="24"/>
              </w:rPr>
            </w:pPr>
            <w:r w:rsidRPr="00FE226C">
              <w:rPr>
                <w:rFonts w:ascii="Times New Roman" w:hAnsi="Times New Roman"/>
                <w:sz w:val="24"/>
                <w:szCs w:val="24"/>
              </w:rPr>
              <w:t>Аэрофотосъемка 10 кв.км. за час с разрешением до 5 см на точку;</w:t>
            </w:r>
          </w:p>
          <w:p w:rsidR="00FE226C" w:rsidRPr="00FE226C" w:rsidRDefault="00FE226C" w:rsidP="00FE226C">
            <w:pPr>
              <w:pStyle w:val="a3"/>
              <w:ind w:left="34"/>
              <w:jc w:val="left"/>
              <w:rPr>
                <w:rFonts w:ascii="Times New Roman" w:eastAsia="Times New Roman" w:hAnsi="Times New Roman"/>
                <w:sz w:val="24"/>
                <w:szCs w:val="24"/>
                <w:lang w:eastAsia="ru-RU"/>
              </w:rPr>
            </w:pPr>
            <w:r w:rsidRPr="00FE226C">
              <w:rPr>
                <w:rFonts w:ascii="Times New Roman" w:eastAsia="Times New Roman" w:hAnsi="Times New Roman"/>
                <w:sz w:val="24"/>
                <w:szCs w:val="24"/>
                <w:lang w:eastAsia="ru-RU"/>
              </w:rPr>
              <w:t>Процесс съемки идет в автоматическом режиме;</w:t>
            </w:r>
          </w:p>
          <w:p w:rsidR="00FE226C" w:rsidRPr="00FE226C" w:rsidRDefault="00FE226C" w:rsidP="00FE226C">
            <w:pPr>
              <w:pStyle w:val="a3"/>
              <w:ind w:left="34"/>
              <w:jc w:val="left"/>
              <w:rPr>
                <w:rFonts w:ascii="Times New Roman" w:hAnsi="Times New Roman"/>
                <w:sz w:val="24"/>
                <w:szCs w:val="24"/>
              </w:rPr>
            </w:pPr>
            <w:r w:rsidRPr="00FE226C">
              <w:rPr>
                <w:rFonts w:ascii="Times New Roman" w:eastAsia="Times New Roman" w:hAnsi="Times New Roman"/>
                <w:sz w:val="24"/>
                <w:szCs w:val="24"/>
                <w:lang w:eastAsia="ru-RU"/>
              </w:rPr>
              <w:t>DELTA-M взлетает с катапульты и садится с парашютом.</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ind w:left="35"/>
              <w:rPr>
                <w:rFonts w:ascii="Times New Roman" w:hAnsi="Times New Roman"/>
                <w:sz w:val="24"/>
                <w:szCs w:val="24"/>
              </w:rPr>
            </w:pPr>
            <w:r w:rsidRPr="00FE226C">
              <w:rPr>
                <w:rFonts w:ascii="Times New Roman" w:hAnsi="Times New Roman"/>
                <w:sz w:val="24"/>
                <w:szCs w:val="24"/>
              </w:rPr>
              <w:t>АО НПП «Автономные аэрокосмические системы - ГеоСервис», ФГАОУ ВО «Сибирский федеральный университет»</w:t>
            </w:r>
          </w:p>
          <w:p w:rsidR="00FE226C" w:rsidRPr="00FE226C" w:rsidRDefault="00FE226C" w:rsidP="00FE226C">
            <w:pPr>
              <w:spacing w:after="0" w:line="240" w:lineRule="auto"/>
              <w:rPr>
                <w:rFonts w:ascii="Times New Roman" w:hAnsi="Times New Roman"/>
                <w:sz w:val="24"/>
                <w:szCs w:val="24"/>
              </w:rPr>
            </w:pP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 xml:space="preserve">Макаров Иван Владимирович, тел. 8-923-271-93-40, </w:t>
            </w:r>
            <w:r w:rsidRPr="00FE226C">
              <w:rPr>
                <w:rFonts w:ascii="Times New Roman" w:hAnsi="Times New Roman"/>
                <w:bCs/>
                <w:color w:val="000000"/>
                <w:sz w:val="24"/>
                <w:szCs w:val="24"/>
                <w:lang w:val="en-US" w:bidi="ru-RU"/>
              </w:rPr>
              <w:t>e</w:t>
            </w:r>
            <w:r w:rsidRPr="00FE226C">
              <w:rPr>
                <w:rFonts w:ascii="Times New Roman" w:hAnsi="Times New Roman"/>
                <w:bCs/>
                <w:color w:val="000000"/>
                <w:sz w:val="24"/>
                <w:szCs w:val="24"/>
                <w:lang w:bidi="ru-RU"/>
              </w:rPr>
              <w:t>-</w:t>
            </w:r>
            <w:r w:rsidRPr="00FE226C">
              <w:rPr>
                <w:rFonts w:ascii="Times New Roman" w:hAnsi="Times New Roman"/>
                <w:bCs/>
                <w:color w:val="000000"/>
                <w:sz w:val="24"/>
                <w:szCs w:val="24"/>
                <w:lang w:val="en-US" w:bidi="ru-RU"/>
              </w:rPr>
              <w:t>mail</w:t>
            </w:r>
            <w:r w:rsidRPr="00FE226C">
              <w:rPr>
                <w:rFonts w:ascii="Times New Roman" w:hAnsi="Times New Roman"/>
                <w:bCs/>
                <w:color w:val="000000"/>
                <w:sz w:val="24"/>
                <w:szCs w:val="24"/>
                <w:lang w:bidi="ru-RU"/>
              </w:rPr>
              <w:t>: makarov@uav-siberia.com</w:t>
            </w: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http://structure.sfu-kras.ru/files/structure/daydzhest2018_0.pdf    (стр. 40)</w:t>
            </w:r>
          </w:p>
          <w:p w:rsidR="00FE226C" w:rsidRPr="00FE226C" w:rsidRDefault="00FE226C" w:rsidP="00FE226C">
            <w:pPr>
              <w:spacing w:after="0" w:line="240" w:lineRule="auto"/>
              <w:rPr>
                <w:rFonts w:ascii="Times New Roman" w:hAnsi="Times New Roman"/>
                <w:sz w:val="24"/>
                <w:szCs w:val="24"/>
              </w:rPr>
            </w:pPr>
          </w:p>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http://uav-siberia.com/</w:t>
            </w: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D19A9"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8</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Проект мини цеха по сушке и производству порошков из  пантов оленей северных</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Выполнены НИР и НИОКР, опытный образец установлен ОПХ «Суриндинский», Эвенкийского муниципального района</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Мини цех для сушки пантов.</w:t>
            </w:r>
          </w:p>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Мини цех для производства порошка.</w:t>
            </w:r>
          </w:p>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Уникальность заключается в формировании мини цехов из отдельных модулей, которые транспортируются автомобильным транспортом.</w:t>
            </w:r>
          </w:p>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 xml:space="preserve">Малогабаритное оборудование </w:t>
            </w:r>
            <w:r w:rsidRPr="00FE226C">
              <w:rPr>
                <w:rFonts w:ascii="Times New Roman" w:eastAsiaTheme="minorHAnsi" w:hAnsi="Times New Roman"/>
                <w:color w:val="000000"/>
                <w:sz w:val="24"/>
                <w:szCs w:val="24"/>
              </w:rPr>
              <w:lastRenderedPageBreak/>
              <w:t xml:space="preserve">выполнено на уровне изобретения. Конкурентные преимущества заключаются в изготовлении мини цехов модульного типа на промышленных предприятиях города Красноярска и доставкой, установкой и запуском в работу по месту эксплуатации </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lastRenderedPageBreak/>
              <w:t xml:space="preserve">Патент 2511292 Устройство для срезания пантов оленя северного. </w:t>
            </w:r>
          </w:p>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Патент на полезную модель 167976 Тепловой агрегат для сушки патов.</w:t>
            </w:r>
          </w:p>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Патент 2366190 Машина для резки и измельчения рогов домашнего северного оленя Эвенкийской породы.</w:t>
            </w:r>
          </w:p>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lastRenderedPageBreak/>
              <w:t>Партнер проекта ООО «СибАГРО»</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eastAsiaTheme="minorHAnsi" w:hAnsi="Times New Roman"/>
                <w:color w:val="000000"/>
                <w:sz w:val="24"/>
                <w:szCs w:val="24"/>
                <w:lang w:val="en-US"/>
              </w:rPr>
            </w:pPr>
            <w:r w:rsidRPr="00FE226C">
              <w:rPr>
                <w:rFonts w:ascii="Times New Roman" w:eastAsiaTheme="minorHAnsi" w:hAnsi="Times New Roman"/>
                <w:color w:val="000000"/>
                <w:sz w:val="24"/>
                <w:szCs w:val="24"/>
              </w:rPr>
              <w:t xml:space="preserve">Красноярский ГАУ, институт пищевых производств, кафедра «Технологии, оборудование бродильных и пищевых производств, Невзоров В.Н., г. Красноярск, ул. Елены Стасовой 42, </w:t>
            </w:r>
            <w:r w:rsidRPr="00FE226C">
              <w:rPr>
                <w:rFonts w:ascii="Times New Roman" w:eastAsiaTheme="minorHAnsi" w:hAnsi="Times New Roman"/>
                <w:color w:val="000000"/>
                <w:sz w:val="24"/>
                <w:szCs w:val="24"/>
                <w:lang w:val="en-US"/>
              </w:rPr>
              <w:t>nevzorov1945@</w:t>
            </w:r>
            <w:r w:rsidRPr="00FE226C">
              <w:rPr>
                <w:rFonts w:ascii="Times New Roman" w:eastAsiaTheme="minorHAnsi" w:hAnsi="Times New Roman"/>
                <w:color w:val="000000"/>
                <w:sz w:val="24"/>
                <w:szCs w:val="24"/>
                <w:lang w:val="en-US"/>
              </w:rPr>
              <w:lastRenderedPageBreak/>
              <w:t>mail.ru</w:t>
            </w: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lastRenderedPageBreak/>
              <w:t xml:space="preserve">Научные труды Красноярского ГАУ. </w:t>
            </w:r>
          </w:p>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http://www.kgau.ru/new/all/ui/iit/iproject.pdf</w:t>
            </w: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D19A9"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9</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Проект мини цеха по сушке и производству порошков из  дикорастущих ягод</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Выполнены НИР и НИОКР</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Мини цех для сушки дикорастущей ягоды.</w:t>
            </w:r>
          </w:p>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Мини цех для производства порошка.</w:t>
            </w:r>
          </w:p>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Уникальность заключается в формировании мини цехов из отдельных модулей, которые транспортируются автомобильным транспортом.</w:t>
            </w:r>
          </w:p>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 xml:space="preserve">Малогабаритное оборудование выполнено на уровне изобретения. Конкурентные </w:t>
            </w:r>
            <w:r w:rsidRPr="00FE226C">
              <w:rPr>
                <w:rFonts w:ascii="Times New Roman" w:eastAsiaTheme="minorHAnsi" w:hAnsi="Times New Roman"/>
                <w:color w:val="000000"/>
                <w:sz w:val="24"/>
                <w:szCs w:val="24"/>
              </w:rPr>
              <w:lastRenderedPageBreak/>
              <w:t>преимущества заключаются в изготовлении мини цехов модульного типа на промышленных предприятиях города Красноярска и доставкой, установкой и запуском в работу по месту эксплуатации</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lastRenderedPageBreak/>
              <w:t>Патент 2575199 Устройство для сбора ягод.</w:t>
            </w:r>
          </w:p>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Патент на полезную модель 178257 Конвективно-тепловая камера.</w:t>
            </w:r>
          </w:p>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Патент 2573961 Измельчающее устройство.</w:t>
            </w:r>
          </w:p>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Патент 2564492 Роторно-вихревая мельница.</w:t>
            </w:r>
          </w:p>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Партнер проекта ООО «СибАГРО»</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 xml:space="preserve">Красноярский ГАУ, институт пищевых производств, кафедра «Технологии, оборудование бродильных и пищевых производств, Невзоров В.Н., г. Красноярск, ул. Елены Стасовой 42, </w:t>
            </w:r>
            <w:r w:rsidRPr="00FE226C">
              <w:rPr>
                <w:rFonts w:ascii="Times New Roman" w:eastAsiaTheme="minorHAnsi" w:hAnsi="Times New Roman"/>
                <w:color w:val="000000"/>
                <w:sz w:val="24"/>
                <w:szCs w:val="24"/>
                <w:lang w:val="en-US"/>
              </w:rPr>
              <w:t>nevzorov1945@mail.ru</w:t>
            </w: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 xml:space="preserve">Научные труды Красноярского ГАУ. </w:t>
            </w:r>
          </w:p>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http://www.kgau.ru</w:t>
            </w: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D19A9"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10</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Сорт сои «Заряница»</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 xml:space="preserve">Опытное производство </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Сорт сои зернового направления, скороспелый  с колебаниями от 97 до 106 дней, средняя урожайность семян составила 10,4 ц/га.</w:t>
            </w:r>
          </w:p>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 xml:space="preserve">Сорт Заряница характеризуется высокой устойчивостью к фузариозу и пероноспорозу, средней восприимчивостью к бактериозу и церкоспорозу, превосходя по устойчивости стандартный сорт СибНИИК 315. </w:t>
            </w:r>
            <w:r w:rsidRPr="00FE226C">
              <w:rPr>
                <w:rFonts w:ascii="Times New Roman" w:eastAsiaTheme="minorHAnsi" w:hAnsi="Times New Roman"/>
                <w:color w:val="000000"/>
                <w:sz w:val="24"/>
                <w:szCs w:val="24"/>
              </w:rPr>
              <w:lastRenderedPageBreak/>
              <w:t>Положительным моментом сорта Заряница является сочетание скороспелости с повышенным потенциалом продуктивности и более высоким расположением нижних бобов, что позволяет возделывать его в суровых климатических условиях Сибири и ежегодно получать кондиционные семена с минимальными потерями при уборке урожая.</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imes New Roman" w:hAnsi="Times New Roman"/>
                <w:sz w:val="24"/>
                <w:szCs w:val="24"/>
                <w:lang w:eastAsia="ru-RU"/>
              </w:rPr>
            </w:pPr>
            <w:r w:rsidRPr="00FE226C">
              <w:rPr>
                <w:rFonts w:ascii="Times New Roman" w:eastAsiaTheme="minorHAnsi" w:hAnsi="Times New Roman"/>
                <w:color w:val="000000"/>
                <w:sz w:val="24"/>
                <w:szCs w:val="24"/>
              </w:rPr>
              <w:lastRenderedPageBreak/>
              <w:t>Сорт прошел Госсортоиспытания и включен в реестр селекционных достижений РФ с 2018 года по 11 зоне. Патент  № .</w:t>
            </w:r>
            <w:r w:rsidRPr="00FE226C">
              <w:rPr>
                <w:rFonts w:ascii="Times New Roman" w:hAnsi="Times New Roman"/>
                <w:sz w:val="24"/>
                <w:szCs w:val="24"/>
              </w:rPr>
              <w:t xml:space="preserve"> </w:t>
            </w:r>
            <w:r w:rsidRPr="00FE226C">
              <w:rPr>
                <w:rFonts w:ascii="Times New Roman" w:eastAsia="Times New Roman" w:hAnsi="Times New Roman"/>
                <w:sz w:val="24"/>
                <w:szCs w:val="24"/>
                <w:lang w:eastAsia="ru-RU"/>
              </w:rPr>
              <w:t>9532</w:t>
            </w:r>
          </w:p>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Красноярский ГАУ, институт агроэкологических технологий, кафедра «Растениеводства и плодоовощеводства», Чураков А.А., . Красноярск, ул. Елены Стасовой 44д, A-tjn@ya.ru</w:t>
            </w: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D19A9"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11</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Сорт картофеля «Арамис»</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Серийное производство получения посевного материала суперэлиты</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 xml:space="preserve">Среднеспелый - (80-90) дней. Клубни крупные, овально-приплюснутые, желтые, глазки поверхностные розовые, высокий выход товарных клубней -92-95%.  Мякоть светло-желтая. Урожайность 250-320 ц/га. </w:t>
            </w:r>
            <w:r w:rsidRPr="00FE226C">
              <w:rPr>
                <w:rFonts w:ascii="Times New Roman" w:eastAsiaTheme="minorHAnsi" w:hAnsi="Times New Roman"/>
                <w:color w:val="000000"/>
                <w:sz w:val="24"/>
                <w:szCs w:val="24"/>
              </w:rPr>
              <w:lastRenderedPageBreak/>
              <w:t>Устойчив к вирусам и золотистой нематоде, средне устойчив к фитофторозу. Хорошие и отличные вкусовые качества. Содержание крахмала 15,6-16,0%, сухого вещества 21,5-23,0 %. Хорошая лежкость, отход от болезней 2,5-3,5 %, длительный период покоя.</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lastRenderedPageBreak/>
              <w:t>Сорт прошел Госсортоиспытания и районирован. Допущен для использования в 11 зоне РФ.</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ГНУ ВНИИКХ им А.Г. Лорха</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eastAsiaTheme="minorHAnsi" w:hAnsi="Times New Roman"/>
                <w:color w:val="000000"/>
                <w:sz w:val="24"/>
                <w:szCs w:val="24"/>
              </w:rPr>
            </w:pPr>
            <w:r w:rsidRPr="00FE226C">
              <w:rPr>
                <w:rFonts w:ascii="Times New Roman" w:eastAsiaTheme="minorHAnsi" w:hAnsi="Times New Roman"/>
                <w:color w:val="000000"/>
                <w:sz w:val="24"/>
                <w:szCs w:val="24"/>
              </w:rPr>
              <w:t xml:space="preserve">Красноярский ГАУ, институт агроэкологических технологий, кафедра «Растениеводства и прлодоовощеводства», Халипский А.Н., г. Красноярск, ул. </w:t>
            </w:r>
            <w:r w:rsidRPr="00FE226C">
              <w:rPr>
                <w:rFonts w:ascii="Times New Roman" w:eastAsiaTheme="minorHAnsi" w:hAnsi="Times New Roman"/>
                <w:color w:val="000000"/>
                <w:sz w:val="24"/>
                <w:szCs w:val="24"/>
              </w:rPr>
              <w:lastRenderedPageBreak/>
              <w:t>Елены Стасовой 44д, halipskiy@mail.ru</w:t>
            </w: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eastAsiaTheme="minorHAnsi" w:hAnsi="Times New Roman"/>
                <w:color w:val="000000"/>
                <w:sz w:val="24"/>
                <w:szCs w:val="24"/>
              </w:rPr>
            </w:pP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D19A9"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12</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Технология точного земледелия: измерение влажности пахотного слоя сельскохозяйственных почв с аэроплатформы БПЛА</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НИОКР</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В настоящее время влажность почвы измеряется точечно контактными методами. Нет аналогов.</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2-3 года</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ФИЦ КНЦ СО РАН</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Музалевский Константин Викторович,</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 xml:space="preserve">Ул. Академгородок, д. 50/45, ИФ СО РАН, </w:t>
            </w:r>
            <w:r w:rsidRPr="00FE226C">
              <w:rPr>
                <w:rFonts w:ascii="Times New Roman" w:hAnsi="Times New Roman"/>
                <w:color w:val="000000"/>
                <w:sz w:val="24"/>
                <w:szCs w:val="24"/>
                <w:lang w:val="en-US"/>
              </w:rPr>
              <w:t>rsdkm</w:t>
            </w:r>
            <w:r w:rsidRPr="00FE226C">
              <w:rPr>
                <w:rFonts w:ascii="Times New Roman" w:hAnsi="Times New Roman"/>
                <w:color w:val="000000"/>
                <w:sz w:val="24"/>
                <w:szCs w:val="24"/>
              </w:rPr>
              <w:t>@</w:t>
            </w:r>
            <w:r w:rsidRPr="00FE226C">
              <w:rPr>
                <w:rFonts w:ascii="Times New Roman" w:hAnsi="Times New Roman"/>
                <w:color w:val="000000"/>
                <w:sz w:val="24"/>
                <w:szCs w:val="24"/>
                <w:lang w:val="en-US"/>
              </w:rPr>
              <w:t>ksc</w:t>
            </w:r>
            <w:r w:rsidRPr="00FE226C">
              <w:rPr>
                <w:rFonts w:ascii="Times New Roman" w:hAnsi="Times New Roman"/>
                <w:color w:val="000000"/>
                <w:sz w:val="24"/>
                <w:szCs w:val="24"/>
              </w:rPr>
              <w:t>.</w:t>
            </w:r>
            <w:r w:rsidRPr="00FE226C">
              <w:rPr>
                <w:rFonts w:ascii="Times New Roman" w:hAnsi="Times New Roman"/>
                <w:color w:val="000000"/>
                <w:sz w:val="24"/>
                <w:szCs w:val="24"/>
                <w:lang w:val="en-US"/>
              </w:rPr>
              <w:t>krasn</w:t>
            </w:r>
            <w:r w:rsidRPr="00FE226C">
              <w:rPr>
                <w:rFonts w:ascii="Times New Roman" w:hAnsi="Times New Roman"/>
                <w:color w:val="000000"/>
                <w:sz w:val="24"/>
                <w:szCs w:val="24"/>
              </w:rPr>
              <w:t>.</w:t>
            </w:r>
            <w:r w:rsidRPr="00FE226C">
              <w:rPr>
                <w:rFonts w:ascii="Times New Roman" w:hAnsi="Times New Roman"/>
                <w:color w:val="000000"/>
                <w:sz w:val="24"/>
                <w:szCs w:val="24"/>
                <w:lang w:val="en-US"/>
              </w:rPr>
              <w:t>ru</w:t>
            </w: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4A7CB1" w:rsidP="00FE226C">
            <w:pPr>
              <w:autoSpaceDE w:val="0"/>
              <w:autoSpaceDN w:val="0"/>
              <w:adjustRightInd w:val="0"/>
              <w:spacing w:after="0" w:line="240" w:lineRule="auto"/>
              <w:rPr>
                <w:rFonts w:ascii="Times New Roman" w:hAnsi="Times New Roman"/>
                <w:color w:val="000000"/>
                <w:sz w:val="24"/>
                <w:szCs w:val="24"/>
              </w:rPr>
            </w:pPr>
            <w:hyperlink r:id="rId7" w:history="1">
              <w:r w:rsidR="00FE226C" w:rsidRPr="00FE226C">
                <w:rPr>
                  <w:rFonts w:ascii="Times New Roman" w:hAnsi="Times New Roman"/>
                  <w:color w:val="0563C1"/>
                  <w:sz w:val="24"/>
                  <w:szCs w:val="24"/>
                  <w:u w:val="single"/>
                </w:rPr>
                <w:t>http://jr.rse.cosmos.ru/article.aspx?id=1350</w:t>
              </w:r>
            </w:hyperlink>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D19A9"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13</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Технология для МЧС: измерение толщины ледового покрова на реках и водоемах с аэроплатформы БПЛА</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НИОКР</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 xml:space="preserve">По сравнению с наземными контактными или георадарными методами предлагаемая технология дистанционного зондирования с борта БПЛА позволяет с </w:t>
            </w:r>
            <w:r w:rsidRPr="00FE226C">
              <w:rPr>
                <w:rFonts w:ascii="Times New Roman" w:hAnsi="Times New Roman"/>
                <w:color w:val="000000"/>
                <w:sz w:val="24"/>
                <w:szCs w:val="24"/>
              </w:rPr>
              <w:lastRenderedPageBreak/>
              <w:t>принципиально новыми возможностями мобильности и оперативности проводить площадную съемку толщины ледового покрова.</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lastRenderedPageBreak/>
              <w:t>2-3 года</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ФИЦ КНЦ СО РАН</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Музалевский Константин Викторович,</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 xml:space="preserve">Ул. Академгородок, д. 50/45, ИФ СО РАН, </w:t>
            </w:r>
            <w:r w:rsidRPr="00FE226C">
              <w:rPr>
                <w:rFonts w:ascii="Times New Roman" w:hAnsi="Times New Roman"/>
                <w:color w:val="000000"/>
                <w:sz w:val="24"/>
                <w:szCs w:val="24"/>
                <w:lang w:val="en-US"/>
              </w:rPr>
              <w:t>rsdkm</w:t>
            </w:r>
            <w:r w:rsidRPr="00FE226C">
              <w:rPr>
                <w:rFonts w:ascii="Times New Roman" w:hAnsi="Times New Roman"/>
                <w:color w:val="000000"/>
                <w:sz w:val="24"/>
                <w:szCs w:val="24"/>
              </w:rPr>
              <w:t>@</w:t>
            </w:r>
            <w:r w:rsidRPr="00FE226C">
              <w:rPr>
                <w:rFonts w:ascii="Times New Roman" w:hAnsi="Times New Roman"/>
                <w:color w:val="000000"/>
                <w:sz w:val="24"/>
                <w:szCs w:val="24"/>
                <w:lang w:val="en-US"/>
              </w:rPr>
              <w:t>ksc</w:t>
            </w:r>
            <w:r w:rsidRPr="00FE226C">
              <w:rPr>
                <w:rFonts w:ascii="Times New Roman" w:hAnsi="Times New Roman"/>
                <w:color w:val="000000"/>
                <w:sz w:val="24"/>
                <w:szCs w:val="24"/>
              </w:rPr>
              <w:t>.</w:t>
            </w:r>
            <w:r w:rsidRPr="00FE226C">
              <w:rPr>
                <w:rFonts w:ascii="Times New Roman" w:hAnsi="Times New Roman"/>
                <w:color w:val="000000"/>
                <w:sz w:val="24"/>
                <w:szCs w:val="24"/>
                <w:lang w:val="en-US"/>
              </w:rPr>
              <w:t>krasn</w:t>
            </w:r>
            <w:r w:rsidRPr="00FE226C">
              <w:rPr>
                <w:rFonts w:ascii="Times New Roman" w:hAnsi="Times New Roman"/>
                <w:color w:val="000000"/>
                <w:sz w:val="24"/>
                <w:szCs w:val="24"/>
              </w:rPr>
              <w:t>.</w:t>
            </w:r>
            <w:r w:rsidRPr="00FE226C">
              <w:rPr>
                <w:rFonts w:ascii="Times New Roman" w:hAnsi="Times New Roman"/>
                <w:color w:val="000000"/>
                <w:sz w:val="24"/>
                <w:szCs w:val="24"/>
                <w:lang w:val="en-US"/>
              </w:rPr>
              <w:t>ru</w:t>
            </w: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http://jr.rse.cosmos.ru/article.aspx?id=1611</w:t>
            </w: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D19A9" w:rsidP="003578CF">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1</w:t>
            </w:r>
            <w:r w:rsidR="003578CF">
              <w:rPr>
                <w:rFonts w:ascii="Times New Roman" w:eastAsiaTheme="minorHAnsi" w:hAnsi="Times New Roman"/>
                <w:color w:val="000000"/>
                <w:sz w:val="24"/>
                <w:szCs w:val="24"/>
              </w:rPr>
              <w:t>4</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color w:val="000000"/>
                <w:sz w:val="24"/>
                <w:szCs w:val="24"/>
              </w:rPr>
            </w:pPr>
            <w:r w:rsidRPr="00FE226C">
              <w:rPr>
                <w:rFonts w:ascii="Times New Roman" w:hAnsi="Times New Roman"/>
                <w:color w:val="000000"/>
                <w:sz w:val="24"/>
                <w:szCs w:val="24"/>
              </w:rPr>
              <w:t>Кормовая добавка для сельскохозяйственных животных «ЛАКТО-ПЛЮС»</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Применение</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eastAsia="WipoUniExt" w:hAnsi="Times New Roman"/>
                <w:color w:val="000000"/>
                <w:spacing w:val="5"/>
                <w:sz w:val="24"/>
                <w:szCs w:val="24"/>
                <w:shd w:val="clear" w:color="auto" w:fill="FFFFFF"/>
              </w:rPr>
              <w:t xml:space="preserve">Кормовая добавка для сельскохозяйственных животных включает смесь молочнокислых бактерий (видов Lactobacillus acidophilus, Lactobacillus plantarum, Lactobacillus bulgaricus, Lactobacillus helveticus, Lactobacillus brevis, Lactobacillus fermentum, Lactobacillus casei, Lactococcus lactis, Streptococcus cremoris, Streptococcus diacetilactis, Streptococcus </w:t>
            </w:r>
            <w:r w:rsidRPr="00FE226C">
              <w:rPr>
                <w:rFonts w:ascii="Times New Roman" w:eastAsia="WipoUniExt" w:hAnsi="Times New Roman"/>
                <w:color w:val="000000"/>
                <w:spacing w:val="5"/>
                <w:sz w:val="24"/>
                <w:szCs w:val="24"/>
                <w:shd w:val="clear" w:color="auto" w:fill="FFFFFF"/>
              </w:rPr>
              <w:lastRenderedPageBreak/>
              <w:t>salivarius, Leuconostoc citrovorum, Leuconostoc dextranicum) и смесь дрожжевых грибов (видов Saccharomyces cerevisiae, Saccharomyces unisporus, Torulopsis sphaerica, Torulaspora delbrueskii, Candida kefir, Candida holmii, Candida friedrichii, Kluyveromyces lactis, Kluyveromyces marxianus) в соотношении 3:1.</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color w:val="000000"/>
                <w:sz w:val="24"/>
                <w:szCs w:val="24"/>
              </w:rPr>
            </w:pPr>
            <w:r w:rsidRPr="00FE226C">
              <w:rPr>
                <w:rFonts w:ascii="Times New Roman" w:hAnsi="Times New Roman"/>
                <w:color w:val="000000"/>
                <w:sz w:val="24"/>
                <w:szCs w:val="24"/>
              </w:rPr>
              <w:lastRenderedPageBreak/>
              <w:t xml:space="preserve">Патент </w:t>
            </w:r>
            <w:r w:rsidRPr="00FE226C">
              <w:rPr>
                <w:rFonts w:ascii="Times New Roman" w:hAnsi="Times New Roman"/>
                <w:color w:val="000000"/>
                <w:sz w:val="24"/>
                <w:szCs w:val="24"/>
                <w:lang w:val="en-US"/>
              </w:rPr>
              <w:t xml:space="preserve">RU </w:t>
            </w:r>
            <w:r w:rsidRPr="00FE226C">
              <w:rPr>
                <w:rFonts w:ascii="Times New Roman" w:hAnsi="Times New Roman"/>
                <w:color w:val="000000"/>
                <w:sz w:val="24"/>
                <w:szCs w:val="24"/>
              </w:rPr>
              <w:t>2350101,</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опубл. 27.03.2009 г.</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hd w:val="clear" w:color="auto" w:fill="FFFFFF"/>
              <w:spacing w:after="0" w:line="240" w:lineRule="auto"/>
              <w:rPr>
                <w:rFonts w:ascii="Times New Roman" w:eastAsia="WipoUniExt" w:hAnsi="Times New Roman"/>
                <w:bCs/>
                <w:color w:val="000000"/>
                <w:spacing w:val="5"/>
                <w:sz w:val="24"/>
                <w:szCs w:val="24"/>
                <w:lang w:eastAsia="ru-RU"/>
              </w:rPr>
            </w:pPr>
            <w:r w:rsidRPr="00FE226C">
              <w:rPr>
                <w:rFonts w:ascii="Times New Roman" w:eastAsia="WipoUniExt" w:hAnsi="Times New Roman"/>
                <w:bCs/>
                <w:color w:val="000000"/>
                <w:spacing w:val="5"/>
                <w:sz w:val="24"/>
                <w:szCs w:val="24"/>
                <w:lang w:eastAsia="ru-RU"/>
              </w:rPr>
              <w:br/>
              <w:t>ГНУ Красноярский научно-исследовательский и проектно-технологический институт животноводства Сибирского отделения Российской академии сельскохозяйственных наук (ГНУ КрасНИПТИЖ СО РАСХН),</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 xml:space="preserve">г. Красноярск, </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 xml:space="preserve">660049, пр. Мира, </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д. 66, тел. 8(391)227-15-89,</w:t>
            </w:r>
          </w:p>
          <w:p w:rsidR="00FE226C" w:rsidRPr="00FE226C" w:rsidRDefault="00FE226C" w:rsidP="00FE226C">
            <w:pPr>
              <w:shd w:val="clear" w:color="auto" w:fill="FFFFFF"/>
              <w:spacing w:after="0" w:line="240" w:lineRule="auto"/>
              <w:rPr>
                <w:rFonts w:ascii="Times New Roman" w:eastAsia="WipoUniExt" w:hAnsi="Times New Roman"/>
                <w:color w:val="000000"/>
                <w:spacing w:val="5"/>
                <w:sz w:val="24"/>
                <w:szCs w:val="24"/>
                <w:lang w:eastAsia="ru-RU"/>
              </w:rPr>
            </w:pPr>
            <w:r w:rsidRPr="00FE226C">
              <w:rPr>
                <w:rFonts w:ascii="Times New Roman" w:hAnsi="Times New Roman"/>
                <w:color w:val="000000"/>
                <w:sz w:val="24"/>
                <w:szCs w:val="24"/>
                <w:lang w:eastAsia="ru-RU"/>
              </w:rPr>
              <w:t xml:space="preserve"> </w:t>
            </w:r>
            <w:r w:rsidRPr="00FE226C">
              <w:rPr>
                <w:rFonts w:ascii="Times New Roman" w:hAnsi="Times New Roman"/>
                <w:color w:val="000000"/>
                <w:sz w:val="24"/>
                <w:szCs w:val="24"/>
                <w:lang w:val="en-US" w:eastAsia="ru-RU"/>
              </w:rPr>
              <w:t xml:space="preserve">e-mail: </w:t>
            </w:r>
            <w:hyperlink r:id="rId8" w:anchor="compose?to=krasniptig75%40yandex.ru" w:history="1">
              <w:r w:rsidRPr="00FE226C">
                <w:rPr>
                  <w:rFonts w:ascii="Times New Roman" w:eastAsia="Times New Roman" w:hAnsi="Times New Roman"/>
                  <w:color w:val="0563C1"/>
                  <w:sz w:val="24"/>
                  <w:szCs w:val="24"/>
                  <w:u w:val="single"/>
                  <w:shd w:val="clear" w:color="auto" w:fill="FFFFFF"/>
                  <w:lang w:val="en-US" w:eastAsia="ru-RU"/>
                </w:rPr>
                <w:t>krasniptig75@yandex.ru</w:t>
              </w:r>
            </w:hyperlink>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4A7CB1" w:rsidP="00FE226C">
            <w:pPr>
              <w:autoSpaceDE w:val="0"/>
              <w:autoSpaceDN w:val="0"/>
              <w:adjustRightInd w:val="0"/>
              <w:spacing w:after="0" w:line="240" w:lineRule="auto"/>
              <w:rPr>
                <w:rFonts w:ascii="Times New Roman" w:hAnsi="Times New Roman"/>
                <w:color w:val="000000"/>
                <w:sz w:val="24"/>
                <w:szCs w:val="24"/>
              </w:rPr>
            </w:pPr>
            <w:hyperlink r:id="rId9" w:anchor="1543223925473" w:history="1">
              <w:r w:rsidR="00FE226C" w:rsidRPr="00FE226C">
                <w:rPr>
                  <w:rFonts w:ascii="Times New Roman" w:hAnsi="Times New Roman"/>
                  <w:color w:val="0563C1"/>
                  <w:sz w:val="24"/>
                  <w:szCs w:val="24"/>
                  <w:u w:val="single"/>
                </w:rPr>
                <w:t>http://www1.fips.ru/wps/portal/IPS_Ru#1543223925473</w:t>
              </w:r>
            </w:hyperlink>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D19A9" w:rsidP="003578CF">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1</w:t>
            </w:r>
            <w:r w:rsidR="003578CF">
              <w:rPr>
                <w:rFonts w:ascii="Times New Roman" w:eastAsiaTheme="minorHAnsi" w:hAnsi="Times New Roman"/>
                <w:color w:val="000000"/>
                <w:sz w:val="24"/>
                <w:szCs w:val="24"/>
              </w:rPr>
              <w:t>5</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color w:val="000000"/>
                <w:sz w:val="24"/>
                <w:szCs w:val="24"/>
              </w:rPr>
            </w:pPr>
            <w:r w:rsidRPr="00FE226C">
              <w:rPr>
                <w:rFonts w:ascii="Times New Roman" w:hAnsi="Times New Roman"/>
                <w:color w:val="000000"/>
                <w:sz w:val="24"/>
                <w:szCs w:val="24"/>
                <w:shd w:val="clear" w:color="auto" w:fill="FFFFFF"/>
              </w:rPr>
              <w:t>Компьютерная программа «Пакет анализа для биометрической обработки зоотехнических данных». Методические указания к программе</w:t>
            </w:r>
          </w:p>
          <w:p w:rsidR="00FE226C" w:rsidRPr="00FE226C" w:rsidRDefault="00FE226C" w:rsidP="00FE226C">
            <w:pPr>
              <w:spacing w:after="0" w:line="240" w:lineRule="auto"/>
              <w:rPr>
                <w:rFonts w:ascii="Times New Roman" w:hAnsi="Times New Roman"/>
                <w:color w:val="000000"/>
                <w:sz w:val="24"/>
                <w:szCs w:val="24"/>
              </w:rPr>
            </w:pP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E22D3B" w:rsidP="00FE226C">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shd w:val="clear" w:color="auto" w:fill="FFFFFF"/>
              </w:rPr>
              <w:t>Опытный образец</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hd w:val="clear" w:color="auto" w:fill="FFFFFF"/>
              <w:spacing w:after="0" w:line="240" w:lineRule="auto"/>
              <w:textAlignment w:val="baseline"/>
              <w:rPr>
                <w:rFonts w:ascii="Times New Roman" w:eastAsia="Times New Roman" w:hAnsi="Times New Roman"/>
                <w:color w:val="000000"/>
                <w:sz w:val="24"/>
                <w:szCs w:val="24"/>
                <w:lang w:eastAsia="ru-RU"/>
              </w:rPr>
            </w:pPr>
            <w:r w:rsidRPr="00FE226C">
              <w:rPr>
                <w:rFonts w:ascii="Times New Roman" w:eastAsia="Times New Roman" w:hAnsi="Times New Roman"/>
                <w:color w:val="000000"/>
                <w:sz w:val="24"/>
                <w:szCs w:val="24"/>
                <w:lang w:eastAsia="ru-RU"/>
              </w:rPr>
              <w:t>Тип ЭВМ: </w:t>
            </w:r>
            <w:r w:rsidRPr="00FE226C">
              <w:rPr>
                <w:rFonts w:ascii="Times New Roman" w:eastAsia="Times New Roman" w:hAnsi="Times New Roman"/>
                <w:color w:val="000000"/>
                <w:sz w:val="24"/>
                <w:szCs w:val="24"/>
                <w:lang w:val="en-US" w:eastAsia="ru-RU"/>
              </w:rPr>
              <w:t>IBM</w:t>
            </w:r>
            <w:r w:rsidRPr="00FE226C">
              <w:rPr>
                <w:rFonts w:ascii="Times New Roman" w:eastAsia="Times New Roman" w:hAnsi="Times New Roman"/>
                <w:color w:val="000000"/>
                <w:sz w:val="24"/>
                <w:szCs w:val="24"/>
                <w:lang w:eastAsia="ru-RU"/>
              </w:rPr>
              <w:t xml:space="preserve"> </w:t>
            </w:r>
            <w:r w:rsidRPr="00FE226C">
              <w:rPr>
                <w:rFonts w:ascii="Times New Roman" w:eastAsia="Times New Roman" w:hAnsi="Times New Roman"/>
                <w:color w:val="000000"/>
                <w:sz w:val="24"/>
                <w:szCs w:val="24"/>
                <w:lang w:val="en-US" w:eastAsia="ru-RU"/>
              </w:rPr>
              <w:t>PC</w:t>
            </w:r>
            <w:r w:rsidRPr="00FE226C">
              <w:rPr>
                <w:rFonts w:ascii="Times New Roman" w:eastAsia="Times New Roman" w:hAnsi="Times New Roman"/>
                <w:color w:val="000000"/>
                <w:sz w:val="24"/>
                <w:szCs w:val="24"/>
                <w:lang w:eastAsia="ru-RU"/>
              </w:rPr>
              <w:t xml:space="preserve"> </w:t>
            </w:r>
            <w:r w:rsidRPr="00FE226C">
              <w:rPr>
                <w:rFonts w:ascii="Times New Roman" w:eastAsia="Times New Roman" w:hAnsi="Times New Roman"/>
                <w:color w:val="000000"/>
                <w:sz w:val="24"/>
                <w:szCs w:val="24"/>
                <w:lang w:val="en-US" w:eastAsia="ru-RU"/>
              </w:rPr>
              <w:t>Pentium</w:t>
            </w:r>
            <w:r w:rsidRPr="00FE226C">
              <w:rPr>
                <w:rFonts w:ascii="Times New Roman" w:eastAsia="Times New Roman" w:hAnsi="Times New Roman"/>
                <w:color w:val="000000"/>
                <w:sz w:val="24"/>
                <w:szCs w:val="24"/>
                <w:lang w:eastAsia="ru-RU"/>
              </w:rPr>
              <w:t xml:space="preserve"> </w:t>
            </w:r>
            <w:r w:rsidRPr="00FE226C">
              <w:rPr>
                <w:rFonts w:ascii="Times New Roman" w:eastAsia="Times New Roman" w:hAnsi="Times New Roman"/>
                <w:color w:val="000000"/>
                <w:sz w:val="24"/>
                <w:szCs w:val="24"/>
                <w:lang w:val="en-US" w:eastAsia="ru-RU"/>
              </w:rPr>
              <w:t>III</w:t>
            </w:r>
            <w:r w:rsidRPr="00FE226C">
              <w:rPr>
                <w:rFonts w:ascii="Times New Roman" w:eastAsia="Times New Roman" w:hAnsi="Times New Roman"/>
                <w:color w:val="000000"/>
                <w:sz w:val="24"/>
                <w:szCs w:val="24"/>
                <w:lang w:eastAsia="ru-RU"/>
              </w:rPr>
              <w:t xml:space="preserve"> и выше.</w:t>
            </w:r>
          </w:p>
          <w:p w:rsidR="00FE226C" w:rsidRPr="00FE226C" w:rsidRDefault="00FE226C" w:rsidP="00FE226C">
            <w:pPr>
              <w:shd w:val="clear" w:color="auto" w:fill="FFFFFF"/>
              <w:spacing w:after="0" w:line="240" w:lineRule="auto"/>
              <w:rPr>
                <w:rFonts w:ascii="Times New Roman" w:eastAsia="Times New Roman" w:hAnsi="Times New Roman"/>
                <w:color w:val="000000"/>
                <w:sz w:val="24"/>
                <w:szCs w:val="24"/>
                <w:lang w:eastAsia="ru-RU"/>
              </w:rPr>
            </w:pPr>
            <w:r w:rsidRPr="00FE226C">
              <w:rPr>
                <w:rFonts w:ascii="Times New Roman" w:eastAsia="Times New Roman" w:hAnsi="Times New Roman"/>
                <w:color w:val="000000"/>
                <w:sz w:val="24"/>
                <w:szCs w:val="24"/>
                <w:lang w:eastAsia="ru-RU"/>
              </w:rPr>
              <w:t>ОС: </w:t>
            </w:r>
            <w:r w:rsidRPr="00FE226C">
              <w:rPr>
                <w:rFonts w:ascii="Times New Roman" w:eastAsia="Times New Roman" w:hAnsi="Times New Roman"/>
                <w:color w:val="000000"/>
                <w:sz w:val="24"/>
                <w:szCs w:val="24"/>
                <w:lang w:val="en-US" w:eastAsia="ru-RU"/>
              </w:rPr>
              <w:t>WindowsXP</w:t>
            </w:r>
            <w:r w:rsidRPr="00FE226C">
              <w:rPr>
                <w:rFonts w:ascii="Times New Roman" w:eastAsia="Times New Roman" w:hAnsi="Times New Roman"/>
                <w:color w:val="000000"/>
                <w:sz w:val="24"/>
                <w:szCs w:val="24"/>
                <w:lang w:eastAsia="ru-RU"/>
              </w:rPr>
              <w:t>, 7 и выше.</w:t>
            </w:r>
          </w:p>
          <w:p w:rsidR="00FE226C" w:rsidRPr="00FE226C" w:rsidRDefault="00FE226C" w:rsidP="00FE226C">
            <w:pPr>
              <w:shd w:val="clear" w:color="auto" w:fill="FFFFFF"/>
              <w:spacing w:after="0" w:line="240" w:lineRule="auto"/>
              <w:rPr>
                <w:rFonts w:ascii="Times New Roman" w:eastAsia="Times New Roman" w:hAnsi="Times New Roman"/>
                <w:color w:val="000000"/>
                <w:sz w:val="24"/>
                <w:szCs w:val="24"/>
                <w:lang w:eastAsia="ru-RU"/>
              </w:rPr>
            </w:pPr>
            <w:r w:rsidRPr="00FE226C">
              <w:rPr>
                <w:rFonts w:ascii="Times New Roman" w:eastAsia="Times New Roman" w:hAnsi="Times New Roman"/>
                <w:color w:val="000000"/>
                <w:sz w:val="24"/>
                <w:szCs w:val="24"/>
                <w:lang w:eastAsia="ru-RU"/>
              </w:rPr>
              <w:t xml:space="preserve">Объём программы: 35,6 Мб. </w:t>
            </w:r>
          </w:p>
          <w:p w:rsidR="00FE226C" w:rsidRPr="00FE226C" w:rsidRDefault="00FE226C" w:rsidP="00FE226C">
            <w:pPr>
              <w:shd w:val="clear" w:color="auto" w:fill="FFFFFF"/>
              <w:spacing w:after="0" w:line="240" w:lineRule="auto"/>
              <w:rPr>
                <w:rFonts w:ascii="Times New Roman" w:eastAsia="Times New Roman" w:hAnsi="Times New Roman"/>
                <w:color w:val="000000"/>
                <w:sz w:val="24"/>
                <w:szCs w:val="24"/>
                <w:lang w:eastAsia="ru-RU"/>
              </w:rPr>
            </w:pPr>
            <w:r w:rsidRPr="00FE226C">
              <w:rPr>
                <w:rFonts w:ascii="Times New Roman" w:eastAsia="Times New Roman" w:hAnsi="Times New Roman"/>
                <w:color w:val="000000"/>
                <w:sz w:val="24"/>
                <w:szCs w:val="24"/>
                <w:lang w:eastAsia="ru-RU"/>
              </w:rPr>
              <w:t>Программа представлена электронными таблицами </w:t>
            </w:r>
            <w:r w:rsidRPr="00FE226C">
              <w:rPr>
                <w:rFonts w:ascii="Times New Roman" w:eastAsia="Times New Roman" w:hAnsi="Times New Roman"/>
                <w:color w:val="000000"/>
                <w:sz w:val="24"/>
                <w:szCs w:val="24"/>
                <w:lang w:val="en-US" w:eastAsia="ru-RU"/>
              </w:rPr>
              <w:t>Excel</w:t>
            </w:r>
            <w:r w:rsidRPr="00FE226C">
              <w:rPr>
                <w:rFonts w:ascii="Times New Roman" w:eastAsia="Times New Roman" w:hAnsi="Times New Roman"/>
                <w:color w:val="000000"/>
                <w:sz w:val="24"/>
                <w:szCs w:val="24"/>
                <w:lang w:eastAsia="ru-RU"/>
              </w:rPr>
              <w:t xml:space="preserve">. Учитывает малую и большую выборки, позволяет вычислять биометрические показатели и </w:t>
            </w:r>
            <w:r w:rsidRPr="00FE226C">
              <w:rPr>
                <w:rFonts w:ascii="Times New Roman" w:eastAsia="Times New Roman" w:hAnsi="Times New Roman"/>
                <w:color w:val="000000"/>
                <w:sz w:val="24"/>
                <w:szCs w:val="24"/>
                <w:lang w:eastAsia="ru-RU"/>
              </w:rPr>
              <w:lastRenderedPageBreak/>
              <w:t>определять достоверность разницы между сравниваемыми группами.</w:t>
            </w:r>
          </w:p>
          <w:p w:rsidR="00FE226C" w:rsidRPr="00FE226C" w:rsidRDefault="00FE226C" w:rsidP="00FE226C">
            <w:pPr>
              <w:shd w:val="clear" w:color="auto" w:fill="FFFFFF"/>
              <w:spacing w:after="0" w:line="240" w:lineRule="auto"/>
              <w:rPr>
                <w:rFonts w:ascii="Times New Roman" w:eastAsia="Times New Roman" w:hAnsi="Times New Roman"/>
                <w:color w:val="000000"/>
                <w:sz w:val="24"/>
                <w:szCs w:val="24"/>
                <w:lang w:eastAsia="ru-RU"/>
              </w:rPr>
            </w:pPr>
            <w:r w:rsidRPr="00FE226C">
              <w:rPr>
                <w:rFonts w:ascii="Times New Roman" w:eastAsia="Times New Roman" w:hAnsi="Times New Roman"/>
                <w:color w:val="000000"/>
                <w:sz w:val="24"/>
                <w:szCs w:val="24"/>
                <w:lang w:eastAsia="ru-RU"/>
              </w:rPr>
              <w:t>Методические указания охватывают теоретическую базу по биометрической обработке зоотехнических данных, включают формулы, использованные при разработке программы, и указания по работе.</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color w:val="000000"/>
                <w:sz w:val="24"/>
                <w:szCs w:val="24"/>
              </w:rPr>
            </w:pPr>
            <w:r w:rsidRPr="00FE226C">
              <w:rPr>
                <w:rFonts w:ascii="Times New Roman" w:hAnsi="Times New Roman"/>
                <w:color w:val="000000"/>
                <w:sz w:val="24"/>
                <w:szCs w:val="24"/>
              </w:rPr>
              <w:lastRenderedPageBreak/>
              <w:t>Свидетельство о государственной регистрации программы для ЭВМ № 2013660647,</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от 19.08.2013 г.</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ГНУ Красноярский научно-исследовательский институт животноводства Российской академии сельскохозяйственных наук (ГНУ Красноярский НИИЖ Россельхозакадемии)</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4A7CB1" w:rsidP="00FE226C">
            <w:pPr>
              <w:autoSpaceDE w:val="0"/>
              <w:autoSpaceDN w:val="0"/>
              <w:adjustRightInd w:val="0"/>
              <w:spacing w:after="0" w:line="240" w:lineRule="auto"/>
              <w:rPr>
                <w:rFonts w:ascii="Times New Roman" w:hAnsi="Times New Roman"/>
                <w:color w:val="000000"/>
                <w:sz w:val="24"/>
                <w:szCs w:val="24"/>
              </w:rPr>
            </w:pPr>
            <w:hyperlink r:id="rId10" w:history="1">
              <w:r w:rsidR="00FE226C" w:rsidRPr="00FE226C">
                <w:rPr>
                  <w:rFonts w:ascii="Times New Roman" w:hAnsi="Times New Roman"/>
                  <w:color w:val="0563C1"/>
                  <w:sz w:val="24"/>
                  <w:szCs w:val="24"/>
                  <w:u w:val="single"/>
                </w:rPr>
                <w:t>http://www1.fips.ru/fips_servl/fips_servlet</w:t>
              </w:r>
            </w:hyperlink>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p w:rsidR="00FE226C" w:rsidRPr="00FE226C" w:rsidRDefault="004A7CB1" w:rsidP="00FE226C">
            <w:pPr>
              <w:autoSpaceDE w:val="0"/>
              <w:autoSpaceDN w:val="0"/>
              <w:adjustRightInd w:val="0"/>
              <w:spacing w:after="0" w:line="240" w:lineRule="auto"/>
              <w:rPr>
                <w:rFonts w:ascii="Times New Roman" w:hAnsi="Times New Roman"/>
                <w:color w:val="000000"/>
                <w:sz w:val="24"/>
                <w:szCs w:val="24"/>
              </w:rPr>
            </w:pPr>
            <w:hyperlink r:id="rId11" w:history="1">
              <w:r w:rsidR="00FE226C" w:rsidRPr="00FE226C">
                <w:rPr>
                  <w:rFonts w:ascii="Times New Roman" w:hAnsi="Times New Roman"/>
                  <w:color w:val="0563C1"/>
                  <w:sz w:val="24"/>
                  <w:szCs w:val="24"/>
                  <w:u w:val="single"/>
                </w:rPr>
                <w:t>https://elibrary.ru/item.asp?id=24964114</w:t>
              </w:r>
            </w:hyperlink>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r>
      <w:tr w:rsidR="00FE226C" w:rsidRPr="00EF742F"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D19A9" w:rsidP="003578CF">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1</w:t>
            </w:r>
            <w:r w:rsidR="003578CF">
              <w:rPr>
                <w:rFonts w:ascii="Times New Roman" w:eastAsiaTheme="minorHAnsi" w:hAnsi="Times New Roman"/>
                <w:color w:val="000000"/>
                <w:sz w:val="24"/>
                <w:szCs w:val="24"/>
              </w:rPr>
              <w:t>6</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color w:val="000000"/>
                <w:sz w:val="24"/>
                <w:szCs w:val="24"/>
              </w:rPr>
            </w:pPr>
            <w:r w:rsidRPr="00FE226C">
              <w:rPr>
                <w:rFonts w:ascii="Times New Roman" w:hAnsi="Times New Roman"/>
                <w:color w:val="000000"/>
                <w:sz w:val="24"/>
                <w:szCs w:val="24"/>
              </w:rPr>
              <w:t>Система ведения молочного скотоводства в личных подсобных и крестьянских (фермерских) хозяйствах Красноярского края</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Применение</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В рекомендациях рассмотрены вопросы правового регулирования</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 xml:space="preserve"> деятельности личных подсобных и крестьянских (фермерских) хозяйств, оказываемых им мерах государственной поддержки, приведены расчетные данные по землепользованию, </w:t>
            </w:r>
            <w:r w:rsidRPr="00FE226C">
              <w:rPr>
                <w:rFonts w:ascii="Times New Roman" w:hAnsi="Times New Roman"/>
                <w:color w:val="000000"/>
                <w:sz w:val="24"/>
                <w:szCs w:val="24"/>
              </w:rPr>
              <w:lastRenderedPageBreak/>
              <w:t xml:space="preserve">кормовой базе, годовой потребности в кормах для семейных подворий (ферм) на 5, 10, 25, 50 коров с учетом планируемой продуктивности 4500-6000 кг молока в год от коровы. </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lastRenderedPageBreak/>
              <w:t xml:space="preserve">Иванова О.В. Система ведения молочного скотоводства в личных подсобных и крестьянских (фермерских) хозяйствах Красноярского края: рекомендации / О.В. Иванова, В.Т. Димов, Л.В. Ефимова; ГНУ Красноярский НИИЖ Россельхозакадемии. – Красноярск, 2014. </w:t>
            </w:r>
            <w:r w:rsidRPr="00FE226C">
              <w:rPr>
                <w:rFonts w:ascii="Times New Roman" w:hAnsi="Times New Roman"/>
                <w:color w:val="000000"/>
                <w:sz w:val="24"/>
                <w:szCs w:val="24"/>
              </w:rPr>
              <w:lastRenderedPageBreak/>
              <w:t>– 96 с.</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lastRenderedPageBreak/>
              <w:t>ОАО «Молоко»,</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shd w:val="clear" w:color="auto" w:fill="FFFFFF"/>
              </w:rPr>
            </w:pPr>
            <w:r w:rsidRPr="00FE226C">
              <w:rPr>
                <w:rFonts w:ascii="Times New Roman" w:hAnsi="Times New Roman"/>
                <w:color w:val="000000"/>
                <w:sz w:val="24"/>
                <w:szCs w:val="24"/>
                <w:shd w:val="clear" w:color="auto" w:fill="FFFFFF"/>
              </w:rPr>
              <w:t>662603, Красноярский край, город Минусинск, </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shd w:val="clear" w:color="auto" w:fill="FFFFFF"/>
              </w:rPr>
              <w:t>ул. Февральская, д. 20</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О.В. Иванова, В.Т. Димов, Л.В. Ефимова</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 xml:space="preserve">ФГБНУ Красноярский научно-исследовательский институт животноводства, </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 xml:space="preserve">г. Красноярск, 660049, пр. Мира, </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д. 66, тел. 8(391)227-15-89,</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lang w:val="en-US"/>
              </w:rPr>
            </w:pPr>
            <w:r w:rsidRPr="00FE226C">
              <w:rPr>
                <w:rFonts w:ascii="Times New Roman" w:hAnsi="Times New Roman"/>
                <w:color w:val="000000"/>
                <w:sz w:val="24"/>
                <w:szCs w:val="24"/>
              </w:rPr>
              <w:t xml:space="preserve"> </w:t>
            </w:r>
            <w:r w:rsidRPr="00FE226C">
              <w:rPr>
                <w:rFonts w:ascii="Times New Roman" w:hAnsi="Times New Roman"/>
                <w:color w:val="000000"/>
                <w:sz w:val="24"/>
                <w:szCs w:val="24"/>
                <w:lang w:val="en-US"/>
              </w:rPr>
              <w:t xml:space="preserve">e-mail:  </w:t>
            </w:r>
            <w:hyperlink r:id="rId12" w:anchor="compose?to=krasniptig75%40yandex.ru" w:history="1">
              <w:r w:rsidRPr="00FE226C">
                <w:rPr>
                  <w:rFonts w:ascii="Times New Roman" w:hAnsi="Times New Roman"/>
                  <w:color w:val="0563C1"/>
                  <w:sz w:val="24"/>
                  <w:szCs w:val="24"/>
                  <w:u w:val="single"/>
                  <w:shd w:val="clear" w:color="auto" w:fill="FFFFFF"/>
                  <w:lang w:val="en-US"/>
                </w:rPr>
                <w:t>krasniptig75@yandex.ru</w:t>
              </w:r>
            </w:hyperlink>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4A7CB1" w:rsidP="00FE226C">
            <w:pPr>
              <w:autoSpaceDE w:val="0"/>
              <w:autoSpaceDN w:val="0"/>
              <w:adjustRightInd w:val="0"/>
              <w:spacing w:after="0" w:line="240" w:lineRule="auto"/>
              <w:rPr>
                <w:rFonts w:ascii="Times New Roman" w:hAnsi="Times New Roman"/>
                <w:color w:val="000000"/>
                <w:sz w:val="24"/>
                <w:szCs w:val="24"/>
                <w:lang w:val="en-US"/>
              </w:rPr>
            </w:pPr>
            <w:hyperlink r:id="rId13" w:history="1">
              <w:r w:rsidR="00FE226C" w:rsidRPr="00FE226C">
                <w:rPr>
                  <w:rFonts w:ascii="Times New Roman" w:hAnsi="Times New Roman"/>
                  <w:color w:val="0563C1"/>
                  <w:sz w:val="24"/>
                  <w:szCs w:val="24"/>
                  <w:u w:val="single"/>
                  <w:lang w:val="en-US"/>
                </w:rPr>
                <w:t>http://oao-moloko.ru/files/method.pdf</w:t>
              </w:r>
            </w:hyperlink>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lang w:val="en-US"/>
              </w:rPr>
            </w:pPr>
          </w:p>
          <w:p w:rsidR="00FE226C" w:rsidRPr="00FE226C" w:rsidRDefault="004A7CB1" w:rsidP="00FE226C">
            <w:pPr>
              <w:autoSpaceDE w:val="0"/>
              <w:autoSpaceDN w:val="0"/>
              <w:adjustRightInd w:val="0"/>
              <w:spacing w:after="0" w:line="240" w:lineRule="auto"/>
              <w:rPr>
                <w:rFonts w:ascii="Times New Roman" w:hAnsi="Times New Roman"/>
                <w:color w:val="000000"/>
                <w:sz w:val="24"/>
                <w:szCs w:val="24"/>
                <w:lang w:val="en-US"/>
              </w:rPr>
            </w:pPr>
            <w:hyperlink r:id="rId14" w:history="1">
              <w:r w:rsidR="00FE226C" w:rsidRPr="00FE226C">
                <w:rPr>
                  <w:rFonts w:ascii="Times New Roman" w:hAnsi="Times New Roman"/>
                  <w:color w:val="0563C1"/>
                  <w:sz w:val="24"/>
                  <w:szCs w:val="24"/>
                  <w:u w:val="single"/>
                  <w:lang w:val="en-US"/>
                </w:rPr>
                <w:t>https://elibrary.ru/item.asp?id=23073645</w:t>
              </w:r>
            </w:hyperlink>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lang w:val="en-US"/>
              </w:rPr>
            </w:pP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578CF"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17</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hd w:val="clear" w:color="auto" w:fill="FFFFFF"/>
              <w:snapToGrid w:val="0"/>
              <w:spacing w:after="0" w:line="240" w:lineRule="auto"/>
              <w:rPr>
                <w:rFonts w:ascii="Times New Roman" w:hAnsi="Times New Roman"/>
                <w:sz w:val="24"/>
                <w:szCs w:val="24"/>
                <w:shd w:val="clear" w:color="auto" w:fill="FFFFFF"/>
              </w:rPr>
            </w:pPr>
            <w:r w:rsidRPr="00FE226C">
              <w:rPr>
                <w:rFonts w:ascii="Times New Roman" w:hAnsi="Times New Roman"/>
                <w:sz w:val="24"/>
                <w:szCs w:val="24"/>
                <w:shd w:val="clear" w:color="auto" w:fill="FFFFFF"/>
              </w:rPr>
              <w:t>Способ рекультивации хвостохранилищ в условиях Субартики</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НИР,</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завершенная разработка</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рекультивация техногенно нарушенных земель</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Патент РФ №2571346</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Сариев А.Х.</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Зеленский В.М.</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Терентьева Н.Ю.</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Очиколова Н.Н.,</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Слепова О.Н.,</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Кайзер А.А.,</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Норильск, ул.Комсомольская, 1 НИИСХ и ЭА ФКНЦ СО РАН, 8(3919)468682,</w:t>
            </w:r>
          </w:p>
          <w:p w:rsidR="00FE226C" w:rsidRPr="00FE226C" w:rsidRDefault="004A7CB1" w:rsidP="00FE226C">
            <w:pPr>
              <w:autoSpaceDE w:val="0"/>
              <w:autoSpaceDN w:val="0"/>
              <w:adjustRightInd w:val="0"/>
              <w:spacing w:after="0" w:line="240" w:lineRule="auto"/>
              <w:rPr>
                <w:rFonts w:ascii="Times New Roman" w:hAnsi="Times New Roman"/>
                <w:color w:val="000000"/>
                <w:sz w:val="24"/>
                <w:szCs w:val="24"/>
              </w:rPr>
            </w:pPr>
            <w:hyperlink r:id="rId15" w:history="1">
              <w:r w:rsidR="00FE226C" w:rsidRPr="00FE226C">
                <w:rPr>
                  <w:rFonts w:ascii="Times New Roman" w:hAnsi="Times New Roman"/>
                  <w:color w:val="0563C1"/>
                  <w:sz w:val="24"/>
                  <w:szCs w:val="24"/>
                  <w:u w:val="single"/>
                </w:rPr>
                <w:t>sariev@arctica.krasn.ru</w:t>
              </w:r>
            </w:hyperlink>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4A7CB1" w:rsidP="00FE226C">
            <w:pPr>
              <w:autoSpaceDE w:val="0"/>
              <w:autoSpaceDN w:val="0"/>
              <w:adjustRightInd w:val="0"/>
              <w:spacing w:after="0" w:line="240" w:lineRule="auto"/>
              <w:rPr>
                <w:rFonts w:ascii="Times New Roman" w:hAnsi="Times New Roman"/>
                <w:color w:val="000000"/>
                <w:sz w:val="24"/>
                <w:szCs w:val="24"/>
              </w:rPr>
            </w:pPr>
            <w:hyperlink r:id="rId16" w:history="1">
              <w:r w:rsidR="00FE226C" w:rsidRPr="00FE226C">
                <w:rPr>
                  <w:rFonts w:ascii="Times New Roman" w:hAnsi="Times New Roman"/>
                  <w:color w:val="0563C1"/>
                  <w:sz w:val="24"/>
                  <w:szCs w:val="24"/>
                  <w:u w:val="single"/>
                </w:rPr>
                <w:t>https://patents.google.com/patent/RU2571346C1/ru</w:t>
              </w:r>
            </w:hyperlink>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r>
      <w:tr w:rsidR="00FE226C" w:rsidRPr="00FE226C" w:rsidTr="00E22D3B">
        <w:trPr>
          <w:trHeight w:val="978"/>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578CF"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18</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hd w:val="clear" w:color="auto" w:fill="FFFFFF"/>
              <w:snapToGrid w:val="0"/>
              <w:spacing w:after="0" w:line="240" w:lineRule="auto"/>
              <w:rPr>
                <w:rFonts w:ascii="Times New Roman" w:hAnsi="Times New Roman"/>
                <w:sz w:val="24"/>
                <w:szCs w:val="24"/>
                <w:shd w:val="clear" w:color="auto" w:fill="FFFFFF"/>
              </w:rPr>
            </w:pPr>
            <w:r w:rsidRPr="00FE226C">
              <w:rPr>
                <w:rFonts w:ascii="Times New Roman" w:hAnsi="Times New Roman"/>
                <w:sz w:val="24"/>
                <w:szCs w:val="24"/>
                <w:shd w:val="clear" w:color="auto" w:fill="FFFFFF"/>
              </w:rPr>
              <w:t xml:space="preserve">Усовершенствованная технология биологической рекультивации нарушенных земель с дальнейшим использованием в </w:t>
            </w:r>
            <w:r w:rsidRPr="00FE226C">
              <w:rPr>
                <w:rFonts w:ascii="Times New Roman" w:hAnsi="Times New Roman"/>
                <w:sz w:val="24"/>
                <w:szCs w:val="24"/>
                <w:shd w:val="clear" w:color="auto" w:fill="FFFFFF"/>
              </w:rPr>
              <w:lastRenderedPageBreak/>
              <w:t>сельскохозяйственном производстве</w:t>
            </w:r>
          </w:p>
          <w:p w:rsidR="00FE226C" w:rsidRPr="00FE226C" w:rsidRDefault="00FE226C" w:rsidP="00FE226C">
            <w:pPr>
              <w:shd w:val="clear" w:color="auto" w:fill="FFFFFF"/>
              <w:snapToGrid w:val="0"/>
              <w:spacing w:after="0" w:line="240" w:lineRule="auto"/>
              <w:rPr>
                <w:rFonts w:ascii="Times New Roman" w:hAnsi="Times New Roman"/>
                <w:sz w:val="24"/>
                <w:szCs w:val="24"/>
                <w:shd w:val="clear" w:color="auto" w:fill="FFFFFF"/>
              </w:rPr>
            </w:pPr>
            <w:r w:rsidRPr="00FE226C">
              <w:rPr>
                <w:rFonts w:ascii="Times New Roman" w:hAnsi="Times New Roman"/>
                <w:sz w:val="24"/>
                <w:szCs w:val="24"/>
                <w:shd w:val="clear" w:color="auto" w:fill="FFFFFF"/>
              </w:rPr>
              <w:t>(методическое пособие)</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lastRenderedPageBreak/>
              <w:t>НИР,</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завершенная разработка</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 xml:space="preserve">восстановление нарушенных нефтегазовой отраслью и горнодобывающей промышленностью земель и возврат их в сельскохозяйственное </w:t>
            </w:r>
            <w:r w:rsidRPr="00FE226C">
              <w:rPr>
                <w:rFonts w:ascii="Times New Roman" w:hAnsi="Times New Roman"/>
                <w:color w:val="000000"/>
                <w:sz w:val="24"/>
                <w:szCs w:val="24"/>
              </w:rPr>
              <w:lastRenderedPageBreak/>
              <w:t>производство</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lastRenderedPageBreak/>
              <w:t>знак охраны авторского права НИИСХ и ЭА ФКНЦ СО РАН</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Сариев А.Х.</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Зиннурова Л.Ф.</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Дербенев К.В.</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Очиколова Н.Н.</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Терентьева Н.Ю.,</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Норильск, ул.Комсомольск</w:t>
            </w:r>
            <w:r w:rsidRPr="00FE226C">
              <w:rPr>
                <w:rFonts w:ascii="Times New Roman" w:hAnsi="Times New Roman"/>
                <w:color w:val="000000"/>
                <w:sz w:val="24"/>
                <w:szCs w:val="24"/>
              </w:rPr>
              <w:lastRenderedPageBreak/>
              <w:t>ая, 1 НИИСХ и ЭА ФКНЦ СО РАН, 8(3919)468682,</w:t>
            </w:r>
          </w:p>
          <w:p w:rsidR="00FE226C" w:rsidRPr="00FE226C" w:rsidRDefault="004A7CB1" w:rsidP="00FE226C">
            <w:pPr>
              <w:autoSpaceDE w:val="0"/>
              <w:autoSpaceDN w:val="0"/>
              <w:adjustRightInd w:val="0"/>
              <w:spacing w:after="0" w:line="240" w:lineRule="auto"/>
              <w:rPr>
                <w:rFonts w:ascii="Times New Roman" w:hAnsi="Times New Roman"/>
                <w:color w:val="000000"/>
                <w:sz w:val="24"/>
                <w:szCs w:val="24"/>
              </w:rPr>
            </w:pPr>
            <w:hyperlink r:id="rId17" w:history="1">
              <w:r w:rsidR="00FE226C" w:rsidRPr="00FE226C">
                <w:rPr>
                  <w:rFonts w:ascii="Times New Roman" w:hAnsi="Times New Roman"/>
                  <w:color w:val="0563C1"/>
                  <w:sz w:val="24"/>
                  <w:szCs w:val="24"/>
                  <w:u w:val="single"/>
                </w:rPr>
                <w:t>sariev@arctica.krasn.ru</w:t>
              </w:r>
            </w:hyperlink>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4A7CB1" w:rsidP="00FE226C">
            <w:pPr>
              <w:autoSpaceDE w:val="0"/>
              <w:autoSpaceDN w:val="0"/>
              <w:adjustRightInd w:val="0"/>
              <w:spacing w:after="0" w:line="240" w:lineRule="auto"/>
              <w:rPr>
                <w:rFonts w:ascii="Times New Roman" w:hAnsi="Times New Roman"/>
                <w:color w:val="000000"/>
                <w:sz w:val="24"/>
                <w:szCs w:val="24"/>
              </w:rPr>
            </w:pPr>
            <w:hyperlink r:id="rId18" w:history="1">
              <w:r w:rsidR="00FE226C" w:rsidRPr="00FE226C">
                <w:rPr>
                  <w:rFonts w:ascii="Times New Roman" w:hAnsi="Times New Roman"/>
                  <w:color w:val="0563C1"/>
                  <w:sz w:val="24"/>
                  <w:szCs w:val="24"/>
                  <w:u w:val="single"/>
                </w:rPr>
                <w:t>https://elibrary.ru/item.asp?id=30254028</w:t>
              </w:r>
            </w:hyperlink>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578CF"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19</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hd w:val="clear" w:color="auto" w:fill="FFFFFF"/>
              <w:snapToGrid w:val="0"/>
              <w:spacing w:after="0" w:line="240" w:lineRule="auto"/>
              <w:rPr>
                <w:rFonts w:ascii="Times New Roman" w:hAnsi="Times New Roman"/>
                <w:sz w:val="24"/>
                <w:szCs w:val="24"/>
                <w:shd w:val="clear" w:color="auto" w:fill="FFFFFF"/>
              </w:rPr>
            </w:pPr>
            <w:r w:rsidRPr="00FE226C">
              <w:rPr>
                <w:rFonts w:ascii="Times New Roman" w:hAnsi="Times New Roman"/>
                <w:sz w:val="24"/>
                <w:szCs w:val="24"/>
                <w:shd w:val="clear" w:color="auto" w:fill="FFFFFF"/>
              </w:rPr>
              <w:t>Способ повышения продуктивности агрофитоценозов с использованием пробиотиков и комплексных минеральных удобрений в условиях Крайнего Севера</w:t>
            </w:r>
          </w:p>
          <w:p w:rsidR="00FE226C" w:rsidRDefault="00FE226C" w:rsidP="00FE226C">
            <w:pPr>
              <w:shd w:val="clear" w:color="auto" w:fill="FFFFFF"/>
              <w:snapToGrid w:val="0"/>
              <w:spacing w:after="0" w:line="240" w:lineRule="auto"/>
              <w:rPr>
                <w:rFonts w:ascii="Times New Roman" w:hAnsi="Times New Roman"/>
                <w:sz w:val="24"/>
                <w:szCs w:val="24"/>
                <w:shd w:val="clear" w:color="auto" w:fill="FFFFFF"/>
              </w:rPr>
            </w:pPr>
            <w:r w:rsidRPr="00FE226C">
              <w:rPr>
                <w:rFonts w:ascii="Times New Roman" w:hAnsi="Times New Roman"/>
                <w:sz w:val="24"/>
                <w:szCs w:val="24"/>
                <w:shd w:val="clear" w:color="auto" w:fill="FFFFFF"/>
              </w:rPr>
              <w:t>методическое пособие</w:t>
            </w:r>
          </w:p>
          <w:p w:rsidR="00E22D3B" w:rsidRPr="00FE226C" w:rsidRDefault="00E22D3B" w:rsidP="00FE226C">
            <w:pPr>
              <w:shd w:val="clear" w:color="auto" w:fill="FFFFFF"/>
              <w:snapToGrid w:val="0"/>
              <w:spacing w:after="0" w:line="240" w:lineRule="auto"/>
              <w:rPr>
                <w:rFonts w:ascii="Times New Roman" w:hAnsi="Times New Roman"/>
                <w:sz w:val="24"/>
                <w:szCs w:val="24"/>
                <w:shd w:val="clear" w:color="auto" w:fill="FFFFFF"/>
              </w:rPr>
            </w:pP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НИР,</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завершенная разработка</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использование пробиотика Фитоп 8.67 и комплексного минерального удобрения азофоска для восстановления почвенно-растительного покрова</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знак охраны авторского права НИИСХ и ЭА ФКНЦ СО РАН</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Сариев А.Х.</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Зиннурова Л.Ф.</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Дербенев К.В.</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Очиколова Н.Н.</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Ачкасова Е.В.</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Норильск, ул.Комсомольская, 1 НИИСХ и ЭА ФКНЦ СО РАН, 8(3919)468682,</w:t>
            </w:r>
          </w:p>
          <w:p w:rsidR="00FE226C" w:rsidRPr="00FE226C" w:rsidRDefault="004A7CB1" w:rsidP="00FE226C">
            <w:pPr>
              <w:autoSpaceDE w:val="0"/>
              <w:autoSpaceDN w:val="0"/>
              <w:adjustRightInd w:val="0"/>
              <w:spacing w:after="0" w:line="240" w:lineRule="auto"/>
              <w:rPr>
                <w:rFonts w:ascii="Times New Roman" w:hAnsi="Times New Roman"/>
                <w:color w:val="000000"/>
                <w:sz w:val="24"/>
                <w:szCs w:val="24"/>
              </w:rPr>
            </w:pPr>
            <w:hyperlink r:id="rId19" w:history="1">
              <w:r w:rsidR="00FE226C" w:rsidRPr="00FE226C">
                <w:rPr>
                  <w:rFonts w:ascii="Times New Roman" w:hAnsi="Times New Roman"/>
                  <w:color w:val="0563C1"/>
                  <w:sz w:val="24"/>
                  <w:szCs w:val="24"/>
                  <w:u w:val="single"/>
                </w:rPr>
                <w:t>sariev@arctica.krasn.ru</w:t>
              </w:r>
            </w:hyperlink>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4A7CB1" w:rsidP="00FE226C">
            <w:pPr>
              <w:autoSpaceDE w:val="0"/>
              <w:autoSpaceDN w:val="0"/>
              <w:adjustRightInd w:val="0"/>
              <w:spacing w:after="0" w:line="240" w:lineRule="auto"/>
              <w:rPr>
                <w:rFonts w:ascii="Times New Roman" w:hAnsi="Times New Roman"/>
                <w:color w:val="000000"/>
                <w:sz w:val="24"/>
                <w:szCs w:val="24"/>
              </w:rPr>
            </w:pPr>
            <w:hyperlink r:id="rId20" w:history="1">
              <w:r w:rsidR="00FE226C" w:rsidRPr="00FE226C">
                <w:rPr>
                  <w:rFonts w:ascii="Times New Roman" w:hAnsi="Times New Roman"/>
                  <w:color w:val="0563C1"/>
                  <w:sz w:val="24"/>
                  <w:szCs w:val="24"/>
                  <w:u w:val="single"/>
                </w:rPr>
                <w:t>https://elibrary.ru/item.asp?id=30110113</w:t>
              </w:r>
            </w:hyperlink>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D19A9" w:rsidP="003578CF">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2</w:t>
            </w:r>
            <w:r w:rsidR="003578CF">
              <w:rPr>
                <w:rFonts w:ascii="Times New Roman" w:eastAsiaTheme="minorHAnsi" w:hAnsi="Times New Roman"/>
                <w:color w:val="000000"/>
                <w:sz w:val="24"/>
                <w:szCs w:val="24"/>
              </w:rPr>
              <w:t>0</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hd w:val="clear" w:color="auto" w:fill="FFFFFF"/>
              <w:snapToGrid w:val="0"/>
              <w:spacing w:after="0" w:line="240" w:lineRule="auto"/>
              <w:rPr>
                <w:rFonts w:ascii="Times New Roman" w:hAnsi="Times New Roman"/>
                <w:sz w:val="24"/>
                <w:szCs w:val="24"/>
                <w:shd w:val="clear" w:color="auto" w:fill="FFFFFF"/>
              </w:rPr>
            </w:pPr>
            <w:r w:rsidRPr="00FE226C">
              <w:rPr>
                <w:rFonts w:ascii="Times New Roman" w:hAnsi="Times New Roman"/>
                <w:sz w:val="24"/>
                <w:szCs w:val="24"/>
                <w:shd w:val="clear" w:color="auto" w:fill="FFFFFF"/>
              </w:rPr>
              <w:t>Способ производства корма для домашних животных и птицы</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НИР,</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завершенная разработка</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 xml:space="preserve">способ характеризуется получением смеси белково-витаминного комплекса, состоящей из кукурузной и овсяной муки, жира морских млекопитающих, альфа-токоферола ацетата, воды и пантового жмыха. Включает </w:t>
            </w:r>
            <w:r w:rsidRPr="00FE226C">
              <w:rPr>
                <w:rFonts w:ascii="Times New Roman" w:hAnsi="Times New Roman"/>
                <w:color w:val="000000"/>
                <w:sz w:val="24"/>
                <w:szCs w:val="24"/>
              </w:rPr>
              <w:lastRenderedPageBreak/>
              <w:t>последовательное выполнение технологических операций по гомогенизации полученной смеси, сушке и измельчению и использование сушки с инфракрасным излучением при заданных параметрах температуры и влажности, обеспечивает сохранение витаминного комплекса и качества продукции.</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lastRenderedPageBreak/>
              <w:t>Патент РФ № 2471360</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Тюпкина Г.И.</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Кисвай Н.И.</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Прокудин А.В.</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Норильск, ул.Комсомольская, 1 НИИСХ и ЭА ФКНЦ СО РАН, 8(3919)468682,</w:t>
            </w:r>
          </w:p>
          <w:p w:rsidR="00FE226C" w:rsidRPr="00FE226C" w:rsidRDefault="004A7CB1" w:rsidP="00FE226C">
            <w:pPr>
              <w:autoSpaceDE w:val="0"/>
              <w:autoSpaceDN w:val="0"/>
              <w:adjustRightInd w:val="0"/>
              <w:spacing w:after="0" w:line="240" w:lineRule="auto"/>
              <w:rPr>
                <w:rFonts w:ascii="Times New Roman" w:hAnsi="Times New Roman"/>
                <w:color w:val="000000"/>
                <w:sz w:val="24"/>
                <w:szCs w:val="24"/>
              </w:rPr>
            </w:pPr>
            <w:hyperlink r:id="rId21" w:history="1">
              <w:r w:rsidR="00FE226C" w:rsidRPr="00FE226C">
                <w:rPr>
                  <w:rFonts w:ascii="Times New Roman" w:hAnsi="Times New Roman"/>
                  <w:color w:val="0563C1"/>
                  <w:sz w:val="24"/>
                  <w:szCs w:val="24"/>
                  <w:u w:val="single"/>
                </w:rPr>
                <w:t>tyupkina@.arctica.krasn.ru</w:t>
              </w:r>
            </w:hyperlink>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4A7CB1" w:rsidP="00FE226C">
            <w:pPr>
              <w:autoSpaceDE w:val="0"/>
              <w:autoSpaceDN w:val="0"/>
              <w:adjustRightInd w:val="0"/>
              <w:spacing w:after="0" w:line="240" w:lineRule="auto"/>
              <w:rPr>
                <w:rFonts w:ascii="Times New Roman" w:hAnsi="Times New Roman"/>
                <w:color w:val="000000"/>
                <w:sz w:val="24"/>
                <w:szCs w:val="24"/>
              </w:rPr>
            </w:pPr>
            <w:hyperlink r:id="rId22" w:history="1">
              <w:r w:rsidR="00FE226C" w:rsidRPr="00FE226C">
                <w:rPr>
                  <w:rFonts w:ascii="Times New Roman" w:hAnsi="Times New Roman"/>
                  <w:color w:val="0563C1"/>
                  <w:sz w:val="24"/>
                  <w:szCs w:val="24"/>
                  <w:u w:val="single"/>
                </w:rPr>
                <w:t>http://www.freepatent.ru/patents/2471360</w:t>
              </w:r>
            </w:hyperlink>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D19A9" w:rsidP="003578CF">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2</w:t>
            </w:r>
            <w:r w:rsidR="003578CF">
              <w:rPr>
                <w:rFonts w:ascii="Times New Roman" w:eastAsiaTheme="minorHAnsi" w:hAnsi="Times New Roman"/>
                <w:color w:val="000000"/>
                <w:sz w:val="24"/>
                <w:szCs w:val="24"/>
              </w:rPr>
              <w:t>1</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Способ производства макаронных изделий</w:t>
            </w:r>
          </w:p>
          <w:p w:rsidR="00FE226C" w:rsidRPr="00FE226C" w:rsidRDefault="00FE226C" w:rsidP="00FE226C">
            <w:pPr>
              <w:autoSpaceDE w:val="0"/>
              <w:spacing w:after="0" w:line="240" w:lineRule="auto"/>
              <w:rPr>
                <w:rFonts w:ascii="Times New Roman" w:hAnsi="Times New Roman"/>
                <w:color w:val="000000"/>
                <w:sz w:val="24"/>
                <w:szCs w:val="24"/>
              </w:rPr>
            </w:pP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НИР,</w:t>
            </w:r>
          </w:p>
          <w:p w:rsidR="00FE226C" w:rsidRPr="00FE226C" w:rsidRDefault="00FE226C" w:rsidP="00FE226C">
            <w:pPr>
              <w:autoSpaceDE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завершенная разработка</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pacing w:val="-8"/>
                <w:sz w:val="24"/>
                <w:szCs w:val="24"/>
              </w:rPr>
            </w:pPr>
            <w:r w:rsidRPr="00FE226C">
              <w:rPr>
                <w:rFonts w:ascii="Times New Roman" w:hAnsi="Times New Roman"/>
                <w:sz w:val="24"/>
                <w:szCs w:val="24"/>
              </w:rPr>
              <w:t>способ производства макаронных изделий в</w:t>
            </w:r>
            <w:r w:rsidRPr="00FE226C">
              <w:rPr>
                <w:rFonts w:ascii="Times New Roman" w:hAnsi="Times New Roman"/>
                <w:spacing w:val="-8"/>
                <w:sz w:val="24"/>
                <w:szCs w:val="24"/>
              </w:rPr>
              <w:t>ключает последовательное выполнение технологических операций по смешиванию муки, воды, добавки природного происхождения, формованию, сушке и стабилизации готовых изделий.</w:t>
            </w:r>
          </w:p>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sz w:val="24"/>
                <w:szCs w:val="24"/>
              </w:rPr>
              <w:lastRenderedPageBreak/>
              <w:t>Способ обеспечивает обогащение продукции по пищевым волокнам от 42 до 58 %; по протеину — от 16 до 29 %.</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pacing w:after="0" w:line="240" w:lineRule="auto"/>
              <w:rPr>
                <w:rFonts w:ascii="Times New Roman" w:hAnsi="Times New Roman"/>
                <w:color w:val="000000"/>
                <w:sz w:val="24"/>
                <w:szCs w:val="24"/>
              </w:rPr>
            </w:pPr>
            <w:r w:rsidRPr="00FE226C">
              <w:rPr>
                <w:rFonts w:ascii="Times New Roman" w:hAnsi="Times New Roman"/>
                <w:spacing w:val="-8"/>
                <w:sz w:val="24"/>
                <w:szCs w:val="24"/>
              </w:rPr>
              <w:lastRenderedPageBreak/>
              <w:t>Патент РФ №2494643,</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Тюпкина Г.И.</w:t>
            </w:r>
          </w:p>
          <w:p w:rsidR="00FE226C" w:rsidRPr="00FE226C" w:rsidRDefault="00FE226C" w:rsidP="00FE226C">
            <w:pPr>
              <w:autoSpaceDE w:val="0"/>
              <w:autoSpaceDN w:val="0"/>
              <w:adjustRightInd w:val="0"/>
              <w:spacing w:after="0" w:line="240" w:lineRule="auto"/>
              <w:rPr>
                <w:rFonts w:ascii="Times New Roman" w:hAnsi="Times New Roman"/>
                <w:sz w:val="24"/>
                <w:szCs w:val="24"/>
              </w:rPr>
            </w:pPr>
            <w:r w:rsidRPr="00FE226C">
              <w:rPr>
                <w:rFonts w:ascii="Times New Roman" w:hAnsi="Times New Roman"/>
                <w:sz w:val="24"/>
                <w:szCs w:val="24"/>
              </w:rPr>
              <w:t>Кисвай Н.И.</w:t>
            </w:r>
          </w:p>
          <w:p w:rsidR="00FE226C" w:rsidRPr="00FE226C" w:rsidRDefault="00FE226C" w:rsidP="00FE226C">
            <w:pPr>
              <w:autoSpaceDE w:val="0"/>
              <w:autoSpaceDN w:val="0"/>
              <w:adjustRightInd w:val="0"/>
              <w:spacing w:after="0" w:line="240" w:lineRule="auto"/>
              <w:rPr>
                <w:rFonts w:ascii="Times New Roman" w:hAnsi="Times New Roman"/>
                <w:sz w:val="24"/>
                <w:szCs w:val="24"/>
              </w:rPr>
            </w:pPr>
            <w:r w:rsidRPr="00FE226C">
              <w:rPr>
                <w:rFonts w:ascii="Times New Roman" w:hAnsi="Times New Roman"/>
                <w:sz w:val="24"/>
                <w:szCs w:val="24"/>
              </w:rPr>
              <w:t>Ларина Н.В.</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Норильск, ул.Комсомольская, 1 НИИСХ и ЭА ФКНЦ СО РАН, 8(3919)468682,</w:t>
            </w:r>
          </w:p>
          <w:p w:rsidR="00FE226C" w:rsidRPr="00FE226C" w:rsidRDefault="004A7CB1" w:rsidP="00FE226C">
            <w:pPr>
              <w:autoSpaceDE w:val="0"/>
              <w:spacing w:after="0" w:line="240" w:lineRule="auto"/>
              <w:rPr>
                <w:rFonts w:ascii="Times New Roman" w:hAnsi="Times New Roman"/>
                <w:color w:val="000000"/>
                <w:sz w:val="24"/>
                <w:szCs w:val="24"/>
              </w:rPr>
            </w:pPr>
            <w:hyperlink r:id="rId23" w:history="1">
              <w:r w:rsidR="00FE226C" w:rsidRPr="00FE226C">
                <w:rPr>
                  <w:rFonts w:ascii="Times New Roman" w:hAnsi="Times New Roman"/>
                  <w:color w:val="0563C1"/>
                  <w:sz w:val="24"/>
                  <w:szCs w:val="24"/>
                  <w:u w:val="single"/>
                  <w:lang w:val="en-US"/>
                </w:rPr>
                <w:t>tyupkina</w:t>
              </w:r>
              <w:r w:rsidR="00FE226C" w:rsidRPr="00FE226C">
                <w:rPr>
                  <w:rFonts w:ascii="Times New Roman" w:hAnsi="Times New Roman"/>
                  <w:color w:val="0563C1"/>
                  <w:sz w:val="24"/>
                  <w:szCs w:val="24"/>
                  <w:u w:val="single"/>
                </w:rPr>
                <w:t>@.</w:t>
              </w:r>
              <w:r w:rsidR="00FE226C" w:rsidRPr="00FE226C">
                <w:rPr>
                  <w:rFonts w:ascii="Times New Roman" w:hAnsi="Times New Roman"/>
                  <w:color w:val="0563C1"/>
                  <w:sz w:val="24"/>
                  <w:szCs w:val="24"/>
                  <w:u w:val="single"/>
                  <w:lang w:val="en-US"/>
                </w:rPr>
                <w:t>arctica</w:t>
              </w:r>
              <w:r w:rsidR="00FE226C" w:rsidRPr="00FE226C">
                <w:rPr>
                  <w:rFonts w:ascii="Times New Roman" w:hAnsi="Times New Roman"/>
                  <w:color w:val="0563C1"/>
                  <w:sz w:val="24"/>
                  <w:szCs w:val="24"/>
                  <w:u w:val="single"/>
                </w:rPr>
                <w:t>.</w:t>
              </w:r>
              <w:r w:rsidR="00FE226C" w:rsidRPr="00FE226C">
                <w:rPr>
                  <w:rFonts w:ascii="Times New Roman" w:hAnsi="Times New Roman"/>
                  <w:color w:val="0563C1"/>
                  <w:sz w:val="24"/>
                  <w:szCs w:val="24"/>
                  <w:u w:val="single"/>
                  <w:lang w:val="en-US"/>
                </w:rPr>
                <w:t>krasn</w:t>
              </w:r>
              <w:r w:rsidR="00FE226C" w:rsidRPr="00FE226C">
                <w:rPr>
                  <w:rFonts w:ascii="Times New Roman" w:hAnsi="Times New Roman"/>
                  <w:color w:val="0563C1"/>
                  <w:sz w:val="24"/>
                  <w:szCs w:val="24"/>
                  <w:u w:val="single"/>
                </w:rPr>
                <w:t>.</w:t>
              </w:r>
              <w:r w:rsidR="00FE226C" w:rsidRPr="00FE226C">
                <w:rPr>
                  <w:rFonts w:ascii="Times New Roman" w:hAnsi="Times New Roman"/>
                  <w:color w:val="0563C1"/>
                  <w:sz w:val="24"/>
                  <w:szCs w:val="24"/>
                  <w:u w:val="single"/>
                  <w:lang w:val="en-US"/>
                </w:rPr>
                <w:t>ru</w:t>
              </w:r>
            </w:hyperlink>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4A7CB1" w:rsidP="00FE226C">
            <w:pPr>
              <w:autoSpaceDE w:val="0"/>
              <w:spacing w:after="0" w:line="240" w:lineRule="auto"/>
              <w:rPr>
                <w:rFonts w:ascii="Times New Roman" w:hAnsi="Times New Roman"/>
                <w:color w:val="000000"/>
                <w:sz w:val="24"/>
                <w:szCs w:val="24"/>
              </w:rPr>
            </w:pPr>
            <w:hyperlink r:id="rId24" w:history="1">
              <w:r w:rsidR="00FE226C" w:rsidRPr="00FE226C">
                <w:rPr>
                  <w:rFonts w:ascii="Times New Roman" w:hAnsi="Times New Roman"/>
                  <w:color w:val="0563C1"/>
                  <w:sz w:val="24"/>
                  <w:szCs w:val="24"/>
                  <w:u w:val="single"/>
                </w:rPr>
                <w:t>http://www.freepatent.ru/patents/2494643</w:t>
              </w:r>
            </w:hyperlink>
          </w:p>
          <w:p w:rsidR="00FE226C" w:rsidRPr="00FE226C" w:rsidRDefault="00FE226C" w:rsidP="00FE226C">
            <w:pPr>
              <w:autoSpaceDE w:val="0"/>
              <w:spacing w:after="0" w:line="240" w:lineRule="auto"/>
              <w:rPr>
                <w:rFonts w:ascii="Times New Roman" w:hAnsi="Times New Roman"/>
                <w:color w:val="000000"/>
                <w:sz w:val="24"/>
                <w:szCs w:val="24"/>
              </w:rPr>
            </w:pP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578CF"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22</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color w:val="000000"/>
                <w:sz w:val="24"/>
                <w:szCs w:val="24"/>
              </w:rPr>
              <w:t>Способ получения биологически активного продукта «Тестисил» из пенисов с семенниками северных оленей с включением природных антиоксидантов и полисахаридов</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НИР,</w:t>
            </w:r>
          </w:p>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color w:val="000000"/>
                <w:sz w:val="24"/>
                <w:szCs w:val="24"/>
              </w:rPr>
              <w:t>завершенная разработка</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sz w:val="24"/>
                <w:szCs w:val="24"/>
              </w:rPr>
              <w:t>получение качественного биологически активного продукта, с высоким уровнем биологической активности по гипотензивному действию, снижение трудоемкости процесса и времени его проведения.</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color w:val="000000"/>
                <w:sz w:val="24"/>
                <w:szCs w:val="24"/>
              </w:rPr>
              <w:t>Патент РФ № 2588648</w:t>
            </w:r>
          </w:p>
          <w:p w:rsidR="00FE226C" w:rsidRPr="00FE226C" w:rsidRDefault="00FE226C" w:rsidP="00FE226C">
            <w:pPr>
              <w:autoSpaceDE w:val="0"/>
              <w:spacing w:after="0" w:line="240" w:lineRule="auto"/>
              <w:rPr>
                <w:rFonts w:ascii="Times New Roman" w:hAnsi="Times New Roman"/>
                <w:sz w:val="24"/>
                <w:szCs w:val="24"/>
              </w:rPr>
            </w:pP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color w:val="000000"/>
                <w:sz w:val="24"/>
                <w:szCs w:val="24"/>
              </w:rPr>
              <w:t>Кайзер А.А., Марцеха Е. В., Кайзер Г.А..</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Норильск, ул.Комсомольская, 1 НИИСХ и ЭА ФКНЦ СО РАН, 8(3919)468682,</w:t>
            </w:r>
          </w:p>
          <w:p w:rsidR="00FE226C" w:rsidRPr="00FE226C" w:rsidRDefault="004A7CB1" w:rsidP="00FE226C">
            <w:pPr>
              <w:autoSpaceDE w:val="0"/>
              <w:spacing w:after="0" w:line="240" w:lineRule="auto"/>
              <w:rPr>
                <w:rFonts w:ascii="Times New Roman" w:hAnsi="Times New Roman"/>
                <w:sz w:val="24"/>
                <w:szCs w:val="24"/>
              </w:rPr>
            </w:pPr>
            <w:hyperlink r:id="rId25" w:history="1">
              <w:r w:rsidR="00FE226C" w:rsidRPr="00FE226C">
                <w:rPr>
                  <w:rFonts w:ascii="Times New Roman" w:hAnsi="Times New Roman"/>
                  <w:color w:val="0563C1"/>
                  <w:sz w:val="24"/>
                  <w:szCs w:val="24"/>
                  <w:u w:val="single"/>
                  <w:lang w:val="en-US"/>
                </w:rPr>
                <w:t>kaizer@arctica.krasn.ru</w:t>
              </w:r>
            </w:hyperlink>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4A7CB1" w:rsidP="00FE226C">
            <w:pPr>
              <w:autoSpaceDE w:val="0"/>
              <w:spacing w:after="0" w:line="240" w:lineRule="auto"/>
              <w:rPr>
                <w:rFonts w:ascii="Times New Roman" w:hAnsi="Times New Roman"/>
                <w:color w:val="000000"/>
                <w:sz w:val="24"/>
                <w:szCs w:val="24"/>
              </w:rPr>
            </w:pPr>
            <w:hyperlink r:id="rId26" w:history="1">
              <w:r w:rsidR="00FE226C" w:rsidRPr="00FE226C">
                <w:rPr>
                  <w:rFonts w:ascii="Times New Roman" w:hAnsi="Times New Roman"/>
                  <w:color w:val="0563C1"/>
                  <w:sz w:val="24"/>
                  <w:szCs w:val="24"/>
                  <w:u w:val="single"/>
                </w:rPr>
                <w:t>http://www.freepatent.ru/patents/2588648</w:t>
              </w:r>
            </w:hyperlink>
          </w:p>
          <w:p w:rsidR="00FE226C" w:rsidRPr="00FE226C" w:rsidRDefault="00FE226C" w:rsidP="00FE226C">
            <w:pPr>
              <w:autoSpaceDE w:val="0"/>
              <w:spacing w:after="0" w:line="240" w:lineRule="auto"/>
              <w:rPr>
                <w:rFonts w:ascii="Times New Roman" w:hAnsi="Times New Roman"/>
                <w:color w:val="000000"/>
                <w:sz w:val="24"/>
                <w:szCs w:val="24"/>
              </w:rPr>
            </w:pP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578CF"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23</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color w:val="000000"/>
                <w:sz w:val="24"/>
                <w:szCs w:val="24"/>
              </w:rPr>
              <w:t>Способ консервирования пантов северных оленей с одновременным улавливанием биологически активных летучих соединений, выделяющихся в процессе консервирования, и установка для его осуществления</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НИР,</w:t>
            </w:r>
          </w:p>
          <w:p w:rsidR="00FE226C" w:rsidRPr="00FE226C" w:rsidRDefault="00FE226C" w:rsidP="00FE226C">
            <w:pPr>
              <w:autoSpaceDE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завершенная разработка.</w:t>
            </w:r>
          </w:p>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color w:val="000000"/>
                <w:sz w:val="24"/>
                <w:szCs w:val="24"/>
              </w:rPr>
              <w:t>Опытная установка</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sz w:val="24"/>
                <w:szCs w:val="24"/>
              </w:rPr>
              <w:t xml:space="preserve">получение качественного сырья с высоким содержанием биологически активных веществ, сбор биологически активных летучих соединений, снижение трудозатрат, сокращение количества технологических операций и времени технологического </w:t>
            </w:r>
            <w:r w:rsidRPr="00FE226C">
              <w:rPr>
                <w:rFonts w:ascii="Times New Roman" w:hAnsi="Times New Roman"/>
                <w:sz w:val="24"/>
                <w:szCs w:val="24"/>
              </w:rPr>
              <w:lastRenderedPageBreak/>
              <w:t>процесса в 4-7 раз по сравнению с другими известными аналогами.</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color w:val="000000"/>
                <w:sz w:val="24"/>
                <w:szCs w:val="24"/>
              </w:rPr>
              <w:lastRenderedPageBreak/>
              <w:t>Патент РФ № 2312668</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napToGri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sz w:val="24"/>
                <w:szCs w:val="24"/>
              </w:rPr>
              <w:t>Кайзер А.А., Лайшев К.А., Спесивцев А.В., Шелепов В.Г., Кольца И.Н.</w:t>
            </w:r>
            <w:r w:rsidRPr="00FE226C">
              <w:rPr>
                <w:rFonts w:ascii="Times New Roman" w:hAnsi="Times New Roman"/>
                <w:color w:val="000000"/>
                <w:sz w:val="24"/>
                <w:szCs w:val="24"/>
              </w:rPr>
              <w:t xml:space="preserve"> Норильск, ул.Комсомольская, 1 НИИСХ и ЭА ФКНЦ СО РАН, 8(3919)468682,</w:t>
            </w:r>
          </w:p>
          <w:p w:rsidR="00FE226C" w:rsidRPr="00FE226C" w:rsidRDefault="004A7CB1" w:rsidP="00FE226C">
            <w:pPr>
              <w:autoSpaceDE w:val="0"/>
              <w:spacing w:after="0" w:line="240" w:lineRule="auto"/>
              <w:rPr>
                <w:rFonts w:ascii="Times New Roman" w:hAnsi="Times New Roman"/>
                <w:sz w:val="24"/>
                <w:szCs w:val="24"/>
              </w:rPr>
            </w:pPr>
            <w:hyperlink r:id="rId27" w:history="1">
              <w:r w:rsidR="00FE226C" w:rsidRPr="00FE226C">
                <w:rPr>
                  <w:rFonts w:ascii="Times New Roman" w:hAnsi="Times New Roman"/>
                  <w:color w:val="0563C1"/>
                  <w:sz w:val="24"/>
                  <w:szCs w:val="24"/>
                  <w:u w:val="single"/>
                  <w:lang w:val="en-US"/>
                </w:rPr>
                <w:t>kaizer@arctica.krasn.ru</w:t>
              </w:r>
            </w:hyperlink>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4A7CB1" w:rsidP="00FE226C">
            <w:pPr>
              <w:autoSpaceDE w:val="0"/>
              <w:snapToGrid w:val="0"/>
              <w:spacing w:after="0" w:line="240" w:lineRule="auto"/>
              <w:rPr>
                <w:rFonts w:ascii="Times New Roman" w:hAnsi="Times New Roman"/>
                <w:color w:val="000000"/>
                <w:sz w:val="24"/>
                <w:szCs w:val="24"/>
              </w:rPr>
            </w:pPr>
            <w:hyperlink r:id="rId28" w:history="1">
              <w:r w:rsidR="00FE226C" w:rsidRPr="00FE226C">
                <w:rPr>
                  <w:rFonts w:ascii="Times New Roman" w:hAnsi="Times New Roman"/>
                  <w:color w:val="0563C1"/>
                  <w:sz w:val="24"/>
                  <w:szCs w:val="24"/>
                  <w:u w:val="single"/>
                </w:rPr>
                <w:t>http://allpatents.ru/patent/2312668.html</w:t>
              </w:r>
            </w:hyperlink>
          </w:p>
          <w:p w:rsidR="00FE226C" w:rsidRPr="00FE226C" w:rsidRDefault="00FE226C" w:rsidP="00FE226C">
            <w:pPr>
              <w:autoSpaceDE w:val="0"/>
              <w:snapToGrid w:val="0"/>
              <w:spacing w:after="0" w:line="240" w:lineRule="auto"/>
              <w:rPr>
                <w:rFonts w:ascii="Times New Roman" w:hAnsi="Times New Roman"/>
                <w:color w:val="000000"/>
                <w:sz w:val="24"/>
                <w:szCs w:val="24"/>
              </w:rPr>
            </w:pP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578CF"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24</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tabs>
                <w:tab w:val="left" w:pos="567"/>
              </w:tabs>
              <w:spacing w:after="0" w:line="240" w:lineRule="auto"/>
              <w:rPr>
                <w:rFonts w:ascii="Times New Roman" w:hAnsi="Times New Roman"/>
                <w:sz w:val="24"/>
                <w:szCs w:val="24"/>
              </w:rPr>
            </w:pPr>
            <w:r w:rsidRPr="00FE226C">
              <w:rPr>
                <w:rFonts w:ascii="Times New Roman" w:hAnsi="Times New Roman"/>
                <w:sz w:val="24"/>
                <w:szCs w:val="24"/>
              </w:rPr>
              <w:t>Способ получения кормовых добавок из сырья животного происхождения.</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НИР,</w:t>
            </w:r>
          </w:p>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color w:val="000000"/>
                <w:sz w:val="24"/>
                <w:szCs w:val="24"/>
              </w:rPr>
              <w:t>завершенная разработка</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полученный продукт можно использовать в качестве кормовой добавки, а также получения путем поэтапной экстракции при воздействии ультразвукового поля частотой 37 КГц при температуре 20-48</w:t>
            </w:r>
            <w:r w:rsidRPr="00FE226C">
              <w:rPr>
                <w:rFonts w:ascii="Times New Roman" w:hAnsi="Times New Roman"/>
                <w:sz w:val="24"/>
                <w:szCs w:val="24"/>
                <w:vertAlign w:val="superscript"/>
              </w:rPr>
              <w:t>0</w:t>
            </w:r>
            <w:r w:rsidRPr="00FE226C">
              <w:rPr>
                <w:rFonts w:ascii="Times New Roman" w:hAnsi="Times New Roman"/>
                <w:sz w:val="24"/>
                <w:szCs w:val="24"/>
              </w:rPr>
              <w:t>С водноспиртовыми растворами различной концентрации экстрактов для производства медицинских препаратов и биологически активных добавок (БАД).</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color w:val="000000"/>
                <w:sz w:val="24"/>
                <w:szCs w:val="24"/>
              </w:rPr>
              <w:t>Патент РФ</w:t>
            </w:r>
            <w:r w:rsidRPr="00FE226C">
              <w:rPr>
                <w:rFonts w:ascii="Times New Roman" w:hAnsi="Times New Roman"/>
                <w:sz w:val="24"/>
                <w:szCs w:val="24"/>
              </w:rPr>
              <w:t xml:space="preserve"> № 2444200</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napToGri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sz w:val="24"/>
                <w:szCs w:val="24"/>
              </w:rPr>
              <w:t>Кайзер А.А. Черноок В.М., Кольца И.Н., Гнедов А.А.</w:t>
            </w:r>
            <w:r w:rsidRPr="00FE226C">
              <w:rPr>
                <w:rFonts w:ascii="Times New Roman" w:hAnsi="Times New Roman"/>
                <w:color w:val="000000"/>
                <w:sz w:val="24"/>
                <w:szCs w:val="24"/>
              </w:rPr>
              <w:t xml:space="preserve"> Норильск, ул.Комсомольская, 1 НИИСХ и ЭА ФКНЦ СО РАН, 8(3919)468682,</w:t>
            </w:r>
          </w:p>
          <w:p w:rsidR="00FE226C" w:rsidRPr="00FE226C" w:rsidRDefault="004A7CB1" w:rsidP="00FE226C">
            <w:pPr>
              <w:autoSpaceDE w:val="0"/>
              <w:spacing w:after="0" w:line="240" w:lineRule="auto"/>
              <w:rPr>
                <w:rFonts w:ascii="Times New Roman" w:hAnsi="Times New Roman"/>
                <w:sz w:val="24"/>
                <w:szCs w:val="24"/>
              </w:rPr>
            </w:pPr>
            <w:hyperlink r:id="rId29" w:history="1">
              <w:r w:rsidR="00FE226C" w:rsidRPr="00FE226C">
                <w:rPr>
                  <w:rFonts w:ascii="Times New Roman" w:hAnsi="Times New Roman"/>
                  <w:color w:val="0563C1"/>
                  <w:sz w:val="24"/>
                  <w:szCs w:val="24"/>
                  <w:u w:val="single"/>
                  <w:lang w:val="en-US"/>
                </w:rPr>
                <w:t>kaizer@arctica.krasn.ru</w:t>
              </w:r>
            </w:hyperlink>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4A7CB1" w:rsidP="00FE226C">
            <w:pPr>
              <w:autoSpaceDE w:val="0"/>
              <w:snapToGrid w:val="0"/>
              <w:spacing w:after="0" w:line="240" w:lineRule="auto"/>
              <w:rPr>
                <w:rFonts w:ascii="Times New Roman" w:hAnsi="Times New Roman"/>
                <w:color w:val="000000"/>
                <w:sz w:val="24"/>
                <w:szCs w:val="24"/>
              </w:rPr>
            </w:pPr>
            <w:hyperlink r:id="rId30" w:history="1">
              <w:r w:rsidR="00FE226C" w:rsidRPr="00FE226C">
                <w:rPr>
                  <w:rFonts w:ascii="Times New Roman" w:hAnsi="Times New Roman"/>
                  <w:color w:val="0563C1"/>
                  <w:sz w:val="24"/>
                  <w:szCs w:val="24"/>
                  <w:u w:val="single"/>
                </w:rPr>
                <w:t>http://www.freepatent.ru/patents/2444200</w:t>
              </w:r>
            </w:hyperlink>
          </w:p>
          <w:p w:rsidR="00FE226C" w:rsidRPr="00FE226C" w:rsidRDefault="00FE226C" w:rsidP="00FE226C">
            <w:pPr>
              <w:autoSpaceDE w:val="0"/>
              <w:snapToGrid w:val="0"/>
              <w:spacing w:after="0" w:line="240" w:lineRule="auto"/>
              <w:rPr>
                <w:rFonts w:ascii="Times New Roman" w:hAnsi="Times New Roman"/>
                <w:color w:val="000000"/>
                <w:sz w:val="24"/>
                <w:szCs w:val="24"/>
              </w:rPr>
            </w:pP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578CF"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25</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sz w:val="24"/>
                <w:szCs w:val="24"/>
              </w:rPr>
              <w:t>Способ получения биологически активного продукта из пантов и /или рогов северных оленей</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НИР,</w:t>
            </w:r>
          </w:p>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color w:val="000000"/>
                <w:sz w:val="24"/>
                <w:szCs w:val="24"/>
              </w:rPr>
              <w:t>завершенная разработка</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sz w:val="24"/>
                <w:szCs w:val="24"/>
              </w:rPr>
              <w:t xml:space="preserve">получение продукта с высоким содержанием биологически активных веществ. Технический результат: получение качественного биологически активного продукта, </w:t>
            </w:r>
            <w:r w:rsidRPr="00FE226C">
              <w:rPr>
                <w:rFonts w:ascii="Times New Roman" w:hAnsi="Times New Roman"/>
                <w:sz w:val="24"/>
                <w:szCs w:val="24"/>
              </w:rPr>
              <w:lastRenderedPageBreak/>
              <w:t>снижение трудоемкости процесса и времени его проведения.</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color w:val="000000"/>
                <w:sz w:val="24"/>
                <w:szCs w:val="24"/>
              </w:rPr>
              <w:lastRenderedPageBreak/>
              <w:t>Патент РФ</w:t>
            </w:r>
            <w:r w:rsidRPr="00FE226C">
              <w:rPr>
                <w:rFonts w:ascii="Times New Roman" w:hAnsi="Times New Roman"/>
                <w:sz w:val="24"/>
                <w:szCs w:val="24"/>
              </w:rPr>
              <w:t xml:space="preserve"> № 2302141</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napToGri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sz w:val="24"/>
                <w:szCs w:val="24"/>
              </w:rPr>
              <w:t>Кайзер А.А., Тюпкина Г.И., Лайшев К.А., Кисвай Н.И.</w:t>
            </w:r>
            <w:r w:rsidRPr="00FE226C">
              <w:rPr>
                <w:rFonts w:ascii="Times New Roman" w:hAnsi="Times New Roman"/>
                <w:color w:val="000000"/>
                <w:sz w:val="24"/>
                <w:szCs w:val="24"/>
              </w:rPr>
              <w:t xml:space="preserve"> Норильск, ул.Комсомольская, 1 НИИСХ и ЭА ФКНЦ СО РАН, </w:t>
            </w:r>
            <w:r w:rsidRPr="00FE226C">
              <w:rPr>
                <w:rFonts w:ascii="Times New Roman" w:hAnsi="Times New Roman"/>
                <w:color w:val="000000"/>
                <w:sz w:val="24"/>
                <w:szCs w:val="24"/>
              </w:rPr>
              <w:lastRenderedPageBreak/>
              <w:t>8(3919)468682,</w:t>
            </w:r>
          </w:p>
          <w:p w:rsidR="00FE226C" w:rsidRPr="00FE226C" w:rsidRDefault="004A7CB1" w:rsidP="00FE226C">
            <w:pPr>
              <w:autoSpaceDE w:val="0"/>
              <w:spacing w:after="0" w:line="240" w:lineRule="auto"/>
              <w:rPr>
                <w:rFonts w:ascii="Times New Roman" w:hAnsi="Times New Roman"/>
                <w:sz w:val="24"/>
                <w:szCs w:val="24"/>
              </w:rPr>
            </w:pPr>
            <w:hyperlink r:id="rId31" w:history="1">
              <w:r w:rsidR="00FE226C" w:rsidRPr="00FE226C">
                <w:rPr>
                  <w:rFonts w:ascii="Times New Roman" w:hAnsi="Times New Roman"/>
                  <w:color w:val="0563C1"/>
                  <w:sz w:val="24"/>
                  <w:szCs w:val="24"/>
                  <w:u w:val="single"/>
                  <w:lang w:val="en-US"/>
                </w:rPr>
                <w:t>kaizer@arctica.krasn.ru</w:t>
              </w:r>
            </w:hyperlink>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4A7CB1" w:rsidP="00FE226C">
            <w:pPr>
              <w:autoSpaceDE w:val="0"/>
              <w:snapToGrid w:val="0"/>
              <w:spacing w:after="0" w:line="240" w:lineRule="auto"/>
              <w:rPr>
                <w:rFonts w:ascii="Times New Roman" w:hAnsi="Times New Roman"/>
                <w:color w:val="000000"/>
                <w:sz w:val="24"/>
                <w:szCs w:val="24"/>
              </w:rPr>
            </w:pPr>
            <w:hyperlink r:id="rId32" w:history="1">
              <w:r w:rsidR="00FE226C" w:rsidRPr="00FE226C">
                <w:rPr>
                  <w:rFonts w:ascii="Times New Roman" w:hAnsi="Times New Roman"/>
                  <w:color w:val="0563C1"/>
                  <w:sz w:val="24"/>
                  <w:szCs w:val="24"/>
                  <w:u w:val="single"/>
                </w:rPr>
                <w:t>http://bd.patent.su/2302000-2302999/pat/servl/servlet0568.html</w:t>
              </w:r>
            </w:hyperlink>
          </w:p>
          <w:p w:rsidR="00FE226C" w:rsidRPr="00FE226C" w:rsidRDefault="00FE226C" w:rsidP="00FE226C">
            <w:pPr>
              <w:autoSpaceDE w:val="0"/>
              <w:snapToGrid w:val="0"/>
              <w:spacing w:after="0" w:line="240" w:lineRule="auto"/>
              <w:rPr>
                <w:rFonts w:ascii="Times New Roman" w:hAnsi="Times New Roman"/>
                <w:color w:val="000000"/>
                <w:sz w:val="24"/>
                <w:szCs w:val="24"/>
              </w:rPr>
            </w:pP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578CF"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26</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color w:val="000000"/>
                <w:sz w:val="24"/>
                <w:szCs w:val="24"/>
              </w:rPr>
              <w:t>Способ получения биологически активного сырья из эмбрионов северных оленей</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НИР,</w:t>
            </w:r>
          </w:p>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color w:val="000000"/>
                <w:sz w:val="24"/>
                <w:szCs w:val="24"/>
              </w:rPr>
              <w:t>завершенная разработка</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sz w:val="24"/>
                <w:szCs w:val="24"/>
              </w:rPr>
              <w:t>получение сырья с высоким содержанием биологически активных веществ и уровнем биологической активности по гипотензивному действию  для его  использования в пищевой, медицинской и биотехнологической промышленности.</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color w:val="000000"/>
                <w:sz w:val="24"/>
                <w:szCs w:val="24"/>
              </w:rPr>
              <w:t>Патент РФ</w:t>
            </w:r>
            <w:r w:rsidRPr="00FE226C">
              <w:rPr>
                <w:rFonts w:ascii="Times New Roman" w:hAnsi="Times New Roman"/>
                <w:sz w:val="24"/>
                <w:szCs w:val="24"/>
              </w:rPr>
              <w:t xml:space="preserve"> № 2300386</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napToGri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sz w:val="24"/>
                <w:szCs w:val="24"/>
              </w:rPr>
              <w:t xml:space="preserve">Кайзер А.А., Гнедов А.А., Кольца И.Н.  </w:t>
            </w:r>
            <w:r w:rsidRPr="00FE226C">
              <w:rPr>
                <w:rFonts w:ascii="Times New Roman" w:hAnsi="Times New Roman"/>
                <w:color w:val="000000"/>
                <w:sz w:val="24"/>
                <w:szCs w:val="24"/>
              </w:rPr>
              <w:t>Норильск, ул.Комсомольская, 1 НИИСХ и ЭА ФКНЦ СО РАН, 8(3919)468682,</w:t>
            </w:r>
          </w:p>
          <w:p w:rsidR="00FE226C" w:rsidRPr="00FE226C" w:rsidRDefault="004A7CB1" w:rsidP="00FE226C">
            <w:pPr>
              <w:autoSpaceDE w:val="0"/>
              <w:spacing w:after="0" w:line="240" w:lineRule="auto"/>
              <w:rPr>
                <w:rFonts w:ascii="Times New Roman" w:hAnsi="Times New Roman"/>
                <w:sz w:val="24"/>
                <w:szCs w:val="24"/>
              </w:rPr>
            </w:pPr>
            <w:hyperlink r:id="rId33" w:history="1">
              <w:r w:rsidR="00FE226C" w:rsidRPr="00FE226C">
                <w:rPr>
                  <w:rFonts w:ascii="Times New Roman" w:hAnsi="Times New Roman"/>
                  <w:color w:val="0563C1"/>
                  <w:sz w:val="24"/>
                  <w:szCs w:val="24"/>
                  <w:u w:val="single"/>
                  <w:lang w:val="en-US"/>
                </w:rPr>
                <w:t>kaizer@arctica.krasn.ru</w:t>
              </w:r>
            </w:hyperlink>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4A7CB1" w:rsidP="00FE226C">
            <w:pPr>
              <w:autoSpaceDE w:val="0"/>
              <w:snapToGrid w:val="0"/>
              <w:spacing w:after="0" w:line="240" w:lineRule="auto"/>
              <w:rPr>
                <w:rFonts w:ascii="Times New Roman" w:hAnsi="Times New Roman"/>
                <w:color w:val="000000"/>
                <w:sz w:val="24"/>
                <w:szCs w:val="24"/>
              </w:rPr>
            </w:pPr>
            <w:hyperlink r:id="rId34" w:history="1">
              <w:r w:rsidR="00FE226C" w:rsidRPr="00FE226C">
                <w:rPr>
                  <w:rFonts w:ascii="Times New Roman" w:hAnsi="Times New Roman"/>
                  <w:color w:val="0563C1"/>
                  <w:sz w:val="24"/>
                  <w:szCs w:val="24"/>
                  <w:u w:val="single"/>
                </w:rPr>
                <w:t>http://www.findpatent.ru/patent/230/2300386.html</w:t>
              </w:r>
            </w:hyperlink>
          </w:p>
          <w:p w:rsidR="00FE226C" w:rsidRPr="00FE226C" w:rsidRDefault="00FE226C" w:rsidP="00FE226C">
            <w:pPr>
              <w:autoSpaceDE w:val="0"/>
              <w:snapToGrid w:val="0"/>
              <w:spacing w:after="0" w:line="240" w:lineRule="auto"/>
              <w:rPr>
                <w:rFonts w:ascii="Times New Roman" w:hAnsi="Times New Roman"/>
                <w:color w:val="000000"/>
                <w:sz w:val="24"/>
                <w:szCs w:val="24"/>
              </w:rPr>
            </w:pP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578CF"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27</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color w:val="000000"/>
                <w:sz w:val="24"/>
                <w:szCs w:val="24"/>
              </w:rPr>
              <w:t>Способ консервирования селезенки северного оленя</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НИР,</w:t>
            </w:r>
          </w:p>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color w:val="000000"/>
                <w:sz w:val="24"/>
                <w:szCs w:val="24"/>
              </w:rPr>
              <w:t>завершенная разработка</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sz w:val="24"/>
                <w:szCs w:val="24"/>
              </w:rPr>
              <w:t>получение качественного сырья с высоким содержанием биологически активных веществ, снижение трудозатрат и времени консервирования селезёнки.</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pacing w:after="0" w:line="240" w:lineRule="auto"/>
              <w:rPr>
                <w:rFonts w:ascii="Times New Roman" w:hAnsi="Times New Roman"/>
                <w:sz w:val="24"/>
                <w:szCs w:val="24"/>
              </w:rPr>
            </w:pPr>
            <w:r w:rsidRPr="00FE226C">
              <w:rPr>
                <w:rFonts w:ascii="Times New Roman" w:hAnsi="Times New Roman"/>
                <w:color w:val="000000"/>
                <w:sz w:val="24"/>
                <w:szCs w:val="24"/>
              </w:rPr>
              <w:t>Патент РФ</w:t>
            </w:r>
            <w:r w:rsidRPr="00FE226C">
              <w:rPr>
                <w:rFonts w:ascii="Times New Roman" w:hAnsi="Times New Roman"/>
                <w:sz w:val="24"/>
                <w:szCs w:val="24"/>
              </w:rPr>
              <w:t xml:space="preserve"> № 2294750</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snapToGri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sz w:val="24"/>
                <w:szCs w:val="24"/>
              </w:rPr>
              <w:t xml:space="preserve">Кайзер А.А., Гнедов А.А., Кольца И.Н. . </w:t>
            </w:r>
            <w:r w:rsidRPr="00FE226C">
              <w:rPr>
                <w:rFonts w:ascii="Times New Roman" w:hAnsi="Times New Roman"/>
                <w:color w:val="000000"/>
                <w:sz w:val="24"/>
                <w:szCs w:val="24"/>
              </w:rPr>
              <w:t>Норильск, ул.Комсомольская, 1 НИИСХ и ЭА ФКНЦ СО РАН, 8(3919)468682,</w:t>
            </w:r>
          </w:p>
          <w:p w:rsidR="00FE226C" w:rsidRPr="00FE226C" w:rsidRDefault="004A7CB1" w:rsidP="00FE226C">
            <w:pPr>
              <w:autoSpaceDE w:val="0"/>
              <w:spacing w:after="0" w:line="240" w:lineRule="auto"/>
              <w:rPr>
                <w:rFonts w:ascii="Times New Roman" w:hAnsi="Times New Roman"/>
                <w:sz w:val="24"/>
                <w:szCs w:val="24"/>
              </w:rPr>
            </w:pPr>
            <w:hyperlink r:id="rId35" w:history="1">
              <w:r w:rsidR="00FE226C" w:rsidRPr="00FE226C">
                <w:rPr>
                  <w:rFonts w:ascii="Times New Roman" w:hAnsi="Times New Roman"/>
                  <w:color w:val="0563C1"/>
                  <w:sz w:val="24"/>
                  <w:szCs w:val="24"/>
                  <w:u w:val="single"/>
                  <w:lang w:val="en-US"/>
                </w:rPr>
                <w:t>kaizer@arctica.krasn.ru</w:t>
              </w:r>
            </w:hyperlink>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4A7CB1" w:rsidP="00FE226C">
            <w:pPr>
              <w:autoSpaceDE w:val="0"/>
              <w:snapToGrid w:val="0"/>
              <w:spacing w:after="0" w:line="240" w:lineRule="auto"/>
              <w:rPr>
                <w:rFonts w:ascii="Times New Roman" w:hAnsi="Times New Roman"/>
                <w:color w:val="000000"/>
                <w:sz w:val="24"/>
                <w:szCs w:val="24"/>
              </w:rPr>
            </w:pPr>
            <w:hyperlink r:id="rId36" w:history="1">
              <w:r w:rsidR="00FE226C" w:rsidRPr="00FE226C">
                <w:rPr>
                  <w:rFonts w:ascii="Times New Roman" w:hAnsi="Times New Roman"/>
                  <w:color w:val="0563C1"/>
                  <w:sz w:val="24"/>
                  <w:szCs w:val="24"/>
                  <w:u w:val="single"/>
                </w:rPr>
                <w:t>http://www.freepatent.ru/patents/2294750</w:t>
              </w:r>
            </w:hyperlink>
          </w:p>
          <w:p w:rsidR="00FE226C" w:rsidRPr="00FE226C" w:rsidRDefault="00FE226C" w:rsidP="00FE226C">
            <w:pPr>
              <w:autoSpaceDE w:val="0"/>
              <w:snapToGrid w:val="0"/>
              <w:spacing w:after="0" w:line="240" w:lineRule="auto"/>
              <w:rPr>
                <w:rFonts w:ascii="Times New Roman" w:hAnsi="Times New Roman"/>
                <w:color w:val="000000"/>
                <w:sz w:val="24"/>
                <w:szCs w:val="24"/>
              </w:rPr>
            </w:pP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578CF"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28</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Приборно</w:t>
            </w:r>
            <w:r w:rsidR="00E22D3B">
              <w:rPr>
                <w:rFonts w:ascii="Times New Roman" w:hAnsi="Times New Roman"/>
                <w:sz w:val="24"/>
                <w:szCs w:val="24"/>
              </w:rPr>
              <w:t>-</w:t>
            </w:r>
            <w:r w:rsidRPr="00FE226C">
              <w:rPr>
                <w:rFonts w:ascii="Times New Roman" w:hAnsi="Times New Roman"/>
                <w:sz w:val="24"/>
                <w:szCs w:val="24"/>
              </w:rPr>
              <w:t xml:space="preserve">методический комплекс на основе </w:t>
            </w:r>
            <w:r w:rsidRPr="00FE226C">
              <w:rPr>
                <w:rFonts w:ascii="Times New Roman" w:hAnsi="Times New Roman"/>
                <w:sz w:val="24"/>
                <w:szCs w:val="24"/>
              </w:rPr>
              <w:lastRenderedPageBreak/>
              <w:t>анализатора биохемилюми</w:t>
            </w:r>
            <w:r w:rsidR="00E22D3B">
              <w:rPr>
                <w:rFonts w:ascii="Times New Roman" w:hAnsi="Times New Roman"/>
                <w:sz w:val="24"/>
                <w:szCs w:val="24"/>
              </w:rPr>
              <w:t>-</w:t>
            </w:r>
            <w:r w:rsidRPr="00FE226C">
              <w:rPr>
                <w:rFonts w:ascii="Times New Roman" w:hAnsi="Times New Roman"/>
                <w:sz w:val="24"/>
                <w:szCs w:val="24"/>
              </w:rPr>
              <w:t>несцентного БЛМ-3607</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lastRenderedPageBreak/>
              <w:t xml:space="preserve">Опытный образец, выполнена подготовка к серийному </w:t>
            </w:r>
            <w:r w:rsidRPr="00FE226C">
              <w:rPr>
                <w:rFonts w:ascii="Times New Roman" w:hAnsi="Times New Roman"/>
                <w:sz w:val="24"/>
                <w:szCs w:val="24"/>
              </w:rPr>
              <w:lastRenderedPageBreak/>
              <w:t>производству</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lastRenderedPageBreak/>
              <w:t xml:space="preserve">Быстра и точная диагностика, определение характера течения и </w:t>
            </w:r>
            <w:r w:rsidRPr="00FE226C">
              <w:rPr>
                <w:rFonts w:ascii="Times New Roman" w:hAnsi="Times New Roman"/>
                <w:sz w:val="24"/>
                <w:szCs w:val="24"/>
              </w:rPr>
              <w:lastRenderedPageBreak/>
              <w:t>прогноза исходов иммунопатологических состояний, в том числе онкологических</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lastRenderedPageBreak/>
              <w:t xml:space="preserve">Свидетельство об утверждении типа средств измерений RU.C.39.003.A № </w:t>
            </w:r>
            <w:r w:rsidRPr="00FE226C">
              <w:rPr>
                <w:rFonts w:ascii="Times New Roman" w:hAnsi="Times New Roman"/>
                <w:sz w:val="24"/>
                <w:szCs w:val="24"/>
              </w:rPr>
              <w:lastRenderedPageBreak/>
              <w:t>66457 выдано Федеральным агентством по техническому регулированию и метрологии</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lastRenderedPageBreak/>
              <w:t xml:space="preserve">Федеральное государственное бюджетное научное учреждение </w:t>
            </w:r>
            <w:r w:rsidRPr="00FE226C">
              <w:rPr>
                <w:rFonts w:ascii="Times New Roman" w:hAnsi="Times New Roman"/>
                <w:sz w:val="24"/>
                <w:szCs w:val="24"/>
              </w:rPr>
              <w:lastRenderedPageBreak/>
              <w:t>”Научно - исследовательский институт медицинских проблем Севера“</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lastRenderedPageBreak/>
              <w:t xml:space="preserve">ООО "МедБиоТех", директор Борисов </w:t>
            </w:r>
            <w:r w:rsidRPr="00FE226C">
              <w:rPr>
                <w:rFonts w:ascii="Times New Roman" w:hAnsi="Times New Roman"/>
                <w:sz w:val="24"/>
                <w:szCs w:val="24"/>
              </w:rPr>
              <w:lastRenderedPageBreak/>
              <w:t>Александр Геннадьевич, 660022 г Красноярск,ул.П. Железняка,д.3-г Тел.: 8 (391) 27 22 922 E-mail: 2410454@mail.ru</w:t>
            </w: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578CF"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29</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E22D3B" w:rsidP="00FE226C">
            <w:pPr>
              <w:spacing w:after="0" w:line="240" w:lineRule="auto"/>
              <w:rPr>
                <w:rFonts w:ascii="Times New Roman" w:hAnsi="Times New Roman"/>
                <w:sz w:val="24"/>
                <w:szCs w:val="24"/>
              </w:rPr>
            </w:pPr>
            <w:r>
              <w:rPr>
                <w:rFonts w:ascii="Times New Roman" w:hAnsi="Times New Roman"/>
                <w:sz w:val="24"/>
                <w:szCs w:val="24"/>
              </w:rPr>
              <w:t>ПРОТИСТ (Пр</w:t>
            </w:r>
            <w:r w:rsidR="00FE226C" w:rsidRPr="00FE226C">
              <w:rPr>
                <w:rFonts w:ascii="Times New Roman" w:hAnsi="Times New Roman"/>
                <w:sz w:val="24"/>
                <w:szCs w:val="24"/>
              </w:rPr>
              <w:t>ограмма Оценки Типа реакции Иммунной системы)</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Полностью готова к практическому использованию</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Программа позволяет врачу при введении данных процентного содержания популяций лейкоцитов крови получить пересчет в абсолютное количество клеток, а также определить тип реакции иммунной системы и характеристику типа реакции. Целевая аудитория: врачи всех специальностей.</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Свидетельство о государственной регистрации программы для ЭВМ № 2017619658. -Заявка № 2017616390 от 03.07.2017.-Зарегистрирована 01.09.2017.</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Федеральное государственное бюджетное научное учреждение ”Научно - исследовательский институт медицинских проблем Севера“</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ООО "МедБиоТех", директор Борисов Александр Геннадьевич, 660022 г Красноярск,ул.П. Железняка,д.3-г Тел.: 8 (391) 27 22 922 E-mail: 2410454@mail.ru</w:t>
            </w: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http://www1.fips.ru/fips_servl/fips_servlet?DB=EVM&amp;DocNumber=2017619658&amp;TypeFile=html</w:t>
            </w: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578CF"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30</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 xml:space="preserve">Программно-аппаратный комплекс "Air Hand" для восстановления двигательной функции пальцев </w:t>
            </w:r>
            <w:r w:rsidRPr="00FE226C">
              <w:rPr>
                <w:rFonts w:ascii="Times New Roman" w:hAnsi="Times New Roman"/>
                <w:color w:val="000000"/>
                <w:sz w:val="24"/>
                <w:szCs w:val="24"/>
              </w:rPr>
              <w:lastRenderedPageBreak/>
              <w:t>кисти у неврологических больных на основе оптического трекинга с биологической обратной связью"</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lastRenderedPageBreak/>
              <w:t>Опытный образец</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 xml:space="preserve">Программно-аппаратный комплекс "Air Hand" – это система двигательной тренировки, с использованием инновационных </w:t>
            </w:r>
            <w:r w:rsidRPr="00FE226C">
              <w:rPr>
                <w:rFonts w:ascii="Times New Roman" w:hAnsi="Times New Roman"/>
                <w:color w:val="000000"/>
                <w:sz w:val="24"/>
                <w:szCs w:val="24"/>
              </w:rPr>
              <w:lastRenderedPageBreak/>
              <w:t>методов на основе биологической обратной связи в том числе – бесконтактной регистрации движений кисти.  Она позволяет отслеживать движение кисти руки с помощью инфракрасной камеры Intel® RealSense™, отображать движение руки пациента в сенсорной прчатке на мониторе компьютера в виде 3D модели, с переводом элементарных движений руки в команды стандартных манипуляторов – мыши и клавиатуры, а также замещение данных этих манипуляторов в игровых приложениях</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lastRenderedPageBreak/>
              <w:t>Патент</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ООО «Сенсомед» (Senso)</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 xml:space="preserve">Д.м.н., проф. С.В. Прокопенко, +7(960)768-10-10, </w:t>
            </w:r>
            <w:hyperlink r:id="rId37" w:history="1">
              <w:r w:rsidRPr="00FE226C">
                <w:rPr>
                  <w:rStyle w:val="ab"/>
                  <w:rFonts w:ascii="Times New Roman" w:hAnsi="Times New Roman"/>
                  <w:sz w:val="24"/>
                  <w:szCs w:val="24"/>
                </w:rPr>
                <w:t>s.v.proc.58@mail.ru</w:t>
              </w:r>
            </w:hyperlink>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578CF"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31</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Стабилизирующие платформы</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Опытный образец</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 xml:space="preserve">Устройство для восстановления равновесия и функции ходьбы  «Стабилизирующие платформы ГС-3», </w:t>
            </w:r>
            <w:r w:rsidRPr="00FE226C">
              <w:rPr>
                <w:rFonts w:ascii="Times New Roman" w:hAnsi="Times New Roman"/>
                <w:color w:val="000000"/>
                <w:sz w:val="24"/>
                <w:szCs w:val="24"/>
              </w:rPr>
              <w:lastRenderedPageBreak/>
              <w:t xml:space="preserve">основанное на перераспределении баланса стратегий поддержания равновесия (голеностопной и тазобедренной), а также изменении площади эффективной опоры пациента. Сравнительное исследование, проведенное на кафедре нервных болезней КрасГМУ, показало сопоставимую эффективность «Стабилизирующих платформ» и дорогостоящих зарубежных комплексов коррекции нарушений равновесия на основе зрительной биологической обратной связи. </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lastRenderedPageBreak/>
              <w:t>Патент</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АО "НПП" "Радиосвязь"</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 xml:space="preserve">Д.м.н., проф. С.В. Прокопенко, +7(960)768-10-10, </w:t>
            </w:r>
            <w:hyperlink r:id="rId38" w:history="1">
              <w:r w:rsidRPr="00FE226C">
                <w:rPr>
                  <w:rStyle w:val="ab"/>
                  <w:rFonts w:ascii="Times New Roman" w:hAnsi="Times New Roman"/>
                  <w:sz w:val="24"/>
                  <w:szCs w:val="24"/>
                </w:rPr>
                <w:t>s.v.proc.58@mai</w:t>
              </w:r>
              <w:r w:rsidRPr="00FE226C">
                <w:rPr>
                  <w:rStyle w:val="ab"/>
                  <w:rFonts w:ascii="Times New Roman" w:hAnsi="Times New Roman"/>
                  <w:sz w:val="24"/>
                  <w:szCs w:val="24"/>
                </w:rPr>
                <w:lastRenderedPageBreak/>
                <w:t>l.ru</w:t>
              </w:r>
            </w:hyperlink>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578CF"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32</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 xml:space="preserve">Корректор стереотипа ходьбы методом активизации </w:t>
            </w:r>
            <w:r w:rsidRPr="00FE226C">
              <w:rPr>
                <w:rFonts w:ascii="Times New Roman" w:hAnsi="Times New Roman"/>
                <w:sz w:val="24"/>
                <w:szCs w:val="24"/>
              </w:rPr>
              <w:lastRenderedPageBreak/>
              <w:t>заднего толчка стопы «Прыгунок»</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lastRenderedPageBreak/>
              <w:t>Опытный образец</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sz w:val="24"/>
                <w:szCs w:val="24"/>
              </w:rPr>
            </w:pPr>
            <w:r w:rsidRPr="00FE226C">
              <w:rPr>
                <w:rFonts w:ascii="Times New Roman" w:hAnsi="Times New Roman"/>
                <w:sz w:val="24"/>
                <w:szCs w:val="24"/>
              </w:rPr>
              <w:t xml:space="preserve">Устройство для восстановления и функции ходьбы, которое основано на </w:t>
            </w:r>
            <w:r w:rsidRPr="00FE226C">
              <w:rPr>
                <w:rFonts w:ascii="Times New Roman" w:hAnsi="Times New Roman"/>
                <w:sz w:val="24"/>
                <w:szCs w:val="24"/>
              </w:rPr>
              <w:lastRenderedPageBreak/>
              <w:t>стимулировании заднего толчка стопы при отталкивании нижней конечности от поверхности. Проведено пилотное открытое сравнительное рандомизированное научное исследование с участием 20 пациентов с синдромом центрального гемипареза, перенесших инсульт, показавшее эффективность методики, наряду с традиционными нейрореабилитационными подходами. В настоящее время проводится апробация экспериментального образца с пневматическим цилиндром.</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lastRenderedPageBreak/>
              <w:t>Патент</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Д.м.н., проф. С.В. Прокопенко, +7(960)768-10-</w:t>
            </w:r>
            <w:r w:rsidRPr="00FE226C">
              <w:rPr>
                <w:rFonts w:ascii="Times New Roman" w:hAnsi="Times New Roman"/>
                <w:sz w:val="24"/>
                <w:szCs w:val="24"/>
              </w:rPr>
              <w:lastRenderedPageBreak/>
              <w:t xml:space="preserve">10, </w:t>
            </w:r>
            <w:hyperlink r:id="rId39" w:history="1">
              <w:r w:rsidRPr="00FE226C">
                <w:rPr>
                  <w:rStyle w:val="ab"/>
                  <w:rFonts w:ascii="Times New Roman" w:hAnsi="Times New Roman"/>
                  <w:sz w:val="24"/>
                  <w:szCs w:val="24"/>
                </w:rPr>
                <w:t>s.v.proc.58@mail.ru</w:t>
              </w:r>
            </w:hyperlink>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578CF"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33</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 xml:space="preserve">Программный комплекс для коррекции когнитивных </w:t>
            </w:r>
            <w:r w:rsidRPr="00FE226C">
              <w:rPr>
                <w:rFonts w:ascii="Times New Roman" w:hAnsi="Times New Roman"/>
                <w:sz w:val="24"/>
                <w:szCs w:val="24"/>
              </w:rPr>
              <w:lastRenderedPageBreak/>
              <w:t>нарушений</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lastRenderedPageBreak/>
              <w:t>Опытный образец</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sz w:val="24"/>
                <w:szCs w:val="24"/>
              </w:rPr>
            </w:pPr>
            <w:r w:rsidRPr="00FE226C">
              <w:rPr>
                <w:rFonts w:ascii="Times New Roman" w:hAnsi="Times New Roman"/>
                <w:sz w:val="24"/>
                <w:szCs w:val="24"/>
              </w:rPr>
              <w:t xml:space="preserve">Комплекс программ для тренировки познавательных функций пациентов, </w:t>
            </w:r>
            <w:r w:rsidRPr="00FE226C">
              <w:rPr>
                <w:rFonts w:ascii="Times New Roman" w:hAnsi="Times New Roman"/>
                <w:sz w:val="24"/>
                <w:szCs w:val="24"/>
              </w:rPr>
              <w:lastRenderedPageBreak/>
              <w:t>перенесших инсульт, черепно-мозговую травму. Программы апробированы в различных вариантах занятий: в стационаре с участием специалиста – нейропсихолога или логопеда, установлена эффективность применения компьютерных тренировочных программ в острый, восстановительный период инсульта, в сравнении с развлекательными компьютерными играми и индивидуальным нейропсихологическим тренингом.</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lastRenderedPageBreak/>
              <w:t>Свидетельство о государственной регистрации программы для ЭВМ</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Д.м.н., проф. С.В. Прокопенко, +7(960)768-10-</w:t>
            </w:r>
            <w:r w:rsidRPr="00FE226C">
              <w:rPr>
                <w:rFonts w:ascii="Times New Roman" w:hAnsi="Times New Roman"/>
                <w:sz w:val="24"/>
                <w:szCs w:val="24"/>
              </w:rPr>
              <w:lastRenderedPageBreak/>
              <w:t xml:space="preserve">10, </w:t>
            </w:r>
            <w:hyperlink r:id="rId40" w:history="1">
              <w:r w:rsidRPr="00FE226C">
                <w:rPr>
                  <w:rStyle w:val="ab"/>
                  <w:rFonts w:ascii="Times New Roman" w:hAnsi="Times New Roman"/>
                  <w:sz w:val="24"/>
                  <w:szCs w:val="24"/>
                </w:rPr>
                <w:t>s.v.proc.58@mail.ru</w:t>
              </w:r>
            </w:hyperlink>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578CF"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34</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t xml:space="preserve">Прибор интенсивного локального озонирования тканей для применения в хирургии при лечении </w:t>
            </w:r>
            <w:r w:rsidRPr="00FE226C">
              <w:rPr>
                <w:rFonts w:ascii="Times New Roman" w:hAnsi="Times New Roman"/>
                <w:sz w:val="24"/>
                <w:szCs w:val="24"/>
              </w:rPr>
              <w:lastRenderedPageBreak/>
              <w:t>инфицированных и гнойных ран наружной локализации, а также гнойно-воспалительных заболеваний внутренних полостей организма «ПИЛОТ-01»</w:t>
            </w:r>
          </w:p>
          <w:p w:rsidR="00FE226C" w:rsidRPr="00FE226C" w:rsidRDefault="00FE226C" w:rsidP="00FE226C">
            <w:pPr>
              <w:spacing w:after="0" w:line="240" w:lineRule="auto"/>
              <w:rPr>
                <w:rFonts w:ascii="Times New Roman" w:hAnsi="Times New Roman"/>
                <w:sz w:val="24"/>
                <w:szCs w:val="24"/>
              </w:rPr>
            </w:pP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spacing w:after="0" w:line="240" w:lineRule="auto"/>
              <w:rPr>
                <w:rFonts w:ascii="Times New Roman" w:hAnsi="Times New Roman"/>
                <w:sz w:val="24"/>
                <w:szCs w:val="24"/>
              </w:rPr>
            </w:pPr>
            <w:r w:rsidRPr="00FE226C">
              <w:rPr>
                <w:rFonts w:ascii="Times New Roman" w:hAnsi="Times New Roman"/>
                <w:sz w:val="24"/>
                <w:szCs w:val="24"/>
              </w:rPr>
              <w:lastRenderedPageBreak/>
              <w:t>Опытный образец</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sz w:val="24"/>
                <w:szCs w:val="24"/>
              </w:rPr>
            </w:pPr>
            <w:r w:rsidRPr="00FE226C">
              <w:rPr>
                <w:rFonts w:ascii="Times New Roman" w:hAnsi="Times New Roman"/>
                <w:sz w:val="24"/>
                <w:szCs w:val="24"/>
              </w:rPr>
              <w:t xml:space="preserve">Предназначен для направленной бесконтактной обработки очага хирургической инфекции озоно-кислородной газовой смесью с </w:t>
            </w:r>
            <w:r w:rsidRPr="00FE226C">
              <w:rPr>
                <w:rFonts w:ascii="Times New Roman" w:hAnsi="Times New Roman"/>
                <w:sz w:val="24"/>
                <w:szCs w:val="24"/>
              </w:rPr>
              <w:lastRenderedPageBreak/>
              <w:t xml:space="preserve">антисептической целью, в том числе для эрадикации микробных биопленок.  Конструкция аппарата исключает превышение ПДК озона во внешней среде, не требует применения дополнительных раноотграничителей, позволяет использовать диапазон концентраций озона от 10 до 80 мг/л при обработке как наружных поверхностей (гнойных ран, трофических язв), так и гнойно-некротических очагов, расположенных во внутренних полостях организма (брюшной, плевральной). Обработка может производиться во время оперативного вмешательства как </w:t>
            </w:r>
            <w:r w:rsidRPr="00FE226C">
              <w:rPr>
                <w:rFonts w:ascii="Times New Roman" w:hAnsi="Times New Roman"/>
                <w:sz w:val="24"/>
                <w:szCs w:val="24"/>
              </w:rPr>
              <w:lastRenderedPageBreak/>
              <w:t>заключительный санационный этап, а также после него, на этапе перевязок.</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lastRenderedPageBreak/>
              <w:t>Патент</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lang w:val="en-US"/>
              </w:rPr>
            </w:pPr>
            <w:r w:rsidRPr="00FE226C">
              <w:rPr>
                <w:rFonts w:ascii="Times New Roman" w:hAnsi="Times New Roman"/>
                <w:color w:val="000000"/>
                <w:sz w:val="24"/>
                <w:szCs w:val="24"/>
              </w:rPr>
              <w:t xml:space="preserve">НПО </w:t>
            </w:r>
            <w:r w:rsidRPr="00FE226C">
              <w:rPr>
                <w:rFonts w:ascii="Times New Roman" w:hAnsi="Times New Roman"/>
                <w:color w:val="000000"/>
                <w:sz w:val="24"/>
                <w:szCs w:val="24"/>
                <w:lang w:val="en-US"/>
              </w:rPr>
              <w:t>“</w:t>
            </w:r>
            <w:r w:rsidRPr="00FE226C">
              <w:rPr>
                <w:rFonts w:ascii="Times New Roman" w:hAnsi="Times New Roman"/>
                <w:color w:val="000000"/>
                <w:sz w:val="24"/>
                <w:szCs w:val="24"/>
              </w:rPr>
              <w:t>Пульсар</w:t>
            </w:r>
            <w:r w:rsidRPr="00FE226C">
              <w:rPr>
                <w:rFonts w:ascii="Times New Roman" w:hAnsi="Times New Roman"/>
                <w:color w:val="000000"/>
                <w:sz w:val="24"/>
                <w:szCs w:val="24"/>
                <w:lang w:val="en-US"/>
              </w:rPr>
              <w:t>”</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Д.м.н., проф. Ю.С. Винник, к.м.н., доцент О.В. Теплякова, +7 (902)961-97-80, teplyakova-olga@yandex.ru</w:t>
            </w: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578CF"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35</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sz w:val="24"/>
                <w:szCs w:val="24"/>
              </w:rPr>
              <w:t>В</w:t>
            </w:r>
            <w:r w:rsidRPr="00FE226C">
              <w:rPr>
                <w:rFonts w:ascii="Times New Roman" w:hAnsi="Times New Roman"/>
                <w:bCs/>
                <w:sz w:val="24"/>
                <w:szCs w:val="24"/>
              </w:rPr>
              <w:t>акуум-инстилляционное устройство</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Опытный образец</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Вакуум-инстилляционная терапия способствует очищению и закрытию раневых дефектов стоп быстрее, чем при стандартном местном лечении и использовании классической методики лечения ран отрицательным давлением;</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 xml:space="preserve">Применение не имеющего аналогов в России вакуум-инстялляционного устройства позволяет эффективно санировать брюшную полость, в более короткие сроки улучшая интраабдоминальную ситуацию, снижая риск формирования недренируемых </w:t>
            </w:r>
            <w:r w:rsidRPr="00FE226C">
              <w:rPr>
                <w:rFonts w:ascii="Times New Roman" w:hAnsi="Times New Roman"/>
                <w:color w:val="000000"/>
                <w:sz w:val="24"/>
                <w:szCs w:val="24"/>
              </w:rPr>
              <w:lastRenderedPageBreak/>
              <w:t>внутрбрюшных полостей путём уменьшения слипчивого процесса брюшной полости, снижая сроки госпитализации и уровень летальности пациентов с РГП.</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lastRenderedPageBreak/>
              <w:t>Планируется получение патента</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АО "НПП" "Радиосвязь"</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Д.м.н., проф. Д.В. Черданцев, +7(902)940-78-52, gs7@mail.ru</w:t>
            </w: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578CF"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36</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Малогабаритный автоматизированный спектрофлуори</w:t>
            </w:r>
            <w:r w:rsidR="00E22D3B">
              <w:rPr>
                <w:rFonts w:ascii="Times New Roman" w:hAnsi="Times New Roman"/>
                <w:color w:val="000000"/>
                <w:sz w:val="24"/>
                <w:szCs w:val="24"/>
              </w:rPr>
              <w:t>-</w:t>
            </w:r>
            <w:r w:rsidRPr="00FE226C">
              <w:rPr>
                <w:rFonts w:ascii="Times New Roman" w:hAnsi="Times New Roman"/>
                <w:color w:val="000000"/>
                <w:sz w:val="24"/>
                <w:szCs w:val="24"/>
              </w:rPr>
              <w:t>метр с ультрафиолетовым светодиодным возбуждением для медицинской диагностики</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Опытный образец</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 xml:space="preserve">В основе разработки – регистрация параметров аутофлуоресценции клеток и тканей, определяемой наличием и состоянием эндогенных флуорофоров, маркирующих процессы митохондриального дыхания и рекдос-процессы. Аутофлуоресценция позволяет судить о (пато)физиологических событиях (воспаление, гипоксия/ишемия, клеточное повреждение и гибель, аккумуляция </w:t>
            </w:r>
            <w:r w:rsidRPr="00FE226C">
              <w:rPr>
                <w:rFonts w:ascii="Times New Roman" w:hAnsi="Times New Roman"/>
                <w:color w:val="000000"/>
                <w:sz w:val="24"/>
                <w:szCs w:val="24"/>
              </w:rPr>
              <w:lastRenderedPageBreak/>
              <w:t xml:space="preserve">токсичных продуктов, обладающих собственной флуоресценцией), в том числе неинвазивно, в режиме реального времени. Отсутствие собственного токсического/повреждающего действия источника возбуждения сигнала флуоресценции делает метод безопасным. Оригинальное программное обеспечение предназначено для архивирования и анализа спектров аутофлуоресценции с предоставлением заключения, которое может использоваться врачом или пациентом для решения задач неинвазивного мониторинга, дифференциальной диагностики, оценки риска развития операционных </w:t>
            </w:r>
            <w:r w:rsidRPr="00FE226C">
              <w:rPr>
                <w:rFonts w:ascii="Times New Roman" w:hAnsi="Times New Roman"/>
                <w:color w:val="000000"/>
                <w:sz w:val="24"/>
                <w:szCs w:val="24"/>
              </w:rPr>
              <w:lastRenderedPageBreak/>
              <w:t>осложнений.</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lastRenderedPageBreak/>
              <w:t>Патент</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Д.ф-м.н, доцент В.В. Салмин, +7(913)832-68-12, vsalmin@gmail.com</w:t>
            </w: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578CF"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37</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Лапароскопи</w:t>
            </w:r>
            <w:r w:rsidR="00E22D3B">
              <w:rPr>
                <w:rFonts w:ascii="Times New Roman" w:hAnsi="Times New Roman"/>
                <w:color w:val="000000"/>
                <w:sz w:val="24"/>
                <w:szCs w:val="24"/>
              </w:rPr>
              <w:t>-</w:t>
            </w:r>
            <w:r w:rsidRPr="00FE226C">
              <w:rPr>
                <w:rFonts w:ascii="Times New Roman" w:hAnsi="Times New Roman"/>
                <w:color w:val="000000"/>
                <w:sz w:val="24"/>
                <w:szCs w:val="24"/>
              </w:rPr>
              <w:t>ческий тренажер для отработки навыков в эндоскопической хирургии “</w:t>
            </w:r>
            <w:r w:rsidRPr="00FE226C">
              <w:rPr>
                <w:rFonts w:ascii="Times New Roman" w:hAnsi="Times New Roman"/>
                <w:color w:val="000000"/>
                <w:sz w:val="24"/>
                <w:szCs w:val="24"/>
                <w:lang w:val="en-US"/>
              </w:rPr>
              <w:t>LapTrainer</w:t>
            </w:r>
            <w:r w:rsidRPr="00FE226C">
              <w:rPr>
                <w:rFonts w:ascii="Times New Roman" w:hAnsi="Times New Roman"/>
                <w:color w:val="000000"/>
                <w:sz w:val="24"/>
                <w:szCs w:val="24"/>
              </w:rPr>
              <w:t xml:space="preserve"> 2.0”</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Опытный образец</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Лапароскопический тренажер, сочетающий в себе все максимально приближенные к реальным условиям операций характеристики, необходимые для обучения студентов, ординаторов, врачей- хирургов, стоимость которого в 5 раз ниже ближайшего по характеристикам аналога.</w:t>
            </w:r>
            <w:r w:rsidRPr="00FE226C">
              <w:rPr>
                <w:rFonts w:ascii="Times New Roman" w:hAnsi="Times New Roman"/>
                <w:sz w:val="24"/>
                <w:szCs w:val="24"/>
              </w:rPr>
              <w:t xml:space="preserve"> </w:t>
            </w:r>
            <w:r w:rsidRPr="00FE226C">
              <w:rPr>
                <w:rFonts w:ascii="Times New Roman" w:hAnsi="Times New Roman"/>
                <w:color w:val="000000"/>
                <w:sz w:val="24"/>
                <w:szCs w:val="24"/>
              </w:rPr>
              <w:t xml:space="preserve">Наличие встроенного монитора, эндоскопической камеры с возможностью ручной фокусировки, лапароскопа, способа фиксации анатомических моделей и биологических материалов, держателя камеры «мини-ассистент», а также наличие </w:t>
            </w:r>
            <w:r w:rsidRPr="00FE226C">
              <w:rPr>
                <w:rFonts w:ascii="Times New Roman" w:hAnsi="Times New Roman"/>
                <w:color w:val="000000"/>
                <w:sz w:val="24"/>
                <w:szCs w:val="24"/>
              </w:rPr>
              <w:lastRenderedPageBreak/>
              <w:t>лапароскопических инструментов в базовой комплектации.</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lastRenderedPageBreak/>
              <w:t>Планируется получение патента</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 xml:space="preserve">П.М. Соболев, 8 (950) 994-48-89, </w:t>
            </w:r>
            <w:r w:rsidRPr="00FE226C">
              <w:rPr>
                <w:rFonts w:ascii="Times New Roman" w:hAnsi="Times New Roman"/>
                <w:sz w:val="24"/>
                <w:szCs w:val="24"/>
              </w:rPr>
              <w:t>sobolevsurgeon@mail.ru</w:t>
            </w:r>
            <w:r w:rsidRPr="00FE226C">
              <w:rPr>
                <w:rFonts w:ascii="Times New Roman" w:hAnsi="Times New Roman"/>
                <w:color w:val="000000"/>
                <w:sz w:val="24"/>
                <w:szCs w:val="24"/>
              </w:rPr>
              <w:t xml:space="preserve"> </w:t>
            </w: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r>
      <w:tr w:rsidR="00FE226C" w:rsidRPr="00FE226C" w:rsidTr="00FE226C">
        <w:trPr>
          <w:trHeight w:val="717"/>
        </w:trPr>
        <w:tc>
          <w:tcPr>
            <w:tcW w:w="530" w:type="dxa"/>
            <w:tcBorders>
              <w:top w:val="single" w:sz="6" w:space="0" w:color="auto"/>
              <w:left w:val="single" w:sz="6" w:space="0" w:color="auto"/>
              <w:bottom w:val="single" w:sz="6" w:space="0" w:color="auto"/>
              <w:right w:val="single" w:sz="6" w:space="0" w:color="auto"/>
            </w:tcBorders>
          </w:tcPr>
          <w:p w:rsidR="00FE226C" w:rsidRPr="00FE226C" w:rsidRDefault="003578CF" w:rsidP="00FE226C">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38</w:t>
            </w:r>
          </w:p>
        </w:tc>
        <w:tc>
          <w:tcPr>
            <w:tcW w:w="202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Препарат для интраопераци</w:t>
            </w:r>
            <w:r w:rsidR="00E22D3B">
              <w:rPr>
                <w:rFonts w:ascii="Times New Roman" w:hAnsi="Times New Roman"/>
                <w:color w:val="000000"/>
                <w:sz w:val="24"/>
                <w:szCs w:val="24"/>
              </w:rPr>
              <w:t>-</w:t>
            </w:r>
            <w:r w:rsidRPr="00FE226C">
              <w:rPr>
                <w:rFonts w:ascii="Times New Roman" w:hAnsi="Times New Roman"/>
                <w:color w:val="000000"/>
                <w:sz w:val="24"/>
                <w:szCs w:val="24"/>
              </w:rPr>
              <w:t>онной визуализации клеток глиобластомы</w:t>
            </w:r>
          </w:p>
        </w:tc>
        <w:tc>
          <w:tcPr>
            <w:tcW w:w="202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Опытный образец</w:t>
            </w:r>
          </w:p>
        </w:tc>
        <w:tc>
          <w:tcPr>
            <w:tcW w:w="2400"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Высокая аффинность, специфичность к клеткам глиобластомы, быстрое концентрирование на опухолевых летках,  нанесение непосредственно во время операции на опухолевую ткань</w:t>
            </w:r>
          </w:p>
        </w:tc>
        <w:tc>
          <w:tcPr>
            <w:tcW w:w="2272"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Патент РФ</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 xml:space="preserve">Готовится международный патент КрасГМУ и университета Оттавы </w:t>
            </w:r>
          </w:p>
        </w:tc>
        <w:tc>
          <w:tcPr>
            <w:tcW w:w="214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ФИЦ КНЦ СО РАН, ООО "«НПП «Радиосвязь»</w:t>
            </w:r>
          </w:p>
        </w:tc>
        <w:tc>
          <w:tcPr>
            <w:tcW w:w="1767" w:type="dxa"/>
            <w:tcBorders>
              <w:top w:val="single" w:sz="6" w:space="0" w:color="auto"/>
              <w:left w:val="single" w:sz="6" w:space="0" w:color="auto"/>
              <w:bottom w:val="single" w:sz="6" w:space="0" w:color="auto"/>
              <w:right w:val="single" w:sz="6" w:space="0" w:color="auto"/>
            </w:tcBorders>
          </w:tcPr>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Кичкайло А.С. Народов А.А. Замай Т.Н. Коловская О.С. Вепринцев Д.В.</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r w:rsidRPr="00FE226C">
              <w:rPr>
                <w:rFonts w:ascii="Times New Roman" w:hAnsi="Times New Roman"/>
                <w:color w:val="000000"/>
                <w:sz w:val="24"/>
                <w:szCs w:val="24"/>
              </w:rPr>
              <w:t>Замай Г.С. Комарова М.А. Глазырин Ю.Е. Ерахтин Е.Е.</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lang w:val="en-US"/>
              </w:rPr>
            </w:pPr>
            <w:r w:rsidRPr="00FE226C">
              <w:rPr>
                <w:rFonts w:ascii="Times New Roman" w:hAnsi="Times New Roman"/>
                <w:color w:val="000000"/>
                <w:sz w:val="24"/>
                <w:szCs w:val="24"/>
                <w:lang w:val="en-US"/>
              </w:rPr>
              <w:t>8(903)923-84-02</w:t>
            </w:r>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lang w:val="en-US"/>
              </w:rPr>
            </w:pPr>
            <w:r w:rsidRPr="00FE226C">
              <w:rPr>
                <w:rFonts w:ascii="Times New Roman" w:hAnsi="Times New Roman"/>
                <w:color w:val="000000"/>
                <w:sz w:val="24"/>
                <w:szCs w:val="24"/>
                <w:lang w:val="en-US"/>
              </w:rPr>
              <w:t>Annazamay@yandex.ru</w:t>
            </w:r>
          </w:p>
        </w:tc>
        <w:tc>
          <w:tcPr>
            <w:tcW w:w="1898" w:type="dxa"/>
            <w:tcBorders>
              <w:top w:val="single" w:sz="6" w:space="0" w:color="auto"/>
              <w:left w:val="single" w:sz="6" w:space="0" w:color="auto"/>
              <w:bottom w:val="single" w:sz="6" w:space="0" w:color="auto"/>
              <w:right w:val="single" w:sz="6" w:space="0" w:color="auto"/>
            </w:tcBorders>
          </w:tcPr>
          <w:p w:rsidR="00FE226C" w:rsidRPr="00FE226C" w:rsidRDefault="004A7CB1" w:rsidP="00FE226C">
            <w:pPr>
              <w:autoSpaceDE w:val="0"/>
              <w:autoSpaceDN w:val="0"/>
              <w:adjustRightInd w:val="0"/>
              <w:spacing w:after="0" w:line="240" w:lineRule="auto"/>
              <w:rPr>
                <w:rFonts w:ascii="Times New Roman" w:hAnsi="Times New Roman"/>
                <w:color w:val="000000"/>
                <w:sz w:val="24"/>
                <w:szCs w:val="24"/>
              </w:rPr>
            </w:pPr>
            <w:hyperlink r:id="rId41" w:history="1">
              <w:r w:rsidR="00FE226C" w:rsidRPr="00FE226C">
                <w:rPr>
                  <w:rStyle w:val="ab"/>
                  <w:rFonts w:ascii="Times New Roman" w:hAnsi="Times New Roman"/>
                  <w:sz w:val="24"/>
                  <w:szCs w:val="24"/>
                </w:rPr>
                <w:t>http://biomtlab.ru</w:t>
              </w:r>
            </w:hyperlink>
          </w:p>
          <w:p w:rsidR="00FE226C" w:rsidRPr="00FE226C" w:rsidRDefault="00FE226C" w:rsidP="00FE226C">
            <w:pPr>
              <w:autoSpaceDE w:val="0"/>
              <w:autoSpaceDN w:val="0"/>
              <w:adjustRightInd w:val="0"/>
              <w:spacing w:after="0" w:line="240" w:lineRule="auto"/>
              <w:rPr>
                <w:rFonts w:ascii="Times New Roman" w:hAnsi="Times New Roman"/>
                <w:color w:val="000000"/>
                <w:sz w:val="24"/>
                <w:szCs w:val="24"/>
              </w:rPr>
            </w:pPr>
          </w:p>
        </w:tc>
      </w:tr>
    </w:tbl>
    <w:p w:rsidR="00E15E92" w:rsidRDefault="00E15E92" w:rsidP="000B157A">
      <w:pPr>
        <w:spacing w:after="0" w:line="240" w:lineRule="auto"/>
        <w:rPr>
          <w:rFonts w:ascii="Times New Roman" w:eastAsia="Times New Roman" w:hAnsi="Times New Roman"/>
          <w:sz w:val="20"/>
          <w:szCs w:val="20"/>
          <w:lang w:eastAsia="ru-RU"/>
        </w:rPr>
      </w:pPr>
    </w:p>
    <w:p w:rsidR="003578CF" w:rsidRDefault="003578CF" w:rsidP="000B157A">
      <w:pPr>
        <w:spacing w:after="0" w:line="240" w:lineRule="auto"/>
        <w:rPr>
          <w:rFonts w:ascii="Times New Roman" w:eastAsia="Times New Roman" w:hAnsi="Times New Roman"/>
          <w:sz w:val="20"/>
          <w:szCs w:val="20"/>
          <w:lang w:eastAsia="ru-RU"/>
        </w:rPr>
      </w:pPr>
    </w:p>
    <w:p w:rsidR="00FE226C" w:rsidRDefault="00FE226C" w:rsidP="000B157A">
      <w:pPr>
        <w:spacing w:after="0" w:line="240" w:lineRule="auto"/>
        <w:rPr>
          <w:rFonts w:ascii="Times New Roman" w:eastAsia="Times New Roman" w:hAnsi="Times New Roman"/>
          <w:sz w:val="20"/>
          <w:szCs w:val="20"/>
          <w:lang w:eastAsia="ru-RU"/>
        </w:rPr>
      </w:pPr>
    </w:p>
    <w:sectPr w:rsidR="00FE226C" w:rsidSect="00E15E92">
      <w:headerReference w:type="default" r:id="rId42"/>
      <w:pgSz w:w="16838" w:h="11906" w:orient="landscape"/>
      <w:pgMar w:top="1701" w:right="568" w:bottom="85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CB1" w:rsidRDefault="004A7CB1" w:rsidP="008458C3">
      <w:pPr>
        <w:spacing w:after="0" w:line="240" w:lineRule="auto"/>
      </w:pPr>
      <w:r>
        <w:separator/>
      </w:r>
    </w:p>
  </w:endnote>
  <w:endnote w:type="continuationSeparator" w:id="0">
    <w:p w:rsidR="004A7CB1" w:rsidRDefault="004A7CB1" w:rsidP="0084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poUniEx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CB1" w:rsidRDefault="004A7CB1" w:rsidP="008458C3">
      <w:pPr>
        <w:spacing w:after="0" w:line="240" w:lineRule="auto"/>
      </w:pPr>
      <w:r>
        <w:separator/>
      </w:r>
    </w:p>
  </w:footnote>
  <w:footnote w:type="continuationSeparator" w:id="0">
    <w:p w:rsidR="004A7CB1" w:rsidRDefault="004A7CB1" w:rsidP="00845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43773"/>
      <w:docPartObj>
        <w:docPartGallery w:val="Page Numbers (Top of Page)"/>
        <w:docPartUnique/>
      </w:docPartObj>
    </w:sdtPr>
    <w:sdtEndPr>
      <w:rPr>
        <w:rFonts w:ascii="Times New Roman" w:hAnsi="Times New Roman"/>
        <w:sz w:val="24"/>
      </w:rPr>
    </w:sdtEndPr>
    <w:sdtContent>
      <w:p w:rsidR="008458C3" w:rsidRPr="008458C3" w:rsidRDefault="008458C3">
        <w:pPr>
          <w:pStyle w:val="a7"/>
          <w:jc w:val="center"/>
          <w:rPr>
            <w:rFonts w:ascii="Times New Roman" w:hAnsi="Times New Roman"/>
            <w:sz w:val="24"/>
          </w:rPr>
        </w:pPr>
        <w:r w:rsidRPr="008458C3">
          <w:rPr>
            <w:rFonts w:ascii="Times New Roman" w:hAnsi="Times New Roman"/>
            <w:sz w:val="24"/>
          </w:rPr>
          <w:fldChar w:fldCharType="begin"/>
        </w:r>
        <w:r w:rsidRPr="008458C3">
          <w:rPr>
            <w:rFonts w:ascii="Times New Roman" w:hAnsi="Times New Roman"/>
            <w:sz w:val="24"/>
          </w:rPr>
          <w:instrText>PAGE   \* MERGEFORMAT</w:instrText>
        </w:r>
        <w:r w:rsidRPr="008458C3">
          <w:rPr>
            <w:rFonts w:ascii="Times New Roman" w:hAnsi="Times New Roman"/>
            <w:sz w:val="24"/>
          </w:rPr>
          <w:fldChar w:fldCharType="separate"/>
        </w:r>
        <w:r w:rsidR="00FD1F58">
          <w:rPr>
            <w:rFonts w:ascii="Times New Roman" w:hAnsi="Times New Roman"/>
            <w:noProof/>
            <w:sz w:val="24"/>
          </w:rPr>
          <w:t>4</w:t>
        </w:r>
        <w:r w:rsidRPr="008458C3">
          <w:rPr>
            <w:rFonts w:ascii="Times New Roman" w:hAnsi="Times New Roman"/>
            <w:sz w:val="24"/>
          </w:rPr>
          <w:fldChar w:fldCharType="end"/>
        </w:r>
      </w:p>
    </w:sdtContent>
  </w:sdt>
  <w:p w:rsidR="008458C3" w:rsidRDefault="008458C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F10CB"/>
    <w:multiLevelType w:val="hybridMultilevel"/>
    <w:tmpl w:val="3D0C5CCC"/>
    <w:lvl w:ilvl="0" w:tplc="ADAC4B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1F65E1B"/>
    <w:multiLevelType w:val="hybridMultilevel"/>
    <w:tmpl w:val="B828619A"/>
    <w:lvl w:ilvl="0" w:tplc="C2F0FAF0">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A173553"/>
    <w:multiLevelType w:val="hybridMultilevel"/>
    <w:tmpl w:val="ED882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293BAD"/>
    <w:multiLevelType w:val="hybridMultilevel"/>
    <w:tmpl w:val="B7C6B9C6"/>
    <w:lvl w:ilvl="0" w:tplc="5A26CEA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B676732"/>
    <w:multiLevelType w:val="hybridMultilevel"/>
    <w:tmpl w:val="4454C610"/>
    <w:lvl w:ilvl="0" w:tplc="8402D22A">
      <w:start w:val="1"/>
      <w:numFmt w:val="decimal"/>
      <w:lvlText w:val="%1."/>
      <w:lvlJc w:val="left"/>
      <w:pPr>
        <w:ind w:left="720" w:hanging="360"/>
      </w:pPr>
      <w:rPr>
        <w:rFonts w:eastAsia="+mn-e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FB"/>
    <w:rsid w:val="00007F8F"/>
    <w:rsid w:val="00067908"/>
    <w:rsid w:val="000920AB"/>
    <w:rsid w:val="000B157A"/>
    <w:rsid w:val="00114EBE"/>
    <w:rsid w:val="001302AA"/>
    <w:rsid w:val="00132914"/>
    <w:rsid w:val="00142FF7"/>
    <w:rsid w:val="001430D4"/>
    <w:rsid w:val="00183F34"/>
    <w:rsid w:val="00197550"/>
    <w:rsid w:val="001F1B0B"/>
    <w:rsid w:val="001F5844"/>
    <w:rsid w:val="00243ECF"/>
    <w:rsid w:val="00293FB9"/>
    <w:rsid w:val="002A257D"/>
    <w:rsid w:val="002C55BC"/>
    <w:rsid w:val="002E5EB4"/>
    <w:rsid w:val="003578CF"/>
    <w:rsid w:val="00363DEC"/>
    <w:rsid w:val="00367F74"/>
    <w:rsid w:val="00372C52"/>
    <w:rsid w:val="003D19A9"/>
    <w:rsid w:val="003D2676"/>
    <w:rsid w:val="004225FB"/>
    <w:rsid w:val="00431B3D"/>
    <w:rsid w:val="004A7CB1"/>
    <w:rsid w:val="004B00CE"/>
    <w:rsid w:val="004D1A1C"/>
    <w:rsid w:val="00512D41"/>
    <w:rsid w:val="005421DC"/>
    <w:rsid w:val="00554CC3"/>
    <w:rsid w:val="00572632"/>
    <w:rsid w:val="00586B4D"/>
    <w:rsid w:val="005D7B07"/>
    <w:rsid w:val="005F7A74"/>
    <w:rsid w:val="00611604"/>
    <w:rsid w:val="00647A0F"/>
    <w:rsid w:val="00654728"/>
    <w:rsid w:val="00680E77"/>
    <w:rsid w:val="006B1939"/>
    <w:rsid w:val="00767F72"/>
    <w:rsid w:val="00771C85"/>
    <w:rsid w:val="007C5651"/>
    <w:rsid w:val="007D75FB"/>
    <w:rsid w:val="008129E6"/>
    <w:rsid w:val="008458C3"/>
    <w:rsid w:val="00846D16"/>
    <w:rsid w:val="00853BDE"/>
    <w:rsid w:val="008A36A9"/>
    <w:rsid w:val="008C4C85"/>
    <w:rsid w:val="00A24F91"/>
    <w:rsid w:val="00A33AD6"/>
    <w:rsid w:val="00A86922"/>
    <w:rsid w:val="00AB419E"/>
    <w:rsid w:val="00AE0B7F"/>
    <w:rsid w:val="00AF261A"/>
    <w:rsid w:val="00B007DD"/>
    <w:rsid w:val="00B470D5"/>
    <w:rsid w:val="00B6187B"/>
    <w:rsid w:val="00B74495"/>
    <w:rsid w:val="00BA0EEF"/>
    <w:rsid w:val="00BC3C5C"/>
    <w:rsid w:val="00C12EA8"/>
    <w:rsid w:val="00C13239"/>
    <w:rsid w:val="00C42DED"/>
    <w:rsid w:val="00C5726A"/>
    <w:rsid w:val="00C67FA9"/>
    <w:rsid w:val="00C822AD"/>
    <w:rsid w:val="00CA759B"/>
    <w:rsid w:val="00CB4E7F"/>
    <w:rsid w:val="00D65A28"/>
    <w:rsid w:val="00D8396B"/>
    <w:rsid w:val="00DA2825"/>
    <w:rsid w:val="00DA6FB9"/>
    <w:rsid w:val="00DD7AB4"/>
    <w:rsid w:val="00E06669"/>
    <w:rsid w:val="00E15E92"/>
    <w:rsid w:val="00E22D3B"/>
    <w:rsid w:val="00E70265"/>
    <w:rsid w:val="00E81F32"/>
    <w:rsid w:val="00E82A6E"/>
    <w:rsid w:val="00E86CAF"/>
    <w:rsid w:val="00E9406A"/>
    <w:rsid w:val="00EA7F2D"/>
    <w:rsid w:val="00ED2F15"/>
    <w:rsid w:val="00EE347A"/>
    <w:rsid w:val="00EF742F"/>
    <w:rsid w:val="00F80AE0"/>
    <w:rsid w:val="00FD148F"/>
    <w:rsid w:val="00FD1F58"/>
    <w:rsid w:val="00FE2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441D7-AF2F-40B6-A07A-F2FA76F7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5F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225FB"/>
    <w:pPr>
      <w:autoSpaceDE w:val="0"/>
      <w:autoSpaceDN w:val="0"/>
      <w:adjustRightInd w:val="0"/>
      <w:spacing w:after="0" w:line="240" w:lineRule="auto"/>
    </w:pPr>
    <w:rPr>
      <w:rFonts w:ascii="Arial" w:eastAsia="Calibri" w:hAnsi="Arial" w:cs="Arial"/>
      <w:color w:val="000000"/>
      <w:sz w:val="24"/>
      <w:szCs w:val="24"/>
      <w:lang w:eastAsia="ru-RU"/>
    </w:rPr>
  </w:style>
  <w:style w:type="paragraph" w:styleId="a3">
    <w:name w:val="List Paragraph"/>
    <w:basedOn w:val="a"/>
    <w:link w:val="a4"/>
    <w:uiPriority w:val="34"/>
    <w:qFormat/>
    <w:rsid w:val="00BA0EEF"/>
    <w:pPr>
      <w:spacing w:after="0" w:line="240" w:lineRule="auto"/>
      <w:ind w:left="720"/>
      <w:contextualSpacing/>
      <w:jc w:val="both"/>
    </w:pPr>
  </w:style>
  <w:style w:type="paragraph" w:styleId="a5">
    <w:name w:val="Balloon Text"/>
    <w:basedOn w:val="a"/>
    <w:link w:val="a6"/>
    <w:uiPriority w:val="99"/>
    <w:semiHidden/>
    <w:unhideWhenUsed/>
    <w:rsid w:val="002A25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A257D"/>
    <w:rPr>
      <w:rFonts w:ascii="Segoe UI" w:eastAsia="Calibri" w:hAnsi="Segoe UI" w:cs="Segoe UI"/>
      <w:sz w:val="18"/>
      <w:szCs w:val="18"/>
    </w:rPr>
  </w:style>
  <w:style w:type="paragraph" w:styleId="a7">
    <w:name w:val="header"/>
    <w:basedOn w:val="a"/>
    <w:link w:val="a8"/>
    <w:uiPriority w:val="99"/>
    <w:unhideWhenUsed/>
    <w:rsid w:val="008458C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58C3"/>
    <w:rPr>
      <w:rFonts w:ascii="Calibri" w:eastAsia="Calibri" w:hAnsi="Calibri" w:cs="Times New Roman"/>
    </w:rPr>
  </w:style>
  <w:style w:type="paragraph" w:styleId="a9">
    <w:name w:val="footer"/>
    <w:basedOn w:val="a"/>
    <w:link w:val="aa"/>
    <w:uiPriority w:val="99"/>
    <w:unhideWhenUsed/>
    <w:rsid w:val="008458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58C3"/>
    <w:rPr>
      <w:rFonts w:ascii="Calibri" w:eastAsia="Calibri" w:hAnsi="Calibri" w:cs="Times New Roman"/>
    </w:rPr>
  </w:style>
  <w:style w:type="character" w:styleId="ab">
    <w:name w:val="Hyperlink"/>
    <w:basedOn w:val="a0"/>
    <w:unhideWhenUsed/>
    <w:rsid w:val="003D2676"/>
    <w:rPr>
      <w:color w:val="0563C1" w:themeColor="hyperlink"/>
      <w:u w:val="single"/>
    </w:rPr>
  </w:style>
  <w:style w:type="character" w:customStyle="1" w:styleId="a4">
    <w:name w:val="Абзац списка Знак"/>
    <w:link w:val="a3"/>
    <w:uiPriority w:val="34"/>
    <w:rsid w:val="00C67FA9"/>
    <w:rPr>
      <w:rFonts w:ascii="Calibri" w:eastAsia="Calibri" w:hAnsi="Calibri" w:cs="Times New Roman"/>
    </w:rPr>
  </w:style>
  <w:style w:type="character" w:styleId="ac">
    <w:name w:val="Strong"/>
    <w:qFormat/>
    <w:rsid w:val="00C67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34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ao-moloko.ru/files/method.pdf" TargetMode="External"/><Relationship Id="rId18" Type="http://schemas.openxmlformats.org/officeDocument/2006/relationships/hyperlink" Target="https://elibrary.ru/item.asp?id=30254028" TargetMode="External"/><Relationship Id="rId26" Type="http://schemas.openxmlformats.org/officeDocument/2006/relationships/hyperlink" Target="http://www.freepatent.ru/patents/2588648" TargetMode="External"/><Relationship Id="rId39" Type="http://schemas.openxmlformats.org/officeDocument/2006/relationships/hyperlink" Target="mailto:s.v.proc.58@mail.ru" TargetMode="External"/><Relationship Id="rId21" Type="http://schemas.openxmlformats.org/officeDocument/2006/relationships/hyperlink" Target="mailto:tyupkina@.arctica.krasn.ru" TargetMode="External"/><Relationship Id="rId34" Type="http://schemas.openxmlformats.org/officeDocument/2006/relationships/hyperlink" Target="http://www.findpatent.ru/patent/230/2300386.html" TargetMode="External"/><Relationship Id="rId42" Type="http://schemas.openxmlformats.org/officeDocument/2006/relationships/header" Target="header1.xml"/><Relationship Id="rId7" Type="http://schemas.openxmlformats.org/officeDocument/2006/relationships/hyperlink" Target="http://jr.rse.cosmos.ru/article.aspx?id=1350" TargetMode="External"/><Relationship Id="rId2" Type="http://schemas.openxmlformats.org/officeDocument/2006/relationships/styles" Target="styles.xml"/><Relationship Id="rId16" Type="http://schemas.openxmlformats.org/officeDocument/2006/relationships/hyperlink" Target="https://patents.google.com/patent/RU2571346C1/ru" TargetMode="External"/><Relationship Id="rId20" Type="http://schemas.openxmlformats.org/officeDocument/2006/relationships/hyperlink" Target="https://elibrary.ru/item.asp?id=30110113" TargetMode="External"/><Relationship Id="rId29" Type="http://schemas.openxmlformats.org/officeDocument/2006/relationships/hyperlink" Target="mailto:kaizer@niishea.krasn.ru" TargetMode="External"/><Relationship Id="rId41" Type="http://schemas.openxmlformats.org/officeDocument/2006/relationships/hyperlink" Target="http://biomtla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ibrary.ru/item.asp?id=24964114" TargetMode="External"/><Relationship Id="rId24" Type="http://schemas.openxmlformats.org/officeDocument/2006/relationships/hyperlink" Target="http://www.freepatent.ru/patents/2494643" TargetMode="External"/><Relationship Id="rId32" Type="http://schemas.openxmlformats.org/officeDocument/2006/relationships/hyperlink" Target="http://bd.patent.su/2302000-2302999/pat/servl/servlet0568.html" TargetMode="External"/><Relationship Id="rId37" Type="http://schemas.openxmlformats.org/officeDocument/2006/relationships/hyperlink" Target="mailto:s.v.proc.58@mail.ru" TargetMode="External"/><Relationship Id="rId40" Type="http://schemas.openxmlformats.org/officeDocument/2006/relationships/hyperlink" Target="mailto:s.v.proc.58@mail.ru" TargetMode="External"/><Relationship Id="rId5" Type="http://schemas.openxmlformats.org/officeDocument/2006/relationships/footnotes" Target="footnotes.xml"/><Relationship Id="rId15" Type="http://schemas.openxmlformats.org/officeDocument/2006/relationships/hyperlink" Target="mailto:sariev@arctica.krasn.ru" TargetMode="External"/><Relationship Id="rId23" Type="http://schemas.openxmlformats.org/officeDocument/2006/relationships/hyperlink" Target="mailto:tyupkina@.arctica.krasn.ru" TargetMode="External"/><Relationship Id="rId28" Type="http://schemas.openxmlformats.org/officeDocument/2006/relationships/hyperlink" Target="http://allpatents.ru/patent/2312668.html" TargetMode="External"/><Relationship Id="rId36" Type="http://schemas.openxmlformats.org/officeDocument/2006/relationships/hyperlink" Target="http://www.freepatent.ru/patents/2294750" TargetMode="External"/><Relationship Id="rId10" Type="http://schemas.openxmlformats.org/officeDocument/2006/relationships/hyperlink" Target="http://www1.fips.ru/fips_servl/fips_servlet" TargetMode="External"/><Relationship Id="rId19" Type="http://schemas.openxmlformats.org/officeDocument/2006/relationships/hyperlink" Target="mailto:sariev@arctica.krasn.ru" TargetMode="External"/><Relationship Id="rId31" Type="http://schemas.openxmlformats.org/officeDocument/2006/relationships/hyperlink" Target="mailto:kaizer@niishea.krasn.r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1.fips.ru/wps/portal/IPS_Ru" TargetMode="External"/><Relationship Id="rId14" Type="http://schemas.openxmlformats.org/officeDocument/2006/relationships/hyperlink" Target="https://elibrary.ru/item.asp?id=23073645" TargetMode="External"/><Relationship Id="rId22" Type="http://schemas.openxmlformats.org/officeDocument/2006/relationships/hyperlink" Target="http://www.freepatent.ru/patents/2471360" TargetMode="External"/><Relationship Id="rId27" Type="http://schemas.openxmlformats.org/officeDocument/2006/relationships/hyperlink" Target="mailto:kaizer@niishea.krasn.ru" TargetMode="External"/><Relationship Id="rId30" Type="http://schemas.openxmlformats.org/officeDocument/2006/relationships/hyperlink" Target="http://www.freepatent.ru/patents/2444200" TargetMode="External"/><Relationship Id="rId35" Type="http://schemas.openxmlformats.org/officeDocument/2006/relationships/hyperlink" Target="mailto:kaizer@niishea.krasn.ru" TargetMode="External"/><Relationship Id="rId43" Type="http://schemas.openxmlformats.org/officeDocument/2006/relationships/fontTable" Target="fontTable.xml"/><Relationship Id="rId8" Type="http://schemas.openxmlformats.org/officeDocument/2006/relationships/hyperlink" Target="https://mail.yandex.ru/?uid=76990277&amp;login=krasniptig75" TargetMode="External"/><Relationship Id="rId3" Type="http://schemas.openxmlformats.org/officeDocument/2006/relationships/settings" Target="settings.xml"/><Relationship Id="rId12" Type="http://schemas.openxmlformats.org/officeDocument/2006/relationships/hyperlink" Target="https://mail.yandex.ru/?uid=76990277&amp;login=krasniptig75" TargetMode="External"/><Relationship Id="rId17" Type="http://schemas.openxmlformats.org/officeDocument/2006/relationships/hyperlink" Target="mailto:sariev@arctica.krasn.ru" TargetMode="External"/><Relationship Id="rId25" Type="http://schemas.openxmlformats.org/officeDocument/2006/relationships/hyperlink" Target="mailto:kaizer@niishea.krasn.ru" TargetMode="External"/><Relationship Id="rId33" Type="http://schemas.openxmlformats.org/officeDocument/2006/relationships/hyperlink" Target="mailto:kaizer@niishea.krasn.ru" TargetMode="External"/><Relationship Id="rId38" Type="http://schemas.openxmlformats.org/officeDocument/2006/relationships/hyperlink" Target="mailto:s.v.proc.5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4943</Words>
  <Characters>28179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Батюк Сергей Сергеевич</cp:lastModifiedBy>
  <cp:revision>2</cp:revision>
  <cp:lastPrinted>2018-06-28T10:13:00Z</cp:lastPrinted>
  <dcterms:created xsi:type="dcterms:W3CDTF">2019-02-19T07:39:00Z</dcterms:created>
  <dcterms:modified xsi:type="dcterms:W3CDTF">2019-02-19T07:39:00Z</dcterms:modified>
</cp:coreProperties>
</file>