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4A" w:rsidRPr="00781F4A" w:rsidRDefault="00781F4A">
      <w:pPr>
        <w:pStyle w:val="ConsPlusTitlePage"/>
      </w:pPr>
      <w:r w:rsidRPr="00781F4A">
        <w:br/>
      </w:r>
    </w:p>
    <w:p w:rsidR="00781F4A" w:rsidRPr="00781F4A" w:rsidRDefault="00781F4A">
      <w:pPr>
        <w:pStyle w:val="ConsPlusNormal"/>
        <w:jc w:val="both"/>
        <w:outlineLvl w:val="0"/>
      </w:pPr>
    </w:p>
    <w:p w:rsidR="00781F4A" w:rsidRPr="00781F4A" w:rsidRDefault="00781F4A">
      <w:pPr>
        <w:pStyle w:val="ConsPlusTitle"/>
        <w:jc w:val="center"/>
        <w:outlineLvl w:val="0"/>
      </w:pPr>
      <w:r w:rsidRPr="00781F4A">
        <w:t>ПРАВИТЕЛЬСТВО КРАСНОЯРСКОГО КРАЯ</w:t>
      </w:r>
    </w:p>
    <w:p w:rsidR="00781F4A" w:rsidRPr="00781F4A" w:rsidRDefault="00781F4A">
      <w:pPr>
        <w:pStyle w:val="ConsPlusTitle"/>
        <w:jc w:val="both"/>
      </w:pPr>
    </w:p>
    <w:p w:rsidR="00781F4A" w:rsidRPr="00781F4A" w:rsidRDefault="00781F4A">
      <w:pPr>
        <w:pStyle w:val="ConsPlusTitle"/>
        <w:jc w:val="center"/>
      </w:pPr>
      <w:r w:rsidRPr="00781F4A">
        <w:t>ПОСТАНОВЛЕНИЕ</w:t>
      </w:r>
    </w:p>
    <w:p w:rsidR="00781F4A" w:rsidRPr="00781F4A" w:rsidRDefault="00781F4A">
      <w:pPr>
        <w:pStyle w:val="ConsPlusTitle"/>
        <w:jc w:val="center"/>
      </w:pPr>
      <w:r w:rsidRPr="00781F4A">
        <w:t>от 4 августа 2020 г. N 550-п</w:t>
      </w:r>
    </w:p>
    <w:p w:rsidR="00781F4A" w:rsidRPr="00781F4A" w:rsidRDefault="00781F4A">
      <w:pPr>
        <w:pStyle w:val="ConsPlusTitle"/>
        <w:jc w:val="both"/>
      </w:pPr>
    </w:p>
    <w:p w:rsidR="00781F4A" w:rsidRPr="00781F4A" w:rsidRDefault="00781F4A">
      <w:pPr>
        <w:pStyle w:val="ConsPlusTitle"/>
        <w:jc w:val="center"/>
      </w:pPr>
      <w:r w:rsidRPr="00781F4A">
        <w:t>О ВНЕСЕНИИ ИЗМЕНЕНИЙ В ПОСТАНОВЛЕНИЕ ПРАВИТЕЛЬСТВА</w:t>
      </w:r>
    </w:p>
    <w:p w:rsidR="00781F4A" w:rsidRPr="00781F4A" w:rsidRDefault="00781F4A">
      <w:pPr>
        <w:pStyle w:val="ConsPlusTitle"/>
        <w:jc w:val="center"/>
      </w:pPr>
      <w:r w:rsidRPr="00781F4A">
        <w:t>КРАСНОЯРСКОГО КРАЯ ОТ 18.05.2012 N 212-П "ОБ УТВЕРЖДЕНИИ</w:t>
      </w:r>
    </w:p>
    <w:p w:rsidR="00781F4A" w:rsidRPr="00781F4A" w:rsidRDefault="00781F4A">
      <w:pPr>
        <w:pStyle w:val="ConsPlusTitle"/>
        <w:jc w:val="center"/>
      </w:pPr>
      <w:r w:rsidRPr="00781F4A">
        <w:t>ПОРЯДКА ОСУЩЕСТВЛЕНИЯ ГОСУДАРСТВЕННОГО НАДЗОРА В ОБЛАСТИ</w:t>
      </w:r>
    </w:p>
    <w:p w:rsidR="00781F4A" w:rsidRPr="00781F4A" w:rsidRDefault="00781F4A">
      <w:pPr>
        <w:pStyle w:val="ConsPlusTitle"/>
        <w:jc w:val="center"/>
      </w:pPr>
      <w:r w:rsidRPr="00781F4A">
        <w:t>ПЛЕМЕННОГО ЖИВОТНОВОДСТВА В КРАСНОЯРСКОМ КРАЕ"</w:t>
      </w:r>
    </w:p>
    <w:p w:rsidR="00781F4A" w:rsidRPr="00781F4A" w:rsidRDefault="00781F4A">
      <w:pPr>
        <w:pStyle w:val="ConsPlusNormal"/>
        <w:jc w:val="both"/>
      </w:pPr>
    </w:p>
    <w:p w:rsidR="00781F4A" w:rsidRPr="00781F4A" w:rsidRDefault="00781F4A">
      <w:pPr>
        <w:pStyle w:val="ConsPlusNormal"/>
        <w:ind w:firstLine="540"/>
        <w:jc w:val="both"/>
      </w:pPr>
      <w:proofErr w:type="gramStart"/>
      <w:r w:rsidRPr="00781F4A">
        <w:t xml:space="preserve">В соответствии со </w:t>
      </w:r>
      <w:hyperlink r:id="rId4" w:history="1">
        <w:r w:rsidRPr="00781F4A">
          <w:t>статьей 15.1</w:t>
        </w:r>
      </w:hyperlink>
      <w:r w:rsidRPr="00781F4A">
        <w:t xml:space="preserve"> Федерального закона от 03.08.1995 N 123-ФЗ "О племенном животноводстве", Федеральным </w:t>
      </w:r>
      <w:hyperlink r:id="rId5" w:history="1">
        <w:r w:rsidRPr="00781F4A">
          <w:t>законом</w:t>
        </w:r>
      </w:hyperlink>
      <w:r w:rsidRPr="00781F4A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Pr="00781F4A">
          <w:t>Постановлением</w:t>
        </w:r>
      </w:hyperlink>
      <w:r w:rsidRPr="00781F4A">
        <w:t xml:space="preserve"> Правительства Российской Федерации от 17.08.2016 N 806 "О применении </w:t>
      </w:r>
      <w:proofErr w:type="spellStart"/>
      <w:r w:rsidRPr="00781F4A">
        <w:t>риск-ориентированного</w:t>
      </w:r>
      <w:proofErr w:type="spellEnd"/>
      <w:r w:rsidRPr="00781F4A">
        <w:t xml:space="preserve"> подхода при организации отдельных видов государственного контроля (надзора) и внесении изменений в некоторые</w:t>
      </w:r>
      <w:proofErr w:type="gramEnd"/>
      <w:r w:rsidRPr="00781F4A">
        <w:t xml:space="preserve"> акты Правительства Российской Федерации", </w:t>
      </w:r>
      <w:hyperlink r:id="rId7" w:history="1">
        <w:r w:rsidRPr="00781F4A">
          <w:t>статьей 103</w:t>
        </w:r>
      </w:hyperlink>
      <w:r w:rsidRPr="00781F4A">
        <w:t xml:space="preserve"> Устава Красноярского края, </w:t>
      </w:r>
      <w:hyperlink r:id="rId8" w:history="1">
        <w:r w:rsidRPr="00781F4A">
          <w:t>статьей 9</w:t>
        </w:r>
      </w:hyperlink>
      <w:r w:rsidRPr="00781F4A">
        <w:t xml:space="preserve"> Закона Красноярского края от 18.03.1998 N 2-27 "О племенном животноводстве в Красноярском крае" постановляю: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 xml:space="preserve">1. Внести в </w:t>
      </w:r>
      <w:hyperlink r:id="rId9" w:history="1">
        <w:r w:rsidRPr="00781F4A">
          <w:t>Постановление</w:t>
        </w:r>
      </w:hyperlink>
      <w:r w:rsidRPr="00781F4A">
        <w:t xml:space="preserve"> Правительства Красноярского края от 18.05.2012 N 212-п "Об утверждении Порядка осуществления государственного надзора в области племенного животноводства в Красноярском крае" следующие изменения: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hyperlink r:id="rId10" w:history="1">
        <w:r w:rsidRPr="00781F4A">
          <w:t>преамбулу</w:t>
        </w:r>
      </w:hyperlink>
      <w:r w:rsidRPr="00781F4A">
        <w:t xml:space="preserve"> изложить в следующей редакции: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proofErr w:type="gramStart"/>
      <w:r w:rsidRPr="00781F4A">
        <w:t xml:space="preserve">"В соответствии со </w:t>
      </w:r>
      <w:hyperlink r:id="rId11" w:history="1">
        <w:r w:rsidRPr="00781F4A">
          <w:t>статьей 15.1</w:t>
        </w:r>
      </w:hyperlink>
      <w:r w:rsidRPr="00781F4A">
        <w:t xml:space="preserve"> Федерального закона от 03.08.1995 N 123-ФЗ "О племенном животноводстве", Федеральным </w:t>
      </w:r>
      <w:hyperlink r:id="rId12" w:history="1">
        <w:r w:rsidRPr="00781F4A">
          <w:t>законом</w:t>
        </w:r>
      </w:hyperlink>
      <w:r w:rsidRPr="00781F4A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3" w:history="1">
        <w:r w:rsidRPr="00781F4A">
          <w:t>Постановлением</w:t>
        </w:r>
      </w:hyperlink>
      <w:r w:rsidRPr="00781F4A">
        <w:t xml:space="preserve"> Правительства Российской Федерации от 17.08.2016 N 806 "О применении </w:t>
      </w:r>
      <w:proofErr w:type="spellStart"/>
      <w:r w:rsidRPr="00781F4A">
        <w:t>риск-ориентированного</w:t>
      </w:r>
      <w:proofErr w:type="spellEnd"/>
      <w:r w:rsidRPr="00781F4A">
        <w:t xml:space="preserve"> подхода при организации отдельных видов государственного контроля (надзора) и внесении изменений в некоторые</w:t>
      </w:r>
      <w:proofErr w:type="gramEnd"/>
      <w:r w:rsidRPr="00781F4A">
        <w:t xml:space="preserve"> акты Правительства Российской Федерации", </w:t>
      </w:r>
      <w:hyperlink r:id="rId14" w:history="1">
        <w:r w:rsidRPr="00781F4A">
          <w:t>статьей 103</w:t>
        </w:r>
      </w:hyperlink>
      <w:r w:rsidRPr="00781F4A">
        <w:t xml:space="preserve"> Устава Красноярского края, </w:t>
      </w:r>
      <w:hyperlink r:id="rId15" w:history="1">
        <w:r w:rsidRPr="00781F4A">
          <w:t>статьей 9</w:t>
        </w:r>
      </w:hyperlink>
      <w:r w:rsidRPr="00781F4A">
        <w:t xml:space="preserve"> Закона Красноярского края от 18.03.1998 N 2-27 "О племенном животноводстве в Красноярском крае" постановляю</w:t>
      </w:r>
      <w:proofErr w:type="gramStart"/>
      <w:r w:rsidRPr="00781F4A">
        <w:t>:"</w:t>
      </w:r>
      <w:proofErr w:type="gramEnd"/>
      <w:r w:rsidRPr="00781F4A">
        <w:t>;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 xml:space="preserve">в </w:t>
      </w:r>
      <w:hyperlink r:id="rId16" w:history="1">
        <w:r w:rsidRPr="00781F4A">
          <w:t>Порядке</w:t>
        </w:r>
      </w:hyperlink>
      <w:r w:rsidRPr="00781F4A">
        <w:t xml:space="preserve"> осуществления государственного надзора в области племенного животноводства в Красноярском крае: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hyperlink r:id="rId17" w:history="1">
        <w:r w:rsidRPr="00781F4A">
          <w:t>пункт 6.2</w:t>
        </w:r>
      </w:hyperlink>
      <w:r w:rsidRPr="00781F4A">
        <w:t xml:space="preserve"> дополнить абзацами следующего содержания: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proofErr w:type="gramStart"/>
      <w:r w:rsidRPr="00781F4A">
        <w:t xml:space="preserve">"Государственный надзор в области племенного животноводства за деятельностью юридических лиц и индивидуальных предпринимателей осуществляется с применением </w:t>
      </w:r>
      <w:proofErr w:type="spellStart"/>
      <w:r w:rsidRPr="00781F4A">
        <w:t>риск-ориентированного</w:t>
      </w:r>
      <w:proofErr w:type="spellEnd"/>
      <w:r w:rsidRPr="00781F4A">
        <w:t xml:space="preserve"> подхода в соответствии со </w:t>
      </w:r>
      <w:hyperlink r:id="rId18" w:history="1">
        <w:r w:rsidRPr="00781F4A">
          <w:t>статьей 8.1</w:t>
        </w:r>
      </w:hyperlink>
      <w:r w:rsidRPr="00781F4A"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9" w:history="1">
        <w:r w:rsidRPr="00781F4A">
          <w:t>строкой 14</w:t>
        </w:r>
      </w:hyperlink>
      <w:r w:rsidRPr="00781F4A">
        <w:t xml:space="preserve"> перечня видов регионального государственного контроля (надзора), в отношении которых применяется </w:t>
      </w:r>
      <w:proofErr w:type="spellStart"/>
      <w:r w:rsidRPr="00781F4A">
        <w:t>риск-ориентированный</w:t>
      </w:r>
      <w:proofErr w:type="spellEnd"/>
      <w:r w:rsidRPr="00781F4A">
        <w:t xml:space="preserve"> подход в</w:t>
      </w:r>
      <w:proofErr w:type="gramEnd"/>
      <w:r w:rsidRPr="00781F4A">
        <w:t xml:space="preserve"> Красноярском </w:t>
      </w:r>
      <w:proofErr w:type="gramStart"/>
      <w:r w:rsidRPr="00781F4A">
        <w:t>крае</w:t>
      </w:r>
      <w:proofErr w:type="gramEnd"/>
      <w:r w:rsidRPr="00781F4A">
        <w:t>, утвержденного Постановлением Правительства Красноярского края от 21.09.2018 N 533-п.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proofErr w:type="gramStart"/>
      <w:r w:rsidRPr="00781F4A">
        <w:t xml:space="preserve">В целях применения при осуществлении государственного надзора в области племенного животноводства </w:t>
      </w:r>
      <w:proofErr w:type="spellStart"/>
      <w:r w:rsidRPr="00781F4A">
        <w:t>риск-ориентированного</w:t>
      </w:r>
      <w:proofErr w:type="spellEnd"/>
      <w:r w:rsidRPr="00781F4A">
        <w:t xml:space="preserve"> подхода деятельность юридических лиц и индивидуальных предпринимателей подлежит отнесению к определенной категории риска в соответствии с </w:t>
      </w:r>
      <w:hyperlink r:id="rId20" w:history="1">
        <w:r w:rsidRPr="00781F4A">
          <w:t>Правилами</w:t>
        </w:r>
      </w:hyperlink>
      <w:r w:rsidRPr="00781F4A">
        <w:t xml:space="preserve"> отнесения деятельности юридических лиц и индивидуальных </w:t>
      </w:r>
      <w:r w:rsidRPr="00781F4A">
        <w:lastRenderedPageBreak/>
        <w:t>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N 806</w:t>
      </w:r>
      <w:proofErr w:type="gramEnd"/>
      <w:r w:rsidRPr="00781F4A">
        <w:t xml:space="preserve"> (далее - Правила).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Отнесение деятельности юридических лиц и индивидуальных предпринимателей к определенной категории риска осуществляется на основании критериев отнесения деятельности юридических лиц, индивидуальных предпринимателей к определенной категории риска при осуществлении государственного надзора в области племенного животноводства в соответствии с приложением к Порядку</w:t>
      </w:r>
      <w:proofErr w:type="gramStart"/>
      <w:r w:rsidRPr="00781F4A">
        <w:t>.";</w:t>
      </w:r>
      <w:proofErr w:type="gramEnd"/>
    </w:p>
    <w:p w:rsidR="00781F4A" w:rsidRPr="00781F4A" w:rsidRDefault="00781F4A">
      <w:pPr>
        <w:pStyle w:val="ConsPlusNormal"/>
        <w:spacing w:before="220"/>
        <w:ind w:firstLine="540"/>
        <w:jc w:val="both"/>
      </w:pPr>
      <w:hyperlink r:id="rId21" w:history="1">
        <w:r w:rsidRPr="00781F4A">
          <w:t>дополнить</w:t>
        </w:r>
      </w:hyperlink>
      <w:r w:rsidRPr="00781F4A">
        <w:t xml:space="preserve"> пунктами 6.3 - 6.8 следующего содержания: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"6.3. При проведении плановых проверок в отношении юридических лиц и индивидуальных предпринимателей должностные лица Министерства обязаны использовать проверочные листы (списки контрольных вопросов), утверждаемые Министерством.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Проверочные листы (списки контрольных вопросов) содержат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Предмет плановых проверок в отношении юридических лиц и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6.4. Отнесение деятельности юридического лица, индивидуального предпринимателя к определенной категории риска осуществляется на основании решения, принимаемого Министерством в форме приказа ежегодно в срок не позднее 1 августа (в 2020 году - в срок не позднее 25 августа).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При отсутствии приказа Министерства об отнесении деятельности юридического лица или индивидуального предпринимателя к определенной категории риска, деятельность юридического лица или индивидуального предпринимателя считается отнесенной к категории низкого риска.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 xml:space="preserve">6.5. Проведение плановых проверок юридических лиц и индивидуальных предпринимателей в зависимости от отнесения их деятельности к определенной категории риска осуществляется с периодичностью, установленной </w:t>
      </w:r>
      <w:hyperlink r:id="rId22" w:history="1">
        <w:r w:rsidRPr="00781F4A">
          <w:t>приложением</w:t>
        </w:r>
      </w:hyperlink>
      <w:r w:rsidRPr="00781F4A">
        <w:t xml:space="preserve"> к Правилам.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В отношении юридических лиц и индивидуальных предпринимателей, деятельность которых отнесена к категории низкого риска, плановые проверки не проводятся.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6.6. Министерство ведет перечень юридических лиц и индивидуальных предпринимателей, деятельность которых отнесена к определенной категории риска (далее - Перечень).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Перечень содержит: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1) полное наименование юридического лица, фамилию, имя и отчество (при наличии) индивидуального предпринимателя, место нахождения юридического лица или место фактического осуществления деятельности индивидуальным предпринимателем;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2) основной государственный регистрационный номер;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3) индивидуальный номер налогоплательщика;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 xml:space="preserve">4) реквизиты приказа Министерства об отнесении деятельности юридического лица или индивидуального предпринимателя к определенной категории риска (с указанием на категорию </w:t>
      </w:r>
      <w:r w:rsidRPr="00781F4A">
        <w:lastRenderedPageBreak/>
        <w:t>риска и сведений, на основании которых принят приказ Министерства об отнесении деятельности юридического лица или индивидуального предпринимателя к определенной категории риска).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Актуализация Перечня осуществляется не реже одного раза в год в срок не позднее 15 августа года, предшествующего году проведения плановых проверок.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6.7. На официальном сайте Министерства в информационно-телекоммуникационной сети Интернет по адресу http://www.krasagro.ru/documents/state_control/gos_nadzor_plem/check размещается и поддерживается в актуальном состоянии следующая содержащаяся в Перечне информация о деятельности юридических лиц, индивидуальных предпринимателей, отнесенной к категории значительного риска: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1) полное наименование юридического лица или фамилия, имя, отчество индивидуального предпринимателя;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2) основной государственный регистрационный номер;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3) индивидуальный номер налогоплательщика;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4) место нахождения юридического лица или место фактического осуществления деятельности индивидуальным предпринимателем;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5) категория риска и дата принятия приказа Министерства об отнесении деятельности юридического лица, индивидуального предпринимателя к категории значительного риска.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Размещение информации, указанной в настоящем пункте, осуществляется с учетом требований законодательства Российской Федерации о защите государственной тайны.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 xml:space="preserve">6.8. </w:t>
      </w:r>
      <w:proofErr w:type="gramStart"/>
      <w:r w:rsidRPr="00781F4A">
        <w:t>По запросу юридического лица или индивидуального предпринимателя Министерство в срок, не превышающий 15 рабочих дней с даты поступления такого запроса, направляет в адрес обратившегося юридического лица или индивидуального предпринимателя информацию о присвоенной его деятельности категории риска, а также сведения, использованные при отнесении деятельности юридического лица или индивидуального предпринимателя к определенной категории риска.</w:t>
      </w:r>
      <w:proofErr w:type="gramEnd"/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 xml:space="preserve">Юридические лица, индивидуальные предприниматели, деятельность которых отнесена к определенной категории риска, вправе подать в Министерство заявление об изменении ранее присвоенной их деятельности категории риска в порядке, установленном </w:t>
      </w:r>
      <w:hyperlink r:id="rId23" w:history="1">
        <w:r w:rsidRPr="00781F4A">
          <w:t>пунктами 17</w:t>
        </w:r>
      </w:hyperlink>
      <w:r w:rsidRPr="00781F4A">
        <w:t xml:space="preserve"> - </w:t>
      </w:r>
      <w:hyperlink r:id="rId24" w:history="1">
        <w:r w:rsidRPr="00781F4A">
          <w:t>19</w:t>
        </w:r>
      </w:hyperlink>
      <w:r w:rsidRPr="00781F4A">
        <w:t xml:space="preserve"> Правил</w:t>
      </w:r>
      <w:proofErr w:type="gramStart"/>
      <w:r w:rsidRPr="00781F4A">
        <w:t>.";</w:t>
      </w:r>
      <w:proofErr w:type="gramEnd"/>
    </w:p>
    <w:p w:rsidR="00781F4A" w:rsidRPr="00781F4A" w:rsidRDefault="00781F4A">
      <w:pPr>
        <w:pStyle w:val="ConsPlusNormal"/>
        <w:spacing w:before="220"/>
        <w:ind w:firstLine="540"/>
        <w:jc w:val="both"/>
      </w:pPr>
      <w:hyperlink r:id="rId25" w:history="1">
        <w:r w:rsidRPr="00781F4A">
          <w:t>пункт 7.3</w:t>
        </w:r>
      </w:hyperlink>
      <w:r w:rsidRPr="00781F4A">
        <w:t xml:space="preserve"> изложить в следующей редакции: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 xml:space="preserve">"7.3. Плановые проверки деятельности органов местного самоуправления проводятся Министерством на основании ежегодного плана проведения проверок (далее - план проверок), сформированного и согласованного прокуратурой Красноярского края в порядке и сроки, установленные </w:t>
      </w:r>
      <w:hyperlink r:id="rId26" w:history="1">
        <w:r w:rsidRPr="00781F4A">
          <w:t>статьей 77</w:t>
        </w:r>
      </w:hyperlink>
      <w:r w:rsidRPr="00781F4A">
        <w:t xml:space="preserve"> Федерального закона N 131-ФЗ.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 xml:space="preserve">Планы проверок утверждаются приказами Министерства и размещаются на официальном сайте Министерства в информационно-телекоммуникационной сети Интернет по адресу </w:t>
      </w:r>
      <w:proofErr w:type="spellStart"/>
      <w:r w:rsidRPr="00781F4A">
        <w:t>www.krasagro.ru</w:t>
      </w:r>
      <w:proofErr w:type="spellEnd"/>
      <w:r w:rsidRPr="00781F4A">
        <w:t xml:space="preserve"> не позднее 1 ноября года, предшествующего году проведения плановых проверок.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Основаниями для проведения внеплановой проверки деятельности органа местного самоуправления являются: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 xml:space="preserve">1) решения министра сельского хозяйства и торговли Красноярского края, принимаемые на </w:t>
      </w:r>
      <w:r w:rsidRPr="00781F4A">
        <w:lastRenderedPageBreak/>
        <w:t>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граждан;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proofErr w:type="gramStart"/>
      <w:r w:rsidRPr="00781F4A">
        <w:t>2) поручения Президента Российской Федерации, Правительства Российской Федерации, требования Генерального прокурора Российской Федерации, прокурора Красноярского края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 xml:space="preserve">3) </w:t>
      </w:r>
      <w:proofErr w:type="gramStart"/>
      <w:r w:rsidRPr="00781F4A">
        <w:t>контроль за</w:t>
      </w:r>
      <w:proofErr w:type="gramEnd"/>
      <w:r w:rsidRPr="00781F4A">
        <w:t xml:space="preserve"> исполнением ранее выданных предписаний об устранении выявленных нарушений.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Внеплановые проверки деятельности органов местного самоуправления по основанию, предусмотренному в подпункте 1 настоящего пункта, проводятся по согласованию с прокуратурой Красноярского края.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Внеплановые проверки деятельности органов местного самоуправления по основаниям, предусмотренным в подпунктах 2, 3 настоящего пункта, проводятся без согласования с органами прокуратуры</w:t>
      </w:r>
      <w:proofErr w:type="gramStart"/>
      <w:r w:rsidRPr="00781F4A">
        <w:t>.";</w:t>
      </w:r>
      <w:proofErr w:type="gramEnd"/>
    </w:p>
    <w:p w:rsidR="00781F4A" w:rsidRPr="00781F4A" w:rsidRDefault="00781F4A">
      <w:pPr>
        <w:pStyle w:val="ConsPlusNormal"/>
        <w:spacing w:before="220"/>
        <w:ind w:firstLine="540"/>
        <w:jc w:val="both"/>
      </w:pPr>
      <w:hyperlink r:id="rId27" w:history="1">
        <w:r w:rsidRPr="00781F4A">
          <w:t>дополнить</w:t>
        </w:r>
      </w:hyperlink>
      <w:r w:rsidRPr="00781F4A">
        <w:t xml:space="preserve"> приложением согласно </w:t>
      </w:r>
      <w:hyperlink w:anchor="P76" w:history="1">
        <w:r w:rsidRPr="00781F4A">
          <w:t>приложению</w:t>
        </w:r>
      </w:hyperlink>
      <w:r w:rsidRPr="00781F4A">
        <w:t>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2. Опубликовать Постановление в газете "Наш Красноярский край" и на "</w:t>
      </w:r>
      <w:proofErr w:type="gramStart"/>
      <w:r w:rsidRPr="00781F4A">
        <w:t>Официальном</w:t>
      </w:r>
      <w:proofErr w:type="gramEnd"/>
      <w:r w:rsidRPr="00781F4A">
        <w:t xml:space="preserve"> </w:t>
      </w:r>
      <w:proofErr w:type="spellStart"/>
      <w:r w:rsidRPr="00781F4A">
        <w:t>интернет-портале</w:t>
      </w:r>
      <w:proofErr w:type="spellEnd"/>
      <w:r w:rsidRPr="00781F4A">
        <w:t xml:space="preserve"> правовой информации Красноярского края" (</w:t>
      </w:r>
      <w:proofErr w:type="spellStart"/>
      <w:r w:rsidRPr="00781F4A">
        <w:t>www.zakon.krskstate.ru</w:t>
      </w:r>
      <w:proofErr w:type="spellEnd"/>
      <w:r w:rsidRPr="00781F4A">
        <w:t>).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3. Постановление вступает в силу через 10 дней после его официального опубликования.</w:t>
      </w:r>
    </w:p>
    <w:p w:rsidR="00781F4A" w:rsidRPr="00781F4A" w:rsidRDefault="00781F4A">
      <w:pPr>
        <w:pStyle w:val="ConsPlusNormal"/>
        <w:jc w:val="both"/>
      </w:pPr>
    </w:p>
    <w:p w:rsidR="00781F4A" w:rsidRPr="00781F4A" w:rsidRDefault="00781F4A">
      <w:pPr>
        <w:pStyle w:val="ConsPlusNormal"/>
        <w:jc w:val="right"/>
      </w:pPr>
      <w:proofErr w:type="gramStart"/>
      <w:r w:rsidRPr="00781F4A">
        <w:t>Исполняющий</w:t>
      </w:r>
      <w:proofErr w:type="gramEnd"/>
      <w:r w:rsidRPr="00781F4A">
        <w:t xml:space="preserve"> обязанности</w:t>
      </w:r>
    </w:p>
    <w:p w:rsidR="00781F4A" w:rsidRPr="00781F4A" w:rsidRDefault="00781F4A">
      <w:pPr>
        <w:pStyle w:val="ConsPlusNormal"/>
        <w:jc w:val="right"/>
      </w:pPr>
      <w:r w:rsidRPr="00781F4A">
        <w:t>председателя Правительства края</w:t>
      </w:r>
    </w:p>
    <w:p w:rsidR="00781F4A" w:rsidRPr="00781F4A" w:rsidRDefault="00781F4A">
      <w:pPr>
        <w:pStyle w:val="ConsPlusNormal"/>
        <w:jc w:val="right"/>
      </w:pPr>
      <w:r w:rsidRPr="00781F4A">
        <w:t>А.В.ПОДКОРЫТОВ</w:t>
      </w:r>
    </w:p>
    <w:p w:rsidR="00781F4A" w:rsidRPr="00781F4A" w:rsidRDefault="00781F4A">
      <w:pPr>
        <w:pStyle w:val="ConsPlusNormal"/>
        <w:jc w:val="both"/>
      </w:pPr>
    </w:p>
    <w:p w:rsidR="00781F4A" w:rsidRPr="00781F4A" w:rsidRDefault="00781F4A">
      <w:pPr>
        <w:pStyle w:val="ConsPlusNormal"/>
        <w:jc w:val="both"/>
      </w:pPr>
    </w:p>
    <w:p w:rsidR="00781F4A" w:rsidRPr="00781F4A" w:rsidRDefault="00781F4A">
      <w:pPr>
        <w:pStyle w:val="ConsPlusNormal"/>
        <w:jc w:val="both"/>
      </w:pPr>
    </w:p>
    <w:p w:rsidR="00781F4A" w:rsidRPr="00781F4A" w:rsidRDefault="00781F4A">
      <w:pPr>
        <w:pStyle w:val="ConsPlusNormal"/>
        <w:jc w:val="both"/>
      </w:pPr>
    </w:p>
    <w:p w:rsidR="00781F4A" w:rsidRPr="00781F4A" w:rsidRDefault="00781F4A">
      <w:pPr>
        <w:pStyle w:val="ConsPlusNormal"/>
        <w:jc w:val="both"/>
      </w:pPr>
    </w:p>
    <w:p w:rsidR="00781F4A" w:rsidRPr="00781F4A" w:rsidRDefault="00781F4A">
      <w:pPr>
        <w:pStyle w:val="ConsPlusNormal"/>
        <w:jc w:val="right"/>
        <w:outlineLvl w:val="0"/>
      </w:pPr>
      <w:r w:rsidRPr="00781F4A">
        <w:t>Приложение</w:t>
      </w:r>
    </w:p>
    <w:p w:rsidR="00781F4A" w:rsidRPr="00781F4A" w:rsidRDefault="00781F4A">
      <w:pPr>
        <w:pStyle w:val="ConsPlusNormal"/>
        <w:jc w:val="right"/>
      </w:pPr>
      <w:r w:rsidRPr="00781F4A">
        <w:t>к Постановлению</w:t>
      </w:r>
    </w:p>
    <w:p w:rsidR="00781F4A" w:rsidRPr="00781F4A" w:rsidRDefault="00781F4A">
      <w:pPr>
        <w:pStyle w:val="ConsPlusNormal"/>
        <w:jc w:val="right"/>
      </w:pPr>
      <w:r w:rsidRPr="00781F4A">
        <w:t>Правительства Красноярского края</w:t>
      </w:r>
    </w:p>
    <w:p w:rsidR="00781F4A" w:rsidRPr="00781F4A" w:rsidRDefault="00781F4A">
      <w:pPr>
        <w:pStyle w:val="ConsPlusNormal"/>
        <w:jc w:val="right"/>
      </w:pPr>
      <w:r w:rsidRPr="00781F4A">
        <w:t>от 4 августа 2020 г. N 550-п</w:t>
      </w:r>
    </w:p>
    <w:p w:rsidR="00781F4A" w:rsidRPr="00781F4A" w:rsidRDefault="00781F4A">
      <w:pPr>
        <w:pStyle w:val="ConsPlusNormal"/>
        <w:jc w:val="right"/>
      </w:pPr>
      <w:r w:rsidRPr="00781F4A">
        <w:t>Приложение</w:t>
      </w:r>
    </w:p>
    <w:p w:rsidR="00781F4A" w:rsidRPr="00781F4A" w:rsidRDefault="00781F4A">
      <w:pPr>
        <w:pStyle w:val="ConsPlusNormal"/>
        <w:jc w:val="right"/>
      </w:pPr>
      <w:r w:rsidRPr="00781F4A">
        <w:t>к Порядку</w:t>
      </w:r>
    </w:p>
    <w:p w:rsidR="00781F4A" w:rsidRPr="00781F4A" w:rsidRDefault="00781F4A">
      <w:pPr>
        <w:pStyle w:val="ConsPlusNormal"/>
        <w:jc w:val="right"/>
      </w:pPr>
      <w:r w:rsidRPr="00781F4A">
        <w:t>осуществления государственного</w:t>
      </w:r>
    </w:p>
    <w:p w:rsidR="00781F4A" w:rsidRPr="00781F4A" w:rsidRDefault="00781F4A">
      <w:pPr>
        <w:pStyle w:val="ConsPlusNormal"/>
        <w:jc w:val="right"/>
      </w:pPr>
      <w:r w:rsidRPr="00781F4A">
        <w:t>надзора в области</w:t>
      </w:r>
    </w:p>
    <w:p w:rsidR="00781F4A" w:rsidRPr="00781F4A" w:rsidRDefault="00781F4A">
      <w:pPr>
        <w:pStyle w:val="ConsPlusNormal"/>
        <w:jc w:val="right"/>
      </w:pPr>
      <w:r w:rsidRPr="00781F4A">
        <w:t>племенного животноводства</w:t>
      </w:r>
    </w:p>
    <w:p w:rsidR="00781F4A" w:rsidRPr="00781F4A" w:rsidRDefault="00781F4A">
      <w:pPr>
        <w:pStyle w:val="ConsPlusNormal"/>
        <w:jc w:val="right"/>
      </w:pPr>
      <w:r w:rsidRPr="00781F4A">
        <w:t>в Красноярском крае</w:t>
      </w:r>
    </w:p>
    <w:p w:rsidR="00781F4A" w:rsidRPr="00781F4A" w:rsidRDefault="00781F4A">
      <w:pPr>
        <w:pStyle w:val="ConsPlusNormal"/>
        <w:jc w:val="both"/>
      </w:pPr>
    </w:p>
    <w:p w:rsidR="00781F4A" w:rsidRPr="00781F4A" w:rsidRDefault="00781F4A">
      <w:pPr>
        <w:pStyle w:val="ConsPlusTitle"/>
        <w:jc w:val="center"/>
      </w:pPr>
      <w:bookmarkStart w:id="0" w:name="P76"/>
      <w:bookmarkEnd w:id="0"/>
      <w:r w:rsidRPr="00781F4A">
        <w:t>КРИТЕРИИ ОТНЕСЕНИЯ ДЕЯТЕЛЬНОСТИ ЮРИДИЧЕСКИХ ЛИЦ,</w:t>
      </w:r>
    </w:p>
    <w:p w:rsidR="00781F4A" w:rsidRPr="00781F4A" w:rsidRDefault="00781F4A">
      <w:pPr>
        <w:pStyle w:val="ConsPlusTitle"/>
        <w:jc w:val="center"/>
      </w:pPr>
      <w:r w:rsidRPr="00781F4A">
        <w:t>ИНДИВИДУАЛЬНЫХ ПРЕДПРИНИМАТЕЛЕЙ К ОПРЕДЕЛЕННОЙ КАТЕГОРИИ</w:t>
      </w:r>
    </w:p>
    <w:p w:rsidR="00781F4A" w:rsidRPr="00781F4A" w:rsidRDefault="00781F4A">
      <w:pPr>
        <w:pStyle w:val="ConsPlusTitle"/>
        <w:jc w:val="center"/>
      </w:pPr>
      <w:r w:rsidRPr="00781F4A">
        <w:t>РИСКА ПРИ ОСУЩЕСТВЛЕНИИ ГОСУДАРСТВЕННОГО НАДЗОРА В ОБЛАСТИ</w:t>
      </w:r>
    </w:p>
    <w:p w:rsidR="00781F4A" w:rsidRPr="00781F4A" w:rsidRDefault="00781F4A">
      <w:pPr>
        <w:pStyle w:val="ConsPlusTitle"/>
        <w:jc w:val="center"/>
      </w:pPr>
      <w:r w:rsidRPr="00781F4A">
        <w:t>ПЛЕМЕННОГО ЖИВОТНОВОДСТВА НА ТЕРРИТОРИИ КРАСНОЯРСКОГО КРАЯ</w:t>
      </w:r>
    </w:p>
    <w:p w:rsidR="00781F4A" w:rsidRPr="00781F4A" w:rsidRDefault="00781F4A">
      <w:pPr>
        <w:pStyle w:val="ConsPlusNormal"/>
        <w:jc w:val="both"/>
      </w:pPr>
    </w:p>
    <w:p w:rsidR="00781F4A" w:rsidRPr="00781F4A" w:rsidRDefault="00781F4A">
      <w:pPr>
        <w:pStyle w:val="ConsPlusNormal"/>
        <w:ind w:firstLine="540"/>
        <w:jc w:val="both"/>
      </w:pPr>
      <w:r w:rsidRPr="00781F4A">
        <w:t xml:space="preserve">1. </w:t>
      </w:r>
      <w:proofErr w:type="gramStart"/>
      <w:r w:rsidRPr="00781F4A">
        <w:t xml:space="preserve">Критерии отнесения деятельности юридических лиц, индивидуальных предпринимателей к определенной категории риска при осуществлении государственного надзора в области племенного животноводства на территории Красноярского края (далее - критерии) разработаны с </w:t>
      </w:r>
      <w:r w:rsidRPr="00781F4A">
        <w:lastRenderedPageBreak/>
        <w:t xml:space="preserve">учетом тяжести потенциальных негативных последствий возможного несоблюдения юридическими лицами, индивидуальными предпринимателями, являющимися организациями по племенному животноводству (далее - подконтрольные субъекты), требований, установленных Федеральным </w:t>
      </w:r>
      <w:hyperlink r:id="rId28" w:history="1">
        <w:r w:rsidRPr="00781F4A">
          <w:t>законом</w:t>
        </w:r>
      </w:hyperlink>
      <w:r w:rsidRPr="00781F4A">
        <w:t xml:space="preserve"> от 03.08.1995 N 123-ФЗ "О племенном животноводстве", другими федеральными законами</w:t>
      </w:r>
      <w:proofErr w:type="gramEnd"/>
      <w:r w:rsidRPr="00781F4A">
        <w:t xml:space="preserve"> и принимаемыми в соответствии с ними иными нормативными правовыми актами Российской Федерации, законами и иными нормативными правовыми актами Красноярского края в области племенного животноводства, и вероятности несоблюдения подконтрольными субъектами указанных требований.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2. Критерием отнесения деятельности подконтрольных субъектов к определенной категории риска является влияние деятельности организации по племенному животноводству на качество племенной продукции (материала), используемой сельскохозяйственными товаропроизводителями Красноярского края.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>На основании данного критерия с учетом вида организации по племенному животноводству деятельность подконтрольных субъектов подлежит отнесению к следующим категориям риска:</w:t>
      </w:r>
    </w:p>
    <w:p w:rsidR="00781F4A" w:rsidRPr="00781F4A" w:rsidRDefault="00781F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6"/>
        <w:gridCol w:w="2268"/>
      </w:tblGrid>
      <w:tr w:rsidR="00781F4A" w:rsidRPr="00781F4A">
        <w:tc>
          <w:tcPr>
            <w:tcW w:w="567" w:type="dxa"/>
          </w:tcPr>
          <w:p w:rsidR="00781F4A" w:rsidRPr="00781F4A" w:rsidRDefault="00781F4A">
            <w:pPr>
              <w:pStyle w:val="ConsPlusNormal"/>
              <w:jc w:val="center"/>
            </w:pPr>
            <w:r w:rsidRPr="00781F4A">
              <w:t xml:space="preserve">N </w:t>
            </w:r>
            <w:proofErr w:type="spellStart"/>
            <w:proofErr w:type="gramStart"/>
            <w:r w:rsidRPr="00781F4A">
              <w:t>п</w:t>
            </w:r>
            <w:proofErr w:type="spellEnd"/>
            <w:proofErr w:type="gramEnd"/>
            <w:r w:rsidRPr="00781F4A">
              <w:t>/</w:t>
            </w:r>
            <w:proofErr w:type="spellStart"/>
            <w:r w:rsidRPr="00781F4A">
              <w:t>п</w:t>
            </w:r>
            <w:proofErr w:type="spellEnd"/>
          </w:p>
        </w:tc>
        <w:tc>
          <w:tcPr>
            <w:tcW w:w="6236" w:type="dxa"/>
          </w:tcPr>
          <w:p w:rsidR="00781F4A" w:rsidRPr="00781F4A" w:rsidRDefault="00781F4A">
            <w:pPr>
              <w:pStyle w:val="ConsPlusNormal"/>
              <w:jc w:val="center"/>
            </w:pPr>
            <w:r w:rsidRPr="00781F4A">
              <w:t>Вид организаций по племенному животноводству (направление деятельности подконтрольного субъекта)</w:t>
            </w:r>
          </w:p>
        </w:tc>
        <w:tc>
          <w:tcPr>
            <w:tcW w:w="2268" w:type="dxa"/>
          </w:tcPr>
          <w:p w:rsidR="00781F4A" w:rsidRPr="00781F4A" w:rsidRDefault="00781F4A">
            <w:pPr>
              <w:pStyle w:val="ConsPlusNormal"/>
              <w:jc w:val="center"/>
            </w:pPr>
            <w:r w:rsidRPr="00781F4A">
              <w:t>Категория риска</w:t>
            </w:r>
          </w:p>
        </w:tc>
      </w:tr>
      <w:tr w:rsidR="00781F4A" w:rsidRPr="00781F4A">
        <w:tc>
          <w:tcPr>
            <w:tcW w:w="567" w:type="dxa"/>
          </w:tcPr>
          <w:p w:rsidR="00781F4A" w:rsidRPr="00781F4A" w:rsidRDefault="00781F4A">
            <w:pPr>
              <w:pStyle w:val="ConsPlusNormal"/>
            </w:pPr>
            <w:r w:rsidRPr="00781F4A">
              <w:t>1</w:t>
            </w:r>
          </w:p>
        </w:tc>
        <w:tc>
          <w:tcPr>
            <w:tcW w:w="6236" w:type="dxa"/>
          </w:tcPr>
          <w:p w:rsidR="00781F4A" w:rsidRPr="00781F4A" w:rsidRDefault="00781F4A">
            <w:pPr>
              <w:pStyle w:val="ConsPlusNormal"/>
            </w:pPr>
            <w:r w:rsidRPr="00781F4A">
              <w:t>Племенной завод.</w:t>
            </w:r>
          </w:p>
          <w:p w:rsidR="00781F4A" w:rsidRPr="00781F4A" w:rsidRDefault="00781F4A">
            <w:pPr>
              <w:pStyle w:val="ConsPlusNormal"/>
            </w:pPr>
            <w:r w:rsidRPr="00781F4A">
              <w:t>Организация по искусственному осеменению сельскохозяйственных животных.</w:t>
            </w:r>
          </w:p>
          <w:p w:rsidR="00781F4A" w:rsidRPr="00781F4A" w:rsidRDefault="00781F4A">
            <w:pPr>
              <w:pStyle w:val="ConsPlusNormal"/>
            </w:pPr>
            <w:r w:rsidRPr="00781F4A">
              <w:t>Организация по трансплантации эмбрионов.</w:t>
            </w:r>
          </w:p>
          <w:p w:rsidR="00781F4A" w:rsidRPr="00781F4A" w:rsidRDefault="00781F4A">
            <w:pPr>
              <w:pStyle w:val="ConsPlusNormal"/>
            </w:pPr>
            <w:r w:rsidRPr="00781F4A">
              <w:t>Селекционный центр (ассоциация) по породе.</w:t>
            </w:r>
          </w:p>
          <w:p w:rsidR="00781F4A" w:rsidRPr="00781F4A" w:rsidRDefault="00781F4A">
            <w:pPr>
              <w:pStyle w:val="ConsPlusNormal"/>
            </w:pPr>
            <w:r w:rsidRPr="00781F4A">
              <w:t>Селекционно-гибридный центр.</w:t>
            </w:r>
          </w:p>
          <w:p w:rsidR="00781F4A" w:rsidRPr="00781F4A" w:rsidRDefault="00781F4A">
            <w:pPr>
              <w:pStyle w:val="ConsPlusNormal"/>
            </w:pPr>
            <w:r w:rsidRPr="00781F4A">
              <w:t>Селекционно-генетический центр.</w:t>
            </w:r>
          </w:p>
          <w:p w:rsidR="00781F4A" w:rsidRPr="00781F4A" w:rsidRDefault="00781F4A">
            <w:pPr>
              <w:pStyle w:val="ConsPlusNormal"/>
            </w:pPr>
            <w:r w:rsidRPr="00781F4A">
              <w:t>Племенное предприятие (региональное) по хранению и реализации семени животных-производителей</w:t>
            </w:r>
          </w:p>
        </w:tc>
        <w:tc>
          <w:tcPr>
            <w:tcW w:w="2268" w:type="dxa"/>
          </w:tcPr>
          <w:p w:rsidR="00781F4A" w:rsidRPr="00781F4A" w:rsidRDefault="00781F4A">
            <w:pPr>
              <w:pStyle w:val="ConsPlusNormal"/>
            </w:pPr>
            <w:r w:rsidRPr="00781F4A">
              <w:t>категория значительного риска</w:t>
            </w:r>
          </w:p>
        </w:tc>
      </w:tr>
      <w:tr w:rsidR="00781F4A" w:rsidRPr="00781F4A">
        <w:tc>
          <w:tcPr>
            <w:tcW w:w="567" w:type="dxa"/>
          </w:tcPr>
          <w:p w:rsidR="00781F4A" w:rsidRPr="00781F4A" w:rsidRDefault="00781F4A">
            <w:pPr>
              <w:pStyle w:val="ConsPlusNormal"/>
            </w:pPr>
            <w:r w:rsidRPr="00781F4A">
              <w:t>2</w:t>
            </w:r>
          </w:p>
        </w:tc>
        <w:tc>
          <w:tcPr>
            <w:tcW w:w="6236" w:type="dxa"/>
          </w:tcPr>
          <w:p w:rsidR="00781F4A" w:rsidRPr="00781F4A" w:rsidRDefault="00781F4A">
            <w:pPr>
              <w:pStyle w:val="ConsPlusNormal"/>
            </w:pPr>
            <w:r w:rsidRPr="00781F4A">
              <w:t>Племенной репродуктор.</w:t>
            </w:r>
          </w:p>
          <w:p w:rsidR="00781F4A" w:rsidRPr="00781F4A" w:rsidRDefault="00781F4A">
            <w:pPr>
              <w:pStyle w:val="ConsPlusNormal"/>
            </w:pPr>
            <w:proofErr w:type="spellStart"/>
            <w:r w:rsidRPr="00781F4A">
              <w:t>Генофондное</w:t>
            </w:r>
            <w:proofErr w:type="spellEnd"/>
            <w:r w:rsidRPr="00781F4A">
              <w:t xml:space="preserve"> хозяйство.</w:t>
            </w:r>
          </w:p>
          <w:p w:rsidR="00781F4A" w:rsidRPr="00781F4A" w:rsidRDefault="00781F4A">
            <w:pPr>
              <w:pStyle w:val="ConsPlusNormal"/>
            </w:pPr>
            <w:r w:rsidRPr="00781F4A">
              <w:t>Заводская конюшня</w:t>
            </w:r>
          </w:p>
        </w:tc>
        <w:tc>
          <w:tcPr>
            <w:tcW w:w="2268" w:type="dxa"/>
          </w:tcPr>
          <w:p w:rsidR="00781F4A" w:rsidRPr="00781F4A" w:rsidRDefault="00781F4A">
            <w:pPr>
              <w:pStyle w:val="ConsPlusNormal"/>
            </w:pPr>
            <w:r w:rsidRPr="00781F4A">
              <w:t>категория среднего риска</w:t>
            </w:r>
          </w:p>
        </w:tc>
      </w:tr>
      <w:tr w:rsidR="00781F4A" w:rsidRPr="00781F4A">
        <w:tc>
          <w:tcPr>
            <w:tcW w:w="567" w:type="dxa"/>
          </w:tcPr>
          <w:p w:rsidR="00781F4A" w:rsidRPr="00781F4A" w:rsidRDefault="00781F4A">
            <w:pPr>
              <w:pStyle w:val="ConsPlusNormal"/>
            </w:pPr>
            <w:r w:rsidRPr="00781F4A">
              <w:t>3</w:t>
            </w:r>
          </w:p>
        </w:tc>
        <w:tc>
          <w:tcPr>
            <w:tcW w:w="6236" w:type="dxa"/>
          </w:tcPr>
          <w:p w:rsidR="00781F4A" w:rsidRPr="00781F4A" w:rsidRDefault="00781F4A">
            <w:pPr>
              <w:pStyle w:val="ConsPlusNormal"/>
            </w:pPr>
            <w:r w:rsidRPr="00781F4A">
              <w:t>Региональный информационно-селекционный центр</w:t>
            </w:r>
          </w:p>
        </w:tc>
        <w:tc>
          <w:tcPr>
            <w:tcW w:w="2268" w:type="dxa"/>
          </w:tcPr>
          <w:p w:rsidR="00781F4A" w:rsidRPr="00781F4A" w:rsidRDefault="00781F4A">
            <w:pPr>
              <w:pStyle w:val="ConsPlusNormal"/>
            </w:pPr>
            <w:r w:rsidRPr="00781F4A">
              <w:t>категория умеренного риска</w:t>
            </w:r>
          </w:p>
        </w:tc>
      </w:tr>
      <w:tr w:rsidR="00781F4A" w:rsidRPr="00781F4A">
        <w:tc>
          <w:tcPr>
            <w:tcW w:w="567" w:type="dxa"/>
          </w:tcPr>
          <w:p w:rsidR="00781F4A" w:rsidRPr="00781F4A" w:rsidRDefault="00781F4A">
            <w:pPr>
              <w:pStyle w:val="ConsPlusNormal"/>
            </w:pPr>
            <w:r w:rsidRPr="00781F4A">
              <w:t>4</w:t>
            </w:r>
          </w:p>
        </w:tc>
        <w:tc>
          <w:tcPr>
            <w:tcW w:w="6236" w:type="dxa"/>
          </w:tcPr>
          <w:p w:rsidR="00781F4A" w:rsidRPr="00781F4A" w:rsidRDefault="00781F4A">
            <w:pPr>
              <w:pStyle w:val="ConsPlusNormal"/>
            </w:pPr>
            <w:r w:rsidRPr="00781F4A">
              <w:t>Организация по учету, контролю, оценке уровня продуктивности и качества продукции, племенной ценности животных (контрольно-испытательная станция животноводства, лаборатория селекционного контроля качества молока, шерсти, лаборатория иммуногенетической экспертизы, центр информационного обеспечения, лаборатория молекулярно-генетической экспертизы).</w:t>
            </w:r>
          </w:p>
          <w:p w:rsidR="00781F4A" w:rsidRPr="00781F4A" w:rsidRDefault="00781F4A">
            <w:pPr>
              <w:pStyle w:val="ConsPlusNormal"/>
            </w:pPr>
            <w:r w:rsidRPr="00781F4A">
              <w:t>Ипподром</w:t>
            </w:r>
          </w:p>
        </w:tc>
        <w:tc>
          <w:tcPr>
            <w:tcW w:w="2268" w:type="dxa"/>
          </w:tcPr>
          <w:p w:rsidR="00781F4A" w:rsidRPr="00781F4A" w:rsidRDefault="00781F4A">
            <w:pPr>
              <w:pStyle w:val="ConsPlusNormal"/>
            </w:pPr>
            <w:r w:rsidRPr="00781F4A">
              <w:t>категория низкого риска</w:t>
            </w:r>
          </w:p>
        </w:tc>
      </w:tr>
    </w:tbl>
    <w:p w:rsidR="00781F4A" w:rsidRPr="00781F4A" w:rsidRDefault="00781F4A">
      <w:pPr>
        <w:pStyle w:val="ConsPlusNormal"/>
        <w:jc w:val="both"/>
      </w:pPr>
    </w:p>
    <w:p w:rsidR="00781F4A" w:rsidRPr="00781F4A" w:rsidRDefault="00781F4A">
      <w:pPr>
        <w:pStyle w:val="ConsPlusNormal"/>
        <w:ind w:firstLine="540"/>
        <w:jc w:val="both"/>
      </w:pPr>
      <w:proofErr w:type="gramStart"/>
      <w:r w:rsidRPr="00781F4A">
        <w:t>В случае если подконтрольный субъект в установленном порядке отнесен (определен) к двум и более видам организаций по племенному животноводству, относящимся к различным категориям риска, такому подконтрольному субъекту присваивается самая высокая категория риска из соответствующих ему видов организаций по племенному животноводству.</w:t>
      </w:r>
      <w:proofErr w:type="gramEnd"/>
    </w:p>
    <w:p w:rsidR="00781F4A" w:rsidRPr="00781F4A" w:rsidRDefault="00781F4A">
      <w:pPr>
        <w:pStyle w:val="ConsPlusNormal"/>
        <w:spacing w:before="220"/>
        <w:ind w:firstLine="540"/>
        <w:jc w:val="both"/>
      </w:pPr>
      <w:bookmarkStart w:id="1" w:name="P111"/>
      <w:bookmarkEnd w:id="1"/>
      <w:r w:rsidRPr="00781F4A">
        <w:t xml:space="preserve">3. </w:t>
      </w:r>
      <w:proofErr w:type="gramStart"/>
      <w:r w:rsidRPr="00781F4A">
        <w:t xml:space="preserve">Подконтрольные субъекты, деятельность которых отнесена к категориям среднего, умеренного и низкого рисков, подлежат отнесению к категориям значительного, среднего и умеренного рисков соответственно при наличии вступившего в законную силу в течение трех лет, </w:t>
      </w:r>
      <w:r w:rsidRPr="00781F4A">
        <w:lastRenderedPageBreak/>
        <w:t>предшествующих дате принятия решения об отнесении деятельности подконтрольного субъекта к категории риска, постановления о привлечении к административной ответственности с назначением административного наказания подконтрольному субъекту, его должностным лицам за</w:t>
      </w:r>
      <w:proofErr w:type="gramEnd"/>
      <w:r w:rsidRPr="00781F4A">
        <w:t xml:space="preserve"> совершение административных правонарушений, связанных </w:t>
      </w:r>
      <w:proofErr w:type="gramStart"/>
      <w:r w:rsidRPr="00781F4A">
        <w:t>с</w:t>
      </w:r>
      <w:proofErr w:type="gramEnd"/>
      <w:r w:rsidRPr="00781F4A">
        <w:t>: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 xml:space="preserve">реализацией или использованием в целях воспроизводства племенной продукции (материала) с нарушением требований, установленных законодательством о племенном животноводстве, административная ответственность за которые предусмотрена </w:t>
      </w:r>
      <w:hyperlink r:id="rId29" w:history="1">
        <w:r w:rsidRPr="00781F4A">
          <w:t>частью 1 статьи 10.11</w:t>
        </w:r>
      </w:hyperlink>
      <w:r w:rsidRPr="00781F4A">
        <w:t xml:space="preserve"> Кодекса Российской Федерации об административных правонарушениях (далее - </w:t>
      </w:r>
      <w:proofErr w:type="spellStart"/>
      <w:r w:rsidRPr="00781F4A">
        <w:t>КоАП</w:t>
      </w:r>
      <w:proofErr w:type="spellEnd"/>
      <w:r w:rsidRPr="00781F4A">
        <w:t xml:space="preserve"> РФ);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 xml:space="preserve">невыполнением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законодательства, административная ответственность за которые предусмотрена </w:t>
      </w:r>
      <w:hyperlink r:id="rId30" w:history="1">
        <w:r w:rsidRPr="00781F4A">
          <w:t>частью 1 статьи 19.5</w:t>
        </w:r>
      </w:hyperlink>
      <w:r w:rsidRPr="00781F4A">
        <w:t xml:space="preserve"> </w:t>
      </w:r>
      <w:proofErr w:type="spellStart"/>
      <w:r w:rsidRPr="00781F4A">
        <w:t>КоАП</w:t>
      </w:r>
      <w:proofErr w:type="spellEnd"/>
      <w:r w:rsidRPr="00781F4A">
        <w:t xml:space="preserve"> РФ.</w:t>
      </w:r>
    </w:p>
    <w:p w:rsidR="00781F4A" w:rsidRPr="00781F4A" w:rsidRDefault="00781F4A">
      <w:pPr>
        <w:pStyle w:val="ConsPlusNormal"/>
        <w:spacing w:before="220"/>
        <w:ind w:firstLine="540"/>
        <w:jc w:val="both"/>
      </w:pPr>
      <w:r w:rsidRPr="00781F4A">
        <w:t xml:space="preserve">4. </w:t>
      </w:r>
      <w:proofErr w:type="gramStart"/>
      <w:r w:rsidRPr="00781F4A">
        <w:t>Подконтрольные субъекты, деятельность которых отнесена к категориям значительного, среднего и умеренного рисков, подлежат отнесению к категориям среднего, умеренного и низкого рисков соответственно при отсутствии в течение трех лет, предшествующих дате принятия решения об отнесении деятельности подконтрольного субъекта к категории риска, постановления о привлечении к административной ответственности с назначением административного наказания подконтрольному субъекту, его должностным лицам за совершение административных правонарушений, указанных</w:t>
      </w:r>
      <w:proofErr w:type="gramEnd"/>
      <w:r w:rsidRPr="00781F4A">
        <w:t xml:space="preserve"> в </w:t>
      </w:r>
      <w:hyperlink w:anchor="P111" w:history="1">
        <w:r w:rsidRPr="00781F4A">
          <w:t>пункте 3</w:t>
        </w:r>
      </w:hyperlink>
      <w:r w:rsidRPr="00781F4A">
        <w:t xml:space="preserve"> настоящих критериев.</w:t>
      </w:r>
    </w:p>
    <w:p w:rsidR="00781F4A" w:rsidRPr="00781F4A" w:rsidRDefault="00781F4A">
      <w:pPr>
        <w:pStyle w:val="ConsPlusNormal"/>
        <w:jc w:val="both"/>
      </w:pPr>
    </w:p>
    <w:p w:rsidR="00781F4A" w:rsidRPr="00781F4A" w:rsidRDefault="00781F4A">
      <w:pPr>
        <w:pStyle w:val="ConsPlusNormal"/>
        <w:jc w:val="both"/>
      </w:pPr>
    </w:p>
    <w:p w:rsidR="00781F4A" w:rsidRPr="00781F4A" w:rsidRDefault="00781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A48" w:rsidRPr="00781F4A" w:rsidRDefault="00660A48"/>
    <w:sectPr w:rsidR="00660A48" w:rsidRPr="00781F4A" w:rsidSect="0066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1F4A"/>
    <w:rsid w:val="00660A48"/>
    <w:rsid w:val="0078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F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B5C170443E480E8C3AB1565BCB2158869B3697183DEF296C76DB13406E1FFFD7593DDA1B41AF1A6E8CD57412DD1A7B9E3E6D54F3B894BFEC85C131Bk3H" TargetMode="External"/><Relationship Id="rId13" Type="http://schemas.openxmlformats.org/officeDocument/2006/relationships/hyperlink" Target="consultantplus://offline/ref=6FDB5C170443E480E8C3B51873D0ED1A8867EA627489DCA6C8966BE66B56E7AAAF35CD84E3F809F0AEF6CE524412k6H" TargetMode="External"/><Relationship Id="rId18" Type="http://schemas.openxmlformats.org/officeDocument/2006/relationships/hyperlink" Target="consultantplus://offline/ref=6FDB5C170443E480E8C3B51873D0ED1A8866EF647584DCA6C8966BE66B56E7AABD35958BE2F81CA4F7AC995F472E9BF6F5A8E9D44512k5H" TargetMode="External"/><Relationship Id="rId26" Type="http://schemas.openxmlformats.org/officeDocument/2006/relationships/hyperlink" Target="consultantplus://offline/ref=6FDB5C170443E480E8C3B51873D0ED1A8867EA6D7289DCA6C8966BE66B56E7AABD359588E2F01FF1AEE39803027388F7F5A8EBDC592789411Ek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DB5C170443E480E8C3AB1565BCB2158869B3697283D7F091C46DB13406E1FFFD7593DDA1B41AF1A6E8CC53462DD1A7B9E3E6D54F3B894BFEC85C131Bk3H" TargetMode="External"/><Relationship Id="rId7" Type="http://schemas.openxmlformats.org/officeDocument/2006/relationships/hyperlink" Target="consultantplus://offline/ref=6FDB5C170443E480E8C3AB1565BCB2158869B3697282D3F894C16DB13406E1FFFD7593DDA1B41AF1A6E8C957452DD1A7B9E3E6D54F3B894BFEC85C131Bk3H" TargetMode="External"/><Relationship Id="rId12" Type="http://schemas.openxmlformats.org/officeDocument/2006/relationships/hyperlink" Target="consultantplus://offline/ref=6FDB5C170443E480E8C3B51873D0ED1A8866EF647584DCA6C8966BE66B56E7AAAF35CD84E3F809F0AEF6CE524412k6H" TargetMode="External"/><Relationship Id="rId17" Type="http://schemas.openxmlformats.org/officeDocument/2006/relationships/hyperlink" Target="consultantplus://offline/ref=6FDB5C170443E480E8C3AB1565BCB2158869B3697283D7F091C46DB13406E1FFFD7593DDA1B41AF1A6E8CC534E2DD1A7B9E3E6D54F3B894BFEC85C131Bk3H" TargetMode="External"/><Relationship Id="rId25" Type="http://schemas.openxmlformats.org/officeDocument/2006/relationships/hyperlink" Target="consultantplus://offline/ref=6FDB5C170443E480E8C3AB1565BCB2158869B3697283D7F091C46DB13406E1FFFD7593DDA1B41AF1A6E8CD55462DD1A7B9E3E6D54F3B894BFEC85C131Bk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DB5C170443E480E8C3AB1565BCB2158869B3697283D7F091C46DB13406E1FFFD7593DDA1B41AF1A6E8CC53462DD1A7B9E3E6D54F3B894BFEC85C131Bk3H" TargetMode="External"/><Relationship Id="rId20" Type="http://schemas.openxmlformats.org/officeDocument/2006/relationships/hyperlink" Target="consultantplus://offline/ref=6FDB5C170443E480E8C3B51873D0ED1A8867EA627489DCA6C8966BE66B56E7AABD359588E2F017F1A3E39803027388F7F5A8EBDC592789411Ek0H" TargetMode="External"/><Relationship Id="rId29" Type="http://schemas.openxmlformats.org/officeDocument/2006/relationships/hyperlink" Target="consultantplus://offline/ref=6FDB5C170443E480E8C3B51873D0ED1A8867E4647081DCA6C8966BE66B56E7AABD359588E2F010F4A0E39803027388F7F5A8EBDC592789411Ek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B5C170443E480E8C3B51873D0ED1A8867EA627489DCA6C8966BE66B56E7AAAF35CD84E3F809F0AEF6CE524412k6H" TargetMode="External"/><Relationship Id="rId11" Type="http://schemas.openxmlformats.org/officeDocument/2006/relationships/hyperlink" Target="consultantplus://offline/ref=6FDB5C170443E480E8C3B51873D0ED1A8861ED6C7180DCA6C8966BE66B56E7AABD35958DE9A446B4F3E5CD5A58268DE8FFB6E91Dk4H" TargetMode="External"/><Relationship Id="rId24" Type="http://schemas.openxmlformats.org/officeDocument/2006/relationships/hyperlink" Target="consultantplus://offline/ref=6FDB5C170443E480E8C3B51873D0ED1A8867EA627489DCA6C8966BE66B56E7AABD359588E2F017F4A5E39803027388F7F5A8EBDC592789411Ek0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FDB5C170443E480E8C3B51873D0ED1A8866EF647584DCA6C8966BE66B56E7AAAF35CD84E3F809F0AEF6CE524412k6H" TargetMode="External"/><Relationship Id="rId15" Type="http://schemas.openxmlformats.org/officeDocument/2006/relationships/hyperlink" Target="consultantplus://offline/ref=6FDB5C170443E480E8C3AB1565BCB2158869B3697183DEF296C76DB13406E1FFFD7593DDA1B41AF1A6E8CD57412DD1A7B9E3E6D54F3B894BFEC85C131Bk3H" TargetMode="External"/><Relationship Id="rId23" Type="http://schemas.openxmlformats.org/officeDocument/2006/relationships/hyperlink" Target="consultantplus://offline/ref=6FDB5C170443E480E8C3B51873D0ED1A8867EA627489DCA6C8966BE66B56E7AABD359588E2F017F3A3E39803027388F7F5A8EBDC592789411Ek0H" TargetMode="External"/><Relationship Id="rId28" Type="http://schemas.openxmlformats.org/officeDocument/2006/relationships/hyperlink" Target="consultantplus://offline/ref=6FDB5C170443E480E8C3B51873D0ED1A8861ED6C7180DCA6C8966BE66B56E7AAAF35CD84E3F809F0AEF6CE524412k6H" TargetMode="External"/><Relationship Id="rId10" Type="http://schemas.openxmlformats.org/officeDocument/2006/relationships/hyperlink" Target="consultantplus://offline/ref=6FDB5C170443E480E8C3AB1565BCB2158869B3697283D7F091C46DB13406E1FFFD7593DDA1B41AF1A6E8CC52422DD1A7B9E3E6D54F3B894BFEC85C131Bk3H" TargetMode="External"/><Relationship Id="rId19" Type="http://schemas.openxmlformats.org/officeDocument/2006/relationships/hyperlink" Target="consultantplus://offline/ref=6FDB5C170443E480E8C3AB1565BCB2158869B3697285DEF490C66DB13406E1FFFD7593DDA1B41AF1A6E8CD52462DD1A7B9E3E6D54F3B894BFEC85C131Bk3H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6FDB5C170443E480E8C3B51873D0ED1A8861ED6C7180DCA6C8966BE66B56E7AABD35958DE9A446B4F3E5CD5A58268DE8FFB6E91Dk4H" TargetMode="External"/><Relationship Id="rId9" Type="http://schemas.openxmlformats.org/officeDocument/2006/relationships/hyperlink" Target="consultantplus://offline/ref=6FDB5C170443E480E8C3AB1565BCB2158869B3697283D7F091C46DB13406E1FFFD7593DDB3B442FDA7E0D2524E3887F6FF1Bk6H" TargetMode="External"/><Relationship Id="rId14" Type="http://schemas.openxmlformats.org/officeDocument/2006/relationships/hyperlink" Target="consultantplus://offline/ref=6FDB5C170443E480E8C3AB1565BCB2158869B3697282D3F894C16DB13406E1FFFD7593DDA1B41AF1A6E8C957452DD1A7B9E3E6D54F3B894BFEC85C131Bk3H" TargetMode="External"/><Relationship Id="rId22" Type="http://schemas.openxmlformats.org/officeDocument/2006/relationships/hyperlink" Target="consultantplus://offline/ref=6FDB5C170443E480E8C3B51873D0ED1A8867EA627489DCA6C8966BE66B56E7AABD359588E2F011F0A6E39803027388F7F5A8EBDC592789411Ek0H" TargetMode="External"/><Relationship Id="rId27" Type="http://schemas.openxmlformats.org/officeDocument/2006/relationships/hyperlink" Target="consultantplus://offline/ref=6FDB5C170443E480E8C3AB1565BCB2158869B3697283D7F091C46DB13406E1FFFD7593DDA1B41AF1A6E8CC53462DD1A7B9E3E6D54F3B894BFEC85C131Bk3H" TargetMode="External"/><Relationship Id="rId30" Type="http://schemas.openxmlformats.org/officeDocument/2006/relationships/hyperlink" Target="consultantplus://offline/ref=6FDB5C170443E480E8C3B51873D0ED1A8867E4647081DCA6C8966BE66B56E7AABD35958CE0F610FBF2B988074B278DE8FDBEF5D6472718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2922</Words>
  <Characters>16660</Characters>
  <Application>Microsoft Office Word</Application>
  <DocSecurity>0</DocSecurity>
  <Lines>138</Lines>
  <Paragraphs>39</Paragraphs>
  <ScaleCrop>false</ScaleCrop>
  <Company/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pustovaya</dc:creator>
  <cp:lastModifiedBy>pustovaya</cp:lastModifiedBy>
  <cp:revision>1</cp:revision>
  <dcterms:created xsi:type="dcterms:W3CDTF">2020-08-18T07:36:00Z</dcterms:created>
  <dcterms:modified xsi:type="dcterms:W3CDTF">2020-08-18T07:45:00Z</dcterms:modified>
</cp:coreProperties>
</file>